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10780" w:rsidRDefault="00110780" w:rsidP="00110780">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110780" w:rsidRDefault="00110780" w:rsidP="00110780">
      <w:pPr>
        <w:spacing w:line="360" w:lineRule="auto"/>
        <w:jc w:val="both"/>
        <w:rPr>
          <w:rFonts w:ascii="Arial" w:hAnsi="Arial" w:cs="Arial"/>
          <w:b/>
          <w:sz w:val="24"/>
          <w:szCs w:val="24"/>
        </w:rPr>
      </w:pPr>
      <w:r>
        <w:rPr>
          <w:rFonts w:ascii="Arial" w:hAnsi="Arial" w:cs="Arial"/>
          <w:b/>
          <w:sz w:val="24"/>
          <w:szCs w:val="24"/>
        </w:rPr>
        <w:t>OAXACA DE JUÁREZ, OAXACA; A V</w:t>
      </w:r>
      <w:r w:rsidR="00C14F4B">
        <w:rPr>
          <w:rFonts w:ascii="Arial" w:hAnsi="Arial" w:cs="Arial"/>
          <w:b/>
          <w:sz w:val="24"/>
          <w:szCs w:val="24"/>
        </w:rPr>
        <w:t>EINTE</w:t>
      </w:r>
      <w:r>
        <w:rPr>
          <w:rFonts w:ascii="Arial" w:hAnsi="Arial" w:cs="Arial"/>
          <w:b/>
          <w:sz w:val="24"/>
          <w:szCs w:val="24"/>
        </w:rPr>
        <w:t xml:space="preserve"> DE JUNIO DEL AÑO DOS MIL DIECINUEVE (2</w:t>
      </w:r>
      <w:r w:rsidR="00C14F4B">
        <w:rPr>
          <w:rFonts w:ascii="Arial" w:hAnsi="Arial" w:cs="Arial"/>
          <w:b/>
          <w:sz w:val="24"/>
          <w:szCs w:val="24"/>
        </w:rPr>
        <w:t>0</w:t>
      </w:r>
      <w:r>
        <w:rPr>
          <w:rFonts w:ascii="Arial" w:hAnsi="Arial" w:cs="Arial"/>
          <w:b/>
          <w:sz w:val="24"/>
          <w:szCs w:val="24"/>
        </w:rPr>
        <w:t xml:space="preserve">/06/2019). - - - - - - - - - - - - - - - - - - - - - - - - - - - </w:t>
      </w:r>
      <w:r w:rsidR="00C14F4B">
        <w:rPr>
          <w:rFonts w:ascii="Arial" w:hAnsi="Arial" w:cs="Arial"/>
          <w:b/>
          <w:sz w:val="24"/>
          <w:szCs w:val="24"/>
        </w:rPr>
        <w:t xml:space="preserve">- - - - - </w:t>
      </w:r>
    </w:p>
    <w:p w:rsidR="00110780" w:rsidRDefault="00110780" w:rsidP="00110780">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083/2018, promovido por </w:t>
      </w:r>
      <w:r w:rsidR="000A3D29">
        <w:rPr>
          <w:rFonts w:ascii="Arial" w:hAnsi="Arial" w:cs="Arial"/>
          <w:sz w:val="24"/>
          <w:szCs w:val="24"/>
        </w:rPr>
        <w:t>***** ***** ***** *****</w:t>
      </w:r>
      <w:r>
        <w:rPr>
          <w:rFonts w:ascii="Arial" w:hAnsi="Arial" w:cs="Arial"/>
          <w:sz w:val="24"/>
          <w:szCs w:val="24"/>
        </w:rPr>
        <w:t xml:space="preserve">, solicitando la nulidad de la resolución con número de control </w:t>
      </w:r>
      <w:r w:rsidR="000A3D29">
        <w:rPr>
          <w:rFonts w:ascii="Arial" w:hAnsi="Arial" w:cs="Arial"/>
          <w:sz w:val="24"/>
          <w:szCs w:val="24"/>
        </w:rPr>
        <w:t>**********</w:t>
      </w:r>
      <w:r>
        <w:rPr>
          <w:rFonts w:ascii="Arial" w:hAnsi="Arial" w:cs="Arial"/>
          <w:sz w:val="24"/>
          <w:szCs w:val="24"/>
        </w:rPr>
        <w:t xml:space="preserve">, expedida con fecha </w:t>
      </w:r>
      <w:r w:rsidR="009B1A34">
        <w:rPr>
          <w:rFonts w:ascii="Arial" w:hAnsi="Arial" w:cs="Arial"/>
          <w:sz w:val="24"/>
          <w:szCs w:val="24"/>
        </w:rPr>
        <w:t>***** de ***** de dos mil dieciocho (**/**/2018)</w:t>
      </w:r>
      <w:r>
        <w:rPr>
          <w:rFonts w:ascii="Arial" w:hAnsi="Arial" w:cs="Arial"/>
          <w:sz w:val="24"/>
          <w:szCs w:val="24"/>
        </w:rPr>
        <w:t xml:space="preserve"> mediante el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w:t>
      </w:r>
    </w:p>
    <w:p w:rsidR="00110780" w:rsidRDefault="00110780" w:rsidP="00110780">
      <w:pPr>
        <w:spacing w:line="360" w:lineRule="auto"/>
        <w:jc w:val="center"/>
        <w:rPr>
          <w:rFonts w:ascii="Arial" w:hAnsi="Arial" w:cs="Arial"/>
          <w:b/>
          <w:sz w:val="24"/>
          <w:szCs w:val="24"/>
        </w:rPr>
      </w:pPr>
      <w:r>
        <w:rPr>
          <w:rFonts w:ascii="Arial" w:hAnsi="Arial" w:cs="Arial"/>
          <w:b/>
          <w:sz w:val="24"/>
          <w:szCs w:val="24"/>
        </w:rPr>
        <w:t>R E S U L T A N D O</w:t>
      </w:r>
    </w:p>
    <w:p w:rsidR="00110780" w:rsidRDefault="00110780" w:rsidP="0011078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veinticinco de septiembre de dos mil dieciocho (25/09/2018), se recibió el escrito de demanda en la Oficialía de Partes de este Tribunal y con fecha veintiséis del mismo mes y año (26/09/2018), se tuvo por admitida a trámite, ordenándose emplazar a Juicio a la autoridad demandada. - - - - - - - - - - - - - - - - - - - - - - - - - - - - - - </w:t>
      </w:r>
      <w:r w:rsidR="002321F5">
        <w:rPr>
          <w:rFonts w:ascii="Arial" w:hAnsi="Arial" w:cs="Arial"/>
          <w:sz w:val="24"/>
          <w:szCs w:val="24"/>
        </w:rPr>
        <w:t>- - - - - - - - - - - - - - - - -</w:t>
      </w:r>
    </w:p>
    <w:p w:rsidR="00110780" w:rsidRDefault="00110780" w:rsidP="0011078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doce de noviembre de dos mil dieciocho (12/11/2018), se tuvo a la demandada Directora de Ingresos y Recaudación de la Secretaría de Finanzas del Poder Ejecutivo del Estado, contestando en tiempo la demanda, esto por conducto de la Directora de lo Contencioso de esa Secretaría. El actor no amplió su demanda en el plazo dispuesto para ello, por lo que con fecha diez de abril de dos mil diecinueve (10/04/2019), se señaló fecha para el desahogo de la audiencia de ley.- - - - </w:t>
      </w:r>
      <w:r w:rsidR="002A1C26">
        <w:rPr>
          <w:rFonts w:ascii="Arial" w:hAnsi="Arial" w:cs="Arial"/>
          <w:sz w:val="24"/>
          <w:szCs w:val="24"/>
        </w:rPr>
        <w:t xml:space="preserve">- - - - - - - - - - - - - </w:t>
      </w:r>
    </w:p>
    <w:p w:rsidR="00110780" w:rsidRDefault="00110780" w:rsidP="0011078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dieciocho de junio de dos mil diecinueve (18/06/2019),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C064BE">
        <w:rPr>
          <w:rFonts w:ascii="Arial" w:hAnsi="Arial" w:cs="Arial"/>
          <w:sz w:val="24"/>
          <w:szCs w:val="24"/>
        </w:rPr>
        <w:t xml:space="preserve">- - - - - - - - - - </w:t>
      </w:r>
    </w:p>
    <w:p w:rsidR="00110780" w:rsidRDefault="00110780" w:rsidP="0011078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110780" w:rsidRDefault="00110780" w:rsidP="0011078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Pr>
          <w:rFonts w:ascii="Arial" w:hAnsi="Arial" w:cs="Arial"/>
          <w:sz w:val="24"/>
          <w:szCs w:val="24"/>
        </w:rPr>
        <w:lastRenderedPageBreak/>
        <w:t xml:space="preserve">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110780" w:rsidRDefault="00110780" w:rsidP="0011078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110780" w:rsidRDefault="00110780" w:rsidP="00110780">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D652CA">
        <w:rPr>
          <w:rFonts w:ascii="Arial" w:hAnsi="Arial" w:cs="Arial"/>
          <w:b/>
          <w:sz w:val="24"/>
          <w:szCs w:val="24"/>
        </w:rPr>
        <w:t>DOCUMENTAL</w:t>
      </w:r>
      <w:r>
        <w:rPr>
          <w:rFonts w:ascii="Arial" w:hAnsi="Arial" w:cs="Arial"/>
          <w:b/>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0A3D29">
        <w:rPr>
          <w:rFonts w:ascii="Arial" w:hAnsi="Arial" w:cs="Arial"/>
          <w:sz w:val="24"/>
          <w:szCs w:val="24"/>
        </w:rPr>
        <w:t>***** ***** ***** *****</w:t>
      </w:r>
      <w:r w:rsidRPr="007526EE">
        <w:rPr>
          <w:rFonts w:ascii="Arial" w:hAnsi="Arial" w:cs="Arial"/>
          <w:sz w:val="24"/>
          <w:szCs w:val="24"/>
        </w:rPr>
        <w:t xml:space="preserve">, </w:t>
      </w:r>
      <w:r>
        <w:rPr>
          <w:rFonts w:ascii="Arial" w:hAnsi="Arial" w:cs="Arial"/>
          <w:sz w:val="24"/>
          <w:szCs w:val="24"/>
        </w:rPr>
        <w:t xml:space="preserve">son: </w:t>
      </w:r>
      <w:r w:rsidRPr="007526EE">
        <w:rPr>
          <w:rFonts w:ascii="Arial" w:hAnsi="Arial" w:cs="Arial"/>
          <w:b/>
          <w:sz w:val="24"/>
          <w:szCs w:val="24"/>
        </w:rPr>
        <w:t>1.-</w:t>
      </w:r>
      <w:r>
        <w:rPr>
          <w:rFonts w:ascii="Arial" w:hAnsi="Arial" w:cs="Arial"/>
          <w:sz w:val="24"/>
          <w:szCs w:val="24"/>
        </w:rPr>
        <w:t xml:space="preserve"> Original de oficio con número de control </w:t>
      </w:r>
      <w:r w:rsidR="000A3D29">
        <w:rPr>
          <w:rFonts w:ascii="Arial" w:hAnsi="Arial" w:cs="Arial"/>
          <w:sz w:val="24"/>
          <w:szCs w:val="24"/>
        </w:rPr>
        <w:t>**********</w:t>
      </w:r>
      <w:r w:rsidRPr="00FA6C23">
        <w:rPr>
          <w:rFonts w:ascii="Arial" w:hAnsi="Arial" w:cs="Arial"/>
          <w:sz w:val="24"/>
          <w:szCs w:val="24"/>
        </w:rPr>
        <w:t xml:space="preserve">, de fecha </w:t>
      </w:r>
      <w:r w:rsidR="009B1A34">
        <w:rPr>
          <w:rFonts w:ascii="Arial" w:hAnsi="Arial" w:cs="Arial"/>
          <w:sz w:val="24"/>
          <w:szCs w:val="24"/>
        </w:rPr>
        <w:t>***** de ***** de dos mil dieciocho (**/**/2018)</w:t>
      </w:r>
      <w:r>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w:t>
      </w:r>
    </w:p>
    <w:p w:rsidR="00110780" w:rsidRPr="005C6939" w:rsidRDefault="00110780" w:rsidP="00110780">
      <w:pPr>
        <w:spacing w:line="360" w:lineRule="auto"/>
        <w:ind w:firstLine="708"/>
        <w:jc w:val="both"/>
        <w:rPr>
          <w:rFonts w:ascii="Arial" w:hAnsi="Arial" w:cs="Arial"/>
          <w:b/>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0A3D29">
        <w:rPr>
          <w:rFonts w:ascii="Arial" w:hAnsi="Arial" w:cs="Arial"/>
          <w:sz w:val="24"/>
          <w:szCs w:val="24"/>
        </w:rPr>
        <w:t>**********</w:t>
      </w:r>
      <w:r w:rsidRPr="00FA6C23">
        <w:rPr>
          <w:rFonts w:ascii="Arial" w:hAnsi="Arial" w:cs="Arial"/>
          <w:sz w:val="24"/>
          <w:szCs w:val="24"/>
        </w:rPr>
        <w:t xml:space="preserve">, de fecha </w:t>
      </w:r>
      <w:r w:rsidR="009B1A34">
        <w:rPr>
          <w:rFonts w:ascii="Arial" w:hAnsi="Arial" w:cs="Arial"/>
          <w:sz w:val="24"/>
          <w:szCs w:val="24"/>
        </w:rPr>
        <w:t>***** de ***** de dos mil dieciocho (**/**/2018)</w:t>
      </w:r>
      <w:r>
        <w:rPr>
          <w:rFonts w:ascii="Arial" w:hAnsi="Arial" w:cs="Arial"/>
          <w:sz w:val="24"/>
          <w:szCs w:val="24"/>
        </w:rPr>
        <w:t>, y constancia de notificación del mismo</w:t>
      </w:r>
      <w:r w:rsidRPr="004216A9">
        <w:rPr>
          <w:rFonts w:ascii="Arial" w:hAnsi="Arial" w:cs="Arial"/>
          <w:sz w:val="24"/>
          <w:szCs w:val="24"/>
        </w:rPr>
        <w:t>.</w:t>
      </w:r>
      <w:r>
        <w:rPr>
          <w:rFonts w:ascii="Arial" w:hAnsi="Arial" w:cs="Arial"/>
          <w:b/>
          <w:sz w:val="24"/>
          <w:szCs w:val="24"/>
        </w:rPr>
        <w:t xml:space="preserve"> </w:t>
      </w:r>
    </w:p>
    <w:p w:rsidR="00110780" w:rsidRDefault="00110780" w:rsidP="00110780">
      <w:pPr>
        <w:spacing w:line="360" w:lineRule="auto"/>
        <w:ind w:firstLine="708"/>
        <w:jc w:val="both"/>
        <w:rPr>
          <w:rFonts w:ascii="Arial" w:hAnsi="Arial" w:cs="Arial"/>
          <w:sz w:val="24"/>
          <w:szCs w:val="24"/>
        </w:rPr>
      </w:pPr>
      <w:r>
        <w:rPr>
          <w:rFonts w:ascii="Arial" w:hAnsi="Arial" w:cs="Arial"/>
          <w:sz w:val="24"/>
          <w:szCs w:val="24"/>
        </w:rPr>
        <w:t xml:space="preserve">Al original del oficio impugnado y las copias certificadas remitidas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 la persona que lo emite, además del sello de la dependencia a la que pertenece, más aun que la demandada lo remitió en copia certificada al contestar la demanda; y por lo que respecta a las segundas, fueron certificados, el nombramiento,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Notarios, el artículo 2 y 87, ambos de la Ley del Notariado para </w:t>
      </w:r>
      <w:r>
        <w:rPr>
          <w:rFonts w:ascii="Arial" w:hAnsi="Arial" w:cs="Arial"/>
          <w:sz w:val="24"/>
          <w:szCs w:val="24"/>
        </w:rPr>
        <w:lastRenderedPageBreak/>
        <w:t>el Estado de Oaxaca, y las restantes por la Directora de Ingresos y Recaudación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110780" w:rsidRDefault="00110780" w:rsidP="0011078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110780" w:rsidRDefault="00110780" w:rsidP="0011078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las demandadas y actor, se constituye de la totalidad de las pruebas recabadas en el presente Juicio, y con ellas se confirma el contenido del enjuiciamiento, porque los hechos contenidos en las documentales son afirmaciones expresadas por ellas.</w:t>
      </w:r>
    </w:p>
    <w:p w:rsidR="00110780" w:rsidRDefault="00110780" w:rsidP="0011078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las autoridades demandadas y actor,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w:t>
      </w:r>
      <w:r w:rsidR="00655199">
        <w:rPr>
          <w:rFonts w:ascii="Arial" w:hAnsi="Arial" w:cs="Arial"/>
          <w:sz w:val="24"/>
          <w:szCs w:val="24"/>
        </w:rPr>
        <w:t>- -</w:t>
      </w:r>
    </w:p>
    <w:p w:rsidR="00110780" w:rsidRDefault="00110780" w:rsidP="0011078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w:t>
      </w:r>
      <w:r w:rsidRPr="00653BD0">
        <w:rPr>
          <w:rFonts w:ascii="Arial" w:hAnsi="Arial" w:cs="Arial"/>
          <w:i/>
          <w:sz w:val="24"/>
        </w:rPr>
        <w:lastRenderedPageBreak/>
        <w:t>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w:t>
      </w:r>
      <w:r w:rsidR="00D2290B">
        <w:rPr>
          <w:rFonts w:ascii="Arial" w:hAnsi="Arial" w:cs="Arial"/>
          <w:sz w:val="24"/>
        </w:rPr>
        <w:t>- - - - - - - - - - - - - - - -</w:t>
      </w:r>
    </w:p>
    <w:p w:rsidR="00110780" w:rsidRDefault="00110780" w:rsidP="0011078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Pr>
          <w:rFonts w:ascii="Arial" w:hAnsi="Arial" w:cs="Arial"/>
          <w:sz w:val="24"/>
          <w:szCs w:val="24"/>
        </w:rPr>
        <w:t xml:space="preserve">La personalidad del actor </w:t>
      </w:r>
      <w:r w:rsidR="000A3D29">
        <w:rPr>
          <w:rFonts w:ascii="Arial" w:hAnsi="Arial" w:cs="Arial"/>
          <w:sz w:val="24"/>
          <w:szCs w:val="24"/>
        </w:rPr>
        <w:t>***** ***** ***** *****</w:t>
      </w:r>
      <w:r>
        <w:rPr>
          <w:rFonts w:ascii="Arial" w:hAnsi="Arial" w:cs="Arial"/>
          <w:sz w:val="24"/>
          <w:szCs w:val="24"/>
        </w:rPr>
        <w:t>, quedó legalmente acreditada en términos de los artículos 163 fracción I, inciso a) y 164, todos de la Ley de Procedimiento y Justicia Administrativa para el Estado, pues su nombre aparece plasmado en el requerimiento de obligaciones que aquí impugna, no existiendo lugar a dudas que fue a él a quien se dirigió el acto de autoridad, y toda vez que se le impuso una multa, sin duda existe un agravio personal y directo en su contra, del que emerge su interés jurídico para solicitar su nulidad.</w:t>
      </w:r>
    </w:p>
    <w:p w:rsidR="00110780" w:rsidRPr="00CD56C1" w:rsidRDefault="00110780" w:rsidP="00110780">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Pr>
          <w:rFonts w:ascii="Arial" w:hAnsi="Arial" w:cs="Arial"/>
          <w:b/>
          <w:sz w:val="24"/>
        </w:rPr>
        <w:t xml:space="preserve"> </w:t>
      </w:r>
      <w:r w:rsidRPr="00CD56C1">
        <w:rPr>
          <w:rFonts w:ascii="Arial" w:hAnsi="Arial" w:cs="Arial"/>
          <w:sz w:val="24"/>
        </w:rPr>
        <w:t xml:space="preserve">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570B65">
        <w:rPr>
          <w:rFonts w:ascii="Arial" w:hAnsi="Arial" w:cs="Arial"/>
          <w:sz w:val="24"/>
        </w:rPr>
        <w:t>- - - - - - - - - - -</w:t>
      </w:r>
    </w:p>
    <w:p w:rsidR="00110780" w:rsidRPr="00E053AE" w:rsidRDefault="00110780" w:rsidP="0011078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110780" w:rsidRPr="00E053AE" w:rsidRDefault="00110780" w:rsidP="00110780">
      <w:pPr>
        <w:tabs>
          <w:tab w:val="center" w:pos="4574"/>
        </w:tabs>
        <w:spacing w:line="360" w:lineRule="auto"/>
        <w:ind w:firstLine="708"/>
        <w:jc w:val="both"/>
        <w:rPr>
          <w:rFonts w:ascii="Arial" w:hAnsi="Arial" w:cs="Arial"/>
          <w:sz w:val="24"/>
        </w:rPr>
      </w:pPr>
      <w:r w:rsidRPr="00E053AE">
        <w:rPr>
          <w:rFonts w:ascii="Arial" w:hAnsi="Arial" w:cs="Arial"/>
          <w:bCs/>
          <w:sz w:val="24"/>
        </w:rPr>
        <w:t>La autoridad demandada</w:t>
      </w:r>
      <w:r>
        <w:rPr>
          <w:rFonts w:ascii="Arial" w:hAnsi="Arial" w:cs="Arial"/>
          <w:bCs/>
          <w:sz w:val="24"/>
        </w:rPr>
        <w:t xml:space="preserve"> no hizo</w:t>
      </w:r>
      <w:r w:rsidRPr="00E053AE">
        <w:rPr>
          <w:rFonts w:ascii="Arial" w:hAnsi="Arial" w:cs="Arial"/>
          <w:bCs/>
          <w:sz w:val="24"/>
        </w:rPr>
        <w:t xml:space="preserve"> valer causal de improcedencia alguna,</w:t>
      </w:r>
      <w:r>
        <w:rPr>
          <w:rFonts w:ascii="Arial" w:hAnsi="Arial" w:cs="Arial"/>
          <w:bCs/>
          <w:sz w:val="24"/>
        </w:rPr>
        <w:t xml:space="preserve"> y ésta Juzgadora no advierte se actualice alguna causa que impida estudiar el fondo de ese asunto, consecuentemente </w:t>
      </w:r>
      <w:r w:rsidRPr="00E053AE">
        <w:rPr>
          <w:rFonts w:ascii="Arial" w:hAnsi="Arial" w:cs="Arial"/>
          <w:b/>
          <w:sz w:val="24"/>
        </w:rPr>
        <w:t>NO SE SOBRESEE ESTE JUICIO</w:t>
      </w:r>
      <w:r w:rsidRPr="00E053AE">
        <w:rPr>
          <w:rFonts w:ascii="Arial" w:hAnsi="Arial" w:cs="Arial"/>
          <w:sz w:val="24"/>
        </w:rPr>
        <w:t xml:space="preserve">. - - - - - - - - - - - - - - </w:t>
      </w:r>
      <w:r>
        <w:rPr>
          <w:rFonts w:ascii="Arial" w:hAnsi="Arial" w:cs="Arial"/>
          <w:sz w:val="24"/>
        </w:rPr>
        <w:t xml:space="preserve">- - - - - - - - - - - - - - - - - - - - - - - - - - - - - - </w:t>
      </w:r>
      <w:r w:rsidR="00963277">
        <w:rPr>
          <w:rFonts w:ascii="Arial" w:hAnsi="Arial" w:cs="Arial"/>
          <w:sz w:val="24"/>
        </w:rPr>
        <w:t xml:space="preserve">- </w:t>
      </w:r>
    </w:p>
    <w:p w:rsidR="00110780" w:rsidRDefault="00110780" w:rsidP="00110780">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C10EF9">
        <w:rPr>
          <w:rFonts w:ascii="Arial" w:hAnsi="Arial" w:cs="Arial"/>
          <w:b/>
          <w:sz w:val="24"/>
          <w:szCs w:val="24"/>
        </w:rPr>
        <w:t xml:space="preserve">       </w:t>
      </w:r>
      <w:r w:rsidRPr="006D7488">
        <w:rPr>
          <w:rFonts w:ascii="Arial" w:hAnsi="Arial" w:cs="Arial"/>
          <w:b/>
          <w:sz w:val="24"/>
          <w:szCs w:val="24"/>
        </w:rPr>
        <w:t>SEXTO.-</w:t>
      </w:r>
      <w:r w:rsidR="00C10EF9">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110780" w:rsidRDefault="00110780" w:rsidP="00110780">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lastRenderedPageBreak/>
        <w:tab/>
        <w:t xml:space="preserve">Lo anterior es así, </w:t>
      </w:r>
      <w:r>
        <w:rPr>
          <w:rFonts w:ascii="Arial" w:hAnsi="Arial" w:cs="Arial"/>
          <w:sz w:val="24"/>
          <w:szCs w:val="24"/>
        </w:rPr>
        <w:t xml:space="preserve">porque en la resolución impugnada, la autoridad demandada identificó dos actos que atribuye al actor </w:t>
      </w:r>
      <w:r w:rsidR="000A3D29">
        <w:rPr>
          <w:rFonts w:ascii="Arial" w:hAnsi="Arial" w:cs="Arial"/>
          <w:sz w:val="24"/>
          <w:szCs w:val="24"/>
        </w:rPr>
        <w:t>***** *****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110780" w:rsidRDefault="00110780" w:rsidP="00110780">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dicha persona,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aún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 xml:space="preserve">sólo </w:t>
      </w:r>
      <w:r>
        <w:rPr>
          <w:rFonts w:ascii="Arial" w:hAnsi="Arial" w:cs="Arial"/>
          <w:sz w:val="24"/>
          <w:szCs w:val="24"/>
        </w:rPr>
        <w:lastRenderedPageBreak/>
        <w:t>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rsidR="00110780" w:rsidRPr="0005010A" w:rsidRDefault="00110780" w:rsidP="00110780">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 la parte actora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 xml:space="preserve">humanos, buscando siempre la protección más amplia en beneficio </w:t>
      </w:r>
      <w:r w:rsidRPr="00021690">
        <w:rPr>
          <w:rFonts w:ascii="Arial" w:hAnsi="Arial" w:cs="Arial"/>
          <w:sz w:val="24"/>
          <w:szCs w:val="24"/>
        </w:rPr>
        <w:lastRenderedPageBreak/>
        <w:t>de los administrados</w:t>
      </w:r>
      <w:r>
        <w:rPr>
          <w:rFonts w:ascii="Arial" w:hAnsi="Arial" w:cs="Arial"/>
          <w:sz w:val="24"/>
          <w:szCs w:val="24"/>
        </w:rPr>
        <w:t>, de ahí que la autoridad  violento normas del procedimiento en perjuicio de la parte actora</w:t>
      </w:r>
      <w:r w:rsidRPr="00021690">
        <w:rPr>
          <w:rFonts w:ascii="Arial" w:hAnsi="Arial" w:cs="Arial"/>
          <w:sz w:val="24"/>
          <w:szCs w:val="24"/>
        </w:rPr>
        <w:t xml:space="preserve">. </w:t>
      </w:r>
    </w:p>
    <w:p w:rsidR="00110780" w:rsidRPr="003D18EC" w:rsidRDefault="00110780" w:rsidP="00110780">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la demandada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110780" w:rsidRDefault="00110780" w:rsidP="00110780">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 la parte actora,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0A3D29">
        <w:rPr>
          <w:rFonts w:ascii="Arial" w:hAnsi="Arial" w:cs="Arial"/>
          <w:sz w:val="24"/>
          <w:szCs w:val="24"/>
        </w:rPr>
        <w:t>**********</w:t>
      </w:r>
      <w:r>
        <w:rPr>
          <w:rFonts w:ascii="Arial" w:hAnsi="Arial" w:cs="Arial"/>
          <w:sz w:val="24"/>
          <w:szCs w:val="24"/>
        </w:rPr>
        <w:t xml:space="preserve">, expedida con fecha </w:t>
      </w:r>
      <w:r w:rsidR="009B1A34">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incluso la multa impuesta al actor,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110780" w:rsidRDefault="00110780" w:rsidP="0011078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w:t>
      </w:r>
      <w:r>
        <w:rPr>
          <w:rFonts w:ascii="Arial" w:hAnsi="Arial" w:cs="Arial"/>
          <w:sz w:val="24"/>
          <w:szCs w:val="24"/>
        </w:rPr>
        <w:lastRenderedPageBreak/>
        <w:t xml:space="preserve">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110780" w:rsidRDefault="00110780" w:rsidP="0011078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C10EF9">
        <w:rPr>
          <w:rFonts w:ascii="Arial" w:hAnsi="Arial" w:cs="Arial"/>
          <w:sz w:val="24"/>
          <w:szCs w:val="24"/>
        </w:rPr>
        <w:t xml:space="preserve">- </w:t>
      </w:r>
    </w:p>
    <w:p w:rsidR="00110780" w:rsidRDefault="00110780" w:rsidP="0011078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110780" w:rsidRDefault="00110780" w:rsidP="0011078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E510C1">
        <w:rPr>
          <w:rFonts w:ascii="Arial" w:hAnsi="Arial" w:cs="Arial"/>
          <w:sz w:val="24"/>
          <w:szCs w:val="24"/>
        </w:rPr>
        <w:t xml:space="preserve">- </w:t>
      </w:r>
    </w:p>
    <w:p w:rsidR="00110780" w:rsidRDefault="00110780" w:rsidP="0011078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Pr="00923AB1">
        <w:rPr>
          <w:rFonts w:ascii="Arial" w:hAnsi="Arial" w:cs="Arial"/>
          <w:sz w:val="24"/>
          <w:szCs w:val="24"/>
        </w:rPr>
        <w:t>No se</w:t>
      </w:r>
      <w:r w:rsidRPr="00405197">
        <w:rPr>
          <w:rFonts w:ascii="Arial" w:hAnsi="Arial" w:cs="Arial"/>
          <w:sz w:val="24"/>
          <w:szCs w:val="24"/>
        </w:rPr>
        <w:t xml:space="preserve"> actualizó causal de improcedencia </w:t>
      </w:r>
      <w:r>
        <w:rPr>
          <w:rFonts w:ascii="Arial" w:hAnsi="Arial" w:cs="Arial"/>
          <w:sz w:val="24"/>
          <w:szCs w:val="24"/>
        </w:rPr>
        <w:t xml:space="preserve">alguna, por lo que </w:t>
      </w:r>
      <w:r w:rsidRPr="00563C5F">
        <w:rPr>
          <w:rFonts w:ascii="Arial" w:hAnsi="Arial" w:cs="Arial"/>
          <w:b/>
          <w:sz w:val="24"/>
          <w:szCs w:val="24"/>
        </w:rPr>
        <w:t>NO SE SOBRESEE EL JUICIO</w:t>
      </w:r>
      <w:r>
        <w:rPr>
          <w:rFonts w:ascii="Arial" w:hAnsi="Arial" w:cs="Arial"/>
          <w:sz w:val="24"/>
          <w:szCs w:val="24"/>
        </w:rPr>
        <w:t xml:space="preserve">, lo anterior en términos del considerando QUINTO de esta resolución.- - - - - - - - - - - - - - - - - - - - - - - - </w:t>
      </w:r>
      <w:r w:rsidR="000D620B">
        <w:rPr>
          <w:rFonts w:ascii="Arial" w:hAnsi="Arial" w:cs="Arial"/>
          <w:sz w:val="24"/>
          <w:szCs w:val="24"/>
        </w:rPr>
        <w:t>- - - - - - - - - - - -</w:t>
      </w:r>
    </w:p>
    <w:p w:rsidR="00110780" w:rsidRDefault="00110780" w:rsidP="0011078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0A3D29">
        <w:rPr>
          <w:rFonts w:ascii="Arial" w:hAnsi="Arial" w:cs="Arial"/>
          <w:sz w:val="24"/>
          <w:szCs w:val="24"/>
        </w:rPr>
        <w:t>**********</w:t>
      </w:r>
      <w:r>
        <w:rPr>
          <w:rFonts w:ascii="Arial" w:hAnsi="Arial" w:cs="Arial"/>
          <w:sz w:val="24"/>
          <w:szCs w:val="24"/>
        </w:rPr>
        <w:t xml:space="preserve">, expedida con fecha </w:t>
      </w:r>
      <w:r w:rsidR="009B1A34">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y la multa impuesta al actor, consistente en $4,030.00 (CUATRO MIL TREINTA PESOS 00/100 M.N.); lo anterior en términos precisados en el considerando SEXTO de esta resolución. - - - - - - - - - - - - - - - - - - - - - - - - -</w:t>
      </w:r>
      <w:r w:rsidR="00415434">
        <w:rPr>
          <w:rFonts w:ascii="Arial" w:hAnsi="Arial" w:cs="Arial"/>
          <w:sz w:val="24"/>
          <w:szCs w:val="24"/>
        </w:rPr>
        <w:t xml:space="preserve"> - - - - - - - - - - - </w:t>
      </w:r>
      <w:r w:rsidR="009B1A34">
        <w:rPr>
          <w:rFonts w:ascii="Arial" w:hAnsi="Arial" w:cs="Arial"/>
          <w:sz w:val="24"/>
          <w:szCs w:val="24"/>
        </w:rPr>
        <w:t>- - - - - - - - - - - -</w:t>
      </w:r>
      <w:bookmarkStart w:id="0" w:name="_GoBack"/>
      <w:bookmarkEnd w:id="0"/>
    </w:p>
    <w:p w:rsidR="00110780" w:rsidRDefault="00110780" w:rsidP="0011078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110780" w:rsidRPr="00746184" w:rsidRDefault="00110780" w:rsidP="0011078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3654FB">
        <w:rPr>
          <w:rFonts w:ascii="Arial" w:hAnsi="Arial" w:cs="Arial"/>
          <w:sz w:val="24"/>
          <w:szCs w:val="24"/>
        </w:rPr>
        <w:t xml:space="preserve">- - - - - - - - - - - </w:t>
      </w:r>
    </w:p>
    <w:p w:rsidR="00D4180F" w:rsidRPr="00110780" w:rsidRDefault="0074239A" w:rsidP="00110780">
      <w:r w:rsidRPr="00110780">
        <w:t xml:space="preserve"> </w:t>
      </w:r>
    </w:p>
    <w:sectPr w:rsidR="00D4180F" w:rsidRPr="00110780" w:rsidSect="005A3EFF">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49F2" w:rsidRDefault="007C49F2" w:rsidP="00D833EF">
      <w:pPr>
        <w:spacing w:after="0" w:line="240" w:lineRule="auto"/>
      </w:pPr>
      <w:r>
        <w:separator/>
      </w:r>
    </w:p>
  </w:endnote>
  <w:endnote w:type="continuationSeparator" w:id="0">
    <w:p w:rsidR="007C49F2" w:rsidRDefault="007C49F2"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A4373C" w:rsidRPr="007D2760" w:rsidRDefault="00E969B8" w:rsidP="00AC1B4C">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6944" behindDoc="0" locked="0" layoutInCell="1" allowOverlap="1" wp14:anchorId="55858B54" wp14:editId="7F3EEFA7">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a:headEnd/>
                            <a:tailEnd/>
                          </a:ln>
                        </wps:spPr>
                        <wps:style>
                          <a:lnRef idx="2">
                            <a:schemeClr val="dk1"/>
                          </a:lnRef>
                          <a:fillRef idx="1">
                            <a:schemeClr val="lt1"/>
                          </a:fillRef>
                          <a:effectRef idx="0">
                            <a:schemeClr val="dk1"/>
                          </a:effectRef>
                          <a:fontRef idx="minor">
                            <a:schemeClr val="dk1"/>
                          </a:fontRef>
                        </wps:style>
                        <wps:txb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13767" w:rsidRPr="00013767">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858B54"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9"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" fillcolor="white [3201]" strokecolor="black [3200]" strokeweight="1pt">
                  <v:stroke joinstyle="miter"/>
                  <v:textbox>
                    <w:txbxContent>
                      <w:p w:rsidR="00A4373C" w:rsidRPr="00AC1B4C" w:rsidRDefault="00A4373C">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13767" w:rsidRPr="00013767">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49F2" w:rsidRDefault="007C49F2" w:rsidP="00D833EF">
      <w:pPr>
        <w:spacing w:after="0" w:line="240" w:lineRule="auto"/>
      </w:pPr>
      <w:r>
        <w:separator/>
      </w:r>
    </w:p>
  </w:footnote>
  <w:footnote w:type="continuationSeparator" w:id="0">
    <w:p w:rsidR="007C49F2" w:rsidRDefault="007C49F2"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0A3D29">
    <w:pPr>
      <w:pStyle w:val="Encabezado"/>
    </w:pPr>
    <w:r>
      <w:rPr>
        <w:noProof/>
      </w:rPr>
      <mc:AlternateContent>
        <mc:Choice Requires="wps">
          <w:drawing>
            <wp:anchor distT="45720" distB="45720" distL="114300" distR="114300" simplePos="0" relativeHeight="251673088" behindDoc="1" locked="0" layoutInCell="1" allowOverlap="1" wp14:anchorId="5A80DA15">
              <wp:simplePos x="0" y="0"/>
              <wp:positionH relativeFrom="column">
                <wp:posOffset>5320665</wp:posOffset>
              </wp:positionH>
              <wp:positionV relativeFrom="paragraph">
                <wp:posOffset>5809615</wp:posOffset>
              </wp:positionV>
              <wp:extent cx="1137285" cy="1209675"/>
              <wp:effectExtent l="0" t="0" r="2476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0A3D29" w:rsidRPr="003B6E97" w:rsidRDefault="000A3D29" w:rsidP="000A3D2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80DA15" id="_x0000_t202" coordsize="21600,21600" o:spt="202" path="m,l,21600r21600,l21600,xe">
              <v:stroke joinstyle="miter"/>
              <v:path gradientshapeok="t" o:connecttype="rect"/>
            </v:shapetype>
            <v:shape id="Cuadro de texto 7" o:spid="_x0000_s1026" type="#_x0000_t202" style="position:absolute;margin-left:418.95pt;margin-top:457.45pt;width:89.55pt;height:95.25pt;z-index:-251643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">
              <v:textbox>
                <w:txbxContent>
                  <w:p w:rsidR="000A3D29" w:rsidRPr="003B6E97" w:rsidRDefault="000A3D29" w:rsidP="000A3D29">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00188" o:spid="_x0000_s2065"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0A3D29"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00189" o:spid="_x0000_s2066" type="#_x0000_t75" style="position:absolute;left:0;text-align:left;margin-left:0;margin-top:0;width:413.5pt;height:360.7pt;z-index:-251644416;mso-position-horizontal:center;mso-position-horizontal-relative:margin;mso-position-vertical:center;mso-position-vertical-relative:margin" o:allowincell="f">
          <v:imagedata r:id="rId1" o:title="LOGO" gain="19661f" blacklevel="22938f"/>
        </v:shape>
      </w:pict>
    </w:r>
    <w:r w:rsidR="00E969B8">
      <w:rPr>
        <w:rFonts w:ascii="Bookman Old Style" w:hAnsi="Bookman Old Style"/>
        <w:noProof/>
        <w:lang w:eastAsia="es-MX"/>
      </w:rPr>
      <mc:AlternateContent>
        <mc:Choice Requires="wps">
          <w:drawing>
            <wp:anchor distT="0" distB="0" distL="114300" distR="114300" simplePos="0" relativeHeight="251657216" behindDoc="0" locked="0" layoutInCell="1" allowOverlap="1" wp14:anchorId="345E454A" wp14:editId="1F94E9BF">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rsidR="00A4373C" w:rsidRDefault="00A4373C" w:rsidP="009F5E77">
                          <w:r>
                            <w:rPr>
                              <w:noProof/>
                              <w:lang w:eastAsia="es-MX"/>
                            </w:rPr>
                            <w:drawing>
                              <wp:inline distT="0" distB="0" distL="0" distR="0" wp14:anchorId="242855A5" wp14:editId="3A6A5DA1">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5E454A"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rsidR="00A4373C" w:rsidRDefault="00A4373C" w:rsidP="009F5E77">
                    <w:r>
                      <w:rPr>
                        <w:noProof/>
                        <w:lang w:eastAsia="es-MX"/>
                      </w:rPr>
                      <w:drawing>
                        <wp:inline distT="0" distB="0" distL="0" distR="0" wp14:anchorId="242855A5" wp14:editId="3A6A5DA1">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mc:Fallback>
      </mc:AlternateContent>
    </w:r>
    <w:r w:rsidR="00A4373C" w:rsidRPr="003B6A65">
      <w:rPr>
        <w:rFonts w:ascii="Bookman Old Style" w:hAnsi="Bookman Old Style"/>
      </w:rPr>
      <w:t xml:space="preserve">JUICIO DE </w:t>
    </w:r>
    <w:r w:rsidR="00A4373C">
      <w:rPr>
        <w:rFonts w:ascii="Bookman Old Style" w:hAnsi="Bookman Old Style"/>
      </w:rPr>
      <w:t xml:space="preserve">NULIDAD </w:t>
    </w:r>
    <w:r w:rsidR="00110780">
      <w:rPr>
        <w:rFonts w:ascii="Bookman Old Style" w:hAnsi="Bookman Old Style"/>
        <w:b/>
      </w:rPr>
      <w:t>083</w:t>
    </w:r>
    <w:r w:rsidR="00A4373C" w:rsidRPr="00B87741">
      <w:rPr>
        <w:rFonts w:ascii="Bookman Old Style" w:hAnsi="Bookman Old Style"/>
        <w:b/>
        <w:sz w:val="24"/>
        <w:szCs w:val="24"/>
      </w:rPr>
      <w:t>/</w:t>
    </w:r>
    <w:r w:rsidR="00A4373C" w:rsidRPr="002F2D7B">
      <w:rPr>
        <w:rFonts w:ascii="Bookman Old Style" w:hAnsi="Bookman Old Style"/>
        <w:b/>
        <w:sz w:val="24"/>
        <w:szCs w:val="24"/>
      </w:rPr>
      <w:t>201</w:t>
    </w:r>
    <w:r w:rsidR="00110780">
      <w:rPr>
        <w:rFonts w:ascii="Bookman Old Style" w:hAnsi="Bookman Old Style"/>
        <w:b/>
        <w:sz w:val="24"/>
        <w:szCs w:val="24"/>
      </w:rPr>
      <w:t>8</w:t>
    </w:r>
  </w:p>
  <w:p w:rsidR="00A4373C" w:rsidRPr="00071C38" w:rsidRDefault="005A3EFF" w:rsidP="00C3581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264" behindDoc="1" locked="0" layoutInCell="1" allowOverlap="1" wp14:anchorId="21F02C9F">
              <wp:simplePos x="0" y="0"/>
              <wp:positionH relativeFrom="column">
                <wp:posOffset>-1219200</wp:posOffset>
              </wp:positionH>
              <wp:positionV relativeFrom="paragraph">
                <wp:posOffset>5401945</wp:posOffset>
              </wp:positionV>
              <wp:extent cx="1137285" cy="1209675"/>
              <wp:effectExtent l="0" t="0" r="2476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5A3EFF" w:rsidRPr="003B6E97" w:rsidRDefault="005A3EFF" w:rsidP="005A3EF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F02C9F" id="Cuadro de texto 6" o:spid="_x0000_s1028" type="#_x0000_t202" style="position:absolute;left:0;text-align:left;margin-left:-96pt;margin-top:425.35pt;width:89.55pt;height:95.2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">
              <v:textbox>
                <w:txbxContent>
                  <w:p w:rsidR="005A3EFF" w:rsidRPr="003B6E97" w:rsidRDefault="005A3EFF" w:rsidP="005A3EFF">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mc:Fallback>
      </mc:AlternateContent>
    </w:r>
    <w:r w:rsidR="00A4373C">
      <w:rPr>
        <w:noProof/>
        <w:lang w:eastAsia="es-MX"/>
      </w:rPr>
      <w:drawing>
        <wp:anchor distT="0" distB="0" distL="114300" distR="114300" simplePos="0" relativeHeight="251668992" behindDoc="1" locked="0" layoutInCell="1" allowOverlap="1" wp14:anchorId="2ED81144" wp14:editId="321B1F1E">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373C" w:rsidRDefault="000A3D29">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00187" o:spid="_x0000_s2064" type="#_x0000_t75" style="position:absolute;margin-left:0;margin-top:0;width:413.5pt;height:360.7pt;z-index:-251646464;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712CD5"/>
    <w:multiLevelType w:val="hybridMultilevel"/>
    <w:tmpl w:val="725A6EEA"/>
    <w:lvl w:ilvl="0" w:tplc="876A86D8">
      <w:numFmt w:val="bullet"/>
      <w:lvlText w:val=""/>
      <w:lvlJc w:val="left"/>
      <w:pPr>
        <w:ind w:left="720" w:hanging="360"/>
      </w:pPr>
      <w:rPr>
        <w:rFonts w:ascii="Symbol" w:eastAsiaTheme="minorHAnsi" w:hAnsi="Symbo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4"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15:restartNumberingAfterBreak="0">
    <w:nsid w:val="59AA16D9"/>
    <w:multiLevelType w:val="hybridMultilevel"/>
    <w:tmpl w:val="E9121E78"/>
    <w:lvl w:ilvl="0" w:tplc="F9ACCBAA">
      <w:numFmt w:val="bullet"/>
      <w:lvlText w:val=""/>
      <w:lvlJc w:val="left"/>
      <w:pPr>
        <w:ind w:left="1128" w:hanging="360"/>
      </w:pPr>
      <w:rPr>
        <w:rFonts w:ascii="Symbol" w:eastAsiaTheme="minorHAnsi" w:hAnsi="Symbol" w:cs="Arial" w:hint="default"/>
      </w:rPr>
    </w:lvl>
    <w:lvl w:ilvl="1" w:tplc="080A0003" w:tentative="1">
      <w:start w:val="1"/>
      <w:numFmt w:val="bullet"/>
      <w:lvlText w:val="o"/>
      <w:lvlJc w:val="left"/>
      <w:pPr>
        <w:ind w:left="1848" w:hanging="360"/>
      </w:pPr>
      <w:rPr>
        <w:rFonts w:ascii="Courier New" w:hAnsi="Courier New" w:cs="Courier New" w:hint="default"/>
      </w:rPr>
    </w:lvl>
    <w:lvl w:ilvl="2" w:tplc="080A0005" w:tentative="1">
      <w:start w:val="1"/>
      <w:numFmt w:val="bullet"/>
      <w:lvlText w:val=""/>
      <w:lvlJc w:val="left"/>
      <w:pPr>
        <w:ind w:left="2568" w:hanging="360"/>
      </w:pPr>
      <w:rPr>
        <w:rFonts w:ascii="Wingdings" w:hAnsi="Wingdings" w:hint="default"/>
      </w:rPr>
    </w:lvl>
    <w:lvl w:ilvl="3" w:tplc="080A0001" w:tentative="1">
      <w:start w:val="1"/>
      <w:numFmt w:val="bullet"/>
      <w:lvlText w:val=""/>
      <w:lvlJc w:val="left"/>
      <w:pPr>
        <w:ind w:left="3288" w:hanging="360"/>
      </w:pPr>
      <w:rPr>
        <w:rFonts w:ascii="Symbol" w:hAnsi="Symbol" w:hint="default"/>
      </w:rPr>
    </w:lvl>
    <w:lvl w:ilvl="4" w:tplc="080A0003" w:tentative="1">
      <w:start w:val="1"/>
      <w:numFmt w:val="bullet"/>
      <w:lvlText w:val="o"/>
      <w:lvlJc w:val="left"/>
      <w:pPr>
        <w:ind w:left="4008" w:hanging="360"/>
      </w:pPr>
      <w:rPr>
        <w:rFonts w:ascii="Courier New" w:hAnsi="Courier New" w:cs="Courier New" w:hint="default"/>
      </w:rPr>
    </w:lvl>
    <w:lvl w:ilvl="5" w:tplc="080A0005" w:tentative="1">
      <w:start w:val="1"/>
      <w:numFmt w:val="bullet"/>
      <w:lvlText w:val=""/>
      <w:lvlJc w:val="left"/>
      <w:pPr>
        <w:ind w:left="4728" w:hanging="360"/>
      </w:pPr>
      <w:rPr>
        <w:rFonts w:ascii="Wingdings" w:hAnsi="Wingdings" w:hint="default"/>
      </w:rPr>
    </w:lvl>
    <w:lvl w:ilvl="6" w:tplc="080A0001" w:tentative="1">
      <w:start w:val="1"/>
      <w:numFmt w:val="bullet"/>
      <w:lvlText w:val=""/>
      <w:lvlJc w:val="left"/>
      <w:pPr>
        <w:ind w:left="5448" w:hanging="360"/>
      </w:pPr>
      <w:rPr>
        <w:rFonts w:ascii="Symbol" w:hAnsi="Symbol" w:hint="default"/>
      </w:rPr>
    </w:lvl>
    <w:lvl w:ilvl="7" w:tplc="080A0003" w:tentative="1">
      <w:start w:val="1"/>
      <w:numFmt w:val="bullet"/>
      <w:lvlText w:val="o"/>
      <w:lvlJc w:val="left"/>
      <w:pPr>
        <w:ind w:left="6168" w:hanging="360"/>
      </w:pPr>
      <w:rPr>
        <w:rFonts w:ascii="Courier New" w:hAnsi="Courier New" w:cs="Courier New" w:hint="default"/>
      </w:rPr>
    </w:lvl>
    <w:lvl w:ilvl="8" w:tplc="080A0005" w:tentative="1">
      <w:start w:val="1"/>
      <w:numFmt w:val="bullet"/>
      <w:lvlText w:val=""/>
      <w:lvlJc w:val="left"/>
      <w:pPr>
        <w:ind w:left="6888" w:hanging="360"/>
      </w:pPr>
      <w:rPr>
        <w:rFonts w:ascii="Wingdings" w:hAnsi="Wingdings" w:hint="default"/>
      </w:rPr>
    </w:lvl>
  </w:abstractNum>
  <w:abstractNum w:abstractNumId="6"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7"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7"/>
  </w:num>
  <w:num w:numId="5">
    <w:abstractNumId w:val="0"/>
  </w:num>
  <w:num w:numId="6">
    <w:abstractNumId w:val="4"/>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evenAndOddHeaders/>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3658"/>
    <w:rsid w:val="000013FF"/>
    <w:rsid w:val="00001A48"/>
    <w:rsid w:val="000049ED"/>
    <w:rsid w:val="00004A63"/>
    <w:rsid w:val="00004A9C"/>
    <w:rsid w:val="00007059"/>
    <w:rsid w:val="0001086F"/>
    <w:rsid w:val="00011FFB"/>
    <w:rsid w:val="00013767"/>
    <w:rsid w:val="00013DA7"/>
    <w:rsid w:val="00013EF8"/>
    <w:rsid w:val="00014265"/>
    <w:rsid w:val="000149E3"/>
    <w:rsid w:val="0001581F"/>
    <w:rsid w:val="00020DF8"/>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35D"/>
    <w:rsid w:val="00043652"/>
    <w:rsid w:val="0004384D"/>
    <w:rsid w:val="000438A6"/>
    <w:rsid w:val="00044D5E"/>
    <w:rsid w:val="000450A0"/>
    <w:rsid w:val="0005061B"/>
    <w:rsid w:val="00050A4D"/>
    <w:rsid w:val="000513BB"/>
    <w:rsid w:val="00052BA6"/>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952"/>
    <w:rsid w:val="00071C38"/>
    <w:rsid w:val="00073195"/>
    <w:rsid w:val="00073411"/>
    <w:rsid w:val="0007555A"/>
    <w:rsid w:val="000770A7"/>
    <w:rsid w:val="000818EC"/>
    <w:rsid w:val="00081D65"/>
    <w:rsid w:val="000820A5"/>
    <w:rsid w:val="00083D5F"/>
    <w:rsid w:val="000851A0"/>
    <w:rsid w:val="00085598"/>
    <w:rsid w:val="00085A27"/>
    <w:rsid w:val="00085A32"/>
    <w:rsid w:val="000864A1"/>
    <w:rsid w:val="00090BE6"/>
    <w:rsid w:val="0009154F"/>
    <w:rsid w:val="00092C96"/>
    <w:rsid w:val="00093505"/>
    <w:rsid w:val="00093BD3"/>
    <w:rsid w:val="000943A2"/>
    <w:rsid w:val="00094AAA"/>
    <w:rsid w:val="000963BB"/>
    <w:rsid w:val="000A0997"/>
    <w:rsid w:val="000A129A"/>
    <w:rsid w:val="000A157A"/>
    <w:rsid w:val="000A191C"/>
    <w:rsid w:val="000A2AA3"/>
    <w:rsid w:val="000A2C09"/>
    <w:rsid w:val="000A3984"/>
    <w:rsid w:val="000A3D29"/>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0998"/>
    <w:rsid w:val="000D312B"/>
    <w:rsid w:val="000D427C"/>
    <w:rsid w:val="000D4871"/>
    <w:rsid w:val="000D4BA3"/>
    <w:rsid w:val="000D4BD1"/>
    <w:rsid w:val="000D59D6"/>
    <w:rsid w:val="000D5E0D"/>
    <w:rsid w:val="000D620B"/>
    <w:rsid w:val="000D6443"/>
    <w:rsid w:val="000D6B19"/>
    <w:rsid w:val="000E08F5"/>
    <w:rsid w:val="000E191A"/>
    <w:rsid w:val="000E2332"/>
    <w:rsid w:val="000E3003"/>
    <w:rsid w:val="000E5724"/>
    <w:rsid w:val="000E7798"/>
    <w:rsid w:val="000F00FD"/>
    <w:rsid w:val="000F0DF5"/>
    <w:rsid w:val="000F2454"/>
    <w:rsid w:val="000F3B43"/>
    <w:rsid w:val="000F46CA"/>
    <w:rsid w:val="000F6265"/>
    <w:rsid w:val="000F7052"/>
    <w:rsid w:val="000F7883"/>
    <w:rsid w:val="001001EA"/>
    <w:rsid w:val="001005E9"/>
    <w:rsid w:val="00102843"/>
    <w:rsid w:val="00103338"/>
    <w:rsid w:val="00103901"/>
    <w:rsid w:val="00103A8B"/>
    <w:rsid w:val="00104882"/>
    <w:rsid w:val="001054C2"/>
    <w:rsid w:val="00105734"/>
    <w:rsid w:val="001059A6"/>
    <w:rsid w:val="00106CD2"/>
    <w:rsid w:val="0011041F"/>
    <w:rsid w:val="00110780"/>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6186"/>
    <w:rsid w:val="001375B6"/>
    <w:rsid w:val="00140972"/>
    <w:rsid w:val="00140E8F"/>
    <w:rsid w:val="0014103F"/>
    <w:rsid w:val="00141E5F"/>
    <w:rsid w:val="001426A4"/>
    <w:rsid w:val="00142F70"/>
    <w:rsid w:val="00143B02"/>
    <w:rsid w:val="00145090"/>
    <w:rsid w:val="00145AF4"/>
    <w:rsid w:val="00145C46"/>
    <w:rsid w:val="001501F1"/>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77AF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4B1C"/>
    <w:rsid w:val="001B68C9"/>
    <w:rsid w:val="001B6F5D"/>
    <w:rsid w:val="001B706D"/>
    <w:rsid w:val="001B7736"/>
    <w:rsid w:val="001B7DA1"/>
    <w:rsid w:val="001C0C04"/>
    <w:rsid w:val="001C240D"/>
    <w:rsid w:val="001C25F4"/>
    <w:rsid w:val="001C2EBA"/>
    <w:rsid w:val="001C3C46"/>
    <w:rsid w:val="001D0503"/>
    <w:rsid w:val="001D1E27"/>
    <w:rsid w:val="001D2846"/>
    <w:rsid w:val="001D2F32"/>
    <w:rsid w:val="001D2F84"/>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3DF4"/>
    <w:rsid w:val="001F6A9C"/>
    <w:rsid w:val="001F6CFB"/>
    <w:rsid w:val="00201128"/>
    <w:rsid w:val="0020243D"/>
    <w:rsid w:val="00203F36"/>
    <w:rsid w:val="00204504"/>
    <w:rsid w:val="00204B6E"/>
    <w:rsid w:val="00204C0E"/>
    <w:rsid w:val="002066BE"/>
    <w:rsid w:val="002069E2"/>
    <w:rsid w:val="0020725F"/>
    <w:rsid w:val="0021037E"/>
    <w:rsid w:val="00211406"/>
    <w:rsid w:val="00212F88"/>
    <w:rsid w:val="00213055"/>
    <w:rsid w:val="0021320F"/>
    <w:rsid w:val="00213977"/>
    <w:rsid w:val="0021646A"/>
    <w:rsid w:val="002168D4"/>
    <w:rsid w:val="0022023E"/>
    <w:rsid w:val="00220B0B"/>
    <w:rsid w:val="00220E31"/>
    <w:rsid w:val="002238D8"/>
    <w:rsid w:val="0022507D"/>
    <w:rsid w:val="00226A51"/>
    <w:rsid w:val="002300D8"/>
    <w:rsid w:val="00231F31"/>
    <w:rsid w:val="002321F5"/>
    <w:rsid w:val="002328EF"/>
    <w:rsid w:val="00233665"/>
    <w:rsid w:val="00233A6C"/>
    <w:rsid w:val="00234DFA"/>
    <w:rsid w:val="00235314"/>
    <w:rsid w:val="002364D5"/>
    <w:rsid w:val="00237957"/>
    <w:rsid w:val="00241BD9"/>
    <w:rsid w:val="00241C5A"/>
    <w:rsid w:val="0024411B"/>
    <w:rsid w:val="0024420B"/>
    <w:rsid w:val="002451B9"/>
    <w:rsid w:val="0024703A"/>
    <w:rsid w:val="00247A83"/>
    <w:rsid w:val="002520F6"/>
    <w:rsid w:val="0025252D"/>
    <w:rsid w:val="00252A11"/>
    <w:rsid w:val="002538B9"/>
    <w:rsid w:val="002572B3"/>
    <w:rsid w:val="00263082"/>
    <w:rsid w:val="00263788"/>
    <w:rsid w:val="002646F8"/>
    <w:rsid w:val="002659DA"/>
    <w:rsid w:val="002719FD"/>
    <w:rsid w:val="002721F9"/>
    <w:rsid w:val="00272277"/>
    <w:rsid w:val="00272390"/>
    <w:rsid w:val="002740D3"/>
    <w:rsid w:val="00276F7A"/>
    <w:rsid w:val="002778B4"/>
    <w:rsid w:val="00280939"/>
    <w:rsid w:val="002823E8"/>
    <w:rsid w:val="00282E89"/>
    <w:rsid w:val="002839D3"/>
    <w:rsid w:val="00284E72"/>
    <w:rsid w:val="00284F0B"/>
    <w:rsid w:val="00286352"/>
    <w:rsid w:val="002872CC"/>
    <w:rsid w:val="00287764"/>
    <w:rsid w:val="0028792B"/>
    <w:rsid w:val="002902A4"/>
    <w:rsid w:val="002911E1"/>
    <w:rsid w:val="002912D1"/>
    <w:rsid w:val="002915B8"/>
    <w:rsid w:val="002924C6"/>
    <w:rsid w:val="00293307"/>
    <w:rsid w:val="00296C15"/>
    <w:rsid w:val="002A1C26"/>
    <w:rsid w:val="002A1EEF"/>
    <w:rsid w:val="002A2ED8"/>
    <w:rsid w:val="002A34EE"/>
    <w:rsid w:val="002A43C5"/>
    <w:rsid w:val="002A4B63"/>
    <w:rsid w:val="002A4C5C"/>
    <w:rsid w:val="002A6131"/>
    <w:rsid w:val="002A66E8"/>
    <w:rsid w:val="002A67E7"/>
    <w:rsid w:val="002B081A"/>
    <w:rsid w:val="002B1968"/>
    <w:rsid w:val="002B1E03"/>
    <w:rsid w:val="002B252A"/>
    <w:rsid w:val="002B2B96"/>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13C9"/>
    <w:rsid w:val="002F23D5"/>
    <w:rsid w:val="002F2DFE"/>
    <w:rsid w:val="002F3178"/>
    <w:rsid w:val="002F3630"/>
    <w:rsid w:val="002F6FC6"/>
    <w:rsid w:val="002F7471"/>
    <w:rsid w:val="002F7672"/>
    <w:rsid w:val="003001C5"/>
    <w:rsid w:val="00301DC8"/>
    <w:rsid w:val="00303BB7"/>
    <w:rsid w:val="00304E8C"/>
    <w:rsid w:val="00306775"/>
    <w:rsid w:val="00310272"/>
    <w:rsid w:val="003116AE"/>
    <w:rsid w:val="00311A47"/>
    <w:rsid w:val="00313EF7"/>
    <w:rsid w:val="0031596B"/>
    <w:rsid w:val="0031764C"/>
    <w:rsid w:val="00317F1D"/>
    <w:rsid w:val="00321011"/>
    <w:rsid w:val="00321E22"/>
    <w:rsid w:val="00322230"/>
    <w:rsid w:val="00324613"/>
    <w:rsid w:val="00324CE9"/>
    <w:rsid w:val="00324DC3"/>
    <w:rsid w:val="003256CB"/>
    <w:rsid w:val="00325C71"/>
    <w:rsid w:val="0033080D"/>
    <w:rsid w:val="00330BE9"/>
    <w:rsid w:val="0033264F"/>
    <w:rsid w:val="0033339F"/>
    <w:rsid w:val="00333AD7"/>
    <w:rsid w:val="003340E6"/>
    <w:rsid w:val="0033467A"/>
    <w:rsid w:val="00334844"/>
    <w:rsid w:val="00334926"/>
    <w:rsid w:val="00341CE2"/>
    <w:rsid w:val="00342B45"/>
    <w:rsid w:val="003466DE"/>
    <w:rsid w:val="00347756"/>
    <w:rsid w:val="00351DC5"/>
    <w:rsid w:val="003536DF"/>
    <w:rsid w:val="003544E6"/>
    <w:rsid w:val="00354716"/>
    <w:rsid w:val="00356130"/>
    <w:rsid w:val="00356161"/>
    <w:rsid w:val="003574DA"/>
    <w:rsid w:val="0036069C"/>
    <w:rsid w:val="00360E6A"/>
    <w:rsid w:val="003628F6"/>
    <w:rsid w:val="0036316D"/>
    <w:rsid w:val="003632C3"/>
    <w:rsid w:val="00363CC9"/>
    <w:rsid w:val="0036478D"/>
    <w:rsid w:val="0036528F"/>
    <w:rsid w:val="003654FB"/>
    <w:rsid w:val="00365A3C"/>
    <w:rsid w:val="003705C0"/>
    <w:rsid w:val="00370D13"/>
    <w:rsid w:val="003725E8"/>
    <w:rsid w:val="00373A0C"/>
    <w:rsid w:val="00374148"/>
    <w:rsid w:val="00375D8D"/>
    <w:rsid w:val="00376552"/>
    <w:rsid w:val="00376B8B"/>
    <w:rsid w:val="00377CB9"/>
    <w:rsid w:val="00382154"/>
    <w:rsid w:val="003845B0"/>
    <w:rsid w:val="0038576D"/>
    <w:rsid w:val="00386D75"/>
    <w:rsid w:val="00387B34"/>
    <w:rsid w:val="00390725"/>
    <w:rsid w:val="00390BF8"/>
    <w:rsid w:val="00391D7A"/>
    <w:rsid w:val="00392076"/>
    <w:rsid w:val="00392602"/>
    <w:rsid w:val="0039421F"/>
    <w:rsid w:val="003944D5"/>
    <w:rsid w:val="003951A0"/>
    <w:rsid w:val="0039563C"/>
    <w:rsid w:val="00396739"/>
    <w:rsid w:val="003A213E"/>
    <w:rsid w:val="003A41AE"/>
    <w:rsid w:val="003A42AD"/>
    <w:rsid w:val="003A614D"/>
    <w:rsid w:val="003A727D"/>
    <w:rsid w:val="003B0144"/>
    <w:rsid w:val="003B0320"/>
    <w:rsid w:val="003B06AA"/>
    <w:rsid w:val="003B1040"/>
    <w:rsid w:val="003B28BF"/>
    <w:rsid w:val="003B4BC0"/>
    <w:rsid w:val="003B5F21"/>
    <w:rsid w:val="003B6872"/>
    <w:rsid w:val="003B7236"/>
    <w:rsid w:val="003C099A"/>
    <w:rsid w:val="003C0FFF"/>
    <w:rsid w:val="003C264B"/>
    <w:rsid w:val="003C289E"/>
    <w:rsid w:val="003C48E8"/>
    <w:rsid w:val="003C4DF4"/>
    <w:rsid w:val="003C54AA"/>
    <w:rsid w:val="003C5D27"/>
    <w:rsid w:val="003C652E"/>
    <w:rsid w:val="003C6E56"/>
    <w:rsid w:val="003C78BF"/>
    <w:rsid w:val="003D3A73"/>
    <w:rsid w:val="003D3A9C"/>
    <w:rsid w:val="003D3D72"/>
    <w:rsid w:val="003D405F"/>
    <w:rsid w:val="003D5B95"/>
    <w:rsid w:val="003E04EF"/>
    <w:rsid w:val="003E3C3B"/>
    <w:rsid w:val="003E4E51"/>
    <w:rsid w:val="003E53B0"/>
    <w:rsid w:val="003E59D7"/>
    <w:rsid w:val="003E5B1F"/>
    <w:rsid w:val="003E6B1A"/>
    <w:rsid w:val="003F08CE"/>
    <w:rsid w:val="003F1358"/>
    <w:rsid w:val="003F21FE"/>
    <w:rsid w:val="003F273A"/>
    <w:rsid w:val="003F67A3"/>
    <w:rsid w:val="003F6EBD"/>
    <w:rsid w:val="003F74C1"/>
    <w:rsid w:val="00400A3E"/>
    <w:rsid w:val="00400FA1"/>
    <w:rsid w:val="00401552"/>
    <w:rsid w:val="00403F90"/>
    <w:rsid w:val="00404FE5"/>
    <w:rsid w:val="00407AB6"/>
    <w:rsid w:val="00410BC3"/>
    <w:rsid w:val="004112FC"/>
    <w:rsid w:val="0041169F"/>
    <w:rsid w:val="00412A78"/>
    <w:rsid w:val="00412E1E"/>
    <w:rsid w:val="004136D8"/>
    <w:rsid w:val="00414DE2"/>
    <w:rsid w:val="00415157"/>
    <w:rsid w:val="00415434"/>
    <w:rsid w:val="00416ADB"/>
    <w:rsid w:val="00417F42"/>
    <w:rsid w:val="00423729"/>
    <w:rsid w:val="00424831"/>
    <w:rsid w:val="00426759"/>
    <w:rsid w:val="00427B4C"/>
    <w:rsid w:val="004311E1"/>
    <w:rsid w:val="00431407"/>
    <w:rsid w:val="004319BF"/>
    <w:rsid w:val="004321F7"/>
    <w:rsid w:val="00432D2A"/>
    <w:rsid w:val="00433A42"/>
    <w:rsid w:val="0043528B"/>
    <w:rsid w:val="00435595"/>
    <w:rsid w:val="004370FA"/>
    <w:rsid w:val="00437970"/>
    <w:rsid w:val="00437D56"/>
    <w:rsid w:val="0044104F"/>
    <w:rsid w:val="00443A88"/>
    <w:rsid w:val="00444893"/>
    <w:rsid w:val="0044493F"/>
    <w:rsid w:val="00444A42"/>
    <w:rsid w:val="00445F50"/>
    <w:rsid w:val="00446850"/>
    <w:rsid w:val="00447909"/>
    <w:rsid w:val="0045041F"/>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4DDE"/>
    <w:rsid w:val="00465471"/>
    <w:rsid w:val="00465699"/>
    <w:rsid w:val="00466523"/>
    <w:rsid w:val="004667A5"/>
    <w:rsid w:val="0046788A"/>
    <w:rsid w:val="00467954"/>
    <w:rsid w:val="00470179"/>
    <w:rsid w:val="004714B9"/>
    <w:rsid w:val="004717A0"/>
    <w:rsid w:val="0047184C"/>
    <w:rsid w:val="00471D4C"/>
    <w:rsid w:val="004736BA"/>
    <w:rsid w:val="00475027"/>
    <w:rsid w:val="004778CB"/>
    <w:rsid w:val="00480370"/>
    <w:rsid w:val="00480810"/>
    <w:rsid w:val="0048143D"/>
    <w:rsid w:val="00482153"/>
    <w:rsid w:val="00484D7A"/>
    <w:rsid w:val="00485D86"/>
    <w:rsid w:val="0049016D"/>
    <w:rsid w:val="0049202D"/>
    <w:rsid w:val="004922DA"/>
    <w:rsid w:val="00493FEC"/>
    <w:rsid w:val="00495289"/>
    <w:rsid w:val="0049552A"/>
    <w:rsid w:val="00495E85"/>
    <w:rsid w:val="00496E1C"/>
    <w:rsid w:val="004A01DB"/>
    <w:rsid w:val="004A2D50"/>
    <w:rsid w:val="004A376D"/>
    <w:rsid w:val="004A4A00"/>
    <w:rsid w:val="004A525E"/>
    <w:rsid w:val="004A5878"/>
    <w:rsid w:val="004A6EFA"/>
    <w:rsid w:val="004A70A1"/>
    <w:rsid w:val="004A7D9E"/>
    <w:rsid w:val="004B13C3"/>
    <w:rsid w:val="004B155E"/>
    <w:rsid w:val="004B6E1B"/>
    <w:rsid w:val="004C0100"/>
    <w:rsid w:val="004C19E1"/>
    <w:rsid w:val="004C3AEF"/>
    <w:rsid w:val="004C4512"/>
    <w:rsid w:val="004C4E4B"/>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37F9"/>
    <w:rsid w:val="00523AFF"/>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4CC8"/>
    <w:rsid w:val="00545ECF"/>
    <w:rsid w:val="00546617"/>
    <w:rsid w:val="005466B0"/>
    <w:rsid w:val="00550292"/>
    <w:rsid w:val="00550FFA"/>
    <w:rsid w:val="0055119E"/>
    <w:rsid w:val="005516CB"/>
    <w:rsid w:val="00551982"/>
    <w:rsid w:val="005531CA"/>
    <w:rsid w:val="00553D6F"/>
    <w:rsid w:val="00560F66"/>
    <w:rsid w:val="00562777"/>
    <w:rsid w:val="00565912"/>
    <w:rsid w:val="005660EB"/>
    <w:rsid w:val="005701CD"/>
    <w:rsid w:val="00570955"/>
    <w:rsid w:val="00570B65"/>
    <w:rsid w:val="00571314"/>
    <w:rsid w:val="00573A4A"/>
    <w:rsid w:val="005743BB"/>
    <w:rsid w:val="00574F0F"/>
    <w:rsid w:val="00574FAE"/>
    <w:rsid w:val="005758DB"/>
    <w:rsid w:val="00580CBF"/>
    <w:rsid w:val="00581939"/>
    <w:rsid w:val="00581E41"/>
    <w:rsid w:val="005831B3"/>
    <w:rsid w:val="00583234"/>
    <w:rsid w:val="0058334A"/>
    <w:rsid w:val="00583A4F"/>
    <w:rsid w:val="00583B31"/>
    <w:rsid w:val="00585A90"/>
    <w:rsid w:val="005868FC"/>
    <w:rsid w:val="005870F7"/>
    <w:rsid w:val="00591353"/>
    <w:rsid w:val="0059269D"/>
    <w:rsid w:val="00593544"/>
    <w:rsid w:val="0059432E"/>
    <w:rsid w:val="0059443C"/>
    <w:rsid w:val="00596130"/>
    <w:rsid w:val="00597F93"/>
    <w:rsid w:val="00597FF5"/>
    <w:rsid w:val="005A07C7"/>
    <w:rsid w:val="005A0BC7"/>
    <w:rsid w:val="005A0CCF"/>
    <w:rsid w:val="005A1ADB"/>
    <w:rsid w:val="005A1E12"/>
    <w:rsid w:val="005A2299"/>
    <w:rsid w:val="005A3EFF"/>
    <w:rsid w:val="005A4898"/>
    <w:rsid w:val="005A4D23"/>
    <w:rsid w:val="005A57EC"/>
    <w:rsid w:val="005A58BD"/>
    <w:rsid w:val="005A61DA"/>
    <w:rsid w:val="005A6D47"/>
    <w:rsid w:val="005A715B"/>
    <w:rsid w:val="005B0762"/>
    <w:rsid w:val="005B140A"/>
    <w:rsid w:val="005B288E"/>
    <w:rsid w:val="005B3911"/>
    <w:rsid w:val="005B4887"/>
    <w:rsid w:val="005B4E57"/>
    <w:rsid w:val="005B6479"/>
    <w:rsid w:val="005B6BDE"/>
    <w:rsid w:val="005C2328"/>
    <w:rsid w:val="005C3403"/>
    <w:rsid w:val="005C39FF"/>
    <w:rsid w:val="005C3A51"/>
    <w:rsid w:val="005C3B97"/>
    <w:rsid w:val="005C3E64"/>
    <w:rsid w:val="005C4E49"/>
    <w:rsid w:val="005C61AA"/>
    <w:rsid w:val="005C7B48"/>
    <w:rsid w:val="005C7C34"/>
    <w:rsid w:val="005D21A4"/>
    <w:rsid w:val="005D2654"/>
    <w:rsid w:val="005D3215"/>
    <w:rsid w:val="005D3457"/>
    <w:rsid w:val="005D4280"/>
    <w:rsid w:val="005D46EA"/>
    <w:rsid w:val="005D47E6"/>
    <w:rsid w:val="005D52DA"/>
    <w:rsid w:val="005D69CD"/>
    <w:rsid w:val="005D77E1"/>
    <w:rsid w:val="005E12E4"/>
    <w:rsid w:val="005E15AB"/>
    <w:rsid w:val="005E2EB4"/>
    <w:rsid w:val="005E3229"/>
    <w:rsid w:val="005E7415"/>
    <w:rsid w:val="005F09CB"/>
    <w:rsid w:val="005F1556"/>
    <w:rsid w:val="005F2F71"/>
    <w:rsid w:val="005F4D36"/>
    <w:rsid w:val="005F4EF8"/>
    <w:rsid w:val="005F7C87"/>
    <w:rsid w:val="00600FF3"/>
    <w:rsid w:val="00601425"/>
    <w:rsid w:val="00602D13"/>
    <w:rsid w:val="00603DDF"/>
    <w:rsid w:val="006049DA"/>
    <w:rsid w:val="00607985"/>
    <w:rsid w:val="0061232E"/>
    <w:rsid w:val="00612B60"/>
    <w:rsid w:val="006144FE"/>
    <w:rsid w:val="00614C0C"/>
    <w:rsid w:val="006157A7"/>
    <w:rsid w:val="00615AF4"/>
    <w:rsid w:val="0061615B"/>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3601D"/>
    <w:rsid w:val="00637591"/>
    <w:rsid w:val="00642580"/>
    <w:rsid w:val="00642B88"/>
    <w:rsid w:val="006458C1"/>
    <w:rsid w:val="00646F58"/>
    <w:rsid w:val="00652173"/>
    <w:rsid w:val="00652EE1"/>
    <w:rsid w:val="00652FC2"/>
    <w:rsid w:val="00653ECC"/>
    <w:rsid w:val="0065437C"/>
    <w:rsid w:val="00655199"/>
    <w:rsid w:val="0065549E"/>
    <w:rsid w:val="00656243"/>
    <w:rsid w:val="006570C5"/>
    <w:rsid w:val="006571CA"/>
    <w:rsid w:val="0066464E"/>
    <w:rsid w:val="00665059"/>
    <w:rsid w:val="006653EB"/>
    <w:rsid w:val="00666064"/>
    <w:rsid w:val="0066724F"/>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469"/>
    <w:rsid w:val="006A0E24"/>
    <w:rsid w:val="006A12EB"/>
    <w:rsid w:val="006A2763"/>
    <w:rsid w:val="006A34A3"/>
    <w:rsid w:val="006A3AED"/>
    <w:rsid w:val="006A6FCD"/>
    <w:rsid w:val="006A7EFB"/>
    <w:rsid w:val="006B1407"/>
    <w:rsid w:val="006B24B7"/>
    <w:rsid w:val="006B2760"/>
    <w:rsid w:val="006B2D14"/>
    <w:rsid w:val="006B2F96"/>
    <w:rsid w:val="006B39F3"/>
    <w:rsid w:val="006B4AEE"/>
    <w:rsid w:val="006B5990"/>
    <w:rsid w:val="006B5F97"/>
    <w:rsid w:val="006B696E"/>
    <w:rsid w:val="006C1704"/>
    <w:rsid w:val="006C1C5D"/>
    <w:rsid w:val="006C2005"/>
    <w:rsid w:val="006C2A84"/>
    <w:rsid w:val="006C467B"/>
    <w:rsid w:val="006C5B2B"/>
    <w:rsid w:val="006C606B"/>
    <w:rsid w:val="006C6299"/>
    <w:rsid w:val="006D01B0"/>
    <w:rsid w:val="006D291D"/>
    <w:rsid w:val="006D3D8C"/>
    <w:rsid w:val="006D6340"/>
    <w:rsid w:val="006D6896"/>
    <w:rsid w:val="006D6DFE"/>
    <w:rsid w:val="006E0A18"/>
    <w:rsid w:val="006E1337"/>
    <w:rsid w:val="006E1F29"/>
    <w:rsid w:val="006E47CD"/>
    <w:rsid w:val="006E54D8"/>
    <w:rsid w:val="006E58B6"/>
    <w:rsid w:val="006E7CC9"/>
    <w:rsid w:val="006F1333"/>
    <w:rsid w:val="006F183A"/>
    <w:rsid w:val="006F24D8"/>
    <w:rsid w:val="006F3651"/>
    <w:rsid w:val="006F3F14"/>
    <w:rsid w:val="006F578D"/>
    <w:rsid w:val="00701071"/>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27D1C"/>
    <w:rsid w:val="00735324"/>
    <w:rsid w:val="00736B2B"/>
    <w:rsid w:val="00736B62"/>
    <w:rsid w:val="00736BC6"/>
    <w:rsid w:val="00737054"/>
    <w:rsid w:val="007371F6"/>
    <w:rsid w:val="00737BC7"/>
    <w:rsid w:val="00740D79"/>
    <w:rsid w:val="0074239A"/>
    <w:rsid w:val="00742A57"/>
    <w:rsid w:val="00742DAC"/>
    <w:rsid w:val="00743773"/>
    <w:rsid w:val="00745F18"/>
    <w:rsid w:val="00746D1F"/>
    <w:rsid w:val="0075021B"/>
    <w:rsid w:val="00752FB4"/>
    <w:rsid w:val="00753AB5"/>
    <w:rsid w:val="00754455"/>
    <w:rsid w:val="0075473D"/>
    <w:rsid w:val="00754FB0"/>
    <w:rsid w:val="00755791"/>
    <w:rsid w:val="00755A2C"/>
    <w:rsid w:val="00755DFC"/>
    <w:rsid w:val="007574FB"/>
    <w:rsid w:val="00757F3F"/>
    <w:rsid w:val="007618E5"/>
    <w:rsid w:val="00762508"/>
    <w:rsid w:val="007641DC"/>
    <w:rsid w:val="00764202"/>
    <w:rsid w:val="00766BA2"/>
    <w:rsid w:val="00767616"/>
    <w:rsid w:val="0076765C"/>
    <w:rsid w:val="00770F04"/>
    <w:rsid w:val="00771016"/>
    <w:rsid w:val="0077560E"/>
    <w:rsid w:val="00775C7B"/>
    <w:rsid w:val="00776466"/>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A6C20"/>
    <w:rsid w:val="007B21D4"/>
    <w:rsid w:val="007B237C"/>
    <w:rsid w:val="007B3C66"/>
    <w:rsid w:val="007B48C7"/>
    <w:rsid w:val="007B5432"/>
    <w:rsid w:val="007B61FC"/>
    <w:rsid w:val="007B63E8"/>
    <w:rsid w:val="007B6FF8"/>
    <w:rsid w:val="007C0777"/>
    <w:rsid w:val="007C1F73"/>
    <w:rsid w:val="007C25E7"/>
    <w:rsid w:val="007C49F2"/>
    <w:rsid w:val="007C4EF3"/>
    <w:rsid w:val="007C4F37"/>
    <w:rsid w:val="007C5095"/>
    <w:rsid w:val="007C5FD9"/>
    <w:rsid w:val="007C6BEA"/>
    <w:rsid w:val="007C7155"/>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1764E"/>
    <w:rsid w:val="0082095C"/>
    <w:rsid w:val="00821CB8"/>
    <w:rsid w:val="008231AD"/>
    <w:rsid w:val="00824978"/>
    <w:rsid w:val="008259E9"/>
    <w:rsid w:val="00826D32"/>
    <w:rsid w:val="00826FFE"/>
    <w:rsid w:val="008304E4"/>
    <w:rsid w:val="00830961"/>
    <w:rsid w:val="00830F43"/>
    <w:rsid w:val="00831351"/>
    <w:rsid w:val="00832A8B"/>
    <w:rsid w:val="00833A06"/>
    <w:rsid w:val="00834740"/>
    <w:rsid w:val="008347FD"/>
    <w:rsid w:val="00834C13"/>
    <w:rsid w:val="0083627A"/>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4E9D"/>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19A4"/>
    <w:rsid w:val="008833BE"/>
    <w:rsid w:val="00883417"/>
    <w:rsid w:val="008861E2"/>
    <w:rsid w:val="0089038B"/>
    <w:rsid w:val="008924D6"/>
    <w:rsid w:val="00892FDD"/>
    <w:rsid w:val="008937AD"/>
    <w:rsid w:val="00894345"/>
    <w:rsid w:val="00894999"/>
    <w:rsid w:val="008952F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4F2"/>
    <w:rsid w:val="008D0593"/>
    <w:rsid w:val="008D138F"/>
    <w:rsid w:val="008D1755"/>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8F7696"/>
    <w:rsid w:val="008F7F8E"/>
    <w:rsid w:val="009008C8"/>
    <w:rsid w:val="00900CEC"/>
    <w:rsid w:val="00900F61"/>
    <w:rsid w:val="00901789"/>
    <w:rsid w:val="0090257D"/>
    <w:rsid w:val="009057AB"/>
    <w:rsid w:val="00905D46"/>
    <w:rsid w:val="00906044"/>
    <w:rsid w:val="00906A8B"/>
    <w:rsid w:val="00907B3E"/>
    <w:rsid w:val="009103BB"/>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0FD1"/>
    <w:rsid w:val="009410DB"/>
    <w:rsid w:val="00943EC0"/>
    <w:rsid w:val="00944EF8"/>
    <w:rsid w:val="009466BE"/>
    <w:rsid w:val="0094726B"/>
    <w:rsid w:val="00947A61"/>
    <w:rsid w:val="00947C8D"/>
    <w:rsid w:val="00950B6F"/>
    <w:rsid w:val="009515B9"/>
    <w:rsid w:val="00951F9A"/>
    <w:rsid w:val="00954C03"/>
    <w:rsid w:val="009577F1"/>
    <w:rsid w:val="00960206"/>
    <w:rsid w:val="00960613"/>
    <w:rsid w:val="00960E7E"/>
    <w:rsid w:val="009622BE"/>
    <w:rsid w:val="00962F11"/>
    <w:rsid w:val="00963277"/>
    <w:rsid w:val="009653B2"/>
    <w:rsid w:val="00965DDA"/>
    <w:rsid w:val="00966800"/>
    <w:rsid w:val="0096714F"/>
    <w:rsid w:val="00970AF4"/>
    <w:rsid w:val="00970C17"/>
    <w:rsid w:val="009713F9"/>
    <w:rsid w:val="00972891"/>
    <w:rsid w:val="00973F6E"/>
    <w:rsid w:val="0097537F"/>
    <w:rsid w:val="00975689"/>
    <w:rsid w:val="00975B6A"/>
    <w:rsid w:val="009764CE"/>
    <w:rsid w:val="0098080E"/>
    <w:rsid w:val="00981503"/>
    <w:rsid w:val="00983F0E"/>
    <w:rsid w:val="00984399"/>
    <w:rsid w:val="009848E5"/>
    <w:rsid w:val="00986451"/>
    <w:rsid w:val="00986A39"/>
    <w:rsid w:val="00990658"/>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302"/>
    <w:rsid w:val="009B15E1"/>
    <w:rsid w:val="009B1A34"/>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3F5"/>
    <w:rsid w:val="009D1C36"/>
    <w:rsid w:val="009D2CFE"/>
    <w:rsid w:val="009D4358"/>
    <w:rsid w:val="009D7B5A"/>
    <w:rsid w:val="009D7BB8"/>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6BCF"/>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07BB9"/>
    <w:rsid w:val="00A116DB"/>
    <w:rsid w:val="00A1277C"/>
    <w:rsid w:val="00A136B5"/>
    <w:rsid w:val="00A13CAA"/>
    <w:rsid w:val="00A147CD"/>
    <w:rsid w:val="00A14BD5"/>
    <w:rsid w:val="00A14C44"/>
    <w:rsid w:val="00A1511E"/>
    <w:rsid w:val="00A16149"/>
    <w:rsid w:val="00A1744C"/>
    <w:rsid w:val="00A17D52"/>
    <w:rsid w:val="00A214F1"/>
    <w:rsid w:val="00A22EEF"/>
    <w:rsid w:val="00A23CEC"/>
    <w:rsid w:val="00A2483B"/>
    <w:rsid w:val="00A25CD1"/>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373C"/>
    <w:rsid w:val="00A45D2C"/>
    <w:rsid w:val="00A45E31"/>
    <w:rsid w:val="00A475E1"/>
    <w:rsid w:val="00A5186E"/>
    <w:rsid w:val="00A5189F"/>
    <w:rsid w:val="00A51E4F"/>
    <w:rsid w:val="00A52E57"/>
    <w:rsid w:val="00A535FA"/>
    <w:rsid w:val="00A55B92"/>
    <w:rsid w:val="00A60ABD"/>
    <w:rsid w:val="00A62983"/>
    <w:rsid w:val="00A6662A"/>
    <w:rsid w:val="00A66A3E"/>
    <w:rsid w:val="00A67207"/>
    <w:rsid w:val="00A7127D"/>
    <w:rsid w:val="00A73074"/>
    <w:rsid w:val="00A7400D"/>
    <w:rsid w:val="00A74A5F"/>
    <w:rsid w:val="00A7542B"/>
    <w:rsid w:val="00A76E72"/>
    <w:rsid w:val="00A77664"/>
    <w:rsid w:val="00A778DA"/>
    <w:rsid w:val="00A8098F"/>
    <w:rsid w:val="00A81304"/>
    <w:rsid w:val="00A82957"/>
    <w:rsid w:val="00A83AF8"/>
    <w:rsid w:val="00A8414C"/>
    <w:rsid w:val="00A84FE6"/>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C7262"/>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06F"/>
    <w:rsid w:val="00AF0529"/>
    <w:rsid w:val="00AF14F3"/>
    <w:rsid w:val="00AF1F23"/>
    <w:rsid w:val="00AF242F"/>
    <w:rsid w:val="00AF453C"/>
    <w:rsid w:val="00B00F66"/>
    <w:rsid w:val="00B02C3B"/>
    <w:rsid w:val="00B055EB"/>
    <w:rsid w:val="00B06442"/>
    <w:rsid w:val="00B10267"/>
    <w:rsid w:val="00B107D0"/>
    <w:rsid w:val="00B109BA"/>
    <w:rsid w:val="00B10A2B"/>
    <w:rsid w:val="00B13991"/>
    <w:rsid w:val="00B172A6"/>
    <w:rsid w:val="00B21B9B"/>
    <w:rsid w:val="00B21C52"/>
    <w:rsid w:val="00B22262"/>
    <w:rsid w:val="00B23330"/>
    <w:rsid w:val="00B23E60"/>
    <w:rsid w:val="00B24E94"/>
    <w:rsid w:val="00B25D89"/>
    <w:rsid w:val="00B27EB1"/>
    <w:rsid w:val="00B30869"/>
    <w:rsid w:val="00B30FD8"/>
    <w:rsid w:val="00B311B5"/>
    <w:rsid w:val="00B33658"/>
    <w:rsid w:val="00B3389F"/>
    <w:rsid w:val="00B34D8B"/>
    <w:rsid w:val="00B35960"/>
    <w:rsid w:val="00B36336"/>
    <w:rsid w:val="00B37194"/>
    <w:rsid w:val="00B42B9C"/>
    <w:rsid w:val="00B43FC1"/>
    <w:rsid w:val="00B4438C"/>
    <w:rsid w:val="00B446B5"/>
    <w:rsid w:val="00B45E9B"/>
    <w:rsid w:val="00B50DCD"/>
    <w:rsid w:val="00B51181"/>
    <w:rsid w:val="00B514C0"/>
    <w:rsid w:val="00B51BAA"/>
    <w:rsid w:val="00B52E6F"/>
    <w:rsid w:val="00B55090"/>
    <w:rsid w:val="00B55C56"/>
    <w:rsid w:val="00B57B9B"/>
    <w:rsid w:val="00B61688"/>
    <w:rsid w:val="00B61F0D"/>
    <w:rsid w:val="00B6391E"/>
    <w:rsid w:val="00B64D09"/>
    <w:rsid w:val="00B64F1F"/>
    <w:rsid w:val="00B658C8"/>
    <w:rsid w:val="00B669B4"/>
    <w:rsid w:val="00B7031B"/>
    <w:rsid w:val="00B70664"/>
    <w:rsid w:val="00B71560"/>
    <w:rsid w:val="00B71D4A"/>
    <w:rsid w:val="00B720AF"/>
    <w:rsid w:val="00B728C3"/>
    <w:rsid w:val="00B72E2A"/>
    <w:rsid w:val="00B735CD"/>
    <w:rsid w:val="00B735E7"/>
    <w:rsid w:val="00B74186"/>
    <w:rsid w:val="00B771F3"/>
    <w:rsid w:val="00B8001D"/>
    <w:rsid w:val="00B80146"/>
    <w:rsid w:val="00B80D9C"/>
    <w:rsid w:val="00B814AC"/>
    <w:rsid w:val="00B84BF1"/>
    <w:rsid w:val="00B853C5"/>
    <w:rsid w:val="00B86073"/>
    <w:rsid w:val="00B87255"/>
    <w:rsid w:val="00B8759F"/>
    <w:rsid w:val="00B87741"/>
    <w:rsid w:val="00B91F86"/>
    <w:rsid w:val="00B956D1"/>
    <w:rsid w:val="00B96E70"/>
    <w:rsid w:val="00B97F15"/>
    <w:rsid w:val="00BA17DE"/>
    <w:rsid w:val="00BA19A5"/>
    <w:rsid w:val="00BA2F60"/>
    <w:rsid w:val="00BA360E"/>
    <w:rsid w:val="00BA3D4C"/>
    <w:rsid w:val="00BA4765"/>
    <w:rsid w:val="00BA652C"/>
    <w:rsid w:val="00BB297F"/>
    <w:rsid w:val="00BB3CA1"/>
    <w:rsid w:val="00BB54D1"/>
    <w:rsid w:val="00BB5CA4"/>
    <w:rsid w:val="00BB7DD3"/>
    <w:rsid w:val="00BC056D"/>
    <w:rsid w:val="00BC0593"/>
    <w:rsid w:val="00BC06A8"/>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38AD"/>
    <w:rsid w:val="00BD4A64"/>
    <w:rsid w:val="00BD679A"/>
    <w:rsid w:val="00BD6D37"/>
    <w:rsid w:val="00BD7016"/>
    <w:rsid w:val="00BE11CC"/>
    <w:rsid w:val="00BE3294"/>
    <w:rsid w:val="00BE3436"/>
    <w:rsid w:val="00BE47CE"/>
    <w:rsid w:val="00BE4C96"/>
    <w:rsid w:val="00BE5F96"/>
    <w:rsid w:val="00BE6D86"/>
    <w:rsid w:val="00BE7230"/>
    <w:rsid w:val="00BF0D49"/>
    <w:rsid w:val="00BF64CB"/>
    <w:rsid w:val="00BF7C8F"/>
    <w:rsid w:val="00C01181"/>
    <w:rsid w:val="00C02972"/>
    <w:rsid w:val="00C02CAA"/>
    <w:rsid w:val="00C064BE"/>
    <w:rsid w:val="00C10EF9"/>
    <w:rsid w:val="00C127B7"/>
    <w:rsid w:val="00C13A9F"/>
    <w:rsid w:val="00C13DB7"/>
    <w:rsid w:val="00C14F4B"/>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25B5"/>
    <w:rsid w:val="00C34DB2"/>
    <w:rsid w:val="00C35811"/>
    <w:rsid w:val="00C36230"/>
    <w:rsid w:val="00C379D0"/>
    <w:rsid w:val="00C410EC"/>
    <w:rsid w:val="00C42E1F"/>
    <w:rsid w:val="00C45373"/>
    <w:rsid w:val="00C45C5D"/>
    <w:rsid w:val="00C45E0F"/>
    <w:rsid w:val="00C45FC2"/>
    <w:rsid w:val="00C47119"/>
    <w:rsid w:val="00C4716A"/>
    <w:rsid w:val="00C475FA"/>
    <w:rsid w:val="00C47D56"/>
    <w:rsid w:val="00C47E91"/>
    <w:rsid w:val="00C539D1"/>
    <w:rsid w:val="00C53FBF"/>
    <w:rsid w:val="00C54D0B"/>
    <w:rsid w:val="00C54D0F"/>
    <w:rsid w:val="00C554E2"/>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762EB"/>
    <w:rsid w:val="00C7751B"/>
    <w:rsid w:val="00C80F66"/>
    <w:rsid w:val="00C815CE"/>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3FE2"/>
    <w:rsid w:val="00CB53C1"/>
    <w:rsid w:val="00CB6D89"/>
    <w:rsid w:val="00CB7A90"/>
    <w:rsid w:val="00CC02F9"/>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D7D48"/>
    <w:rsid w:val="00CE025C"/>
    <w:rsid w:val="00CE1877"/>
    <w:rsid w:val="00CE2629"/>
    <w:rsid w:val="00CE2AA8"/>
    <w:rsid w:val="00CE3F47"/>
    <w:rsid w:val="00CE4D42"/>
    <w:rsid w:val="00CE5F11"/>
    <w:rsid w:val="00CE6015"/>
    <w:rsid w:val="00CE719F"/>
    <w:rsid w:val="00CE7AE4"/>
    <w:rsid w:val="00CF0771"/>
    <w:rsid w:val="00CF1495"/>
    <w:rsid w:val="00CF1595"/>
    <w:rsid w:val="00CF2049"/>
    <w:rsid w:val="00CF2563"/>
    <w:rsid w:val="00CF35AA"/>
    <w:rsid w:val="00CF3933"/>
    <w:rsid w:val="00CF42F6"/>
    <w:rsid w:val="00CF4341"/>
    <w:rsid w:val="00CF4ADD"/>
    <w:rsid w:val="00CF524C"/>
    <w:rsid w:val="00CF58DE"/>
    <w:rsid w:val="00CF715B"/>
    <w:rsid w:val="00CF76AA"/>
    <w:rsid w:val="00CF77FA"/>
    <w:rsid w:val="00D00D1B"/>
    <w:rsid w:val="00D01430"/>
    <w:rsid w:val="00D02E51"/>
    <w:rsid w:val="00D035B5"/>
    <w:rsid w:val="00D035E0"/>
    <w:rsid w:val="00D041AC"/>
    <w:rsid w:val="00D052DC"/>
    <w:rsid w:val="00D10406"/>
    <w:rsid w:val="00D10838"/>
    <w:rsid w:val="00D11110"/>
    <w:rsid w:val="00D11AC4"/>
    <w:rsid w:val="00D12D05"/>
    <w:rsid w:val="00D14313"/>
    <w:rsid w:val="00D149F3"/>
    <w:rsid w:val="00D16607"/>
    <w:rsid w:val="00D16717"/>
    <w:rsid w:val="00D169F5"/>
    <w:rsid w:val="00D174BC"/>
    <w:rsid w:val="00D178AD"/>
    <w:rsid w:val="00D17B0A"/>
    <w:rsid w:val="00D2127F"/>
    <w:rsid w:val="00D212EE"/>
    <w:rsid w:val="00D221C6"/>
    <w:rsid w:val="00D2290B"/>
    <w:rsid w:val="00D23207"/>
    <w:rsid w:val="00D25258"/>
    <w:rsid w:val="00D256C6"/>
    <w:rsid w:val="00D25810"/>
    <w:rsid w:val="00D266E7"/>
    <w:rsid w:val="00D2774C"/>
    <w:rsid w:val="00D27866"/>
    <w:rsid w:val="00D329CA"/>
    <w:rsid w:val="00D32AE0"/>
    <w:rsid w:val="00D34946"/>
    <w:rsid w:val="00D34D10"/>
    <w:rsid w:val="00D35063"/>
    <w:rsid w:val="00D36037"/>
    <w:rsid w:val="00D403F8"/>
    <w:rsid w:val="00D4050F"/>
    <w:rsid w:val="00D40925"/>
    <w:rsid w:val="00D4180F"/>
    <w:rsid w:val="00D4213D"/>
    <w:rsid w:val="00D42B13"/>
    <w:rsid w:val="00D43CBA"/>
    <w:rsid w:val="00D4456A"/>
    <w:rsid w:val="00D44695"/>
    <w:rsid w:val="00D46ACD"/>
    <w:rsid w:val="00D50558"/>
    <w:rsid w:val="00D52362"/>
    <w:rsid w:val="00D52C6B"/>
    <w:rsid w:val="00D53218"/>
    <w:rsid w:val="00D54343"/>
    <w:rsid w:val="00D546A5"/>
    <w:rsid w:val="00D55B8A"/>
    <w:rsid w:val="00D575C6"/>
    <w:rsid w:val="00D604E2"/>
    <w:rsid w:val="00D622B0"/>
    <w:rsid w:val="00D6254F"/>
    <w:rsid w:val="00D63725"/>
    <w:rsid w:val="00D64DBC"/>
    <w:rsid w:val="00D6673C"/>
    <w:rsid w:val="00D673CB"/>
    <w:rsid w:val="00D67558"/>
    <w:rsid w:val="00D702B7"/>
    <w:rsid w:val="00D70A96"/>
    <w:rsid w:val="00D70B34"/>
    <w:rsid w:val="00D70E61"/>
    <w:rsid w:val="00D720C3"/>
    <w:rsid w:val="00D7233A"/>
    <w:rsid w:val="00D7277F"/>
    <w:rsid w:val="00D72B6C"/>
    <w:rsid w:val="00D74A98"/>
    <w:rsid w:val="00D75C92"/>
    <w:rsid w:val="00D763B2"/>
    <w:rsid w:val="00D76427"/>
    <w:rsid w:val="00D764C8"/>
    <w:rsid w:val="00D8017D"/>
    <w:rsid w:val="00D80386"/>
    <w:rsid w:val="00D818DF"/>
    <w:rsid w:val="00D819CE"/>
    <w:rsid w:val="00D8247E"/>
    <w:rsid w:val="00D82A75"/>
    <w:rsid w:val="00D82E07"/>
    <w:rsid w:val="00D833EF"/>
    <w:rsid w:val="00D834BF"/>
    <w:rsid w:val="00D83A32"/>
    <w:rsid w:val="00D85052"/>
    <w:rsid w:val="00D8506B"/>
    <w:rsid w:val="00D86E40"/>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74D"/>
    <w:rsid w:val="00DA6E62"/>
    <w:rsid w:val="00DB01AE"/>
    <w:rsid w:val="00DB3CAA"/>
    <w:rsid w:val="00DB5160"/>
    <w:rsid w:val="00DB6504"/>
    <w:rsid w:val="00DB65FC"/>
    <w:rsid w:val="00DB6A4B"/>
    <w:rsid w:val="00DC01F8"/>
    <w:rsid w:val="00DC0CD2"/>
    <w:rsid w:val="00DC1DB1"/>
    <w:rsid w:val="00DC3D17"/>
    <w:rsid w:val="00DC40D3"/>
    <w:rsid w:val="00DC5F8E"/>
    <w:rsid w:val="00DC622B"/>
    <w:rsid w:val="00DD0D7B"/>
    <w:rsid w:val="00DD0E6C"/>
    <w:rsid w:val="00DD2CF2"/>
    <w:rsid w:val="00DD3912"/>
    <w:rsid w:val="00DD39F7"/>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3CB"/>
    <w:rsid w:val="00E15875"/>
    <w:rsid w:val="00E15C20"/>
    <w:rsid w:val="00E175C6"/>
    <w:rsid w:val="00E20031"/>
    <w:rsid w:val="00E21A77"/>
    <w:rsid w:val="00E22186"/>
    <w:rsid w:val="00E22368"/>
    <w:rsid w:val="00E231AB"/>
    <w:rsid w:val="00E232EF"/>
    <w:rsid w:val="00E23BD0"/>
    <w:rsid w:val="00E268FC"/>
    <w:rsid w:val="00E26A2D"/>
    <w:rsid w:val="00E27333"/>
    <w:rsid w:val="00E335DD"/>
    <w:rsid w:val="00E3378C"/>
    <w:rsid w:val="00E33941"/>
    <w:rsid w:val="00E34287"/>
    <w:rsid w:val="00E345AF"/>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2F4"/>
    <w:rsid w:val="00E50DB1"/>
    <w:rsid w:val="00E510C1"/>
    <w:rsid w:val="00E52E31"/>
    <w:rsid w:val="00E5398B"/>
    <w:rsid w:val="00E54CB8"/>
    <w:rsid w:val="00E556B0"/>
    <w:rsid w:val="00E558A1"/>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69B8"/>
    <w:rsid w:val="00E97034"/>
    <w:rsid w:val="00E97418"/>
    <w:rsid w:val="00E97D04"/>
    <w:rsid w:val="00EA0206"/>
    <w:rsid w:val="00EA0905"/>
    <w:rsid w:val="00EA09E7"/>
    <w:rsid w:val="00EA10A5"/>
    <w:rsid w:val="00EA1E32"/>
    <w:rsid w:val="00EA31DF"/>
    <w:rsid w:val="00EA4A40"/>
    <w:rsid w:val="00EA682B"/>
    <w:rsid w:val="00EA7EBA"/>
    <w:rsid w:val="00EB06A6"/>
    <w:rsid w:val="00EB0B45"/>
    <w:rsid w:val="00EB0EA2"/>
    <w:rsid w:val="00EB1896"/>
    <w:rsid w:val="00EB1BA1"/>
    <w:rsid w:val="00EB2D9F"/>
    <w:rsid w:val="00EB2EA6"/>
    <w:rsid w:val="00EB36EA"/>
    <w:rsid w:val="00EB3738"/>
    <w:rsid w:val="00EB563A"/>
    <w:rsid w:val="00EB5EDA"/>
    <w:rsid w:val="00EB66AC"/>
    <w:rsid w:val="00EB681B"/>
    <w:rsid w:val="00EB7C1E"/>
    <w:rsid w:val="00EC000A"/>
    <w:rsid w:val="00EC47A8"/>
    <w:rsid w:val="00EC4CEE"/>
    <w:rsid w:val="00EC5185"/>
    <w:rsid w:val="00EC6182"/>
    <w:rsid w:val="00EC626B"/>
    <w:rsid w:val="00EC691D"/>
    <w:rsid w:val="00EC6A7D"/>
    <w:rsid w:val="00ED0AB0"/>
    <w:rsid w:val="00ED0FB7"/>
    <w:rsid w:val="00ED29A0"/>
    <w:rsid w:val="00ED5C21"/>
    <w:rsid w:val="00ED63F4"/>
    <w:rsid w:val="00ED6423"/>
    <w:rsid w:val="00ED7A87"/>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6FCD"/>
    <w:rsid w:val="00F273BF"/>
    <w:rsid w:val="00F278D2"/>
    <w:rsid w:val="00F27B19"/>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672"/>
    <w:rsid w:val="00F456EF"/>
    <w:rsid w:val="00F45DC5"/>
    <w:rsid w:val="00F46D6F"/>
    <w:rsid w:val="00F46D72"/>
    <w:rsid w:val="00F4790E"/>
    <w:rsid w:val="00F5035E"/>
    <w:rsid w:val="00F50E48"/>
    <w:rsid w:val="00F51975"/>
    <w:rsid w:val="00F51B2A"/>
    <w:rsid w:val="00F539B1"/>
    <w:rsid w:val="00F54AAF"/>
    <w:rsid w:val="00F5561B"/>
    <w:rsid w:val="00F5610C"/>
    <w:rsid w:val="00F5646F"/>
    <w:rsid w:val="00F5712B"/>
    <w:rsid w:val="00F61AAE"/>
    <w:rsid w:val="00F620B8"/>
    <w:rsid w:val="00F62DAD"/>
    <w:rsid w:val="00F649B3"/>
    <w:rsid w:val="00F6504E"/>
    <w:rsid w:val="00F6656F"/>
    <w:rsid w:val="00F6677C"/>
    <w:rsid w:val="00F66B6E"/>
    <w:rsid w:val="00F70D77"/>
    <w:rsid w:val="00F71788"/>
    <w:rsid w:val="00F719B8"/>
    <w:rsid w:val="00F72DC0"/>
    <w:rsid w:val="00F7361F"/>
    <w:rsid w:val="00F743CE"/>
    <w:rsid w:val="00F744B9"/>
    <w:rsid w:val="00F75B65"/>
    <w:rsid w:val="00F8079B"/>
    <w:rsid w:val="00F80E89"/>
    <w:rsid w:val="00F8118E"/>
    <w:rsid w:val="00F8122B"/>
    <w:rsid w:val="00F817FB"/>
    <w:rsid w:val="00F837CE"/>
    <w:rsid w:val="00F844BD"/>
    <w:rsid w:val="00F849F0"/>
    <w:rsid w:val="00F84CBC"/>
    <w:rsid w:val="00F86429"/>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C6019"/>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60C5A53A"/>
  <w15:docId w15:val="{42E83C74-EAF5-4ABF-95B3-D8A8496B1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1A2AC-9A65-4927-A4C3-76B778A42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8</Pages>
  <Words>3198</Words>
  <Characters>17591</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20748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Ernesto García Gonzalez</dc:creator>
  <cp:lastModifiedBy>TJA-Personal</cp:lastModifiedBy>
  <cp:revision>72</cp:revision>
  <cp:lastPrinted>2019-07-04T15:30:00Z</cp:lastPrinted>
  <dcterms:created xsi:type="dcterms:W3CDTF">2019-06-13T19:49:00Z</dcterms:created>
  <dcterms:modified xsi:type="dcterms:W3CDTF">2019-10-02T18:11:00Z</dcterms:modified>
</cp:coreProperties>
</file>