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F04" w:rsidRPr="00327C48" w:rsidRDefault="001E0233"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PRIMERA </w:t>
      </w:r>
      <w:r w:rsidR="003A0F04"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003A0F04" w:rsidRPr="00327C48">
        <w:rPr>
          <w:rFonts w:ascii="Arial" w:hAnsi="Arial" w:cs="Arial"/>
          <w:b/>
          <w:sz w:val="26"/>
          <w:szCs w:val="26"/>
        </w:rPr>
        <w:t>DE OAXACA.</w:t>
      </w:r>
    </w:p>
    <w:p w:rsidR="003A0F04" w:rsidRPr="00327C48" w:rsidRDefault="003A0F04" w:rsidP="009B59DB">
      <w:pPr>
        <w:pStyle w:val="Encabezado"/>
        <w:ind w:left="4248"/>
        <w:jc w:val="both"/>
        <w:rPr>
          <w:rFonts w:ascii="Arial" w:hAnsi="Arial" w:cs="Arial"/>
          <w:b/>
          <w:sz w:val="26"/>
          <w:szCs w:val="26"/>
        </w:rPr>
      </w:pPr>
    </w:p>
    <w:p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1E0233" w:rsidRPr="00327C48">
        <w:rPr>
          <w:rFonts w:ascii="Arial" w:hAnsi="Arial" w:cs="Arial"/>
          <w:b/>
          <w:sz w:val="26"/>
          <w:szCs w:val="26"/>
        </w:rPr>
        <w:t>1</w:t>
      </w:r>
      <w:r w:rsidR="009E7253">
        <w:rPr>
          <w:rFonts w:ascii="Arial" w:hAnsi="Arial" w:cs="Arial"/>
          <w:b/>
          <w:sz w:val="26"/>
          <w:szCs w:val="26"/>
        </w:rPr>
        <w:t>40</w:t>
      </w:r>
      <w:r w:rsidR="00954DAB" w:rsidRPr="00327C48">
        <w:rPr>
          <w:rFonts w:ascii="Arial" w:hAnsi="Arial" w:cs="Arial"/>
          <w:b/>
          <w:sz w:val="26"/>
          <w:szCs w:val="26"/>
        </w:rPr>
        <w:t>/20</w:t>
      </w:r>
      <w:r w:rsidR="00D0026F">
        <w:rPr>
          <w:rFonts w:ascii="Arial" w:hAnsi="Arial" w:cs="Arial"/>
          <w:b/>
          <w:sz w:val="26"/>
          <w:szCs w:val="26"/>
        </w:rPr>
        <w:t>19</w:t>
      </w:r>
    </w:p>
    <w:p w:rsidR="003A0F04" w:rsidRPr="00327C48" w:rsidRDefault="003A0F04" w:rsidP="009B59DB">
      <w:pPr>
        <w:pStyle w:val="Encabezado"/>
        <w:tabs>
          <w:tab w:val="clear" w:pos="4419"/>
          <w:tab w:val="center" w:pos="8931"/>
        </w:tabs>
        <w:jc w:val="both"/>
        <w:rPr>
          <w:rFonts w:ascii="Arial" w:hAnsi="Arial" w:cs="Arial"/>
          <w:b/>
          <w:sz w:val="26"/>
          <w:szCs w:val="26"/>
        </w:rPr>
      </w:pPr>
    </w:p>
    <w:p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sidR="009E7253">
        <w:rPr>
          <w:rFonts w:ascii="Arial" w:hAnsi="Arial" w:cs="Arial"/>
          <w:b/>
          <w:sz w:val="26"/>
          <w:szCs w:val="26"/>
        </w:rPr>
        <w:t>A</w:t>
      </w:r>
      <w:r w:rsidRPr="00327C48">
        <w:rPr>
          <w:rFonts w:ascii="Arial" w:hAnsi="Arial" w:cs="Arial"/>
          <w:b/>
          <w:sz w:val="26"/>
          <w:szCs w:val="26"/>
        </w:rPr>
        <w:t xml:space="preserve">: </w:t>
      </w:r>
      <w:r w:rsidR="00A355C4">
        <w:rPr>
          <w:rFonts w:ascii="Arial" w:hAnsi="Arial" w:cs="Arial"/>
          <w:b/>
          <w:sz w:val="26"/>
          <w:szCs w:val="26"/>
        </w:rPr>
        <w:t>**********</w:t>
      </w:r>
    </w:p>
    <w:p w:rsidR="003A0F04" w:rsidRPr="00327C48" w:rsidRDefault="003A0F04" w:rsidP="009B59DB">
      <w:pPr>
        <w:pStyle w:val="Encabezado"/>
        <w:ind w:left="4248"/>
        <w:jc w:val="both"/>
        <w:rPr>
          <w:rFonts w:ascii="Arial" w:hAnsi="Arial" w:cs="Arial"/>
          <w:b/>
          <w:sz w:val="26"/>
          <w:szCs w:val="26"/>
        </w:rPr>
      </w:pPr>
    </w:p>
    <w:p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DEMANDADO</w:t>
      </w:r>
      <w:r w:rsidR="009E7253">
        <w:rPr>
          <w:rFonts w:ascii="Arial" w:hAnsi="Arial" w:cs="Arial"/>
          <w:b/>
          <w:sz w:val="26"/>
          <w:szCs w:val="26"/>
        </w:rPr>
        <w:t>S</w:t>
      </w:r>
      <w:r w:rsidRPr="00327C48">
        <w:rPr>
          <w:rFonts w:ascii="Arial" w:hAnsi="Arial" w:cs="Arial"/>
          <w:b/>
          <w:sz w:val="26"/>
          <w:szCs w:val="26"/>
        </w:rPr>
        <w:t xml:space="preserve">: </w:t>
      </w:r>
      <w:r w:rsidR="009E7253">
        <w:rPr>
          <w:rFonts w:ascii="Arial" w:hAnsi="Arial" w:cs="Arial"/>
          <w:b/>
          <w:sz w:val="26"/>
          <w:szCs w:val="26"/>
        </w:rPr>
        <w:t>DIRECTOR DE ADMINISTRACIÓN, SUBDIRECTOR DE RELACIONES LABORALES Y SUBDIRECTOR DE CONTROL DE LA GESTIÓN ADMINISTRATIVA, TODOS DEL MUNICIPIO DE OAXACA DE JUÁREZ, OAXACA</w:t>
      </w:r>
      <w:r w:rsidR="001823EE" w:rsidRPr="00327C48">
        <w:rPr>
          <w:rFonts w:ascii="Arial" w:hAnsi="Arial" w:cs="Arial"/>
          <w:b/>
          <w:sz w:val="26"/>
          <w:szCs w:val="26"/>
        </w:rPr>
        <w:t>.</w:t>
      </w:r>
    </w:p>
    <w:p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MAGISTRADO.</w:t>
      </w:r>
      <w:r w:rsidR="00935AB3">
        <w:rPr>
          <w:rFonts w:ascii="Arial" w:hAnsi="Arial" w:cs="Arial"/>
          <w:b/>
          <w:sz w:val="26"/>
          <w:szCs w:val="26"/>
        </w:rPr>
        <w:t xml:space="preserve"> MTRO.</w:t>
      </w:r>
      <w:r w:rsidRPr="00327C48">
        <w:rPr>
          <w:rFonts w:ascii="Arial" w:hAnsi="Arial" w:cs="Arial"/>
          <w:b/>
          <w:sz w:val="26"/>
          <w:szCs w:val="26"/>
        </w:rPr>
        <w:t xml:space="preserve"> ENRIQUE PACHECO MARTÍNEZ.</w:t>
      </w:r>
    </w:p>
    <w:p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rsidR="001E0233" w:rsidRPr="00327C48" w:rsidRDefault="001E0233" w:rsidP="00935AB3">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Pr="00327C48">
        <w:rPr>
          <w:rFonts w:ascii="Arial" w:hAnsi="Arial" w:cs="Arial"/>
          <w:b/>
          <w:sz w:val="26"/>
          <w:szCs w:val="26"/>
        </w:rPr>
        <w:t xml:space="preserve">. </w:t>
      </w:r>
      <w:r w:rsidR="00935AB3">
        <w:rPr>
          <w:rFonts w:ascii="Arial" w:hAnsi="Arial" w:cs="Arial"/>
          <w:b/>
          <w:sz w:val="26"/>
          <w:szCs w:val="26"/>
        </w:rPr>
        <w:t>LIC. RENATO GABRIEL IBÁÑEZ CASTELLANOS.</w:t>
      </w:r>
    </w:p>
    <w:p w:rsidR="001E0233" w:rsidRDefault="001E0233" w:rsidP="001E0233">
      <w:pPr>
        <w:spacing w:after="0" w:line="360" w:lineRule="auto"/>
        <w:jc w:val="both"/>
        <w:rPr>
          <w:rFonts w:ascii="Arial" w:hAnsi="Arial" w:cs="Arial"/>
          <w:b/>
          <w:sz w:val="26"/>
          <w:szCs w:val="26"/>
        </w:rPr>
      </w:pPr>
    </w:p>
    <w:p w:rsidR="003A0F04" w:rsidRPr="009B59DB" w:rsidRDefault="00D75354" w:rsidP="001E0233">
      <w:pPr>
        <w:spacing w:after="0" w:line="360" w:lineRule="auto"/>
        <w:jc w:val="both"/>
        <w:rPr>
          <w:rFonts w:ascii="Arial" w:hAnsi="Arial" w:cs="Arial"/>
          <w:b/>
          <w:sz w:val="26"/>
          <w:szCs w:val="26"/>
        </w:rPr>
      </w:pPr>
      <w:r>
        <w:rPr>
          <w:rFonts w:ascii="Arial" w:hAnsi="Arial" w:cs="Arial"/>
          <w:b/>
          <w:sz w:val="26"/>
          <w:szCs w:val="26"/>
        </w:rPr>
        <w:t>OAXACA DE JUÁREZ, OAXACA A CATORCE</w:t>
      </w:r>
      <w:r w:rsidR="003A0F04" w:rsidRPr="009B59DB">
        <w:rPr>
          <w:rFonts w:ascii="Arial" w:hAnsi="Arial" w:cs="Arial"/>
          <w:b/>
          <w:sz w:val="26"/>
          <w:szCs w:val="26"/>
        </w:rPr>
        <w:t xml:space="preserve"> DE </w:t>
      </w:r>
      <w:r w:rsidR="009E7253">
        <w:rPr>
          <w:rFonts w:ascii="Arial" w:hAnsi="Arial" w:cs="Arial"/>
          <w:b/>
          <w:sz w:val="26"/>
          <w:szCs w:val="26"/>
        </w:rPr>
        <w:t>DICIEMBRE</w:t>
      </w:r>
      <w:r w:rsidR="001E0233">
        <w:rPr>
          <w:rFonts w:ascii="Arial" w:hAnsi="Arial" w:cs="Arial"/>
          <w:b/>
          <w:sz w:val="26"/>
          <w:szCs w:val="26"/>
        </w:rPr>
        <w:t xml:space="preserve"> </w:t>
      </w:r>
      <w:r w:rsidR="009B59DB">
        <w:rPr>
          <w:rFonts w:ascii="Arial" w:hAnsi="Arial" w:cs="Arial"/>
          <w:b/>
          <w:sz w:val="26"/>
          <w:szCs w:val="26"/>
        </w:rPr>
        <w:t>D</w:t>
      </w:r>
      <w:r w:rsidR="005A2A03" w:rsidRPr="009B59DB">
        <w:rPr>
          <w:rFonts w:ascii="Arial" w:hAnsi="Arial" w:cs="Arial"/>
          <w:b/>
          <w:sz w:val="26"/>
          <w:szCs w:val="26"/>
        </w:rPr>
        <w:t xml:space="preserve">E </w:t>
      </w:r>
      <w:r w:rsidR="003A0F04" w:rsidRPr="009B59DB">
        <w:rPr>
          <w:rFonts w:ascii="Arial" w:hAnsi="Arial" w:cs="Arial"/>
          <w:b/>
          <w:sz w:val="26"/>
          <w:szCs w:val="26"/>
        </w:rPr>
        <w:t xml:space="preserve">DOS MIL </w:t>
      </w:r>
      <w:proofErr w:type="gramStart"/>
      <w:r w:rsidR="00C83C06">
        <w:rPr>
          <w:rFonts w:ascii="Arial" w:hAnsi="Arial" w:cs="Arial"/>
          <w:b/>
          <w:sz w:val="26"/>
          <w:szCs w:val="26"/>
        </w:rPr>
        <w:t>VEINTE</w:t>
      </w:r>
      <w:r w:rsidR="003A0F04" w:rsidRPr="009B59DB">
        <w:rPr>
          <w:rFonts w:ascii="Arial" w:hAnsi="Arial" w:cs="Arial"/>
          <w:b/>
          <w:sz w:val="26"/>
          <w:szCs w:val="26"/>
        </w:rPr>
        <w:t>.-</w:t>
      </w:r>
      <w:proofErr w:type="gramEnd"/>
      <w:r w:rsidR="003A0F04" w:rsidRPr="009B59DB">
        <w:rPr>
          <w:rFonts w:ascii="Arial" w:hAnsi="Arial" w:cs="Arial"/>
          <w:b/>
          <w:sz w:val="26"/>
          <w:szCs w:val="26"/>
        </w:rPr>
        <w:t xml:space="preserve"> - - - - - - - - - - - - - - - - - - - - - - - - - - - - </w:t>
      </w:r>
      <w:r>
        <w:rPr>
          <w:rFonts w:ascii="Arial" w:hAnsi="Arial" w:cs="Arial"/>
          <w:b/>
          <w:sz w:val="26"/>
          <w:szCs w:val="26"/>
        </w:rPr>
        <w:t xml:space="preserve">- - - - - - - - - - - - - - - </w:t>
      </w:r>
    </w:p>
    <w:p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1E0233">
        <w:rPr>
          <w:rFonts w:ascii="Arial" w:hAnsi="Arial" w:cs="Arial"/>
          <w:b/>
          <w:sz w:val="26"/>
          <w:szCs w:val="26"/>
        </w:rPr>
        <w:t>1</w:t>
      </w:r>
      <w:r w:rsidR="00D64CFF">
        <w:rPr>
          <w:rFonts w:ascii="Arial" w:hAnsi="Arial" w:cs="Arial"/>
          <w:b/>
          <w:sz w:val="26"/>
          <w:szCs w:val="26"/>
        </w:rPr>
        <w:t>4</w:t>
      </w:r>
      <w:r w:rsidR="009E7253">
        <w:rPr>
          <w:rFonts w:ascii="Arial" w:hAnsi="Arial" w:cs="Arial"/>
          <w:b/>
          <w:sz w:val="26"/>
          <w:szCs w:val="26"/>
        </w:rPr>
        <w:t>0</w:t>
      </w:r>
      <w:r w:rsidR="001823EE" w:rsidRPr="009B59DB">
        <w:rPr>
          <w:rFonts w:ascii="Arial" w:hAnsi="Arial" w:cs="Arial"/>
          <w:b/>
          <w:sz w:val="26"/>
          <w:szCs w:val="26"/>
        </w:rPr>
        <w:t>/20</w:t>
      </w:r>
      <w:r w:rsidR="00D0026F">
        <w:rPr>
          <w:rFonts w:ascii="Arial" w:hAnsi="Arial" w:cs="Arial"/>
          <w:b/>
          <w:sz w:val="26"/>
          <w:szCs w:val="26"/>
        </w:rPr>
        <w:t>19</w:t>
      </w:r>
      <w:r w:rsidRPr="009B59DB">
        <w:rPr>
          <w:rFonts w:ascii="Arial" w:hAnsi="Arial" w:cs="Arial"/>
          <w:sz w:val="26"/>
          <w:szCs w:val="26"/>
        </w:rPr>
        <w:t xml:space="preserve">, promovido por </w:t>
      </w:r>
      <w:r w:rsidR="00A355C4">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009E7253">
        <w:rPr>
          <w:rFonts w:ascii="Arial" w:hAnsi="Arial" w:cs="Arial"/>
          <w:sz w:val="26"/>
          <w:szCs w:val="26"/>
        </w:rPr>
        <w:t>l</w:t>
      </w:r>
      <w:r w:rsidRPr="009B59DB">
        <w:rPr>
          <w:rFonts w:ascii="Arial" w:hAnsi="Arial" w:cs="Arial"/>
          <w:b/>
          <w:sz w:val="26"/>
          <w:szCs w:val="26"/>
        </w:rPr>
        <w:t xml:space="preserve"> </w:t>
      </w:r>
      <w:r w:rsidR="009E7253">
        <w:rPr>
          <w:rFonts w:ascii="Arial" w:hAnsi="Arial" w:cs="Arial"/>
          <w:b/>
          <w:sz w:val="26"/>
          <w:szCs w:val="26"/>
        </w:rPr>
        <w:t xml:space="preserve">DIRECTOR DE ADMINISTRACIÓN, SUBDIRECTOR DE RELACIONES LABORALES Y SUBDIRECTOR DE CONTROL DE LA GESTIÓN ADMINISTRATIVA, TODOS DEL MUNICIPIO DE OAXACA DE JUÁREZ, </w:t>
      </w:r>
      <w:proofErr w:type="gramStart"/>
      <w:r w:rsidR="009E7253">
        <w:rPr>
          <w:rFonts w:ascii="Arial" w:hAnsi="Arial" w:cs="Arial"/>
          <w:b/>
          <w:sz w:val="26"/>
          <w:szCs w:val="26"/>
        </w:rPr>
        <w:t>OAXACA</w:t>
      </w:r>
      <w:r w:rsidR="009E7253" w:rsidRPr="00327C48">
        <w:rPr>
          <w:rFonts w:ascii="Arial" w:hAnsi="Arial" w:cs="Arial"/>
          <w:b/>
          <w:sz w:val="26"/>
          <w:szCs w:val="26"/>
        </w:rPr>
        <w:t>.</w:t>
      </w:r>
      <w:r w:rsidRPr="009B59DB">
        <w:rPr>
          <w:rFonts w:ascii="Arial" w:hAnsi="Arial" w:cs="Arial"/>
          <w:b/>
          <w:sz w:val="26"/>
          <w:szCs w:val="26"/>
        </w:rPr>
        <w:t>-</w:t>
      </w:r>
      <w:proofErr w:type="gramEnd"/>
      <w:r w:rsidRPr="009B59DB">
        <w:rPr>
          <w:rFonts w:ascii="Arial" w:hAnsi="Arial" w:cs="Arial"/>
          <w:b/>
          <w:sz w:val="26"/>
          <w:szCs w:val="26"/>
        </w:rPr>
        <w:t xml:space="preserve"> - - -</w:t>
      </w:r>
      <w:r w:rsidR="00C83C06">
        <w:rPr>
          <w:rFonts w:ascii="Arial" w:hAnsi="Arial" w:cs="Arial"/>
          <w:b/>
          <w:sz w:val="26"/>
          <w:szCs w:val="26"/>
        </w:rPr>
        <w:t xml:space="preserve"> </w:t>
      </w:r>
      <w:r w:rsidR="009E7253">
        <w:rPr>
          <w:rFonts w:ascii="Arial" w:hAnsi="Arial" w:cs="Arial"/>
          <w:b/>
          <w:sz w:val="26"/>
          <w:szCs w:val="26"/>
        </w:rPr>
        <w:t xml:space="preserve">-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9E7253" w:rsidP="00414B34">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Pr>
          <w:rFonts w:ascii="Arial" w:hAnsi="Arial" w:cs="Arial"/>
          <w:sz w:val="26"/>
          <w:szCs w:val="26"/>
        </w:rPr>
        <w:t xml:space="preserve">veinticinco de noviembre </w:t>
      </w:r>
      <w:r w:rsidR="00D0026F">
        <w:rPr>
          <w:rFonts w:ascii="Arial" w:hAnsi="Arial" w:cs="Arial"/>
          <w:sz w:val="26"/>
          <w:szCs w:val="26"/>
        </w:rPr>
        <w:t>de dos mil diecinueve</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A355C4">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demandó la nulidad de</w:t>
      </w:r>
      <w:r>
        <w:rPr>
          <w:rFonts w:ascii="Arial" w:hAnsi="Arial" w:cs="Arial"/>
          <w:sz w:val="26"/>
          <w:szCs w:val="26"/>
        </w:rPr>
        <w:t xml:space="preserve"> </w:t>
      </w:r>
      <w:r w:rsidR="003A0F04" w:rsidRPr="009B59DB">
        <w:rPr>
          <w:rFonts w:ascii="Arial" w:hAnsi="Arial" w:cs="Arial"/>
          <w:sz w:val="26"/>
          <w:szCs w:val="26"/>
        </w:rPr>
        <w:t>l</w:t>
      </w:r>
      <w:r>
        <w:rPr>
          <w:rFonts w:ascii="Arial" w:hAnsi="Arial" w:cs="Arial"/>
          <w:sz w:val="26"/>
          <w:szCs w:val="26"/>
        </w:rPr>
        <w:t xml:space="preserve">os oficios </w:t>
      </w:r>
      <w:r w:rsidR="00A355C4">
        <w:rPr>
          <w:rFonts w:ascii="Arial" w:hAnsi="Arial" w:cs="Arial"/>
          <w:sz w:val="26"/>
          <w:szCs w:val="26"/>
        </w:rPr>
        <w:t>**********</w:t>
      </w:r>
      <w:r>
        <w:rPr>
          <w:rFonts w:ascii="Arial" w:hAnsi="Arial" w:cs="Arial"/>
          <w:sz w:val="26"/>
          <w:szCs w:val="26"/>
        </w:rPr>
        <w:t xml:space="preserve"> y </w:t>
      </w:r>
      <w:r w:rsidR="00A355C4">
        <w:rPr>
          <w:rFonts w:ascii="Arial" w:hAnsi="Arial" w:cs="Arial"/>
          <w:sz w:val="26"/>
          <w:szCs w:val="26"/>
        </w:rPr>
        <w:t>**********</w:t>
      </w:r>
      <w:r>
        <w:rPr>
          <w:rFonts w:ascii="Arial" w:hAnsi="Arial" w:cs="Arial"/>
          <w:sz w:val="26"/>
          <w:szCs w:val="26"/>
        </w:rPr>
        <w:t xml:space="preserve"> de fechas veinte de septiembre y once de octubre de dos mil diecinueve, respectivamente</w:t>
      </w:r>
      <w:r w:rsidR="00414B34">
        <w:rPr>
          <w:rFonts w:ascii="Arial" w:hAnsi="Arial" w:cs="Arial"/>
          <w:sz w:val="26"/>
          <w:szCs w:val="26"/>
        </w:rPr>
        <w:t>, para el efecto de que se funde y motive, lo relativo a la temporalidad en que debe realizársele el pago</w:t>
      </w:r>
      <w:r w:rsidR="006404BD">
        <w:rPr>
          <w:rFonts w:ascii="Arial" w:hAnsi="Arial" w:cs="Arial"/>
          <w:sz w:val="26"/>
          <w:szCs w:val="26"/>
        </w:rPr>
        <w:t xml:space="preserve"> por la cantidad de $121,671.29;</w:t>
      </w:r>
      <w:r w:rsidR="00414B34">
        <w:rPr>
          <w:rFonts w:ascii="Arial" w:hAnsi="Arial" w:cs="Arial"/>
          <w:sz w:val="26"/>
          <w:szCs w:val="26"/>
        </w:rPr>
        <w:t xml:space="preserve"> para que una vez purgado el vicio formal, se materialice el pago por concepto de finiquito a nombre del ex policía municipal </w:t>
      </w:r>
      <w:r w:rsidR="00A355C4">
        <w:rPr>
          <w:rFonts w:ascii="Arial" w:hAnsi="Arial" w:cs="Arial"/>
          <w:sz w:val="26"/>
          <w:szCs w:val="26"/>
        </w:rPr>
        <w:t>**********</w:t>
      </w:r>
      <w:r w:rsidR="00580E82" w:rsidRPr="009B59DB">
        <w:rPr>
          <w:rFonts w:ascii="Arial" w:hAnsi="Arial" w:cs="Arial"/>
          <w:sz w:val="26"/>
          <w:szCs w:val="26"/>
        </w:rPr>
        <w:t>.</w:t>
      </w:r>
      <w:r w:rsidR="00FE5023">
        <w:rPr>
          <w:rFonts w:ascii="Arial" w:hAnsi="Arial" w:cs="Arial"/>
          <w:sz w:val="26"/>
          <w:szCs w:val="26"/>
        </w:rPr>
        <w:t>- - - - - -</w:t>
      </w:r>
      <w:r w:rsidR="00A355C4">
        <w:rPr>
          <w:rFonts w:ascii="Arial" w:hAnsi="Arial" w:cs="Arial"/>
          <w:sz w:val="26"/>
          <w:szCs w:val="26"/>
        </w:rPr>
        <w:t xml:space="preserve"> - - - - - - - - - - </w:t>
      </w:r>
      <w:r w:rsidR="00FE5023">
        <w:rPr>
          <w:rFonts w:ascii="Arial" w:hAnsi="Arial" w:cs="Arial"/>
          <w:sz w:val="26"/>
          <w:szCs w:val="26"/>
        </w:rPr>
        <w:t xml:space="preserve"> </w:t>
      </w:r>
    </w:p>
    <w:p w:rsidR="00575196" w:rsidRPr="009B59DB" w:rsidRDefault="00414B34" w:rsidP="00414B34">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Pr>
          <w:rFonts w:ascii="Arial" w:hAnsi="Arial" w:cs="Arial"/>
          <w:sz w:val="26"/>
          <w:szCs w:val="26"/>
        </w:rPr>
        <w:t>veintiséis de noviembre de dos mil diecinueve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Pr="00414B34">
        <w:rPr>
          <w:rFonts w:ascii="Arial" w:hAnsi="Arial" w:cs="Arial"/>
          <w:sz w:val="26"/>
          <w:szCs w:val="26"/>
        </w:rPr>
        <w:t xml:space="preserve">Director </w:t>
      </w:r>
      <w:r>
        <w:rPr>
          <w:rFonts w:ascii="Arial" w:hAnsi="Arial" w:cs="Arial"/>
          <w:sz w:val="26"/>
          <w:szCs w:val="26"/>
        </w:rPr>
        <w:t>d</w:t>
      </w:r>
      <w:r w:rsidRPr="00414B34">
        <w:rPr>
          <w:rFonts w:ascii="Arial" w:hAnsi="Arial" w:cs="Arial"/>
          <w:sz w:val="26"/>
          <w:szCs w:val="26"/>
        </w:rPr>
        <w:t xml:space="preserve">e Administración, Subdirector </w:t>
      </w:r>
      <w:r>
        <w:rPr>
          <w:rFonts w:ascii="Arial" w:hAnsi="Arial" w:cs="Arial"/>
          <w:sz w:val="26"/>
          <w:szCs w:val="26"/>
        </w:rPr>
        <w:t>d</w:t>
      </w:r>
      <w:r w:rsidRPr="00414B34">
        <w:rPr>
          <w:rFonts w:ascii="Arial" w:hAnsi="Arial" w:cs="Arial"/>
          <w:sz w:val="26"/>
          <w:szCs w:val="26"/>
        </w:rPr>
        <w:t xml:space="preserve">e Relaciones Laborales </w:t>
      </w:r>
      <w:r>
        <w:rPr>
          <w:rFonts w:ascii="Arial" w:hAnsi="Arial" w:cs="Arial"/>
          <w:sz w:val="26"/>
          <w:szCs w:val="26"/>
        </w:rPr>
        <w:t>y</w:t>
      </w:r>
      <w:r w:rsidRPr="00414B34">
        <w:rPr>
          <w:rFonts w:ascii="Arial" w:hAnsi="Arial" w:cs="Arial"/>
          <w:sz w:val="26"/>
          <w:szCs w:val="26"/>
        </w:rPr>
        <w:t xml:space="preserve"> Subdirector </w:t>
      </w:r>
      <w:r>
        <w:rPr>
          <w:rFonts w:ascii="Arial" w:hAnsi="Arial" w:cs="Arial"/>
          <w:sz w:val="26"/>
          <w:szCs w:val="26"/>
        </w:rPr>
        <w:t>d</w:t>
      </w:r>
      <w:r w:rsidRPr="00414B34">
        <w:rPr>
          <w:rFonts w:ascii="Arial" w:hAnsi="Arial" w:cs="Arial"/>
          <w:sz w:val="26"/>
          <w:szCs w:val="26"/>
        </w:rPr>
        <w:t xml:space="preserve">e Control </w:t>
      </w:r>
      <w:r>
        <w:rPr>
          <w:rFonts w:ascii="Arial" w:hAnsi="Arial" w:cs="Arial"/>
          <w:sz w:val="26"/>
          <w:szCs w:val="26"/>
        </w:rPr>
        <w:t>d</w:t>
      </w:r>
      <w:r w:rsidRPr="00414B34">
        <w:rPr>
          <w:rFonts w:ascii="Arial" w:hAnsi="Arial" w:cs="Arial"/>
          <w:sz w:val="26"/>
          <w:szCs w:val="26"/>
        </w:rPr>
        <w:t xml:space="preserve">e </w:t>
      </w:r>
      <w:r>
        <w:rPr>
          <w:rFonts w:ascii="Arial" w:hAnsi="Arial" w:cs="Arial"/>
          <w:sz w:val="26"/>
          <w:szCs w:val="26"/>
        </w:rPr>
        <w:t>l</w:t>
      </w:r>
      <w:r w:rsidRPr="00414B34">
        <w:rPr>
          <w:rFonts w:ascii="Arial" w:hAnsi="Arial" w:cs="Arial"/>
          <w:sz w:val="26"/>
          <w:szCs w:val="26"/>
        </w:rPr>
        <w:t xml:space="preserve">a Gestión Administrativa, </w:t>
      </w:r>
      <w:r>
        <w:rPr>
          <w:rFonts w:ascii="Arial" w:hAnsi="Arial" w:cs="Arial"/>
          <w:sz w:val="26"/>
          <w:szCs w:val="26"/>
        </w:rPr>
        <w:t>t</w:t>
      </w:r>
      <w:r w:rsidRPr="00414B34">
        <w:rPr>
          <w:rFonts w:ascii="Arial" w:hAnsi="Arial" w:cs="Arial"/>
          <w:sz w:val="26"/>
          <w:szCs w:val="26"/>
        </w:rPr>
        <w:t xml:space="preserve">odos </w:t>
      </w:r>
      <w:r>
        <w:rPr>
          <w:rFonts w:ascii="Arial" w:hAnsi="Arial" w:cs="Arial"/>
          <w:sz w:val="26"/>
          <w:szCs w:val="26"/>
        </w:rPr>
        <w:t>d</w:t>
      </w:r>
      <w:r w:rsidRPr="00414B34">
        <w:rPr>
          <w:rFonts w:ascii="Arial" w:hAnsi="Arial" w:cs="Arial"/>
          <w:sz w:val="26"/>
          <w:szCs w:val="26"/>
        </w:rPr>
        <w:t xml:space="preserve">el Municipio </w:t>
      </w:r>
      <w:r>
        <w:rPr>
          <w:rFonts w:ascii="Arial" w:hAnsi="Arial" w:cs="Arial"/>
          <w:sz w:val="26"/>
          <w:szCs w:val="26"/>
        </w:rPr>
        <w:t>d</w:t>
      </w:r>
      <w:r w:rsidRPr="00414B34">
        <w:rPr>
          <w:rFonts w:ascii="Arial" w:hAnsi="Arial" w:cs="Arial"/>
          <w:sz w:val="26"/>
          <w:szCs w:val="26"/>
        </w:rPr>
        <w:t xml:space="preserve">e Oaxaca </w:t>
      </w:r>
      <w:r>
        <w:rPr>
          <w:rFonts w:ascii="Arial" w:hAnsi="Arial" w:cs="Arial"/>
          <w:sz w:val="26"/>
          <w:szCs w:val="26"/>
        </w:rPr>
        <w:t>d</w:t>
      </w:r>
      <w:r w:rsidRPr="00414B34">
        <w:rPr>
          <w:rFonts w:ascii="Arial" w:hAnsi="Arial" w:cs="Arial"/>
          <w:sz w:val="26"/>
          <w:szCs w:val="26"/>
        </w:rPr>
        <w:t xml:space="preserve">e </w:t>
      </w:r>
      <w:r w:rsidRPr="00414B34">
        <w:rPr>
          <w:rFonts w:ascii="Arial" w:hAnsi="Arial" w:cs="Arial"/>
          <w:sz w:val="26"/>
          <w:szCs w:val="26"/>
        </w:rPr>
        <w:lastRenderedPageBreak/>
        <w:t>Juárez, Oaxaca</w:t>
      </w:r>
      <w:r>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ordenándose notificar, emplazar y correr traslado a </w:t>
      </w:r>
      <w:r w:rsidR="009B59DB">
        <w:rPr>
          <w:rFonts w:ascii="Arial" w:hAnsi="Arial" w:cs="Arial"/>
          <w:sz w:val="26"/>
          <w:szCs w:val="26"/>
        </w:rPr>
        <w:t>dicha</w:t>
      </w:r>
      <w:r>
        <w:rPr>
          <w:rFonts w:ascii="Arial" w:hAnsi="Arial" w:cs="Arial"/>
          <w:sz w:val="26"/>
          <w:szCs w:val="26"/>
        </w:rPr>
        <w:t>s</w:t>
      </w:r>
      <w:r w:rsidR="009B59DB">
        <w:rPr>
          <w:rFonts w:ascii="Arial" w:hAnsi="Arial" w:cs="Arial"/>
          <w:sz w:val="26"/>
          <w:szCs w:val="26"/>
        </w:rPr>
        <w:t xml:space="preserve"> autoridad</w:t>
      </w:r>
      <w:r>
        <w:rPr>
          <w:rFonts w:ascii="Arial" w:hAnsi="Arial" w:cs="Arial"/>
          <w:sz w:val="26"/>
          <w:szCs w:val="26"/>
        </w:rPr>
        <w:t>es</w:t>
      </w:r>
      <w:r w:rsidR="009B59DB">
        <w:rPr>
          <w:rFonts w:ascii="Arial" w:hAnsi="Arial" w:cs="Arial"/>
          <w:sz w:val="26"/>
          <w:szCs w:val="26"/>
        </w:rPr>
        <w:t xml:space="preserve">,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w:t>
      </w:r>
      <w:r>
        <w:rPr>
          <w:rFonts w:ascii="Arial" w:hAnsi="Arial" w:cs="Arial"/>
          <w:sz w:val="26"/>
          <w:szCs w:val="26"/>
        </w:rPr>
        <w:t>, comparecieran a dar</w:t>
      </w:r>
      <w:r w:rsidR="001642BC">
        <w:rPr>
          <w:rFonts w:ascii="Arial" w:hAnsi="Arial" w:cs="Arial"/>
          <w:sz w:val="26"/>
          <w:szCs w:val="26"/>
        </w:rPr>
        <w:t xml:space="preserve"> contestación</w:t>
      </w:r>
      <w:r>
        <w:rPr>
          <w:rFonts w:ascii="Arial" w:hAnsi="Arial" w:cs="Arial"/>
          <w:sz w:val="26"/>
          <w:szCs w:val="26"/>
        </w:rPr>
        <w:t>, con el apercibimiento que de no hacerlo se les tendría contestando en sentido afirmativo,  y de no referirse a todos los hechos se les tendrían como ciertos</w:t>
      </w:r>
      <w:r w:rsidR="001642BC">
        <w:rPr>
          <w:rFonts w:ascii="Arial" w:hAnsi="Arial" w:cs="Arial"/>
          <w:sz w:val="26"/>
          <w:szCs w:val="26"/>
        </w:rPr>
        <w:t>;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 xml:space="preserve">por </w:t>
      </w:r>
      <w:r w:rsidR="00FE5023">
        <w:rPr>
          <w:rFonts w:ascii="Arial" w:hAnsi="Arial" w:cs="Arial"/>
          <w:sz w:val="26"/>
          <w:szCs w:val="26"/>
        </w:rPr>
        <w:t>l</w:t>
      </w:r>
      <w:r>
        <w:rPr>
          <w:rFonts w:ascii="Arial" w:hAnsi="Arial" w:cs="Arial"/>
          <w:sz w:val="26"/>
          <w:szCs w:val="26"/>
        </w:rPr>
        <w:t>a</w:t>
      </w:r>
      <w:r w:rsidR="00FE5023">
        <w:rPr>
          <w:rFonts w:ascii="Arial" w:hAnsi="Arial" w:cs="Arial"/>
          <w:sz w:val="26"/>
          <w:szCs w:val="26"/>
        </w:rPr>
        <w:t xml:space="preserve"> actor</w:t>
      </w:r>
      <w:r>
        <w:rPr>
          <w:rFonts w:ascii="Arial" w:hAnsi="Arial" w:cs="Arial"/>
          <w:sz w:val="26"/>
          <w:szCs w:val="26"/>
        </w:rPr>
        <w:t>a</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 </w:t>
      </w:r>
      <w:r w:rsidR="00D64CFF">
        <w:rPr>
          <w:rFonts w:ascii="Arial" w:hAnsi="Arial" w:cs="Arial"/>
          <w:sz w:val="26"/>
          <w:szCs w:val="26"/>
        </w:rPr>
        <w:t xml:space="preserve">- - - - - - - - - - - - </w:t>
      </w:r>
      <w:r>
        <w:rPr>
          <w:rFonts w:ascii="Arial" w:hAnsi="Arial" w:cs="Arial"/>
          <w:sz w:val="26"/>
          <w:szCs w:val="26"/>
        </w:rPr>
        <w:t>- - - - - -</w:t>
      </w:r>
      <w:r w:rsidR="006404BD">
        <w:rPr>
          <w:rFonts w:ascii="Arial" w:hAnsi="Arial" w:cs="Arial"/>
          <w:sz w:val="26"/>
          <w:szCs w:val="26"/>
        </w:rPr>
        <w:t xml:space="preserve"> - - - - - - - - </w:t>
      </w:r>
    </w:p>
    <w:p w:rsidR="001D30E0" w:rsidRDefault="00414B34" w:rsidP="001D30E0">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w:t>
      </w:r>
      <w:r>
        <w:rPr>
          <w:rFonts w:ascii="Arial" w:hAnsi="Arial" w:cs="Arial"/>
          <w:sz w:val="26"/>
          <w:szCs w:val="26"/>
        </w:rPr>
        <w:t>treinta de enero de dos mil veinte</w:t>
      </w:r>
      <w:r w:rsidR="001642BC">
        <w:rPr>
          <w:rFonts w:ascii="Arial" w:hAnsi="Arial" w:cs="Arial"/>
          <w:sz w:val="26"/>
          <w:szCs w:val="26"/>
        </w:rPr>
        <w:t xml:space="preserve">, </w:t>
      </w:r>
      <w:r w:rsidR="001D30E0">
        <w:rPr>
          <w:rFonts w:ascii="Arial" w:hAnsi="Arial" w:cs="Arial"/>
          <w:sz w:val="26"/>
          <w:szCs w:val="26"/>
        </w:rPr>
        <w:t>se tuvo a la</w:t>
      </w:r>
      <w:r>
        <w:rPr>
          <w:rFonts w:ascii="Arial" w:hAnsi="Arial" w:cs="Arial"/>
          <w:sz w:val="26"/>
          <w:szCs w:val="26"/>
        </w:rPr>
        <w:t>s</w:t>
      </w:r>
      <w:r w:rsidR="001D30E0">
        <w:rPr>
          <w:rFonts w:ascii="Arial" w:hAnsi="Arial" w:cs="Arial"/>
          <w:sz w:val="26"/>
          <w:szCs w:val="26"/>
        </w:rPr>
        <w:t xml:space="preserve"> autoridad</w:t>
      </w:r>
      <w:r>
        <w:rPr>
          <w:rFonts w:ascii="Arial" w:hAnsi="Arial" w:cs="Arial"/>
          <w:sz w:val="26"/>
          <w:szCs w:val="26"/>
        </w:rPr>
        <w:t>es</w:t>
      </w:r>
      <w:r w:rsidR="001D30E0">
        <w:rPr>
          <w:rFonts w:ascii="Arial" w:hAnsi="Arial" w:cs="Arial"/>
          <w:sz w:val="26"/>
          <w:szCs w:val="26"/>
        </w:rPr>
        <w:t xml:space="preserve"> demandada</w:t>
      </w:r>
      <w:r>
        <w:rPr>
          <w:rFonts w:ascii="Arial" w:hAnsi="Arial" w:cs="Arial"/>
          <w:sz w:val="26"/>
          <w:szCs w:val="26"/>
        </w:rPr>
        <w:t>s</w:t>
      </w:r>
      <w:r w:rsidR="001D30E0">
        <w:rPr>
          <w:rFonts w:ascii="Arial" w:hAnsi="Arial" w:cs="Arial"/>
          <w:sz w:val="26"/>
          <w:szCs w:val="26"/>
        </w:rPr>
        <w:t xml:space="preserve"> contestando </w:t>
      </w:r>
      <w:r>
        <w:rPr>
          <w:rFonts w:ascii="Arial" w:hAnsi="Arial" w:cs="Arial"/>
          <w:sz w:val="26"/>
          <w:szCs w:val="26"/>
        </w:rPr>
        <w:t xml:space="preserve">en tiempo y firma </w:t>
      </w:r>
      <w:r w:rsidR="001D30E0">
        <w:rPr>
          <w:rFonts w:ascii="Arial" w:hAnsi="Arial" w:cs="Arial"/>
          <w:sz w:val="26"/>
          <w:szCs w:val="26"/>
        </w:rPr>
        <w:t xml:space="preserve">la demanda entablada en su contra; por ofrecidas y admitidas sus pruebas; se ordenó notificar y correr traslado a la parte actora con las copias de la </w:t>
      </w:r>
      <w:r>
        <w:rPr>
          <w:rFonts w:ascii="Arial" w:hAnsi="Arial" w:cs="Arial"/>
          <w:sz w:val="26"/>
          <w:szCs w:val="26"/>
        </w:rPr>
        <w:t xml:space="preserve">contestación </w:t>
      </w:r>
      <w:r w:rsidR="001D30E0">
        <w:rPr>
          <w:rFonts w:ascii="Arial" w:hAnsi="Arial" w:cs="Arial"/>
          <w:sz w:val="26"/>
          <w:szCs w:val="26"/>
        </w:rPr>
        <w:t xml:space="preserve">y anexos, para los efectos legales </w:t>
      </w:r>
      <w:r w:rsidR="006404BD">
        <w:rPr>
          <w:rFonts w:ascii="Arial" w:hAnsi="Arial" w:cs="Arial"/>
          <w:sz w:val="26"/>
          <w:szCs w:val="26"/>
        </w:rPr>
        <w:t xml:space="preserve">a que hubiera </w:t>
      </w:r>
      <w:proofErr w:type="gramStart"/>
      <w:r w:rsidR="006404BD">
        <w:rPr>
          <w:rFonts w:ascii="Arial" w:hAnsi="Arial" w:cs="Arial"/>
          <w:sz w:val="26"/>
          <w:szCs w:val="26"/>
        </w:rPr>
        <w:t>lugar.-</w:t>
      </w:r>
      <w:proofErr w:type="gramEnd"/>
      <w:r w:rsidR="006404BD">
        <w:rPr>
          <w:rFonts w:ascii="Arial" w:hAnsi="Arial" w:cs="Arial"/>
          <w:sz w:val="26"/>
          <w:szCs w:val="26"/>
        </w:rPr>
        <w:t xml:space="preserve"> - - - - </w:t>
      </w:r>
    </w:p>
    <w:p w:rsidR="007D1C00" w:rsidRDefault="00414B34" w:rsidP="001D30E0">
      <w:pPr>
        <w:spacing w:before="240" w:after="0" w:line="360" w:lineRule="auto"/>
        <w:ind w:firstLine="567"/>
        <w:jc w:val="both"/>
        <w:rPr>
          <w:rFonts w:ascii="Arial" w:hAnsi="Arial" w:cs="Arial"/>
          <w:sz w:val="26"/>
          <w:szCs w:val="26"/>
        </w:rPr>
      </w:pPr>
      <w:r>
        <w:rPr>
          <w:rFonts w:ascii="Arial" w:hAnsi="Arial" w:cs="Arial"/>
          <w:b/>
          <w:sz w:val="26"/>
          <w:szCs w:val="26"/>
        </w:rPr>
        <w:t>CUARTO</w:t>
      </w:r>
      <w:r w:rsidR="001D30E0">
        <w:rPr>
          <w:rFonts w:ascii="Arial" w:hAnsi="Arial" w:cs="Arial"/>
          <w:b/>
          <w:sz w:val="26"/>
          <w:szCs w:val="26"/>
        </w:rPr>
        <w:t xml:space="preserve">. </w:t>
      </w:r>
      <w:r w:rsidR="001D30E0">
        <w:rPr>
          <w:rFonts w:ascii="Arial" w:hAnsi="Arial" w:cs="Arial"/>
          <w:sz w:val="26"/>
          <w:szCs w:val="26"/>
        </w:rPr>
        <w:t xml:space="preserve">Por auto de </w:t>
      </w:r>
      <w:r>
        <w:rPr>
          <w:rFonts w:ascii="Arial" w:hAnsi="Arial" w:cs="Arial"/>
          <w:sz w:val="26"/>
          <w:szCs w:val="26"/>
        </w:rPr>
        <w:t xml:space="preserve">veinticinco de febrero </w:t>
      </w:r>
      <w:r w:rsidR="001D30E0">
        <w:rPr>
          <w:rFonts w:ascii="Arial" w:hAnsi="Arial" w:cs="Arial"/>
          <w:sz w:val="26"/>
          <w:szCs w:val="26"/>
        </w:rPr>
        <w:t xml:space="preserve">de dos mil veinte, se señaló fecha </w:t>
      </w:r>
      <w:r w:rsidR="007D1C00">
        <w:rPr>
          <w:rFonts w:ascii="Arial" w:hAnsi="Arial" w:cs="Arial"/>
          <w:sz w:val="26"/>
          <w:szCs w:val="26"/>
        </w:rPr>
        <w:t xml:space="preserve">y hora </w:t>
      </w:r>
      <w:r w:rsidR="001D30E0">
        <w:rPr>
          <w:rFonts w:ascii="Arial" w:hAnsi="Arial" w:cs="Arial"/>
          <w:sz w:val="26"/>
          <w:szCs w:val="26"/>
        </w:rPr>
        <w:t>para la celebración de la audiencia final</w:t>
      </w:r>
      <w:r w:rsidR="006404BD">
        <w:rPr>
          <w:rFonts w:ascii="Arial" w:hAnsi="Arial" w:cs="Arial"/>
          <w:sz w:val="26"/>
          <w:szCs w:val="26"/>
        </w:rPr>
        <w:t xml:space="preserve">. - - - - - - - - - - </w:t>
      </w:r>
    </w:p>
    <w:p w:rsidR="007D1C00" w:rsidRDefault="007D1C00" w:rsidP="007D1C00">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Mediante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w:t>
      </w:r>
      <w:r w:rsidR="006404BD">
        <w:rPr>
          <w:rFonts w:ascii="Arial" w:hAnsi="Arial" w:cs="Arial"/>
          <w:sz w:val="26"/>
          <w:szCs w:val="26"/>
        </w:rPr>
        <w:t>2</w:t>
      </w:r>
      <w:r>
        <w:rPr>
          <w:rFonts w:ascii="Arial" w:hAnsi="Arial" w:cs="Arial"/>
          <w:sz w:val="26"/>
          <w:szCs w:val="26"/>
        </w:rPr>
        <w:t xml:space="preserve"> (COVI</w:t>
      </w:r>
      <w:r w:rsidR="006404BD">
        <w:rPr>
          <w:rFonts w:ascii="Arial" w:hAnsi="Arial" w:cs="Arial"/>
          <w:sz w:val="26"/>
          <w:szCs w:val="26"/>
        </w:rPr>
        <w:t>D</w:t>
      </w:r>
      <w:r>
        <w:rPr>
          <w:rFonts w:ascii="Arial" w:hAnsi="Arial" w:cs="Arial"/>
          <w:sz w:val="26"/>
          <w:szCs w:val="26"/>
        </w:rPr>
        <w:t xml:space="preserve"> 19</w:t>
      </w:r>
      <w:proofErr w:type="gramStart"/>
      <w:r>
        <w:rPr>
          <w:rFonts w:ascii="Arial" w:hAnsi="Arial" w:cs="Arial"/>
          <w:sz w:val="26"/>
          <w:szCs w:val="26"/>
        </w:rPr>
        <w:t>).-</w:t>
      </w:r>
      <w:proofErr w:type="gramEnd"/>
      <w:r>
        <w:rPr>
          <w:rFonts w:ascii="Arial" w:hAnsi="Arial" w:cs="Arial"/>
          <w:sz w:val="26"/>
          <w:szCs w:val="26"/>
        </w:rPr>
        <w:t xml:space="preserve"> - - - - </w:t>
      </w:r>
      <w:r w:rsidR="006404BD">
        <w:rPr>
          <w:rFonts w:ascii="Arial" w:hAnsi="Arial" w:cs="Arial"/>
          <w:sz w:val="26"/>
          <w:szCs w:val="26"/>
        </w:rPr>
        <w:t xml:space="preserve">- - - - - - - - - - - </w:t>
      </w:r>
    </w:p>
    <w:p w:rsidR="007D1C00" w:rsidRDefault="007D1C00" w:rsidP="007D1C00">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Mediante auto de veinticuatro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 - - - - - - - - - - - - - - - - - - - - - - - - - - - - </w:t>
      </w:r>
      <w:r w:rsidR="006404BD">
        <w:rPr>
          <w:rFonts w:ascii="Arial" w:hAnsi="Arial" w:cs="Arial"/>
          <w:sz w:val="26"/>
          <w:szCs w:val="26"/>
        </w:rPr>
        <w:t xml:space="preserve">- - - - - - - - - - - - - </w:t>
      </w:r>
    </w:p>
    <w:p w:rsidR="007D1C00" w:rsidRDefault="007D1C00" w:rsidP="007D1C00">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Por auto de tres de noviembre de dos mil veinte, se señaló fecha para la celebración de la audiencia </w:t>
      </w:r>
      <w:proofErr w:type="gramStart"/>
      <w:r>
        <w:rPr>
          <w:rFonts w:ascii="Arial" w:hAnsi="Arial" w:cs="Arial"/>
          <w:sz w:val="26"/>
          <w:szCs w:val="26"/>
        </w:rPr>
        <w:t>final.-</w:t>
      </w:r>
      <w:proofErr w:type="gramEnd"/>
      <w:r>
        <w:rPr>
          <w:rFonts w:ascii="Arial" w:hAnsi="Arial" w:cs="Arial"/>
          <w:sz w:val="26"/>
          <w:szCs w:val="26"/>
        </w:rPr>
        <w:t xml:space="preserve"> - - - - - </w:t>
      </w:r>
      <w:r w:rsidR="006404BD">
        <w:rPr>
          <w:rFonts w:ascii="Arial" w:hAnsi="Arial" w:cs="Arial"/>
          <w:sz w:val="26"/>
          <w:szCs w:val="26"/>
        </w:rPr>
        <w:t xml:space="preserve">- - - - - - - - - - - - - - </w:t>
      </w:r>
    </w:p>
    <w:p w:rsidR="007D1C00" w:rsidRPr="009B59DB" w:rsidRDefault="007D1C00" w:rsidP="007D1C00">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sidRPr="009B59DB">
        <w:rPr>
          <w:rFonts w:ascii="Arial" w:hAnsi="Arial" w:cs="Arial"/>
          <w:sz w:val="26"/>
          <w:szCs w:val="26"/>
        </w:rPr>
        <w:t xml:space="preserve">Finalmente, el </w:t>
      </w:r>
      <w:r>
        <w:rPr>
          <w:rFonts w:ascii="Arial" w:hAnsi="Arial" w:cs="Arial"/>
          <w:sz w:val="26"/>
          <w:szCs w:val="26"/>
        </w:rPr>
        <w:t xml:space="preserve">doce de noviembre de dos mil veinte,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dio cuenta que por autos de veintinueve de enero y veintiocho de febrero respectivamente, se tuvo a la parte actora y a la demandada ampliando su demanda y contestando la ampliación correspondiente; se abrió el periodo de alegatos, </w:t>
      </w:r>
      <w:r w:rsidRPr="009B59DB">
        <w:rPr>
          <w:rFonts w:ascii="Arial" w:hAnsi="Arial" w:cs="Arial"/>
          <w:sz w:val="26"/>
          <w:szCs w:val="26"/>
        </w:rPr>
        <w:t>se</w:t>
      </w:r>
      <w:r>
        <w:rPr>
          <w:rFonts w:ascii="Arial" w:hAnsi="Arial" w:cs="Arial"/>
          <w:sz w:val="26"/>
          <w:szCs w:val="26"/>
        </w:rPr>
        <w:t xml:space="preserve"> dio que las partes no presentaron alegato, por lo que se declaró precluído su derecho, </w:t>
      </w:r>
      <w:r>
        <w:rPr>
          <w:rFonts w:ascii="Arial" w:hAnsi="Arial" w:cs="Arial"/>
          <w:sz w:val="26"/>
          <w:szCs w:val="26"/>
        </w:rPr>
        <w:lastRenderedPageBreak/>
        <w:t xml:space="preserve">declarándose cerrada la etapa de instrucción; </w:t>
      </w:r>
      <w:r w:rsidRPr="009B59DB">
        <w:rPr>
          <w:rFonts w:ascii="Arial" w:hAnsi="Arial" w:cs="Arial"/>
          <w:sz w:val="26"/>
          <w:szCs w:val="26"/>
        </w:rPr>
        <w:t xml:space="preserve">y, por último se citó a las partes para oír sentencia, misma que ahora se pronuncia.- - - - - </w:t>
      </w:r>
      <w:r w:rsidR="006404BD">
        <w:rPr>
          <w:rFonts w:ascii="Arial" w:hAnsi="Arial" w:cs="Arial"/>
          <w:sz w:val="26"/>
          <w:szCs w:val="26"/>
        </w:rPr>
        <w:t xml:space="preserve">- - - - - - - </w:t>
      </w:r>
    </w:p>
    <w:p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1D30E0" w:rsidRPr="004B23F2" w:rsidRDefault="001D30E0" w:rsidP="001D30E0">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1A1B85">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municipal.</w:t>
      </w:r>
      <w:r w:rsidRPr="004B23F2">
        <w:rPr>
          <w:rFonts w:ascii="Arial" w:hAnsi="Arial" w:cs="Arial"/>
          <w:sz w:val="26"/>
          <w:szCs w:val="26"/>
        </w:rPr>
        <w:t xml:space="preserve">- </w:t>
      </w:r>
      <w:r w:rsidR="00C121E5">
        <w:rPr>
          <w:rFonts w:ascii="Arial" w:hAnsi="Arial" w:cs="Arial"/>
          <w:sz w:val="26"/>
          <w:szCs w:val="26"/>
        </w:rPr>
        <w:t>- - - - - - - - - - - - - - - - - - - - - - - - - - - - - - - - - - - - - - - - - - - - - -</w:t>
      </w:r>
    </w:p>
    <w:p w:rsidR="001D30E0" w:rsidRPr="009B59DB" w:rsidRDefault="001D30E0" w:rsidP="001D30E0">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 la</w:t>
      </w:r>
      <w:r w:rsidR="007D1C00">
        <w:rPr>
          <w:rFonts w:ascii="Arial" w:hAnsi="Arial" w:cs="Arial"/>
          <w:sz w:val="26"/>
          <w:szCs w:val="26"/>
        </w:rPr>
        <w:t>s</w:t>
      </w:r>
      <w:r>
        <w:rPr>
          <w:rFonts w:ascii="Arial" w:hAnsi="Arial" w:cs="Arial"/>
          <w:sz w:val="26"/>
          <w:szCs w:val="26"/>
        </w:rPr>
        <w:t xml:space="preserve"> </w:t>
      </w:r>
      <w:r w:rsidRPr="009B59DB">
        <w:rPr>
          <w:rFonts w:ascii="Arial" w:hAnsi="Arial" w:cs="Arial"/>
          <w:sz w:val="26"/>
          <w:szCs w:val="26"/>
        </w:rPr>
        <w:t>autoridad</w:t>
      </w:r>
      <w:r w:rsidR="007D1C00">
        <w:rPr>
          <w:rFonts w:ascii="Arial" w:hAnsi="Arial" w:cs="Arial"/>
          <w:sz w:val="26"/>
          <w:szCs w:val="26"/>
        </w:rPr>
        <w:t>es</w:t>
      </w:r>
      <w:r w:rsidRPr="009B59DB">
        <w:rPr>
          <w:rFonts w:ascii="Arial" w:hAnsi="Arial" w:cs="Arial"/>
          <w:sz w:val="26"/>
          <w:szCs w:val="26"/>
        </w:rPr>
        <w:t xml:space="preserve"> demandada</w:t>
      </w:r>
      <w:r w:rsidR="007D1C00">
        <w:rPr>
          <w:rFonts w:ascii="Arial" w:hAnsi="Arial" w:cs="Arial"/>
          <w:sz w:val="26"/>
          <w:szCs w:val="26"/>
        </w:rPr>
        <w:t>s</w:t>
      </w:r>
      <w:r w:rsidRPr="009B59DB">
        <w:rPr>
          <w:rFonts w:ascii="Arial" w:hAnsi="Arial" w:cs="Arial"/>
          <w:sz w:val="26"/>
          <w:szCs w:val="26"/>
        </w:rPr>
        <w:t xml:space="preserve">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 - - </w:t>
      </w:r>
      <w:r w:rsidR="00C121E5">
        <w:rPr>
          <w:rFonts w:ascii="Arial" w:hAnsi="Arial" w:cs="Arial"/>
          <w:sz w:val="26"/>
          <w:szCs w:val="26"/>
        </w:rPr>
        <w:t xml:space="preserve">- - - - - - - - - - - - - - </w:t>
      </w:r>
    </w:p>
    <w:p w:rsidR="00B53BBB" w:rsidRDefault="00353252" w:rsidP="007D1C00">
      <w:pPr>
        <w:spacing w:before="240" w:after="0" w:line="360" w:lineRule="auto"/>
        <w:ind w:firstLine="567"/>
        <w:jc w:val="both"/>
        <w:rPr>
          <w:rFonts w:ascii="Arial" w:hAnsi="Arial" w:cs="Arial"/>
          <w:sz w:val="26"/>
          <w:szCs w:val="26"/>
        </w:rPr>
      </w:pPr>
      <w:proofErr w:type="gramStart"/>
      <w:r w:rsidRPr="009B59DB">
        <w:rPr>
          <w:rFonts w:ascii="Arial" w:hAnsi="Arial" w:cs="Arial"/>
          <w:b/>
          <w:sz w:val="26"/>
          <w:szCs w:val="26"/>
        </w:rPr>
        <w:t>TERCERO.</w:t>
      </w:r>
      <w:r w:rsidR="00C121E5">
        <w:rPr>
          <w:rFonts w:ascii="Arial" w:hAnsi="Arial" w:cs="Arial"/>
          <w:b/>
          <w:sz w:val="26"/>
          <w:szCs w:val="26"/>
        </w:rPr>
        <w:t>-</w:t>
      </w:r>
      <w:proofErr w:type="gramEnd"/>
      <w:r>
        <w:rPr>
          <w:rFonts w:ascii="Arial" w:hAnsi="Arial" w:cs="Arial"/>
          <w:b/>
          <w:sz w:val="26"/>
          <w:szCs w:val="26"/>
        </w:rPr>
        <w:t xml:space="preserve"> </w:t>
      </w:r>
      <w:r w:rsidR="007D1C00" w:rsidRPr="009B59DB">
        <w:rPr>
          <w:rFonts w:ascii="Arial" w:hAnsi="Arial" w:cs="Arial"/>
          <w:b/>
          <w:sz w:val="26"/>
          <w:szCs w:val="26"/>
        </w:rPr>
        <w:t>Causales de Improcedencia y Sobreseimiento</w:t>
      </w:r>
      <w:r w:rsidR="007D1C00" w:rsidRPr="009B59DB">
        <w:rPr>
          <w:rFonts w:ascii="Arial" w:hAnsi="Arial" w:cs="Arial"/>
          <w:sz w:val="26"/>
          <w:szCs w:val="26"/>
        </w:rPr>
        <w:t>. Considerando que son de orden público y de estudio preferente a cualquier otra cuestión y derivado del imperioso estudio oficioso que especifica el ar</w:t>
      </w:r>
      <w:r w:rsidR="007D1C00">
        <w:rPr>
          <w:rFonts w:ascii="Arial" w:hAnsi="Arial" w:cs="Arial"/>
          <w:sz w:val="26"/>
          <w:szCs w:val="26"/>
        </w:rPr>
        <w:t>tículo 16</w:t>
      </w:r>
      <w:r w:rsidR="007D1C00" w:rsidRPr="009B59DB">
        <w:rPr>
          <w:rFonts w:ascii="Arial" w:hAnsi="Arial" w:cs="Arial"/>
          <w:sz w:val="26"/>
          <w:szCs w:val="26"/>
        </w:rPr>
        <w:t xml:space="preserve">1 </w:t>
      </w:r>
      <w:r w:rsidR="007D1C00">
        <w:rPr>
          <w:rFonts w:ascii="Arial" w:hAnsi="Arial" w:cs="Arial"/>
          <w:sz w:val="26"/>
          <w:szCs w:val="26"/>
        </w:rPr>
        <w:t>última parte</w:t>
      </w:r>
      <w:r w:rsidR="007D1C00">
        <w:rPr>
          <w:rStyle w:val="Refdenotaalpie"/>
          <w:rFonts w:ascii="Arial" w:hAnsi="Arial" w:cs="Arial"/>
          <w:sz w:val="26"/>
          <w:szCs w:val="26"/>
        </w:rPr>
        <w:footnoteReference w:id="2"/>
      </w:r>
      <w:r w:rsidR="007D1C00">
        <w:rPr>
          <w:rFonts w:ascii="Arial" w:hAnsi="Arial" w:cs="Arial"/>
          <w:sz w:val="26"/>
          <w:szCs w:val="26"/>
        </w:rPr>
        <w:t xml:space="preserve"> </w:t>
      </w:r>
      <w:r w:rsidR="007D1C00" w:rsidRPr="009B59DB">
        <w:rPr>
          <w:rFonts w:ascii="Arial" w:hAnsi="Arial" w:cs="Arial"/>
          <w:sz w:val="26"/>
          <w:szCs w:val="26"/>
        </w:rPr>
        <w:t xml:space="preserve">de la Ley de la </w:t>
      </w:r>
      <w:r w:rsidR="007D1C00">
        <w:rPr>
          <w:rFonts w:ascii="Arial" w:hAnsi="Arial" w:cs="Arial"/>
          <w:sz w:val="26"/>
          <w:szCs w:val="26"/>
        </w:rPr>
        <w:t>m</w:t>
      </w:r>
      <w:r w:rsidR="007D1C00" w:rsidRPr="009B59DB">
        <w:rPr>
          <w:rFonts w:ascii="Arial" w:hAnsi="Arial" w:cs="Arial"/>
          <w:sz w:val="26"/>
          <w:szCs w:val="26"/>
        </w:rPr>
        <w:t xml:space="preserve">ateria respecto a dichas causales, esta Sala </w:t>
      </w:r>
      <w:r w:rsidR="007D1C00">
        <w:rPr>
          <w:rFonts w:ascii="Arial" w:hAnsi="Arial" w:cs="Arial"/>
          <w:sz w:val="26"/>
          <w:szCs w:val="26"/>
        </w:rPr>
        <w:t>analiza la</w:t>
      </w:r>
      <w:r w:rsidR="00B53BBB">
        <w:rPr>
          <w:rFonts w:ascii="Arial" w:hAnsi="Arial" w:cs="Arial"/>
          <w:sz w:val="26"/>
          <w:szCs w:val="26"/>
        </w:rPr>
        <w:t>s</w:t>
      </w:r>
      <w:r w:rsidR="007D1C00">
        <w:rPr>
          <w:rFonts w:ascii="Arial" w:hAnsi="Arial" w:cs="Arial"/>
          <w:sz w:val="26"/>
          <w:szCs w:val="26"/>
        </w:rPr>
        <w:t xml:space="preserve"> hecha</w:t>
      </w:r>
      <w:r w:rsidR="00B53BBB">
        <w:rPr>
          <w:rFonts w:ascii="Arial" w:hAnsi="Arial" w:cs="Arial"/>
          <w:sz w:val="26"/>
          <w:szCs w:val="26"/>
        </w:rPr>
        <w:t>s</w:t>
      </w:r>
      <w:r w:rsidR="007D1C00">
        <w:rPr>
          <w:rFonts w:ascii="Arial" w:hAnsi="Arial" w:cs="Arial"/>
          <w:sz w:val="26"/>
          <w:szCs w:val="26"/>
        </w:rPr>
        <w:t xml:space="preserve"> valer por la</w:t>
      </w:r>
      <w:r w:rsidR="00B53BBB">
        <w:rPr>
          <w:rFonts w:ascii="Arial" w:hAnsi="Arial" w:cs="Arial"/>
          <w:sz w:val="26"/>
          <w:szCs w:val="26"/>
        </w:rPr>
        <w:t>s</w:t>
      </w:r>
      <w:r w:rsidR="007D1C00">
        <w:rPr>
          <w:rFonts w:ascii="Arial" w:hAnsi="Arial" w:cs="Arial"/>
          <w:sz w:val="26"/>
          <w:szCs w:val="26"/>
        </w:rPr>
        <w:t xml:space="preserve"> autoridad</w:t>
      </w:r>
      <w:r w:rsidR="00B53BBB">
        <w:rPr>
          <w:rFonts w:ascii="Arial" w:hAnsi="Arial" w:cs="Arial"/>
          <w:sz w:val="26"/>
          <w:szCs w:val="26"/>
        </w:rPr>
        <w:t>es</w:t>
      </w:r>
      <w:r w:rsidR="007D1C00">
        <w:rPr>
          <w:rFonts w:ascii="Arial" w:hAnsi="Arial" w:cs="Arial"/>
          <w:sz w:val="26"/>
          <w:szCs w:val="26"/>
        </w:rPr>
        <w:t xml:space="preserve"> </w:t>
      </w:r>
      <w:proofErr w:type="gramStart"/>
      <w:r w:rsidR="007D1C00">
        <w:rPr>
          <w:rFonts w:ascii="Arial" w:hAnsi="Arial" w:cs="Arial"/>
          <w:sz w:val="26"/>
          <w:szCs w:val="26"/>
        </w:rPr>
        <w:t>demandada</w:t>
      </w:r>
      <w:r w:rsidR="00B53BBB">
        <w:rPr>
          <w:rFonts w:ascii="Arial" w:hAnsi="Arial" w:cs="Arial"/>
          <w:sz w:val="26"/>
          <w:szCs w:val="26"/>
        </w:rPr>
        <w:t>s:-</w:t>
      </w:r>
      <w:proofErr w:type="gramEnd"/>
      <w:r w:rsidR="00B53BBB">
        <w:rPr>
          <w:rFonts w:ascii="Arial" w:hAnsi="Arial" w:cs="Arial"/>
          <w:sz w:val="26"/>
          <w:szCs w:val="26"/>
        </w:rPr>
        <w:t xml:space="preserve"> - - - - - - - - - - - - - - - - - - - - - - - - - - - - -</w:t>
      </w:r>
      <w:r w:rsidR="00C121E5">
        <w:rPr>
          <w:rFonts w:ascii="Arial" w:hAnsi="Arial" w:cs="Arial"/>
          <w:sz w:val="26"/>
          <w:szCs w:val="26"/>
        </w:rPr>
        <w:t xml:space="preserve"> - - - - - - - - - - - - - - </w:t>
      </w:r>
    </w:p>
    <w:p w:rsidR="00FE276D" w:rsidRDefault="00B53BBB" w:rsidP="007D1C00">
      <w:pPr>
        <w:spacing w:before="240" w:after="0" w:line="360" w:lineRule="auto"/>
        <w:ind w:firstLine="567"/>
        <w:jc w:val="both"/>
        <w:rPr>
          <w:rFonts w:ascii="Arial" w:hAnsi="Arial" w:cs="Arial"/>
          <w:sz w:val="26"/>
          <w:szCs w:val="26"/>
        </w:rPr>
      </w:pPr>
      <w:r w:rsidRPr="00B53BBB">
        <w:rPr>
          <w:rFonts w:ascii="Arial" w:hAnsi="Arial" w:cs="Arial"/>
          <w:b/>
          <w:sz w:val="26"/>
          <w:szCs w:val="26"/>
        </w:rPr>
        <w:t xml:space="preserve">El </w:t>
      </w:r>
      <w:r w:rsidR="00FE276D" w:rsidRPr="00B53BBB">
        <w:rPr>
          <w:rFonts w:ascii="Arial" w:hAnsi="Arial" w:cs="Arial"/>
          <w:b/>
          <w:sz w:val="26"/>
          <w:szCs w:val="26"/>
        </w:rPr>
        <w:t>Director de Administración del Municipio de Oaxaca de Juárez, Oaxaca</w:t>
      </w:r>
      <w:r w:rsidR="00FE276D">
        <w:rPr>
          <w:rFonts w:ascii="Arial" w:hAnsi="Arial" w:cs="Arial"/>
          <w:sz w:val="26"/>
          <w:szCs w:val="26"/>
        </w:rPr>
        <w:t>; adu</w:t>
      </w:r>
      <w:r>
        <w:rPr>
          <w:rFonts w:ascii="Arial" w:hAnsi="Arial" w:cs="Arial"/>
          <w:sz w:val="26"/>
          <w:szCs w:val="26"/>
        </w:rPr>
        <w:t>jo</w:t>
      </w:r>
      <w:r w:rsidR="00FE276D">
        <w:rPr>
          <w:rFonts w:ascii="Arial" w:hAnsi="Arial" w:cs="Arial"/>
          <w:sz w:val="26"/>
          <w:szCs w:val="26"/>
        </w:rPr>
        <w:t xml:space="preserve"> que es improcedente el juicio y debe decretarse el sobreseimiento, conforme lo previsto por los artículos 161 fracciones II, V </w:t>
      </w:r>
      <w:r w:rsidR="00FE276D">
        <w:rPr>
          <w:rFonts w:ascii="Arial" w:hAnsi="Arial" w:cs="Arial"/>
          <w:sz w:val="26"/>
          <w:szCs w:val="26"/>
        </w:rPr>
        <w:lastRenderedPageBreak/>
        <w:t>y X y 162 fracción II de la Ley de Procedimiento y Justicia Administrativa para el Estado de Oaxaca</w:t>
      </w:r>
      <w:r w:rsidR="00DE1503">
        <w:rPr>
          <w:rFonts w:ascii="Arial" w:hAnsi="Arial" w:cs="Arial"/>
          <w:sz w:val="26"/>
          <w:szCs w:val="26"/>
        </w:rPr>
        <w:t>;</w:t>
      </w:r>
      <w:r w:rsidR="00FE276D">
        <w:rPr>
          <w:rFonts w:ascii="Arial" w:hAnsi="Arial" w:cs="Arial"/>
          <w:sz w:val="26"/>
          <w:szCs w:val="26"/>
        </w:rPr>
        <w:t xml:space="preserve"> porque conforme lo previsto por el artículo 133 fracción I de la Ley en cita, el Tribunal </w:t>
      </w:r>
      <w:r>
        <w:rPr>
          <w:rFonts w:ascii="Arial" w:hAnsi="Arial" w:cs="Arial"/>
          <w:sz w:val="26"/>
          <w:szCs w:val="26"/>
        </w:rPr>
        <w:t xml:space="preserve">es competente para conocer de </w:t>
      </w:r>
      <w:r w:rsidR="00FE276D">
        <w:rPr>
          <w:rFonts w:ascii="Arial" w:hAnsi="Arial" w:cs="Arial"/>
          <w:sz w:val="26"/>
          <w:szCs w:val="26"/>
        </w:rPr>
        <w:t xml:space="preserve">aquellos actos administrativos, que creen, transmitan, modifiquen o extingan una situación jurídica concreta, lo que en el caso no acontece, porque </w:t>
      </w:r>
      <w:r w:rsidR="00BD3825">
        <w:rPr>
          <w:rFonts w:ascii="Arial" w:hAnsi="Arial" w:cs="Arial"/>
          <w:sz w:val="26"/>
          <w:szCs w:val="26"/>
        </w:rPr>
        <w:t>e</w:t>
      </w:r>
      <w:r w:rsidR="00DE1503">
        <w:rPr>
          <w:rFonts w:ascii="Arial" w:hAnsi="Arial" w:cs="Arial"/>
          <w:sz w:val="26"/>
          <w:szCs w:val="26"/>
        </w:rPr>
        <w:t xml:space="preserve">l oficio </w:t>
      </w:r>
      <w:r w:rsidR="00A355C4">
        <w:rPr>
          <w:rFonts w:ascii="Arial" w:hAnsi="Arial" w:cs="Arial"/>
          <w:sz w:val="26"/>
          <w:szCs w:val="26"/>
        </w:rPr>
        <w:t>**********</w:t>
      </w:r>
      <w:r w:rsidR="00DE1503">
        <w:rPr>
          <w:rFonts w:ascii="Arial" w:hAnsi="Arial" w:cs="Arial"/>
          <w:sz w:val="26"/>
          <w:szCs w:val="26"/>
        </w:rPr>
        <w:t xml:space="preserve">, </w:t>
      </w:r>
      <w:r w:rsidR="00FE276D">
        <w:rPr>
          <w:rFonts w:ascii="Arial" w:hAnsi="Arial" w:cs="Arial"/>
          <w:sz w:val="26"/>
          <w:szCs w:val="26"/>
        </w:rPr>
        <w:t xml:space="preserve">sólo </w:t>
      </w:r>
      <w:r w:rsidR="00DE1503">
        <w:rPr>
          <w:rFonts w:ascii="Arial" w:hAnsi="Arial" w:cs="Arial"/>
          <w:sz w:val="26"/>
          <w:szCs w:val="26"/>
        </w:rPr>
        <w:t xml:space="preserve">es </w:t>
      </w:r>
      <w:r w:rsidR="00FE276D">
        <w:rPr>
          <w:rFonts w:ascii="Arial" w:hAnsi="Arial" w:cs="Arial"/>
          <w:sz w:val="26"/>
          <w:szCs w:val="26"/>
        </w:rPr>
        <w:t>un documento informativo</w:t>
      </w:r>
      <w:r w:rsidR="00BD3825">
        <w:rPr>
          <w:rFonts w:ascii="Arial" w:hAnsi="Arial" w:cs="Arial"/>
          <w:sz w:val="26"/>
          <w:szCs w:val="26"/>
        </w:rPr>
        <w:t xml:space="preserve">; por lo que dicho oficio y el diverso </w:t>
      </w:r>
      <w:r w:rsidR="00A355C4">
        <w:rPr>
          <w:rFonts w:ascii="Arial" w:hAnsi="Arial" w:cs="Arial"/>
          <w:sz w:val="26"/>
          <w:szCs w:val="26"/>
        </w:rPr>
        <w:t>**********</w:t>
      </w:r>
      <w:r w:rsidR="00FE276D">
        <w:rPr>
          <w:rFonts w:ascii="Arial" w:hAnsi="Arial" w:cs="Arial"/>
          <w:sz w:val="26"/>
          <w:szCs w:val="26"/>
        </w:rPr>
        <w:t xml:space="preserve">, </w:t>
      </w:r>
      <w:r w:rsidR="00BD3825">
        <w:rPr>
          <w:rFonts w:ascii="Arial" w:hAnsi="Arial" w:cs="Arial"/>
          <w:sz w:val="26"/>
          <w:szCs w:val="26"/>
        </w:rPr>
        <w:t xml:space="preserve">no </w:t>
      </w:r>
      <w:r w:rsidR="00FE276D">
        <w:rPr>
          <w:rFonts w:ascii="Arial" w:hAnsi="Arial" w:cs="Arial"/>
          <w:sz w:val="26"/>
          <w:szCs w:val="26"/>
        </w:rPr>
        <w:t>represent</w:t>
      </w:r>
      <w:r w:rsidR="00BD3825">
        <w:rPr>
          <w:rFonts w:ascii="Arial" w:hAnsi="Arial" w:cs="Arial"/>
          <w:sz w:val="26"/>
          <w:szCs w:val="26"/>
        </w:rPr>
        <w:t>an</w:t>
      </w:r>
      <w:r w:rsidR="00FE276D">
        <w:rPr>
          <w:rFonts w:ascii="Arial" w:hAnsi="Arial" w:cs="Arial"/>
          <w:sz w:val="26"/>
          <w:szCs w:val="26"/>
        </w:rPr>
        <w:t xml:space="preserve"> un</w:t>
      </w:r>
      <w:r w:rsidR="00BD3825">
        <w:rPr>
          <w:rFonts w:ascii="Arial" w:hAnsi="Arial" w:cs="Arial"/>
          <w:sz w:val="26"/>
          <w:szCs w:val="26"/>
        </w:rPr>
        <w:t>a</w:t>
      </w:r>
      <w:r w:rsidR="00FE276D">
        <w:rPr>
          <w:rFonts w:ascii="Arial" w:hAnsi="Arial" w:cs="Arial"/>
          <w:sz w:val="26"/>
          <w:szCs w:val="26"/>
        </w:rPr>
        <w:t xml:space="preserve"> resolución susceptible de ser impugnada.- - - - - - - - - - - - - - -</w:t>
      </w:r>
      <w:r w:rsidR="00BD3825">
        <w:rPr>
          <w:rFonts w:ascii="Arial" w:hAnsi="Arial" w:cs="Arial"/>
          <w:sz w:val="26"/>
          <w:szCs w:val="26"/>
        </w:rPr>
        <w:t xml:space="preserve"> - - - - - - - - - - - </w:t>
      </w:r>
      <w:r w:rsidR="00C121E5">
        <w:rPr>
          <w:rFonts w:ascii="Arial" w:hAnsi="Arial" w:cs="Arial"/>
          <w:sz w:val="26"/>
          <w:szCs w:val="26"/>
        </w:rPr>
        <w:t xml:space="preserve">- - - - - - </w:t>
      </w:r>
    </w:p>
    <w:p w:rsidR="00F84E74" w:rsidRDefault="00BD3825" w:rsidP="007D1C00">
      <w:pPr>
        <w:spacing w:before="240" w:after="0" w:line="360" w:lineRule="auto"/>
        <w:ind w:firstLine="567"/>
        <w:jc w:val="both"/>
        <w:rPr>
          <w:rFonts w:ascii="Arial" w:hAnsi="Arial" w:cs="Arial"/>
          <w:sz w:val="26"/>
          <w:szCs w:val="26"/>
        </w:rPr>
      </w:pPr>
      <w:r>
        <w:rPr>
          <w:rFonts w:ascii="Arial" w:hAnsi="Arial" w:cs="Arial"/>
          <w:sz w:val="26"/>
          <w:szCs w:val="26"/>
        </w:rPr>
        <w:t>Este argumento no es acertado</w:t>
      </w:r>
      <w:r w:rsidR="00DE1503">
        <w:rPr>
          <w:rFonts w:ascii="Arial" w:hAnsi="Arial" w:cs="Arial"/>
          <w:sz w:val="26"/>
          <w:szCs w:val="26"/>
        </w:rPr>
        <w:t xml:space="preserve">; toda vez que </w:t>
      </w:r>
      <w:r>
        <w:rPr>
          <w:rFonts w:ascii="Arial" w:hAnsi="Arial" w:cs="Arial"/>
          <w:sz w:val="26"/>
          <w:szCs w:val="26"/>
        </w:rPr>
        <w:t>como bien lo expr</w:t>
      </w:r>
      <w:r w:rsidR="00F84E74">
        <w:rPr>
          <w:rFonts w:ascii="Arial" w:hAnsi="Arial" w:cs="Arial"/>
          <w:sz w:val="26"/>
          <w:szCs w:val="26"/>
        </w:rPr>
        <w:t>esa la demandada el artículo 133</w:t>
      </w:r>
      <w:r>
        <w:rPr>
          <w:rFonts w:ascii="Arial" w:hAnsi="Arial" w:cs="Arial"/>
          <w:sz w:val="26"/>
          <w:szCs w:val="26"/>
        </w:rPr>
        <w:t xml:space="preserve"> fracción I</w:t>
      </w:r>
      <w:r w:rsidR="00F84E74">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precisa que la Salas Unitarias de este Tribunal, son competentes para conocer y resolver los juicios promovidos en contra de </w:t>
      </w:r>
      <w:r w:rsidRPr="00F84E74">
        <w:rPr>
          <w:rFonts w:ascii="Arial" w:hAnsi="Arial" w:cs="Arial"/>
          <w:b/>
          <w:sz w:val="26"/>
          <w:szCs w:val="26"/>
        </w:rPr>
        <w:t>actos</w:t>
      </w:r>
      <w:r>
        <w:rPr>
          <w:rFonts w:ascii="Arial" w:hAnsi="Arial" w:cs="Arial"/>
          <w:sz w:val="26"/>
          <w:szCs w:val="26"/>
        </w:rPr>
        <w:t xml:space="preserve"> y resoluciones emanados de las autoridades del Poder Ejecutivo, de los Municipios y de sus organismos descentralizados y desconcentrados, cuando actúan como autoridades, </w:t>
      </w:r>
      <w:r w:rsidRPr="00F84E74">
        <w:rPr>
          <w:rFonts w:ascii="Arial" w:hAnsi="Arial" w:cs="Arial"/>
          <w:b/>
          <w:sz w:val="26"/>
          <w:szCs w:val="26"/>
        </w:rPr>
        <w:t>dictándolas</w:t>
      </w:r>
      <w:r>
        <w:rPr>
          <w:rFonts w:ascii="Arial" w:hAnsi="Arial" w:cs="Arial"/>
          <w:sz w:val="26"/>
          <w:szCs w:val="26"/>
        </w:rPr>
        <w:t xml:space="preserve">, ordenándolas, ejecutándolas o tratando de ejecutarlas y que </w:t>
      </w:r>
      <w:r w:rsidRPr="00F84E74">
        <w:rPr>
          <w:rFonts w:ascii="Arial" w:hAnsi="Arial" w:cs="Arial"/>
          <w:b/>
          <w:sz w:val="26"/>
          <w:szCs w:val="26"/>
        </w:rPr>
        <w:t>causen agravio</w:t>
      </w:r>
      <w:r>
        <w:rPr>
          <w:rFonts w:ascii="Arial" w:hAnsi="Arial" w:cs="Arial"/>
          <w:sz w:val="26"/>
          <w:szCs w:val="26"/>
        </w:rPr>
        <w:t xml:space="preserve"> a los particulares; en el caso, del análisis a la demanda interpuesta por la actora </w:t>
      </w:r>
      <w:r w:rsidR="00A355C4">
        <w:rPr>
          <w:rFonts w:ascii="Arial" w:hAnsi="Arial" w:cs="Arial"/>
          <w:sz w:val="26"/>
          <w:szCs w:val="26"/>
        </w:rPr>
        <w:t>**********</w:t>
      </w:r>
      <w:r>
        <w:rPr>
          <w:rFonts w:ascii="Arial" w:hAnsi="Arial" w:cs="Arial"/>
          <w:sz w:val="26"/>
          <w:szCs w:val="26"/>
        </w:rPr>
        <w:t xml:space="preserve">, se advierte, que la emisión del oficio </w:t>
      </w:r>
      <w:r w:rsidR="00A355C4">
        <w:rPr>
          <w:rFonts w:ascii="Arial" w:hAnsi="Arial" w:cs="Arial"/>
          <w:sz w:val="26"/>
          <w:szCs w:val="26"/>
        </w:rPr>
        <w:t>**********</w:t>
      </w:r>
      <w:r>
        <w:rPr>
          <w:rFonts w:ascii="Arial" w:hAnsi="Arial" w:cs="Arial"/>
          <w:sz w:val="26"/>
          <w:szCs w:val="26"/>
        </w:rPr>
        <w:t xml:space="preserve"> de once de octubre de dos mil diecinueve, derivó como respuesta al escrito presentado por la actora ante el Director de Administración del Honorable Ayuntamiento de Oaxaca de Juárez, Oaxaca, para que le informara</w:t>
      </w:r>
      <w:r w:rsidR="00F84E74">
        <w:rPr>
          <w:rFonts w:ascii="Arial" w:hAnsi="Arial" w:cs="Arial"/>
          <w:sz w:val="26"/>
          <w:szCs w:val="26"/>
        </w:rPr>
        <w:t xml:space="preserve"> por escrito el trámite que se le había dado al oficio </w:t>
      </w:r>
      <w:r w:rsidR="00A355C4">
        <w:rPr>
          <w:rFonts w:ascii="Arial" w:hAnsi="Arial" w:cs="Arial"/>
          <w:sz w:val="26"/>
          <w:szCs w:val="26"/>
        </w:rPr>
        <w:t>**********</w:t>
      </w:r>
      <w:r w:rsidR="00F84E74">
        <w:rPr>
          <w:rFonts w:ascii="Arial" w:hAnsi="Arial" w:cs="Arial"/>
          <w:sz w:val="26"/>
          <w:szCs w:val="26"/>
        </w:rPr>
        <w:t xml:space="preserve">, así como, si ya se había elaborado el cheque por la cantidad de $121,671.29 y la fecha en que estaría su disposición para poderlo cobrar; por lo que tal situación evidencia que dicho oficio, resulta ser un acto dictado por la autoridad municipal, </w:t>
      </w:r>
      <w:r w:rsidR="00B241EC">
        <w:rPr>
          <w:rFonts w:ascii="Arial" w:hAnsi="Arial" w:cs="Arial"/>
          <w:sz w:val="26"/>
          <w:szCs w:val="26"/>
        </w:rPr>
        <w:t xml:space="preserve">el cual le </w:t>
      </w:r>
      <w:r w:rsidR="00F84E74">
        <w:rPr>
          <w:rFonts w:ascii="Arial" w:hAnsi="Arial" w:cs="Arial"/>
          <w:sz w:val="26"/>
          <w:szCs w:val="26"/>
        </w:rPr>
        <w:t xml:space="preserve">causa agravio a la peticionaría, al no recibir respuesta concreta respecto a lo pedido; </w:t>
      </w:r>
      <w:r w:rsidR="00B241EC">
        <w:rPr>
          <w:rFonts w:ascii="Arial" w:hAnsi="Arial" w:cs="Arial"/>
          <w:sz w:val="26"/>
          <w:szCs w:val="26"/>
        </w:rPr>
        <w:t xml:space="preserve">por lo que </w:t>
      </w:r>
      <w:r w:rsidR="00F84E74">
        <w:rPr>
          <w:rFonts w:ascii="Arial" w:hAnsi="Arial" w:cs="Arial"/>
          <w:sz w:val="26"/>
          <w:szCs w:val="26"/>
        </w:rPr>
        <w:t>contrario</w:t>
      </w:r>
      <w:r w:rsidR="00B241EC">
        <w:rPr>
          <w:rFonts w:ascii="Arial" w:hAnsi="Arial" w:cs="Arial"/>
          <w:sz w:val="26"/>
          <w:szCs w:val="26"/>
        </w:rPr>
        <w:t xml:space="preserve"> a lo indicado por la demandada, d</w:t>
      </w:r>
      <w:r w:rsidR="00F84E74">
        <w:rPr>
          <w:rFonts w:ascii="Arial" w:hAnsi="Arial" w:cs="Arial"/>
          <w:sz w:val="26"/>
          <w:szCs w:val="26"/>
        </w:rPr>
        <w:t>icho oficio sí adquiere el carácter de un acto susceptible de ser analizado por este Tribunal, al haber sido dictado como ya se dijo el Director de Administración del Ayuntamiento de Oaxaca de Juárez, Oaxaca, en su calidad de autoridad municipal, en atención a una solicitud de información de un particular respecto de un caso concreto.</w:t>
      </w:r>
      <w:r w:rsidR="00B53BBB">
        <w:rPr>
          <w:rFonts w:ascii="Arial" w:hAnsi="Arial" w:cs="Arial"/>
          <w:sz w:val="26"/>
          <w:szCs w:val="26"/>
        </w:rPr>
        <w:t xml:space="preserve">- - - </w:t>
      </w:r>
    </w:p>
    <w:p w:rsidR="00B53BBB" w:rsidRDefault="00B53BBB" w:rsidP="00BF3499">
      <w:pPr>
        <w:spacing w:before="240" w:after="0" w:line="360" w:lineRule="auto"/>
        <w:ind w:firstLine="567"/>
        <w:jc w:val="both"/>
        <w:rPr>
          <w:rFonts w:ascii="Arial" w:hAnsi="Arial" w:cs="Arial"/>
          <w:sz w:val="26"/>
          <w:szCs w:val="26"/>
        </w:rPr>
      </w:pPr>
      <w:r w:rsidRPr="00B53BBB">
        <w:rPr>
          <w:rFonts w:ascii="Arial" w:hAnsi="Arial" w:cs="Arial"/>
          <w:b/>
          <w:sz w:val="26"/>
          <w:szCs w:val="26"/>
        </w:rPr>
        <w:lastRenderedPageBreak/>
        <w:t>El Subdirector de Relaciones Laborales del Municipio de Oaxaca de Juárez, Oaxaca</w:t>
      </w:r>
      <w:r>
        <w:rPr>
          <w:rFonts w:ascii="Arial" w:hAnsi="Arial" w:cs="Arial"/>
          <w:sz w:val="26"/>
          <w:szCs w:val="26"/>
        </w:rPr>
        <w:t>; indicó que es improcedente el juicio y debe decretarse el sobreseimiento, conforme lo previsto por los artículos 161 fracciones II y X y 162 fracción II de la Ley de Procedimiento y Justicia Administrativa para el Estado de Oaxaca; porque conforme lo previsto por el artículo 133 fracción II de la Ley en cita</w:t>
      </w:r>
      <w:r w:rsidR="00BF3499">
        <w:rPr>
          <w:rFonts w:ascii="Arial" w:hAnsi="Arial" w:cs="Arial"/>
          <w:sz w:val="26"/>
          <w:szCs w:val="26"/>
        </w:rPr>
        <w:t xml:space="preserve">; se establece que el oficio </w:t>
      </w:r>
      <w:r w:rsidR="00A355C4">
        <w:rPr>
          <w:rFonts w:ascii="Arial" w:hAnsi="Arial" w:cs="Arial"/>
          <w:sz w:val="26"/>
          <w:szCs w:val="26"/>
        </w:rPr>
        <w:t>**********</w:t>
      </w:r>
      <w:r w:rsidR="00BF3499">
        <w:rPr>
          <w:rFonts w:ascii="Arial" w:hAnsi="Arial" w:cs="Arial"/>
          <w:sz w:val="26"/>
          <w:szCs w:val="26"/>
        </w:rPr>
        <w:t xml:space="preserve"> de siete de enero de dos mil diecinueve, no constituye una resolución impugnable mediante el juicio contencioso administrativo, porque dicho oficio no constituye un acto mediante el cual se determine la existencia de una obligación fiscal, se fije en cantidad liquida un crédito fiscal, se establezca las bases para su determinación, se niegue una devolución o que cause agravios de carácter fiscal</w:t>
      </w:r>
      <w:r>
        <w:rPr>
          <w:rFonts w:ascii="Arial" w:hAnsi="Arial" w:cs="Arial"/>
          <w:sz w:val="26"/>
          <w:szCs w:val="26"/>
        </w:rPr>
        <w:t xml:space="preserve">.- - - - - - - - - - - - - - - - - - </w:t>
      </w:r>
      <w:r w:rsidR="00C121E5">
        <w:rPr>
          <w:rFonts w:ascii="Arial" w:hAnsi="Arial" w:cs="Arial"/>
          <w:sz w:val="26"/>
          <w:szCs w:val="26"/>
        </w:rPr>
        <w:t>- - - - - - - - -</w:t>
      </w:r>
      <w:r w:rsidR="00A355C4">
        <w:rPr>
          <w:rFonts w:ascii="Arial" w:hAnsi="Arial" w:cs="Arial"/>
          <w:sz w:val="26"/>
          <w:szCs w:val="26"/>
        </w:rPr>
        <w:t xml:space="preserve"> - - - - - - - - </w:t>
      </w:r>
      <w:r w:rsidR="00C121E5">
        <w:rPr>
          <w:rFonts w:ascii="Arial" w:hAnsi="Arial" w:cs="Arial"/>
          <w:sz w:val="26"/>
          <w:szCs w:val="26"/>
        </w:rPr>
        <w:t xml:space="preserve"> </w:t>
      </w:r>
    </w:p>
    <w:p w:rsidR="00B53BBB" w:rsidRDefault="00B53BBB" w:rsidP="00BF3499">
      <w:pPr>
        <w:spacing w:before="240" w:after="0" w:line="360" w:lineRule="auto"/>
        <w:ind w:firstLine="567"/>
        <w:jc w:val="both"/>
        <w:rPr>
          <w:rFonts w:ascii="Arial" w:hAnsi="Arial" w:cs="Arial"/>
          <w:sz w:val="26"/>
          <w:szCs w:val="26"/>
        </w:rPr>
      </w:pPr>
      <w:r>
        <w:rPr>
          <w:rFonts w:ascii="Arial" w:hAnsi="Arial" w:cs="Arial"/>
          <w:sz w:val="26"/>
          <w:szCs w:val="26"/>
        </w:rPr>
        <w:t>Este argumento</w:t>
      </w:r>
      <w:r w:rsidR="00B241EC">
        <w:rPr>
          <w:rFonts w:ascii="Arial" w:hAnsi="Arial" w:cs="Arial"/>
          <w:sz w:val="26"/>
          <w:szCs w:val="26"/>
        </w:rPr>
        <w:t xml:space="preserve"> tampoco e</w:t>
      </w:r>
      <w:r>
        <w:rPr>
          <w:rFonts w:ascii="Arial" w:hAnsi="Arial" w:cs="Arial"/>
          <w:sz w:val="26"/>
          <w:szCs w:val="26"/>
        </w:rPr>
        <w:t xml:space="preserve">s acertado, </w:t>
      </w:r>
      <w:r w:rsidR="00BF3499">
        <w:rPr>
          <w:rFonts w:ascii="Arial" w:hAnsi="Arial" w:cs="Arial"/>
          <w:sz w:val="26"/>
          <w:szCs w:val="26"/>
        </w:rPr>
        <w:t>porque parte de una errónea apreciación de la demandada respecto del acto del cual se solicita</w:t>
      </w:r>
      <w:r w:rsidR="00B241EC">
        <w:rPr>
          <w:rFonts w:ascii="Arial" w:hAnsi="Arial" w:cs="Arial"/>
          <w:sz w:val="26"/>
          <w:szCs w:val="26"/>
        </w:rPr>
        <w:t xml:space="preserve"> </w:t>
      </w:r>
      <w:r w:rsidR="00BF3499">
        <w:rPr>
          <w:rFonts w:ascii="Arial" w:hAnsi="Arial" w:cs="Arial"/>
          <w:sz w:val="26"/>
          <w:szCs w:val="26"/>
        </w:rPr>
        <w:t>su nulidad, pues</w:t>
      </w:r>
      <w:r w:rsidR="004B308D">
        <w:rPr>
          <w:rFonts w:ascii="Arial" w:hAnsi="Arial" w:cs="Arial"/>
          <w:sz w:val="26"/>
          <w:szCs w:val="26"/>
        </w:rPr>
        <w:t xml:space="preserve"> de la lectura completa al escrito inicial de demanda</w:t>
      </w:r>
      <w:r w:rsidR="00BF3499">
        <w:rPr>
          <w:rFonts w:ascii="Arial" w:hAnsi="Arial" w:cs="Arial"/>
          <w:sz w:val="26"/>
          <w:szCs w:val="26"/>
        </w:rPr>
        <w:t>, se puede advertir cl</w:t>
      </w:r>
      <w:r w:rsidR="004B308D">
        <w:rPr>
          <w:rFonts w:ascii="Arial" w:hAnsi="Arial" w:cs="Arial"/>
          <w:sz w:val="26"/>
          <w:szCs w:val="26"/>
        </w:rPr>
        <w:t>aramente, que el acto impugnado</w:t>
      </w:r>
      <w:r w:rsidR="00B241EC">
        <w:rPr>
          <w:rFonts w:ascii="Arial" w:hAnsi="Arial" w:cs="Arial"/>
          <w:sz w:val="26"/>
          <w:szCs w:val="26"/>
        </w:rPr>
        <w:t xml:space="preserve"> </w:t>
      </w:r>
      <w:r w:rsidR="00BF3499">
        <w:rPr>
          <w:rFonts w:ascii="Arial" w:hAnsi="Arial" w:cs="Arial"/>
          <w:sz w:val="26"/>
          <w:szCs w:val="26"/>
        </w:rPr>
        <w:t xml:space="preserve">lo es </w:t>
      </w:r>
      <w:r>
        <w:rPr>
          <w:rFonts w:ascii="Arial" w:hAnsi="Arial" w:cs="Arial"/>
          <w:sz w:val="26"/>
          <w:szCs w:val="26"/>
        </w:rPr>
        <w:t xml:space="preserve">oficio </w:t>
      </w:r>
      <w:r w:rsidR="00A355C4">
        <w:rPr>
          <w:rFonts w:ascii="Arial" w:hAnsi="Arial" w:cs="Arial"/>
          <w:sz w:val="26"/>
          <w:szCs w:val="26"/>
        </w:rPr>
        <w:t>**********</w:t>
      </w:r>
      <w:r>
        <w:rPr>
          <w:rFonts w:ascii="Arial" w:hAnsi="Arial" w:cs="Arial"/>
          <w:sz w:val="26"/>
          <w:szCs w:val="26"/>
        </w:rPr>
        <w:t xml:space="preserve"> de once de octubre de dos mil diecinueve, </w:t>
      </w:r>
      <w:r w:rsidR="00BF3499">
        <w:rPr>
          <w:rFonts w:ascii="Arial" w:hAnsi="Arial" w:cs="Arial"/>
          <w:sz w:val="26"/>
          <w:szCs w:val="26"/>
        </w:rPr>
        <w:t xml:space="preserve">y no el que indica el demandado (oficio </w:t>
      </w:r>
      <w:r w:rsidR="00A355C4">
        <w:rPr>
          <w:rFonts w:ascii="Arial" w:hAnsi="Arial" w:cs="Arial"/>
          <w:sz w:val="26"/>
          <w:szCs w:val="26"/>
        </w:rPr>
        <w:t>**********</w:t>
      </w:r>
      <w:r w:rsidR="00BF3499">
        <w:rPr>
          <w:rFonts w:ascii="Arial" w:hAnsi="Arial" w:cs="Arial"/>
          <w:sz w:val="26"/>
          <w:szCs w:val="26"/>
        </w:rPr>
        <w:t xml:space="preserve"> de siete de enero de dos mil diecinueve)</w:t>
      </w:r>
      <w:r w:rsidR="00C121E5">
        <w:rPr>
          <w:rFonts w:ascii="Arial" w:hAnsi="Arial" w:cs="Arial"/>
          <w:sz w:val="26"/>
          <w:szCs w:val="26"/>
        </w:rPr>
        <w:t>.- - - - - -</w:t>
      </w:r>
      <w:r w:rsidR="00A355C4">
        <w:rPr>
          <w:rFonts w:ascii="Arial" w:hAnsi="Arial" w:cs="Arial"/>
          <w:sz w:val="26"/>
          <w:szCs w:val="26"/>
        </w:rPr>
        <w:t xml:space="preserve"> - - - - - - - - - - - </w:t>
      </w:r>
      <w:r w:rsidR="00C121E5">
        <w:rPr>
          <w:rFonts w:ascii="Arial" w:hAnsi="Arial" w:cs="Arial"/>
          <w:sz w:val="26"/>
          <w:szCs w:val="26"/>
        </w:rPr>
        <w:t xml:space="preserve"> </w:t>
      </w:r>
    </w:p>
    <w:p w:rsidR="00BF3499" w:rsidRDefault="00BF3499" w:rsidP="007D1C00">
      <w:pPr>
        <w:spacing w:before="240" w:after="0" w:line="360" w:lineRule="auto"/>
        <w:ind w:firstLine="567"/>
        <w:jc w:val="both"/>
        <w:rPr>
          <w:rFonts w:ascii="Arial" w:hAnsi="Arial" w:cs="Arial"/>
          <w:sz w:val="26"/>
          <w:szCs w:val="26"/>
        </w:rPr>
      </w:pPr>
      <w:r>
        <w:rPr>
          <w:rFonts w:ascii="Arial" w:hAnsi="Arial" w:cs="Arial"/>
          <w:sz w:val="26"/>
          <w:szCs w:val="26"/>
        </w:rPr>
        <w:t>En cuant</w:t>
      </w:r>
      <w:r w:rsidR="004B308D">
        <w:rPr>
          <w:rFonts w:ascii="Arial" w:hAnsi="Arial" w:cs="Arial"/>
          <w:sz w:val="26"/>
          <w:szCs w:val="26"/>
        </w:rPr>
        <w:t xml:space="preserve">o a las alegaciones que realizan </w:t>
      </w:r>
      <w:r w:rsidR="00CD3830">
        <w:rPr>
          <w:rFonts w:ascii="Arial" w:hAnsi="Arial" w:cs="Arial"/>
          <w:sz w:val="26"/>
          <w:szCs w:val="26"/>
        </w:rPr>
        <w:t>tanto e</w:t>
      </w:r>
      <w:r w:rsidR="00CD3830" w:rsidRPr="00CD3830">
        <w:rPr>
          <w:rFonts w:ascii="Arial" w:hAnsi="Arial" w:cs="Arial"/>
          <w:sz w:val="26"/>
          <w:szCs w:val="26"/>
        </w:rPr>
        <w:t xml:space="preserve">l </w:t>
      </w:r>
      <w:r w:rsidR="00CD3830" w:rsidRPr="00B241EC">
        <w:rPr>
          <w:rFonts w:ascii="Arial" w:hAnsi="Arial" w:cs="Arial"/>
          <w:b/>
          <w:sz w:val="26"/>
          <w:szCs w:val="26"/>
        </w:rPr>
        <w:t xml:space="preserve">Subdirector de Relaciones Laborales, </w:t>
      </w:r>
      <w:r w:rsidR="00CD3830" w:rsidRPr="004B308D">
        <w:rPr>
          <w:rFonts w:ascii="Arial" w:hAnsi="Arial" w:cs="Arial"/>
          <w:sz w:val="26"/>
          <w:szCs w:val="26"/>
        </w:rPr>
        <w:t>como la</w:t>
      </w:r>
      <w:r w:rsidR="004B308D">
        <w:rPr>
          <w:rFonts w:ascii="Arial" w:hAnsi="Arial" w:cs="Arial"/>
          <w:b/>
          <w:sz w:val="26"/>
          <w:szCs w:val="26"/>
        </w:rPr>
        <w:t xml:space="preserve"> Subdirectora </w:t>
      </w:r>
      <w:r w:rsidR="00CD3830" w:rsidRPr="00B241EC">
        <w:rPr>
          <w:rFonts w:ascii="Arial" w:hAnsi="Arial" w:cs="Arial"/>
          <w:b/>
          <w:sz w:val="26"/>
          <w:szCs w:val="26"/>
        </w:rPr>
        <w:t>de Control de la Gestión Administrativa, ambos del Municipio de Oaxaca de Juárez, Oaxaca</w:t>
      </w:r>
      <w:r w:rsidR="00CD3830" w:rsidRPr="00CD3830">
        <w:rPr>
          <w:rFonts w:ascii="Arial" w:hAnsi="Arial" w:cs="Arial"/>
          <w:sz w:val="26"/>
          <w:szCs w:val="26"/>
        </w:rPr>
        <w:t>;</w:t>
      </w:r>
      <w:r w:rsidR="00CD3830">
        <w:rPr>
          <w:rFonts w:ascii="Arial" w:hAnsi="Arial" w:cs="Arial"/>
          <w:sz w:val="26"/>
          <w:szCs w:val="26"/>
        </w:rPr>
        <w:t xml:space="preserve"> </w:t>
      </w:r>
      <w:r>
        <w:rPr>
          <w:rFonts w:ascii="Arial" w:hAnsi="Arial" w:cs="Arial"/>
          <w:sz w:val="26"/>
          <w:szCs w:val="26"/>
        </w:rPr>
        <w:t>respecto a la falta de acreditación del interés jurídico y legítimo</w:t>
      </w:r>
      <w:r w:rsidR="00CD3830">
        <w:rPr>
          <w:rFonts w:ascii="Arial" w:hAnsi="Arial" w:cs="Arial"/>
          <w:sz w:val="26"/>
          <w:szCs w:val="26"/>
        </w:rPr>
        <w:t>;</w:t>
      </w:r>
      <w:r w:rsidR="00B241EC">
        <w:rPr>
          <w:rFonts w:ascii="Arial" w:hAnsi="Arial" w:cs="Arial"/>
          <w:sz w:val="26"/>
          <w:szCs w:val="26"/>
        </w:rPr>
        <w:t xml:space="preserve"> también resultan </w:t>
      </w:r>
      <w:r>
        <w:rPr>
          <w:rFonts w:ascii="Arial" w:hAnsi="Arial" w:cs="Arial"/>
          <w:sz w:val="26"/>
          <w:szCs w:val="26"/>
        </w:rPr>
        <w:t>inoportuna</w:t>
      </w:r>
      <w:r w:rsidR="00CD3830">
        <w:rPr>
          <w:rFonts w:ascii="Arial" w:hAnsi="Arial" w:cs="Arial"/>
          <w:sz w:val="26"/>
          <w:szCs w:val="26"/>
        </w:rPr>
        <w:t>s</w:t>
      </w:r>
      <w:r>
        <w:rPr>
          <w:rFonts w:ascii="Arial" w:hAnsi="Arial" w:cs="Arial"/>
          <w:sz w:val="26"/>
          <w:szCs w:val="26"/>
        </w:rPr>
        <w:t xml:space="preserve">, porque como ya se dijo anteriormente el acto impugnado lo es oficio </w:t>
      </w:r>
      <w:r w:rsidR="00A355C4">
        <w:rPr>
          <w:rFonts w:ascii="Arial" w:hAnsi="Arial" w:cs="Arial"/>
          <w:sz w:val="26"/>
          <w:szCs w:val="26"/>
        </w:rPr>
        <w:t>**********</w:t>
      </w:r>
      <w:r>
        <w:rPr>
          <w:rFonts w:ascii="Arial" w:hAnsi="Arial" w:cs="Arial"/>
          <w:sz w:val="26"/>
          <w:szCs w:val="26"/>
        </w:rPr>
        <w:t xml:space="preserve"> de once de octubre de dos mil diecinueve, y no el oficio </w:t>
      </w:r>
      <w:r w:rsidR="00A355C4">
        <w:rPr>
          <w:rFonts w:ascii="Arial" w:hAnsi="Arial" w:cs="Arial"/>
          <w:sz w:val="26"/>
          <w:szCs w:val="26"/>
        </w:rPr>
        <w:t>**********</w:t>
      </w:r>
      <w:r>
        <w:rPr>
          <w:rFonts w:ascii="Arial" w:hAnsi="Arial" w:cs="Arial"/>
          <w:sz w:val="26"/>
          <w:szCs w:val="26"/>
        </w:rPr>
        <w:t xml:space="preserve"> de siete de enero de dos mil diecinueve</w:t>
      </w:r>
      <w:r w:rsidR="00CD3830">
        <w:rPr>
          <w:rFonts w:ascii="Arial" w:hAnsi="Arial" w:cs="Arial"/>
          <w:sz w:val="26"/>
          <w:szCs w:val="26"/>
        </w:rPr>
        <w:t>, que es del que dicen no se acredita el interés jurídico y legítimo</w:t>
      </w:r>
      <w:r>
        <w:rPr>
          <w:rFonts w:ascii="Arial" w:hAnsi="Arial" w:cs="Arial"/>
          <w:sz w:val="26"/>
          <w:szCs w:val="26"/>
        </w:rPr>
        <w:t>.- - - - - - -</w:t>
      </w:r>
      <w:r w:rsidR="00A355C4">
        <w:rPr>
          <w:rFonts w:ascii="Arial" w:hAnsi="Arial" w:cs="Arial"/>
          <w:sz w:val="26"/>
          <w:szCs w:val="26"/>
        </w:rPr>
        <w:t xml:space="preserve"> - - - - - - - - </w:t>
      </w:r>
      <w:r>
        <w:rPr>
          <w:rFonts w:ascii="Arial" w:hAnsi="Arial" w:cs="Arial"/>
          <w:sz w:val="26"/>
          <w:szCs w:val="26"/>
        </w:rPr>
        <w:t xml:space="preserve"> </w:t>
      </w:r>
    </w:p>
    <w:p w:rsidR="007D1C00" w:rsidRDefault="00CD3830" w:rsidP="007D1C00">
      <w:pPr>
        <w:spacing w:before="240" w:after="0" w:line="360" w:lineRule="auto"/>
        <w:ind w:firstLine="567"/>
        <w:jc w:val="both"/>
        <w:rPr>
          <w:rFonts w:ascii="Arial" w:hAnsi="Arial" w:cs="Arial"/>
          <w:sz w:val="26"/>
          <w:szCs w:val="26"/>
        </w:rPr>
      </w:pPr>
      <w:r>
        <w:rPr>
          <w:rFonts w:ascii="Arial" w:hAnsi="Arial" w:cs="Arial"/>
          <w:color w:val="000000"/>
          <w:sz w:val="26"/>
          <w:szCs w:val="26"/>
        </w:rPr>
        <w:t xml:space="preserve">Por las consideraciones anteriormente apuntada, se evidencia, que en el caso </w:t>
      </w:r>
      <w:r w:rsidR="007D1C00" w:rsidRPr="009B59DB">
        <w:rPr>
          <w:rFonts w:ascii="Arial" w:hAnsi="Arial" w:cs="Arial"/>
          <w:sz w:val="26"/>
          <w:szCs w:val="26"/>
        </w:rPr>
        <w:t xml:space="preserve">no se actualiza </w:t>
      </w:r>
      <w:r>
        <w:rPr>
          <w:rFonts w:ascii="Arial" w:hAnsi="Arial" w:cs="Arial"/>
          <w:sz w:val="26"/>
          <w:szCs w:val="26"/>
        </w:rPr>
        <w:t xml:space="preserve">las causales </w:t>
      </w:r>
      <w:r w:rsidR="007D1C00" w:rsidRPr="009B59DB">
        <w:rPr>
          <w:rFonts w:ascii="Arial" w:hAnsi="Arial" w:cs="Arial"/>
          <w:sz w:val="26"/>
          <w:szCs w:val="26"/>
        </w:rPr>
        <w:t xml:space="preserve">de improcedencia </w:t>
      </w:r>
      <w:r w:rsidR="007D1C00">
        <w:rPr>
          <w:rFonts w:ascii="Arial" w:hAnsi="Arial" w:cs="Arial"/>
          <w:sz w:val="26"/>
          <w:szCs w:val="26"/>
        </w:rPr>
        <w:t>y sobreseimiento alegada</w:t>
      </w:r>
      <w:r>
        <w:rPr>
          <w:rFonts w:ascii="Arial" w:hAnsi="Arial" w:cs="Arial"/>
          <w:sz w:val="26"/>
          <w:szCs w:val="26"/>
        </w:rPr>
        <w:t>s</w:t>
      </w:r>
      <w:r w:rsidR="007D1C00">
        <w:rPr>
          <w:rFonts w:ascii="Arial" w:hAnsi="Arial" w:cs="Arial"/>
          <w:sz w:val="26"/>
          <w:szCs w:val="26"/>
        </w:rPr>
        <w:t xml:space="preserve">, </w:t>
      </w:r>
      <w:r w:rsidR="007D1C00" w:rsidRPr="009B59DB">
        <w:rPr>
          <w:rFonts w:ascii="Arial" w:hAnsi="Arial" w:cs="Arial"/>
          <w:sz w:val="26"/>
          <w:szCs w:val="26"/>
        </w:rPr>
        <w:t xml:space="preserve">ni </w:t>
      </w:r>
      <w:r w:rsidR="007D1C00">
        <w:rPr>
          <w:rFonts w:ascii="Arial" w:hAnsi="Arial" w:cs="Arial"/>
          <w:sz w:val="26"/>
          <w:szCs w:val="26"/>
        </w:rPr>
        <w:t xml:space="preserve">se advierte se actualice alguna otra, </w:t>
      </w:r>
      <w:r w:rsidR="007D1C00" w:rsidRPr="009B59DB">
        <w:rPr>
          <w:rFonts w:ascii="Arial" w:hAnsi="Arial" w:cs="Arial"/>
          <w:sz w:val="26"/>
          <w:szCs w:val="26"/>
        </w:rPr>
        <w:t xml:space="preserve">consecuentemente, </w:t>
      </w:r>
      <w:r w:rsidR="007D1C00" w:rsidRPr="00411830">
        <w:rPr>
          <w:rFonts w:ascii="Arial" w:hAnsi="Arial" w:cs="Arial"/>
          <w:b/>
          <w:sz w:val="26"/>
          <w:szCs w:val="26"/>
        </w:rPr>
        <w:t>NO SE SOBRESEE</w:t>
      </w:r>
      <w:r w:rsidR="007D1C00" w:rsidRPr="009B59DB">
        <w:rPr>
          <w:rFonts w:ascii="Arial" w:hAnsi="Arial" w:cs="Arial"/>
          <w:sz w:val="26"/>
          <w:szCs w:val="26"/>
        </w:rPr>
        <w:t xml:space="preserve"> el juicio. - - - - - - - - - - </w:t>
      </w:r>
      <w:r w:rsidR="007D1C00">
        <w:rPr>
          <w:rFonts w:ascii="Arial" w:hAnsi="Arial" w:cs="Arial"/>
          <w:sz w:val="26"/>
          <w:szCs w:val="26"/>
        </w:rPr>
        <w:t>- - - - - - - - -</w:t>
      </w:r>
      <w:r>
        <w:rPr>
          <w:rFonts w:ascii="Arial" w:hAnsi="Arial" w:cs="Arial"/>
          <w:sz w:val="26"/>
          <w:szCs w:val="26"/>
        </w:rPr>
        <w:t xml:space="preserve"> - </w:t>
      </w:r>
      <w:r w:rsidR="00C121E5">
        <w:rPr>
          <w:rFonts w:ascii="Arial" w:hAnsi="Arial" w:cs="Arial"/>
          <w:sz w:val="26"/>
          <w:szCs w:val="26"/>
        </w:rPr>
        <w:t xml:space="preserve">- - - - - - - - - - - - - - - </w:t>
      </w:r>
    </w:p>
    <w:p w:rsidR="001D30E0" w:rsidRPr="00C13B00" w:rsidRDefault="0046766A" w:rsidP="001D30E0">
      <w:pPr>
        <w:spacing w:before="240" w:after="0" w:line="360" w:lineRule="auto"/>
        <w:ind w:firstLine="567"/>
        <w:jc w:val="both"/>
        <w:rPr>
          <w:rFonts w:ascii="Arial" w:hAnsi="Arial" w:cs="Arial"/>
          <w:sz w:val="26"/>
          <w:szCs w:val="26"/>
        </w:rPr>
      </w:pPr>
      <w:proofErr w:type="gramStart"/>
      <w:r>
        <w:rPr>
          <w:rFonts w:ascii="Arial" w:hAnsi="Arial" w:cs="Arial"/>
          <w:b/>
          <w:sz w:val="26"/>
          <w:szCs w:val="26"/>
        </w:rPr>
        <w:t>CUARTO.-</w:t>
      </w:r>
      <w:proofErr w:type="gramEnd"/>
      <w:r>
        <w:rPr>
          <w:rFonts w:ascii="Arial" w:hAnsi="Arial" w:cs="Arial"/>
          <w:b/>
          <w:sz w:val="26"/>
          <w:szCs w:val="26"/>
        </w:rPr>
        <w:t xml:space="preserve"> </w:t>
      </w:r>
      <w:r w:rsidR="001D30E0" w:rsidRPr="00D46D22">
        <w:rPr>
          <w:rFonts w:ascii="Arial" w:hAnsi="Arial" w:cs="Arial"/>
          <w:sz w:val="26"/>
          <w:szCs w:val="26"/>
        </w:rPr>
        <w:t xml:space="preserve">No se transcriben los conceptos de impugnación vertidos, mismos que se tienen por reproducidos en este apartado, ya que con ello no se </w:t>
      </w:r>
      <w:r w:rsidR="001D30E0">
        <w:rPr>
          <w:rFonts w:ascii="Arial" w:hAnsi="Arial" w:cs="Arial"/>
          <w:sz w:val="26"/>
          <w:szCs w:val="26"/>
        </w:rPr>
        <w:t>vulnera disposición expresa alguna de la Ley de Procedimiento y Justicia Administrativa para el Estado de Oaxaca, que imponga tal obligación, ni se trasgrede derecho alguno de las partes</w:t>
      </w:r>
      <w:r w:rsidR="001D30E0" w:rsidRPr="00C13B00">
        <w:rPr>
          <w:rFonts w:ascii="Arial" w:hAnsi="Arial" w:cs="Arial"/>
          <w:sz w:val="26"/>
          <w:szCs w:val="26"/>
        </w:rPr>
        <w:t>.</w:t>
      </w:r>
      <w:r w:rsidR="001D30E0">
        <w:rPr>
          <w:rFonts w:ascii="Arial" w:hAnsi="Arial" w:cs="Arial"/>
          <w:sz w:val="26"/>
          <w:szCs w:val="26"/>
        </w:rPr>
        <w:t xml:space="preserve"> </w:t>
      </w:r>
      <w:r w:rsidR="001D30E0" w:rsidRPr="00C13B00">
        <w:rPr>
          <w:rFonts w:ascii="Arial" w:hAnsi="Arial" w:cs="Arial"/>
          <w:sz w:val="26"/>
          <w:szCs w:val="26"/>
        </w:rPr>
        <w:t xml:space="preserve">Sirve de apoyo a lo anterior la tesis aislada, emitida por el Tercer Tribunal Colegiado en </w:t>
      </w:r>
      <w:r w:rsidR="001D30E0" w:rsidRPr="00C13B00">
        <w:rPr>
          <w:rFonts w:ascii="Arial" w:hAnsi="Arial" w:cs="Arial"/>
          <w:sz w:val="26"/>
          <w:szCs w:val="26"/>
        </w:rPr>
        <w:lastRenderedPageBreak/>
        <w:t xml:space="preserve">Materia Administrativa del Primer Circuito, publicada en el Semanario Judicial de la Federación y su Gaceta, en la séptima época, volumen 81, sexta parte, página 23, materia común, de rubro y texto </w:t>
      </w:r>
      <w:proofErr w:type="gramStart"/>
      <w:r w:rsidR="001D30E0" w:rsidRPr="00C13B00">
        <w:rPr>
          <w:rFonts w:ascii="Arial" w:hAnsi="Arial" w:cs="Arial"/>
          <w:sz w:val="26"/>
          <w:szCs w:val="26"/>
        </w:rPr>
        <w:t>siguientes:</w:t>
      </w:r>
      <w:r w:rsidR="00C121E5">
        <w:rPr>
          <w:rFonts w:ascii="Arial" w:hAnsi="Arial" w:cs="Arial"/>
          <w:sz w:val="26"/>
          <w:szCs w:val="26"/>
        </w:rPr>
        <w:t>-</w:t>
      </w:r>
      <w:proofErr w:type="gramEnd"/>
      <w:r w:rsidR="00C121E5">
        <w:rPr>
          <w:rFonts w:ascii="Arial" w:hAnsi="Arial" w:cs="Arial"/>
          <w:sz w:val="26"/>
          <w:szCs w:val="26"/>
        </w:rPr>
        <w:t xml:space="preserve"> - - - - - </w:t>
      </w:r>
    </w:p>
    <w:p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A77EDA" w:rsidRDefault="001D30E0" w:rsidP="00A605E9">
      <w:pPr>
        <w:spacing w:before="240" w:after="0" w:line="360" w:lineRule="auto"/>
        <w:ind w:firstLine="567"/>
        <w:jc w:val="both"/>
        <w:rPr>
          <w:rFonts w:ascii="Arial" w:hAnsi="Arial" w:cs="Arial"/>
          <w:sz w:val="26"/>
          <w:szCs w:val="26"/>
        </w:rPr>
      </w:pPr>
      <w:r>
        <w:rPr>
          <w:rFonts w:ascii="Arial" w:hAnsi="Arial" w:cs="Arial"/>
          <w:b/>
          <w:sz w:val="26"/>
          <w:szCs w:val="26"/>
        </w:rPr>
        <w:t>QUINTO.</w:t>
      </w:r>
      <w:r w:rsidR="0046766A">
        <w:rPr>
          <w:rFonts w:ascii="Arial" w:hAnsi="Arial" w:cs="Arial"/>
          <w:b/>
          <w:sz w:val="26"/>
          <w:szCs w:val="26"/>
        </w:rPr>
        <w:t>-</w:t>
      </w:r>
      <w:r>
        <w:rPr>
          <w:rFonts w:ascii="Arial" w:hAnsi="Arial" w:cs="Arial"/>
          <w:b/>
          <w:sz w:val="26"/>
          <w:szCs w:val="26"/>
        </w:rPr>
        <w:t xml:space="preserve"> </w:t>
      </w:r>
      <w:r w:rsidR="00CD3830">
        <w:rPr>
          <w:rFonts w:ascii="Arial" w:hAnsi="Arial" w:cs="Arial"/>
          <w:sz w:val="26"/>
          <w:szCs w:val="26"/>
        </w:rPr>
        <w:t xml:space="preserve">La actora </w:t>
      </w:r>
      <w:r w:rsidR="00A355C4">
        <w:rPr>
          <w:rFonts w:ascii="Arial" w:hAnsi="Arial" w:cs="Arial"/>
          <w:sz w:val="26"/>
          <w:szCs w:val="26"/>
        </w:rPr>
        <w:t>**********</w:t>
      </w:r>
      <w:r w:rsidRPr="001D33D3">
        <w:rPr>
          <w:rFonts w:ascii="Arial" w:hAnsi="Arial" w:cs="Arial"/>
          <w:sz w:val="26"/>
          <w:szCs w:val="26"/>
        </w:rPr>
        <w:t>,</w:t>
      </w:r>
      <w:r>
        <w:rPr>
          <w:rFonts w:ascii="Arial" w:hAnsi="Arial" w:cs="Arial"/>
          <w:sz w:val="26"/>
          <w:szCs w:val="26"/>
        </w:rPr>
        <w:t xml:space="preserve"> demandó la nulidad de</w:t>
      </w:r>
      <w:r w:rsidR="00CD3830">
        <w:rPr>
          <w:rFonts w:ascii="Arial" w:hAnsi="Arial" w:cs="Arial"/>
          <w:sz w:val="26"/>
          <w:szCs w:val="26"/>
        </w:rPr>
        <w:t xml:space="preserve"> los oficios </w:t>
      </w:r>
      <w:r w:rsidR="00A355C4">
        <w:rPr>
          <w:rFonts w:ascii="Arial" w:hAnsi="Arial" w:cs="Arial"/>
          <w:sz w:val="26"/>
          <w:szCs w:val="26"/>
        </w:rPr>
        <w:t>**********</w:t>
      </w:r>
      <w:r w:rsidR="00A605E9">
        <w:rPr>
          <w:rFonts w:ascii="Arial" w:hAnsi="Arial" w:cs="Arial"/>
          <w:sz w:val="26"/>
          <w:szCs w:val="26"/>
        </w:rPr>
        <w:t xml:space="preserve"> de once de octubre de dos mil diecinueve y </w:t>
      </w:r>
      <w:r w:rsidR="00A355C4">
        <w:rPr>
          <w:rFonts w:ascii="Arial" w:hAnsi="Arial" w:cs="Arial"/>
          <w:sz w:val="26"/>
          <w:szCs w:val="26"/>
        </w:rPr>
        <w:t>**********</w:t>
      </w:r>
      <w:r w:rsidR="00A605E9">
        <w:rPr>
          <w:rFonts w:ascii="Arial" w:hAnsi="Arial" w:cs="Arial"/>
          <w:sz w:val="26"/>
          <w:szCs w:val="26"/>
        </w:rPr>
        <w:t xml:space="preserve"> de veinte de septiembre de dos mil diecinueve, emitidos por el Director de Administración del Honorable Ayuntamiento de Oaxaca de Juárez, Oaxaca, </w:t>
      </w:r>
      <w:r w:rsidR="00A77EDA">
        <w:rPr>
          <w:rFonts w:ascii="Arial" w:hAnsi="Arial" w:cs="Arial"/>
          <w:sz w:val="26"/>
          <w:szCs w:val="26"/>
        </w:rPr>
        <w:t xml:space="preserve">para el efecto que se funde y motive, lo relativo a la temporalidad en que debe realizársele el pago por la cantidad de $121,671.29, por concepto de finiquito a nombre del ex </w:t>
      </w:r>
      <w:r w:rsidR="00B241EC">
        <w:rPr>
          <w:rFonts w:ascii="Arial" w:hAnsi="Arial" w:cs="Arial"/>
          <w:sz w:val="26"/>
          <w:szCs w:val="26"/>
        </w:rPr>
        <w:t>P</w:t>
      </w:r>
      <w:r w:rsidR="00A77EDA">
        <w:rPr>
          <w:rFonts w:ascii="Arial" w:hAnsi="Arial" w:cs="Arial"/>
          <w:sz w:val="26"/>
          <w:szCs w:val="26"/>
        </w:rPr>
        <w:t xml:space="preserve">olicía </w:t>
      </w:r>
      <w:r w:rsidR="00A355C4">
        <w:rPr>
          <w:rFonts w:ascii="Arial" w:hAnsi="Arial" w:cs="Arial"/>
          <w:sz w:val="26"/>
          <w:szCs w:val="26"/>
        </w:rPr>
        <w:t>**********</w:t>
      </w:r>
      <w:r w:rsidR="00A77EDA">
        <w:rPr>
          <w:rFonts w:ascii="Arial" w:hAnsi="Arial" w:cs="Arial"/>
          <w:sz w:val="26"/>
          <w:szCs w:val="26"/>
        </w:rPr>
        <w:t xml:space="preserve">, quien en vida fue esposo de la actora </w:t>
      </w:r>
      <w:r w:rsidR="00A355C4">
        <w:rPr>
          <w:rFonts w:ascii="Arial" w:hAnsi="Arial" w:cs="Arial"/>
          <w:sz w:val="26"/>
          <w:szCs w:val="26"/>
        </w:rPr>
        <w:t>**********</w:t>
      </w:r>
      <w:r w:rsidR="00A77EDA">
        <w:rPr>
          <w:rFonts w:ascii="Arial" w:hAnsi="Arial" w:cs="Arial"/>
          <w:sz w:val="26"/>
          <w:szCs w:val="26"/>
        </w:rPr>
        <w:t xml:space="preserve">; para que una vez purgado dicho vicio formal de fundamentación y motivación, se materialice el pago.- - - - - - - - - - - - - </w:t>
      </w:r>
    </w:p>
    <w:p w:rsidR="00A605E9" w:rsidRDefault="00A77EDA" w:rsidP="00A605E9">
      <w:pPr>
        <w:spacing w:before="240" w:after="0" w:line="360" w:lineRule="auto"/>
        <w:ind w:firstLine="567"/>
        <w:jc w:val="both"/>
        <w:rPr>
          <w:rFonts w:ascii="Arial" w:hAnsi="Arial" w:cs="Arial"/>
          <w:sz w:val="26"/>
          <w:szCs w:val="26"/>
        </w:rPr>
      </w:pPr>
      <w:r>
        <w:rPr>
          <w:rFonts w:ascii="Arial" w:hAnsi="Arial" w:cs="Arial"/>
          <w:sz w:val="26"/>
          <w:szCs w:val="26"/>
        </w:rPr>
        <w:t xml:space="preserve">La anterior </w:t>
      </w:r>
      <w:r w:rsidR="00A605E9">
        <w:rPr>
          <w:rFonts w:ascii="Arial" w:hAnsi="Arial" w:cs="Arial"/>
          <w:sz w:val="26"/>
          <w:szCs w:val="26"/>
        </w:rPr>
        <w:t>al considerar de manera esencia</w:t>
      </w:r>
      <w:r>
        <w:rPr>
          <w:rFonts w:ascii="Arial" w:hAnsi="Arial" w:cs="Arial"/>
          <w:sz w:val="26"/>
          <w:szCs w:val="26"/>
        </w:rPr>
        <w:t>l</w:t>
      </w:r>
      <w:r w:rsidR="00A605E9">
        <w:rPr>
          <w:rFonts w:ascii="Arial" w:hAnsi="Arial" w:cs="Arial"/>
          <w:sz w:val="26"/>
          <w:szCs w:val="26"/>
        </w:rPr>
        <w:t xml:space="preserve"> que dichos </w:t>
      </w:r>
      <w:r>
        <w:rPr>
          <w:rFonts w:ascii="Arial" w:hAnsi="Arial" w:cs="Arial"/>
          <w:sz w:val="26"/>
          <w:szCs w:val="26"/>
        </w:rPr>
        <w:t xml:space="preserve">actos </w:t>
      </w:r>
      <w:r w:rsidR="00A605E9">
        <w:rPr>
          <w:rFonts w:ascii="Arial" w:hAnsi="Arial" w:cs="Arial"/>
          <w:sz w:val="26"/>
          <w:szCs w:val="26"/>
        </w:rPr>
        <w:t>carecen de la debida fundamentación y motivación</w:t>
      </w:r>
      <w:r w:rsidR="0098642E">
        <w:rPr>
          <w:rFonts w:ascii="Arial" w:hAnsi="Arial" w:cs="Arial"/>
          <w:sz w:val="26"/>
          <w:szCs w:val="26"/>
        </w:rPr>
        <w:t>; porque la demanda</w:t>
      </w:r>
      <w:r w:rsidR="00B241EC">
        <w:rPr>
          <w:rFonts w:ascii="Arial" w:hAnsi="Arial" w:cs="Arial"/>
          <w:sz w:val="26"/>
          <w:szCs w:val="26"/>
        </w:rPr>
        <w:t>da</w:t>
      </w:r>
      <w:r w:rsidR="0098642E">
        <w:rPr>
          <w:rFonts w:ascii="Arial" w:hAnsi="Arial" w:cs="Arial"/>
          <w:sz w:val="26"/>
          <w:szCs w:val="26"/>
        </w:rPr>
        <w:t xml:space="preserve"> por lo que corresponde al primero de los oficios indicados, únicamente se concretó a indicar que solicitó a la Subdirectora de la Gestión Administrativa del Municipio de Oaxaca de Juárez, le informará sobre las gestiones</w:t>
      </w:r>
      <w:r>
        <w:rPr>
          <w:rFonts w:ascii="Arial" w:hAnsi="Arial" w:cs="Arial"/>
          <w:sz w:val="26"/>
          <w:szCs w:val="26"/>
        </w:rPr>
        <w:t xml:space="preserve"> que ha realizado respecto al trámite de finiquito; sin embargo, alega desconoce lo que en respuesta le informó dicha autoridad, y que tal situación, la lleva a desconocer si los servidores públicos realmente están gestionando el pago, pues la respuesta dada a su escrito de información, sólo la deja en estado de zozobra e inseguridad jurídica, al no encontrarse fundado y motivado; que lo mismo acontece con el oficio </w:t>
      </w:r>
      <w:r w:rsidR="00A355C4">
        <w:rPr>
          <w:rFonts w:ascii="Arial" w:hAnsi="Arial" w:cs="Arial"/>
          <w:sz w:val="26"/>
          <w:szCs w:val="26"/>
        </w:rPr>
        <w:t>**********</w:t>
      </w:r>
      <w:r w:rsidR="00A605E9">
        <w:rPr>
          <w:rFonts w:ascii="Arial" w:hAnsi="Arial" w:cs="Arial"/>
          <w:sz w:val="26"/>
          <w:szCs w:val="26"/>
        </w:rPr>
        <w:t>.- -</w:t>
      </w:r>
      <w:r w:rsidR="00A355C4">
        <w:rPr>
          <w:rFonts w:ascii="Arial" w:hAnsi="Arial" w:cs="Arial"/>
          <w:sz w:val="26"/>
          <w:szCs w:val="26"/>
        </w:rPr>
        <w:t xml:space="preserve"> - - - -</w:t>
      </w:r>
      <w:r w:rsidR="00A605E9">
        <w:rPr>
          <w:rFonts w:ascii="Arial" w:hAnsi="Arial" w:cs="Arial"/>
          <w:sz w:val="26"/>
          <w:szCs w:val="26"/>
        </w:rPr>
        <w:t xml:space="preserve"> </w:t>
      </w:r>
    </w:p>
    <w:p w:rsidR="00B7378E" w:rsidRDefault="00B7378E" w:rsidP="001D30E0">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las demandadas, fueron omisas en debatir la falta de fundamentación y motivación alegada, pues únicamente se concretaron a reiterar que el acto </w:t>
      </w:r>
      <w:r w:rsidR="004B308D">
        <w:rPr>
          <w:rFonts w:ascii="Arial" w:hAnsi="Arial" w:cs="Arial"/>
          <w:sz w:val="26"/>
          <w:szCs w:val="26"/>
        </w:rPr>
        <w:t xml:space="preserve">que ellos consideran es el </w:t>
      </w:r>
      <w:r>
        <w:rPr>
          <w:rFonts w:ascii="Arial" w:hAnsi="Arial" w:cs="Arial"/>
          <w:sz w:val="26"/>
          <w:szCs w:val="26"/>
        </w:rPr>
        <w:t xml:space="preserve">impugnado, no es </w:t>
      </w:r>
      <w:r>
        <w:rPr>
          <w:rFonts w:ascii="Arial" w:hAnsi="Arial" w:cs="Arial"/>
          <w:sz w:val="26"/>
          <w:szCs w:val="26"/>
        </w:rPr>
        <w:lastRenderedPageBreak/>
        <w:t>susceptible de ser demandado mediante el juicio de nulidad</w:t>
      </w:r>
      <w:r w:rsidR="004B308D">
        <w:rPr>
          <w:rFonts w:ascii="Arial" w:hAnsi="Arial" w:cs="Arial"/>
          <w:sz w:val="26"/>
          <w:szCs w:val="26"/>
        </w:rPr>
        <w:t xml:space="preserve">; alegación que ya ha quedado superada en párrafos </w:t>
      </w:r>
      <w:proofErr w:type="gramStart"/>
      <w:r w:rsidR="004B308D">
        <w:rPr>
          <w:rFonts w:ascii="Arial" w:hAnsi="Arial" w:cs="Arial"/>
          <w:sz w:val="26"/>
          <w:szCs w:val="26"/>
        </w:rPr>
        <w:t>precedentes</w:t>
      </w:r>
      <w:r w:rsidR="00735456">
        <w:rPr>
          <w:rFonts w:ascii="Arial" w:hAnsi="Arial" w:cs="Arial"/>
          <w:sz w:val="26"/>
          <w:szCs w:val="26"/>
        </w:rPr>
        <w:t>.-</w:t>
      </w:r>
      <w:proofErr w:type="gramEnd"/>
      <w:r w:rsidR="00735456">
        <w:rPr>
          <w:rFonts w:ascii="Arial" w:hAnsi="Arial" w:cs="Arial"/>
          <w:sz w:val="26"/>
          <w:szCs w:val="26"/>
        </w:rPr>
        <w:t xml:space="preserve"> - - - - - - </w:t>
      </w:r>
      <w:r w:rsidR="00D851F8">
        <w:rPr>
          <w:rFonts w:ascii="Arial" w:hAnsi="Arial" w:cs="Arial"/>
          <w:sz w:val="26"/>
          <w:szCs w:val="26"/>
        </w:rPr>
        <w:t xml:space="preserve">- - - - - - - - - - </w:t>
      </w:r>
    </w:p>
    <w:p w:rsidR="00403DD3" w:rsidRDefault="0009471F" w:rsidP="001D30E0">
      <w:pPr>
        <w:spacing w:before="240" w:after="0" w:line="360" w:lineRule="auto"/>
        <w:ind w:firstLine="567"/>
        <w:jc w:val="both"/>
        <w:rPr>
          <w:rFonts w:ascii="Arial" w:hAnsi="Arial" w:cs="Arial"/>
          <w:sz w:val="26"/>
          <w:szCs w:val="26"/>
        </w:rPr>
      </w:pPr>
      <w:r>
        <w:rPr>
          <w:rFonts w:ascii="Arial" w:hAnsi="Arial" w:cs="Arial"/>
          <w:sz w:val="26"/>
          <w:szCs w:val="26"/>
        </w:rPr>
        <w:t>Del análisis a las documentales exhibidas por la actora con su escrito de demanda, consistentes en</w:t>
      </w:r>
      <w:r w:rsidR="00735456">
        <w:rPr>
          <w:rFonts w:ascii="Arial" w:hAnsi="Arial" w:cs="Arial"/>
          <w:sz w:val="26"/>
          <w:szCs w:val="26"/>
        </w:rPr>
        <w:t xml:space="preserve"> las copias certificadas de</w:t>
      </w:r>
      <w:r w:rsidR="00403DD3">
        <w:rPr>
          <w:rFonts w:ascii="Arial" w:hAnsi="Arial" w:cs="Arial"/>
          <w:sz w:val="26"/>
          <w:szCs w:val="26"/>
        </w:rPr>
        <w:t>:</w:t>
      </w:r>
      <w:r w:rsidR="001F216F">
        <w:rPr>
          <w:rFonts w:ascii="Arial" w:hAnsi="Arial" w:cs="Arial"/>
          <w:sz w:val="26"/>
          <w:szCs w:val="26"/>
        </w:rPr>
        <w:t xml:space="preserve"> </w:t>
      </w:r>
      <w:r w:rsidR="00403DD3" w:rsidRPr="00403DD3">
        <w:rPr>
          <w:rFonts w:ascii="Arial" w:hAnsi="Arial" w:cs="Arial"/>
          <w:b/>
          <w:sz w:val="26"/>
          <w:szCs w:val="26"/>
        </w:rPr>
        <w:t>1.</w:t>
      </w:r>
      <w:r w:rsidR="00403DD3">
        <w:rPr>
          <w:rFonts w:ascii="Arial" w:hAnsi="Arial" w:cs="Arial"/>
          <w:sz w:val="26"/>
          <w:szCs w:val="26"/>
        </w:rPr>
        <w:t xml:space="preserve"> </w:t>
      </w:r>
      <w:r w:rsidR="00735456">
        <w:rPr>
          <w:rFonts w:ascii="Arial" w:hAnsi="Arial" w:cs="Arial"/>
          <w:sz w:val="26"/>
          <w:szCs w:val="26"/>
        </w:rPr>
        <w:t>E</w:t>
      </w:r>
      <w:r w:rsidR="00403DD3">
        <w:rPr>
          <w:rFonts w:ascii="Arial" w:hAnsi="Arial" w:cs="Arial"/>
          <w:sz w:val="26"/>
          <w:szCs w:val="26"/>
        </w:rPr>
        <w:t>scrito de petición de veintiuno de agosto de dos mil diecinueve, dirigido al Director de Administración del Honorable Ayuntamiento de Oaxaca de Juárez, Oaxaca</w:t>
      </w:r>
      <w:r w:rsidR="001F216F">
        <w:rPr>
          <w:rFonts w:ascii="Arial" w:hAnsi="Arial" w:cs="Arial"/>
          <w:sz w:val="26"/>
          <w:szCs w:val="26"/>
        </w:rPr>
        <w:t xml:space="preserve">; </w:t>
      </w:r>
      <w:r w:rsidR="00403DD3" w:rsidRPr="00403DD3">
        <w:rPr>
          <w:rFonts w:ascii="Arial" w:hAnsi="Arial" w:cs="Arial"/>
          <w:b/>
          <w:sz w:val="26"/>
          <w:szCs w:val="26"/>
        </w:rPr>
        <w:t>2</w:t>
      </w:r>
      <w:r w:rsidR="00403DD3">
        <w:rPr>
          <w:rFonts w:ascii="Arial" w:hAnsi="Arial" w:cs="Arial"/>
          <w:sz w:val="26"/>
          <w:szCs w:val="26"/>
        </w:rPr>
        <w:t xml:space="preserve">. Oficio número </w:t>
      </w:r>
      <w:r w:rsidR="00A355C4">
        <w:rPr>
          <w:rFonts w:ascii="Arial" w:hAnsi="Arial" w:cs="Arial"/>
          <w:sz w:val="26"/>
          <w:szCs w:val="26"/>
        </w:rPr>
        <w:t>**********</w:t>
      </w:r>
      <w:r w:rsidR="00403DD3">
        <w:rPr>
          <w:rFonts w:ascii="Arial" w:hAnsi="Arial" w:cs="Arial"/>
          <w:sz w:val="26"/>
          <w:szCs w:val="26"/>
        </w:rPr>
        <w:t xml:space="preserve"> de once de octubre de dos mil diecinueve, suscrito por el Director de Administración del Honorable Ayuntamiento de Oaxaca de Juárez, Oaxaca</w:t>
      </w:r>
      <w:r w:rsidR="001F216F">
        <w:rPr>
          <w:rFonts w:ascii="Arial" w:hAnsi="Arial" w:cs="Arial"/>
          <w:sz w:val="26"/>
          <w:szCs w:val="26"/>
        </w:rPr>
        <w:t xml:space="preserve">; </w:t>
      </w:r>
      <w:r w:rsidR="00403DD3" w:rsidRPr="00403DD3">
        <w:rPr>
          <w:rFonts w:ascii="Arial" w:hAnsi="Arial" w:cs="Arial"/>
          <w:b/>
          <w:sz w:val="26"/>
          <w:szCs w:val="26"/>
        </w:rPr>
        <w:t>3</w:t>
      </w:r>
      <w:r w:rsidR="00403DD3">
        <w:rPr>
          <w:rFonts w:ascii="Arial" w:hAnsi="Arial" w:cs="Arial"/>
          <w:sz w:val="26"/>
          <w:szCs w:val="26"/>
        </w:rPr>
        <w:t xml:space="preserve">. Oficio número </w:t>
      </w:r>
      <w:r w:rsidR="00A355C4">
        <w:rPr>
          <w:rFonts w:ascii="Arial" w:hAnsi="Arial" w:cs="Arial"/>
          <w:sz w:val="26"/>
          <w:szCs w:val="26"/>
        </w:rPr>
        <w:t>**********</w:t>
      </w:r>
      <w:r w:rsidR="00403DD3">
        <w:rPr>
          <w:rFonts w:ascii="Arial" w:hAnsi="Arial" w:cs="Arial"/>
          <w:sz w:val="26"/>
          <w:szCs w:val="26"/>
        </w:rPr>
        <w:t xml:space="preserve"> de veinte de septiembre de dos mil diecinueve, suscrito por el Director de Administración del Honorable Ayuntamiento de Oaxaca de Juárez, Oaxaca</w:t>
      </w:r>
      <w:r w:rsidR="001F216F">
        <w:rPr>
          <w:rFonts w:ascii="Arial" w:hAnsi="Arial" w:cs="Arial"/>
          <w:sz w:val="26"/>
          <w:szCs w:val="26"/>
        </w:rPr>
        <w:t xml:space="preserve">; y, </w:t>
      </w:r>
      <w:r w:rsidR="00403DD3" w:rsidRPr="00403DD3">
        <w:rPr>
          <w:rFonts w:ascii="Arial" w:hAnsi="Arial" w:cs="Arial"/>
          <w:b/>
          <w:sz w:val="26"/>
          <w:szCs w:val="26"/>
        </w:rPr>
        <w:t>4</w:t>
      </w:r>
      <w:r w:rsidR="00403DD3">
        <w:rPr>
          <w:rFonts w:ascii="Arial" w:hAnsi="Arial" w:cs="Arial"/>
          <w:sz w:val="26"/>
          <w:szCs w:val="26"/>
        </w:rPr>
        <w:t xml:space="preserve">. </w:t>
      </w:r>
      <w:r w:rsidR="00735456">
        <w:rPr>
          <w:rFonts w:ascii="Arial" w:hAnsi="Arial" w:cs="Arial"/>
          <w:sz w:val="26"/>
          <w:szCs w:val="26"/>
        </w:rPr>
        <w:t>Copia simple del o</w:t>
      </w:r>
      <w:r w:rsidR="00403DD3">
        <w:rPr>
          <w:rFonts w:ascii="Arial" w:hAnsi="Arial" w:cs="Arial"/>
          <w:sz w:val="26"/>
          <w:szCs w:val="26"/>
        </w:rPr>
        <w:t xml:space="preserve">ficio número </w:t>
      </w:r>
      <w:r w:rsidR="00A355C4">
        <w:rPr>
          <w:rFonts w:ascii="Arial" w:hAnsi="Arial" w:cs="Arial"/>
          <w:sz w:val="26"/>
          <w:szCs w:val="26"/>
        </w:rPr>
        <w:t>**********</w:t>
      </w:r>
      <w:r w:rsidR="00403DD3">
        <w:rPr>
          <w:rFonts w:ascii="Arial" w:hAnsi="Arial" w:cs="Arial"/>
          <w:sz w:val="26"/>
          <w:szCs w:val="26"/>
        </w:rPr>
        <w:t xml:space="preserve"> de siete de febrero de dos mil diecinueve, suscrito por el </w:t>
      </w:r>
      <w:r w:rsidR="00BC3B1A">
        <w:rPr>
          <w:rFonts w:ascii="Arial" w:hAnsi="Arial" w:cs="Arial"/>
          <w:sz w:val="26"/>
          <w:szCs w:val="26"/>
        </w:rPr>
        <w:t xml:space="preserve">Subdirector de Relaciones Laborables del Honorable Ayuntamiento de Oaxaca de Juárez, </w:t>
      </w:r>
      <w:r w:rsidR="00403DD3">
        <w:rPr>
          <w:rFonts w:ascii="Arial" w:hAnsi="Arial" w:cs="Arial"/>
          <w:sz w:val="26"/>
          <w:szCs w:val="26"/>
        </w:rPr>
        <w:t>Oaxaca</w:t>
      </w:r>
      <w:r w:rsidR="001F216F">
        <w:rPr>
          <w:rFonts w:ascii="Arial" w:hAnsi="Arial" w:cs="Arial"/>
          <w:sz w:val="26"/>
          <w:szCs w:val="26"/>
        </w:rPr>
        <w:t>; d</w:t>
      </w:r>
      <w:r w:rsidR="00403DD3">
        <w:rPr>
          <w:rFonts w:ascii="Arial" w:hAnsi="Arial" w:cs="Arial"/>
          <w:sz w:val="26"/>
          <w:szCs w:val="26"/>
        </w:rPr>
        <w:t xml:space="preserve">ocumentales </w:t>
      </w:r>
      <w:r w:rsidR="001D30E0">
        <w:rPr>
          <w:rFonts w:ascii="Arial" w:hAnsi="Arial" w:cs="Arial"/>
          <w:sz w:val="26"/>
          <w:szCs w:val="26"/>
        </w:rPr>
        <w:t>a la</w:t>
      </w:r>
      <w:r w:rsidR="00403DD3">
        <w:rPr>
          <w:rFonts w:ascii="Arial" w:hAnsi="Arial" w:cs="Arial"/>
          <w:sz w:val="26"/>
          <w:szCs w:val="26"/>
        </w:rPr>
        <w:t>s</w:t>
      </w:r>
      <w:r w:rsidR="001D30E0">
        <w:rPr>
          <w:rFonts w:ascii="Arial" w:hAnsi="Arial" w:cs="Arial"/>
          <w:sz w:val="26"/>
          <w:szCs w:val="26"/>
        </w:rPr>
        <w:t xml:space="preserve"> que se le concede pleno valor probatorio conforme lo dispuesto por el artículo 203 fracción I</w:t>
      </w:r>
      <w:r w:rsidR="001D30E0">
        <w:rPr>
          <w:rStyle w:val="Refdenotaalpie"/>
          <w:rFonts w:ascii="Arial" w:hAnsi="Arial" w:cs="Arial"/>
          <w:sz w:val="26"/>
          <w:szCs w:val="26"/>
        </w:rPr>
        <w:footnoteReference w:id="4"/>
      </w:r>
      <w:r w:rsidR="001D30E0">
        <w:rPr>
          <w:rFonts w:ascii="Arial" w:hAnsi="Arial" w:cs="Arial"/>
          <w:sz w:val="26"/>
          <w:szCs w:val="26"/>
        </w:rPr>
        <w:t xml:space="preserve"> de la Ley de Procedimiento y Justicia Administrativa para el Estado de Oaxaca, al ser documento</w:t>
      </w:r>
      <w:r w:rsidR="00403DD3">
        <w:rPr>
          <w:rFonts w:ascii="Arial" w:hAnsi="Arial" w:cs="Arial"/>
          <w:sz w:val="26"/>
          <w:szCs w:val="26"/>
        </w:rPr>
        <w:t>s</w:t>
      </w:r>
      <w:r w:rsidR="001D30E0">
        <w:rPr>
          <w:rFonts w:ascii="Arial" w:hAnsi="Arial" w:cs="Arial"/>
          <w:sz w:val="26"/>
          <w:szCs w:val="26"/>
        </w:rPr>
        <w:t xml:space="preserve"> público</w:t>
      </w:r>
      <w:r w:rsidR="00403DD3">
        <w:rPr>
          <w:rFonts w:ascii="Arial" w:hAnsi="Arial" w:cs="Arial"/>
          <w:sz w:val="26"/>
          <w:szCs w:val="26"/>
        </w:rPr>
        <w:t>s</w:t>
      </w:r>
      <w:r w:rsidR="001D30E0">
        <w:rPr>
          <w:rFonts w:ascii="Arial" w:hAnsi="Arial" w:cs="Arial"/>
          <w:sz w:val="26"/>
          <w:szCs w:val="26"/>
        </w:rPr>
        <w:t>, emitido por funcionario público en el uso de sus facultades</w:t>
      </w:r>
      <w:r w:rsidR="00B241EC">
        <w:rPr>
          <w:rFonts w:ascii="Arial" w:hAnsi="Arial" w:cs="Arial"/>
          <w:sz w:val="26"/>
          <w:szCs w:val="26"/>
        </w:rPr>
        <w:t>; se advierte:</w:t>
      </w:r>
      <w:r w:rsidR="00403DD3">
        <w:rPr>
          <w:rFonts w:ascii="Arial" w:hAnsi="Arial" w:cs="Arial"/>
          <w:sz w:val="26"/>
          <w:szCs w:val="26"/>
        </w:rPr>
        <w:t xml:space="preserve">- - - - - </w:t>
      </w:r>
      <w:r w:rsidR="00B241EC">
        <w:rPr>
          <w:rFonts w:ascii="Arial" w:hAnsi="Arial" w:cs="Arial"/>
          <w:sz w:val="26"/>
          <w:szCs w:val="26"/>
        </w:rPr>
        <w:t xml:space="preserve">- - - - - - - </w:t>
      </w:r>
      <w:r w:rsidR="00D851F8">
        <w:rPr>
          <w:rFonts w:ascii="Arial" w:hAnsi="Arial" w:cs="Arial"/>
          <w:sz w:val="26"/>
          <w:szCs w:val="26"/>
        </w:rPr>
        <w:t>- - - - - - - - - - - - - - - - - - - - - - - - -</w:t>
      </w:r>
      <w:r w:rsidR="00A355C4">
        <w:rPr>
          <w:rFonts w:ascii="Arial" w:hAnsi="Arial" w:cs="Arial"/>
          <w:sz w:val="26"/>
          <w:szCs w:val="26"/>
        </w:rPr>
        <w:t xml:space="preserve"> - - - - - - - - - - - </w:t>
      </w:r>
      <w:r w:rsidR="00D851F8">
        <w:rPr>
          <w:rFonts w:ascii="Arial" w:hAnsi="Arial" w:cs="Arial"/>
          <w:sz w:val="26"/>
          <w:szCs w:val="26"/>
        </w:rPr>
        <w:t xml:space="preserve"> </w:t>
      </w:r>
    </w:p>
    <w:p w:rsidR="00BC3B1A" w:rsidRDefault="001F216F" w:rsidP="001D30E0">
      <w:pPr>
        <w:spacing w:before="240" w:after="0" w:line="360" w:lineRule="auto"/>
        <w:ind w:firstLine="567"/>
        <w:jc w:val="both"/>
        <w:rPr>
          <w:rFonts w:ascii="Arial" w:hAnsi="Arial" w:cs="Arial"/>
          <w:sz w:val="26"/>
          <w:szCs w:val="26"/>
        </w:rPr>
      </w:pPr>
      <w:r w:rsidRPr="001F216F">
        <w:rPr>
          <w:rFonts w:ascii="Arial" w:hAnsi="Arial" w:cs="Arial"/>
          <w:b/>
          <w:sz w:val="26"/>
          <w:szCs w:val="26"/>
        </w:rPr>
        <w:t xml:space="preserve">a) </w:t>
      </w:r>
      <w:r w:rsidR="00BC3B1A">
        <w:rPr>
          <w:rFonts w:ascii="Arial" w:hAnsi="Arial" w:cs="Arial"/>
          <w:sz w:val="26"/>
          <w:szCs w:val="26"/>
        </w:rPr>
        <w:t xml:space="preserve">Que el Subdirector de Relaciones Laborables del Honorable Ayuntamiento de Oaxaca de Juárez, Oaxaca, mediante </w:t>
      </w:r>
      <w:r w:rsidR="00D27DA0">
        <w:rPr>
          <w:rFonts w:ascii="Arial" w:hAnsi="Arial" w:cs="Arial"/>
          <w:sz w:val="26"/>
          <w:szCs w:val="26"/>
        </w:rPr>
        <w:t>o</w:t>
      </w:r>
      <w:r w:rsidR="00BC3B1A">
        <w:rPr>
          <w:rFonts w:ascii="Arial" w:hAnsi="Arial" w:cs="Arial"/>
          <w:sz w:val="26"/>
          <w:szCs w:val="26"/>
        </w:rPr>
        <w:t xml:space="preserve">ficio número </w:t>
      </w:r>
      <w:r w:rsidR="00A355C4">
        <w:rPr>
          <w:rFonts w:ascii="Arial" w:hAnsi="Arial" w:cs="Arial"/>
          <w:sz w:val="26"/>
          <w:szCs w:val="26"/>
        </w:rPr>
        <w:t>**********</w:t>
      </w:r>
      <w:r w:rsidR="00BC3B1A">
        <w:rPr>
          <w:rFonts w:ascii="Arial" w:hAnsi="Arial" w:cs="Arial"/>
          <w:sz w:val="26"/>
          <w:szCs w:val="26"/>
        </w:rPr>
        <w:t xml:space="preserve"> de siete de febrero de dos mil diecinueve, </w:t>
      </w:r>
      <w:r w:rsidR="00BC3B1A" w:rsidRPr="004B308D">
        <w:rPr>
          <w:rFonts w:ascii="Arial" w:hAnsi="Arial" w:cs="Arial"/>
          <w:b/>
          <w:sz w:val="26"/>
          <w:szCs w:val="26"/>
        </w:rPr>
        <w:t>ordenó</w:t>
      </w:r>
      <w:r w:rsidR="00BC3B1A">
        <w:rPr>
          <w:rFonts w:ascii="Arial" w:hAnsi="Arial" w:cs="Arial"/>
          <w:sz w:val="26"/>
          <w:szCs w:val="26"/>
        </w:rPr>
        <w:t xml:space="preserve"> a la Subdirectora de Control de la Gestión Administrativa, </w:t>
      </w:r>
      <w:r w:rsidR="00BC3B1A" w:rsidRPr="004B308D">
        <w:rPr>
          <w:rFonts w:ascii="Arial" w:hAnsi="Arial" w:cs="Arial"/>
          <w:b/>
          <w:sz w:val="26"/>
          <w:szCs w:val="26"/>
        </w:rPr>
        <w:t>que realizará el trámite</w:t>
      </w:r>
      <w:r w:rsidR="00BC3B1A">
        <w:rPr>
          <w:rFonts w:ascii="Arial" w:hAnsi="Arial" w:cs="Arial"/>
          <w:sz w:val="26"/>
          <w:szCs w:val="26"/>
        </w:rPr>
        <w:t xml:space="preserve"> para el pago de $121,671.29 por concepto de finiquito a la ciudadana </w:t>
      </w:r>
      <w:r w:rsidR="00A355C4">
        <w:rPr>
          <w:rFonts w:ascii="Arial" w:hAnsi="Arial" w:cs="Arial"/>
          <w:sz w:val="26"/>
          <w:szCs w:val="26"/>
        </w:rPr>
        <w:t>**********</w:t>
      </w:r>
      <w:r w:rsidR="00BC3B1A">
        <w:rPr>
          <w:rFonts w:ascii="Arial" w:hAnsi="Arial" w:cs="Arial"/>
          <w:sz w:val="26"/>
          <w:szCs w:val="26"/>
        </w:rPr>
        <w:t xml:space="preserve">, cónyuge supérstite del extinto </w:t>
      </w:r>
      <w:r w:rsidR="00A355C4">
        <w:rPr>
          <w:rFonts w:ascii="Arial" w:hAnsi="Arial" w:cs="Arial"/>
          <w:sz w:val="26"/>
          <w:szCs w:val="26"/>
        </w:rPr>
        <w:t>**********</w:t>
      </w:r>
      <w:r w:rsidR="00BC3B1A">
        <w:rPr>
          <w:rFonts w:ascii="Arial" w:hAnsi="Arial" w:cs="Arial"/>
          <w:sz w:val="26"/>
          <w:szCs w:val="26"/>
        </w:rPr>
        <w:t xml:space="preserve">, trabajador fallecido, </w:t>
      </w:r>
      <w:r w:rsidR="00BC3B1A" w:rsidRPr="004B308D">
        <w:rPr>
          <w:rFonts w:ascii="Arial" w:hAnsi="Arial" w:cs="Arial"/>
          <w:b/>
          <w:sz w:val="26"/>
          <w:szCs w:val="26"/>
        </w:rPr>
        <w:t>y enviara</w:t>
      </w:r>
      <w:r w:rsidR="00BC3B1A">
        <w:rPr>
          <w:rFonts w:ascii="Arial" w:hAnsi="Arial" w:cs="Arial"/>
          <w:sz w:val="26"/>
          <w:szCs w:val="26"/>
        </w:rPr>
        <w:t xml:space="preserve"> el original del recibo a la Subdirección de Egresos y Control Presupuesta</w:t>
      </w:r>
      <w:r w:rsidR="004B308D">
        <w:rPr>
          <w:rFonts w:ascii="Arial" w:hAnsi="Arial" w:cs="Arial"/>
          <w:sz w:val="26"/>
          <w:szCs w:val="26"/>
        </w:rPr>
        <w:t>l</w:t>
      </w:r>
      <w:r w:rsidR="00BC3B1A">
        <w:rPr>
          <w:rFonts w:ascii="Arial" w:hAnsi="Arial" w:cs="Arial"/>
          <w:sz w:val="26"/>
          <w:szCs w:val="26"/>
        </w:rPr>
        <w:t xml:space="preserve">.- - - </w:t>
      </w:r>
      <w:r w:rsidR="00D851F8">
        <w:rPr>
          <w:rFonts w:ascii="Arial" w:hAnsi="Arial" w:cs="Arial"/>
          <w:sz w:val="26"/>
          <w:szCs w:val="26"/>
        </w:rPr>
        <w:t>- - - - - - - - - - - -</w:t>
      </w:r>
      <w:r w:rsidR="00A355C4">
        <w:rPr>
          <w:rFonts w:ascii="Arial" w:hAnsi="Arial" w:cs="Arial"/>
          <w:sz w:val="26"/>
          <w:szCs w:val="26"/>
        </w:rPr>
        <w:t xml:space="preserve"> - - - - - - - - - - - - - - - - - - - - - - - </w:t>
      </w:r>
      <w:r w:rsidR="00D851F8">
        <w:rPr>
          <w:rFonts w:ascii="Arial" w:hAnsi="Arial" w:cs="Arial"/>
          <w:sz w:val="26"/>
          <w:szCs w:val="26"/>
        </w:rPr>
        <w:t xml:space="preserve"> </w:t>
      </w:r>
    </w:p>
    <w:p w:rsidR="001F216F" w:rsidRDefault="001F216F" w:rsidP="001D30E0">
      <w:pPr>
        <w:spacing w:before="240" w:after="0" w:line="360" w:lineRule="auto"/>
        <w:ind w:firstLine="567"/>
        <w:jc w:val="both"/>
        <w:rPr>
          <w:rFonts w:ascii="Arial" w:hAnsi="Arial" w:cs="Arial"/>
          <w:sz w:val="26"/>
          <w:szCs w:val="26"/>
        </w:rPr>
      </w:pPr>
      <w:r w:rsidRPr="001F216F">
        <w:rPr>
          <w:rFonts w:ascii="Arial" w:hAnsi="Arial" w:cs="Arial"/>
          <w:b/>
          <w:sz w:val="26"/>
          <w:szCs w:val="26"/>
        </w:rPr>
        <w:t xml:space="preserve">b) </w:t>
      </w:r>
      <w:r w:rsidR="00BC3B1A">
        <w:rPr>
          <w:rFonts w:ascii="Arial" w:hAnsi="Arial" w:cs="Arial"/>
          <w:sz w:val="26"/>
          <w:szCs w:val="26"/>
        </w:rPr>
        <w:t xml:space="preserve">Que pasado los meses sin que se hubiere pagado el importe indicado anteriormente, </w:t>
      </w:r>
      <w:r w:rsidR="00A355C4">
        <w:rPr>
          <w:rFonts w:ascii="Arial" w:hAnsi="Arial" w:cs="Arial"/>
          <w:sz w:val="26"/>
          <w:szCs w:val="26"/>
        </w:rPr>
        <w:t>**********</w:t>
      </w:r>
      <w:r w:rsidR="00BC3B1A">
        <w:rPr>
          <w:rFonts w:ascii="Arial" w:hAnsi="Arial" w:cs="Arial"/>
          <w:sz w:val="26"/>
          <w:szCs w:val="26"/>
        </w:rPr>
        <w:t xml:space="preserve">, </w:t>
      </w:r>
      <w:r w:rsidR="00BC3B1A" w:rsidRPr="004B308D">
        <w:rPr>
          <w:rFonts w:ascii="Arial" w:hAnsi="Arial" w:cs="Arial"/>
          <w:b/>
          <w:sz w:val="26"/>
          <w:szCs w:val="26"/>
        </w:rPr>
        <w:t>dirigió</w:t>
      </w:r>
      <w:r w:rsidR="00BC3B1A">
        <w:rPr>
          <w:rFonts w:ascii="Arial" w:hAnsi="Arial" w:cs="Arial"/>
          <w:sz w:val="26"/>
          <w:szCs w:val="26"/>
        </w:rPr>
        <w:t xml:space="preserve"> escrito al Director de Administración del Honorable Ayuntamiento de Oaxaca de Juárez, Oaxaca, </w:t>
      </w:r>
      <w:r w:rsidR="00BC3B1A" w:rsidRPr="004B308D">
        <w:rPr>
          <w:rFonts w:ascii="Arial" w:hAnsi="Arial" w:cs="Arial"/>
          <w:b/>
          <w:sz w:val="26"/>
          <w:szCs w:val="26"/>
        </w:rPr>
        <w:t>para que le informará</w:t>
      </w:r>
      <w:r w:rsidR="00BC3B1A">
        <w:rPr>
          <w:rFonts w:ascii="Arial" w:hAnsi="Arial" w:cs="Arial"/>
          <w:sz w:val="26"/>
          <w:szCs w:val="26"/>
        </w:rPr>
        <w:t xml:space="preserve"> por escrito, el trámite que se le ha</w:t>
      </w:r>
      <w:r w:rsidR="004B308D">
        <w:rPr>
          <w:rFonts w:ascii="Arial" w:hAnsi="Arial" w:cs="Arial"/>
          <w:sz w:val="26"/>
          <w:szCs w:val="26"/>
        </w:rPr>
        <w:t xml:space="preserve">bía </w:t>
      </w:r>
      <w:r w:rsidR="00BC3B1A">
        <w:rPr>
          <w:rFonts w:ascii="Arial" w:hAnsi="Arial" w:cs="Arial"/>
          <w:sz w:val="26"/>
          <w:szCs w:val="26"/>
        </w:rPr>
        <w:t xml:space="preserve">dado al oficio </w:t>
      </w:r>
      <w:r w:rsidR="00A355C4">
        <w:rPr>
          <w:rFonts w:ascii="Arial" w:hAnsi="Arial" w:cs="Arial"/>
          <w:sz w:val="26"/>
          <w:szCs w:val="26"/>
        </w:rPr>
        <w:t>**********</w:t>
      </w:r>
      <w:r w:rsidR="00BC3B1A">
        <w:rPr>
          <w:rFonts w:ascii="Arial" w:hAnsi="Arial" w:cs="Arial"/>
          <w:sz w:val="26"/>
          <w:szCs w:val="26"/>
        </w:rPr>
        <w:t xml:space="preserve">; así como </w:t>
      </w:r>
      <w:r w:rsidR="00BC3B1A" w:rsidRPr="004B308D">
        <w:rPr>
          <w:rFonts w:ascii="Arial" w:hAnsi="Arial" w:cs="Arial"/>
          <w:b/>
          <w:sz w:val="26"/>
          <w:szCs w:val="26"/>
        </w:rPr>
        <w:t>que se le informará</w:t>
      </w:r>
      <w:r w:rsidR="00BC3B1A">
        <w:rPr>
          <w:rFonts w:ascii="Arial" w:hAnsi="Arial" w:cs="Arial"/>
          <w:sz w:val="26"/>
          <w:szCs w:val="26"/>
        </w:rPr>
        <w:t>, si ya est</w:t>
      </w:r>
      <w:r w:rsidR="004B308D">
        <w:rPr>
          <w:rFonts w:ascii="Arial" w:hAnsi="Arial" w:cs="Arial"/>
          <w:sz w:val="26"/>
          <w:szCs w:val="26"/>
        </w:rPr>
        <w:t>aba</w:t>
      </w:r>
      <w:r w:rsidR="00BC3B1A">
        <w:rPr>
          <w:rFonts w:ascii="Arial" w:hAnsi="Arial" w:cs="Arial"/>
          <w:sz w:val="26"/>
          <w:szCs w:val="26"/>
        </w:rPr>
        <w:t xml:space="preserve"> elaborado </w:t>
      </w:r>
      <w:r w:rsidR="00BC3B1A">
        <w:rPr>
          <w:rFonts w:ascii="Arial" w:hAnsi="Arial" w:cs="Arial"/>
          <w:sz w:val="26"/>
          <w:szCs w:val="26"/>
        </w:rPr>
        <w:lastRenderedPageBreak/>
        <w:t>el respectivo cheque por la cantidad de $121,671.29</w:t>
      </w:r>
      <w:r>
        <w:rPr>
          <w:rFonts w:ascii="Arial" w:hAnsi="Arial" w:cs="Arial"/>
          <w:sz w:val="26"/>
          <w:szCs w:val="26"/>
        </w:rPr>
        <w:t xml:space="preserve"> y a partir de qué fecha estaría a su disposición para el cobro correspondiente.</w:t>
      </w:r>
      <w:r w:rsidR="00D851F8">
        <w:rPr>
          <w:rFonts w:ascii="Arial" w:hAnsi="Arial" w:cs="Arial"/>
          <w:sz w:val="26"/>
          <w:szCs w:val="26"/>
        </w:rPr>
        <w:t xml:space="preserve"> </w:t>
      </w:r>
      <w:r>
        <w:rPr>
          <w:rFonts w:ascii="Arial" w:hAnsi="Arial" w:cs="Arial"/>
          <w:sz w:val="26"/>
          <w:szCs w:val="26"/>
        </w:rPr>
        <w:t>- -</w:t>
      </w:r>
      <w:r w:rsidR="00D851F8">
        <w:rPr>
          <w:rFonts w:ascii="Arial" w:hAnsi="Arial" w:cs="Arial"/>
          <w:sz w:val="26"/>
          <w:szCs w:val="26"/>
        </w:rPr>
        <w:t xml:space="preserve"> - - - - - - - - - - - - </w:t>
      </w:r>
    </w:p>
    <w:p w:rsidR="001F216F" w:rsidRDefault="001F216F"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c) </w:t>
      </w:r>
      <w:r>
        <w:rPr>
          <w:rFonts w:ascii="Arial" w:hAnsi="Arial" w:cs="Arial"/>
          <w:sz w:val="26"/>
          <w:szCs w:val="26"/>
        </w:rPr>
        <w:t xml:space="preserve">Que en atención a dicha solicitud, </w:t>
      </w:r>
      <w:r w:rsidR="004B308D">
        <w:rPr>
          <w:rFonts w:ascii="Arial" w:hAnsi="Arial" w:cs="Arial"/>
          <w:sz w:val="26"/>
          <w:szCs w:val="26"/>
        </w:rPr>
        <w:t xml:space="preserve">el </w:t>
      </w:r>
      <w:r>
        <w:rPr>
          <w:rFonts w:ascii="Arial" w:hAnsi="Arial" w:cs="Arial"/>
          <w:sz w:val="26"/>
          <w:szCs w:val="26"/>
        </w:rPr>
        <w:t xml:space="preserve">Director de Administración del Honorable Ayuntamiento de Oaxaca de Juárez, Oaxaca, mediante oficio </w:t>
      </w:r>
      <w:r w:rsidR="00A355C4">
        <w:rPr>
          <w:rFonts w:ascii="Arial" w:hAnsi="Arial" w:cs="Arial"/>
          <w:sz w:val="26"/>
          <w:szCs w:val="26"/>
        </w:rPr>
        <w:t>**********</w:t>
      </w:r>
      <w:r>
        <w:rPr>
          <w:rFonts w:ascii="Arial" w:hAnsi="Arial" w:cs="Arial"/>
          <w:sz w:val="26"/>
          <w:szCs w:val="26"/>
        </w:rPr>
        <w:t xml:space="preserve"> de once de octubre de dos mil diecinueve, </w:t>
      </w:r>
      <w:r w:rsidRPr="004B308D">
        <w:rPr>
          <w:rFonts w:ascii="Arial" w:hAnsi="Arial" w:cs="Arial"/>
          <w:b/>
          <w:sz w:val="26"/>
          <w:szCs w:val="26"/>
        </w:rPr>
        <w:t>le manifestó</w:t>
      </w:r>
      <w:r>
        <w:rPr>
          <w:rFonts w:ascii="Arial" w:hAnsi="Arial" w:cs="Arial"/>
          <w:sz w:val="26"/>
          <w:szCs w:val="26"/>
        </w:rPr>
        <w:t xml:space="preserve"> a </w:t>
      </w:r>
      <w:r w:rsidR="00A355C4">
        <w:rPr>
          <w:rFonts w:ascii="Arial" w:hAnsi="Arial" w:cs="Arial"/>
          <w:sz w:val="26"/>
          <w:szCs w:val="26"/>
        </w:rPr>
        <w:t>**********</w:t>
      </w:r>
      <w:r>
        <w:rPr>
          <w:rFonts w:ascii="Arial" w:hAnsi="Arial" w:cs="Arial"/>
          <w:sz w:val="26"/>
          <w:szCs w:val="26"/>
        </w:rPr>
        <w:t xml:space="preserve">, que por oficio </w:t>
      </w:r>
      <w:r w:rsidR="00A355C4">
        <w:rPr>
          <w:rFonts w:ascii="Arial" w:hAnsi="Arial" w:cs="Arial"/>
          <w:sz w:val="26"/>
          <w:szCs w:val="26"/>
        </w:rPr>
        <w:t>**********</w:t>
      </w:r>
      <w:r>
        <w:rPr>
          <w:rFonts w:ascii="Arial" w:hAnsi="Arial" w:cs="Arial"/>
          <w:sz w:val="26"/>
          <w:szCs w:val="26"/>
        </w:rPr>
        <w:t xml:space="preserve"> de veinte de septiembre de dos mil diecinueve, solicitó a la Subdirectora de Control de la Gestión Administrativa del Municipio de Oaxaca de Juárez, informará sobre las gestiones que se ha realizado respecto del trámite del pago del finiquito, </w:t>
      </w:r>
      <w:r w:rsidRPr="004B308D">
        <w:rPr>
          <w:rFonts w:ascii="Arial" w:hAnsi="Arial" w:cs="Arial"/>
          <w:b/>
          <w:sz w:val="26"/>
          <w:szCs w:val="26"/>
        </w:rPr>
        <w:t>comunicándole</w:t>
      </w:r>
      <w:r>
        <w:rPr>
          <w:rFonts w:ascii="Arial" w:hAnsi="Arial" w:cs="Arial"/>
          <w:sz w:val="26"/>
          <w:szCs w:val="26"/>
        </w:rPr>
        <w:t xml:space="preserve"> que cuando se autorice la cobertura presupuestal se procederá a efectuar el pago.- - - - - - - - - - - - - - - - - - </w:t>
      </w:r>
      <w:r w:rsidR="00D851F8">
        <w:rPr>
          <w:rFonts w:ascii="Arial" w:hAnsi="Arial" w:cs="Arial"/>
          <w:sz w:val="26"/>
          <w:szCs w:val="26"/>
        </w:rPr>
        <w:t>- - -</w:t>
      </w:r>
      <w:r w:rsidR="006D7F24">
        <w:rPr>
          <w:rFonts w:ascii="Arial" w:hAnsi="Arial" w:cs="Arial"/>
          <w:sz w:val="26"/>
          <w:szCs w:val="26"/>
        </w:rPr>
        <w:t xml:space="preserve"> - - - - - - - - - - - -</w:t>
      </w:r>
    </w:p>
    <w:p w:rsidR="00E8544E" w:rsidRDefault="001F216F" w:rsidP="00D27DA0">
      <w:pPr>
        <w:spacing w:before="240" w:after="0" w:line="360" w:lineRule="auto"/>
        <w:ind w:firstLine="567"/>
        <w:jc w:val="both"/>
        <w:rPr>
          <w:rFonts w:ascii="Arial" w:hAnsi="Arial" w:cs="Arial"/>
          <w:sz w:val="26"/>
          <w:szCs w:val="26"/>
        </w:rPr>
      </w:pPr>
      <w:r>
        <w:rPr>
          <w:rFonts w:ascii="Arial" w:hAnsi="Arial" w:cs="Arial"/>
          <w:sz w:val="26"/>
          <w:szCs w:val="26"/>
        </w:rPr>
        <w:t>De lo anteriormente relacionado</w:t>
      </w:r>
      <w:r w:rsidR="00E8544E">
        <w:rPr>
          <w:rFonts w:ascii="Arial" w:hAnsi="Arial" w:cs="Arial"/>
          <w:sz w:val="26"/>
          <w:szCs w:val="26"/>
        </w:rPr>
        <w:t>,</w:t>
      </w:r>
      <w:r>
        <w:rPr>
          <w:rFonts w:ascii="Arial" w:hAnsi="Arial" w:cs="Arial"/>
          <w:sz w:val="26"/>
          <w:szCs w:val="26"/>
        </w:rPr>
        <w:t xml:space="preserve"> se evidencia que efecto como lo refiere la demandante, el oficio </w:t>
      </w:r>
      <w:r w:rsidR="006D7F24">
        <w:rPr>
          <w:rFonts w:ascii="Arial" w:hAnsi="Arial" w:cs="Arial"/>
          <w:sz w:val="26"/>
          <w:szCs w:val="26"/>
        </w:rPr>
        <w:t>**********</w:t>
      </w:r>
      <w:r>
        <w:rPr>
          <w:rFonts w:ascii="Arial" w:hAnsi="Arial" w:cs="Arial"/>
          <w:sz w:val="26"/>
          <w:szCs w:val="26"/>
        </w:rPr>
        <w:t xml:space="preserve"> de once de octubre de dos mil diecinueve, suscrito por el Director de Administración del Honorable Ayuntamiento de Oaxaca de Juárez, Oaxaca; carece de la debida fundamentación y motivación</w:t>
      </w:r>
      <w:r w:rsidR="00D27DA0">
        <w:rPr>
          <w:rFonts w:ascii="Arial" w:hAnsi="Arial" w:cs="Arial"/>
          <w:sz w:val="26"/>
          <w:szCs w:val="26"/>
        </w:rPr>
        <w:t>, que consagra el artículo 16 primer párrafo de la Constitución Política de los Estados Unidos Mexicanos</w:t>
      </w:r>
      <w:r>
        <w:rPr>
          <w:rFonts w:ascii="Arial" w:hAnsi="Arial" w:cs="Arial"/>
          <w:sz w:val="26"/>
          <w:szCs w:val="26"/>
        </w:rPr>
        <w:t xml:space="preserve">; porque </w:t>
      </w:r>
      <w:r w:rsidR="00D27DA0">
        <w:rPr>
          <w:rFonts w:ascii="Arial" w:hAnsi="Arial" w:cs="Arial"/>
          <w:sz w:val="26"/>
          <w:szCs w:val="26"/>
        </w:rPr>
        <w:t>su emisora</w:t>
      </w:r>
      <w:r w:rsidR="00E8544E">
        <w:rPr>
          <w:rFonts w:ascii="Arial" w:hAnsi="Arial" w:cs="Arial"/>
          <w:sz w:val="26"/>
          <w:szCs w:val="26"/>
        </w:rPr>
        <w:t xml:space="preserve">, </w:t>
      </w:r>
      <w:r>
        <w:rPr>
          <w:rFonts w:ascii="Arial" w:hAnsi="Arial" w:cs="Arial"/>
          <w:sz w:val="26"/>
          <w:szCs w:val="26"/>
        </w:rPr>
        <w:t xml:space="preserve">únicamente se concretó a manifestarle </w:t>
      </w:r>
      <w:r w:rsidR="00D27DA0">
        <w:rPr>
          <w:rFonts w:ascii="Arial" w:hAnsi="Arial" w:cs="Arial"/>
          <w:sz w:val="26"/>
          <w:szCs w:val="26"/>
        </w:rPr>
        <w:t xml:space="preserve">a la aquí actora, </w:t>
      </w:r>
      <w:r>
        <w:rPr>
          <w:rFonts w:ascii="Arial" w:hAnsi="Arial" w:cs="Arial"/>
          <w:sz w:val="26"/>
          <w:szCs w:val="26"/>
        </w:rPr>
        <w:t>que solicitó se le informará sobre las gestiones realizadas respecto al trámite del pago de finiquito y que en cuanto se autorice la cobertura presupuestal se procederá a efectuar el pago; pero si</w:t>
      </w:r>
      <w:r w:rsidR="00D27DA0">
        <w:rPr>
          <w:rFonts w:ascii="Arial" w:hAnsi="Arial" w:cs="Arial"/>
          <w:sz w:val="26"/>
          <w:szCs w:val="26"/>
        </w:rPr>
        <w:t xml:space="preserve">n expresar </w:t>
      </w:r>
      <w:r w:rsidRPr="00D27DA0">
        <w:rPr>
          <w:rFonts w:ascii="Arial" w:hAnsi="Arial" w:cs="Arial"/>
          <w:color w:val="000000"/>
          <w:sz w:val="26"/>
          <w:szCs w:val="26"/>
        </w:rPr>
        <w:t>el precepto jurídico aplicable al caso</w:t>
      </w:r>
      <w:r w:rsidR="00D27DA0">
        <w:rPr>
          <w:rFonts w:ascii="Arial" w:hAnsi="Arial" w:cs="Arial"/>
          <w:color w:val="000000"/>
          <w:sz w:val="26"/>
          <w:szCs w:val="26"/>
        </w:rPr>
        <w:t xml:space="preserve">; esto es, aquel artículo que le otorgaba la facultad de únicamente comunicar a la peticionara y no de explicar las razones del porqué aún no se había dado cumplimiento a lo ordenado por </w:t>
      </w:r>
      <w:r w:rsidR="00D27DA0">
        <w:rPr>
          <w:rFonts w:ascii="Arial" w:hAnsi="Arial" w:cs="Arial"/>
          <w:sz w:val="26"/>
          <w:szCs w:val="26"/>
        </w:rPr>
        <w:t xml:space="preserve">oficio número </w:t>
      </w:r>
      <w:r w:rsidR="006D7F24">
        <w:rPr>
          <w:rFonts w:ascii="Arial" w:hAnsi="Arial" w:cs="Arial"/>
          <w:sz w:val="26"/>
          <w:szCs w:val="26"/>
        </w:rPr>
        <w:t>**********</w:t>
      </w:r>
      <w:r w:rsidR="00D27DA0">
        <w:rPr>
          <w:rFonts w:ascii="Arial" w:hAnsi="Arial" w:cs="Arial"/>
          <w:sz w:val="26"/>
          <w:szCs w:val="26"/>
        </w:rPr>
        <w:t xml:space="preserve"> de siete de febrero de dos mil diecinueve</w:t>
      </w:r>
      <w:r w:rsidR="00D851F8">
        <w:rPr>
          <w:rFonts w:ascii="Arial" w:hAnsi="Arial" w:cs="Arial"/>
          <w:sz w:val="26"/>
          <w:szCs w:val="26"/>
        </w:rPr>
        <w:t>.- - - - - - - - - -</w:t>
      </w:r>
      <w:r w:rsidR="006D7F24">
        <w:rPr>
          <w:rFonts w:ascii="Arial" w:hAnsi="Arial" w:cs="Arial"/>
          <w:sz w:val="26"/>
          <w:szCs w:val="26"/>
        </w:rPr>
        <w:t xml:space="preserve"> - - - - - - -</w:t>
      </w:r>
      <w:r w:rsidR="00D851F8">
        <w:rPr>
          <w:rFonts w:ascii="Arial" w:hAnsi="Arial" w:cs="Arial"/>
          <w:sz w:val="26"/>
          <w:szCs w:val="26"/>
        </w:rPr>
        <w:t xml:space="preserve"> </w:t>
      </w:r>
    </w:p>
    <w:p w:rsidR="00E8544E" w:rsidRDefault="00E8544E" w:rsidP="00D27DA0">
      <w:pPr>
        <w:spacing w:before="240" w:after="0" w:line="360" w:lineRule="auto"/>
        <w:ind w:firstLine="567"/>
        <w:jc w:val="both"/>
        <w:rPr>
          <w:rFonts w:ascii="Arial" w:hAnsi="Arial" w:cs="Arial"/>
          <w:sz w:val="26"/>
          <w:szCs w:val="26"/>
        </w:rPr>
      </w:pPr>
      <w:r>
        <w:rPr>
          <w:rFonts w:ascii="Arial" w:hAnsi="Arial" w:cs="Arial"/>
          <w:sz w:val="26"/>
          <w:szCs w:val="26"/>
        </w:rPr>
        <w:t>A</w:t>
      </w:r>
      <w:r w:rsidR="00D27DA0">
        <w:rPr>
          <w:rFonts w:ascii="Arial" w:hAnsi="Arial" w:cs="Arial"/>
          <w:sz w:val="26"/>
          <w:szCs w:val="26"/>
        </w:rPr>
        <w:t xml:space="preserve">demás de que debió </w:t>
      </w:r>
      <w:r w:rsidR="001F216F" w:rsidRPr="00D27DA0">
        <w:rPr>
          <w:rFonts w:ascii="Arial" w:hAnsi="Arial" w:cs="Arial"/>
          <w:color w:val="000000"/>
          <w:sz w:val="26"/>
          <w:szCs w:val="26"/>
        </w:rPr>
        <w:t xml:space="preserve">señalarse con exactitud las circunstancias especiales, razones particulares o causas inmediatas que </w:t>
      </w:r>
      <w:r w:rsidR="00D27DA0">
        <w:rPr>
          <w:rFonts w:ascii="Arial" w:hAnsi="Arial" w:cs="Arial"/>
          <w:color w:val="000000"/>
          <w:sz w:val="26"/>
          <w:szCs w:val="26"/>
        </w:rPr>
        <w:t xml:space="preserve">tuvo </w:t>
      </w:r>
      <w:r w:rsidR="001F216F" w:rsidRPr="00D27DA0">
        <w:rPr>
          <w:rFonts w:ascii="Arial" w:hAnsi="Arial" w:cs="Arial"/>
          <w:color w:val="000000"/>
          <w:sz w:val="26"/>
          <w:szCs w:val="26"/>
        </w:rPr>
        <w:t>en consideración para la emisión del acto</w:t>
      </w:r>
      <w:r w:rsidR="00D27DA0">
        <w:rPr>
          <w:rFonts w:ascii="Arial" w:hAnsi="Arial" w:cs="Arial"/>
          <w:color w:val="000000"/>
          <w:sz w:val="26"/>
          <w:szCs w:val="26"/>
        </w:rPr>
        <w:t xml:space="preserve"> en la forma que lo hizo; pues sí ya existía una orden para el pago del finiquito; lo procedente era que la demandada</w:t>
      </w:r>
      <w:r>
        <w:rPr>
          <w:rFonts w:ascii="Arial" w:hAnsi="Arial" w:cs="Arial"/>
          <w:color w:val="000000"/>
          <w:sz w:val="26"/>
          <w:szCs w:val="26"/>
        </w:rPr>
        <w:t xml:space="preserve">, </w:t>
      </w:r>
      <w:r w:rsidR="00D27DA0">
        <w:rPr>
          <w:rFonts w:ascii="Arial" w:hAnsi="Arial" w:cs="Arial"/>
          <w:color w:val="000000"/>
          <w:sz w:val="26"/>
          <w:szCs w:val="26"/>
        </w:rPr>
        <w:t xml:space="preserve">ante la petición de la aquí actora, ordenara se le informara la fecha en que se realizaría el pago y no únicamente preguntar las gestiones que se había realizado para hacer efectivo el pago del finiquito, puesto que </w:t>
      </w:r>
      <w:r>
        <w:rPr>
          <w:rFonts w:ascii="Arial" w:hAnsi="Arial" w:cs="Arial"/>
          <w:color w:val="000000"/>
          <w:sz w:val="26"/>
          <w:szCs w:val="26"/>
        </w:rPr>
        <w:t>a la fecha en que se ordenó el pago que fue el siete de febrero de dos mil diecinueve, a la en la demandad</w:t>
      </w:r>
      <w:r w:rsidR="004B308D">
        <w:rPr>
          <w:rFonts w:ascii="Arial" w:hAnsi="Arial" w:cs="Arial"/>
          <w:color w:val="000000"/>
          <w:sz w:val="26"/>
          <w:szCs w:val="26"/>
        </w:rPr>
        <w:t xml:space="preserve">a solicitó información, </w:t>
      </w:r>
      <w:r>
        <w:rPr>
          <w:rFonts w:ascii="Arial" w:hAnsi="Arial" w:cs="Arial"/>
          <w:color w:val="000000"/>
          <w:sz w:val="26"/>
          <w:szCs w:val="26"/>
        </w:rPr>
        <w:t xml:space="preserve">que fue el once de octubre de dos mil diecinueve, ya había transcurrido más de ocho meses; y es tal temporalidad, lo que conduce a que se le explicarán a la </w:t>
      </w:r>
      <w:r>
        <w:rPr>
          <w:rFonts w:ascii="Arial" w:hAnsi="Arial" w:cs="Arial"/>
          <w:color w:val="000000"/>
          <w:sz w:val="26"/>
          <w:szCs w:val="26"/>
        </w:rPr>
        <w:lastRenderedPageBreak/>
        <w:t xml:space="preserve">peticionaría las razones debidamente fundadas y motivadas, del porqué aún no se había dado cumplimiento a lo ordenado mediante oficio </w:t>
      </w:r>
      <w:r w:rsidR="006D7F24">
        <w:rPr>
          <w:rFonts w:ascii="Arial" w:hAnsi="Arial" w:cs="Arial"/>
          <w:sz w:val="26"/>
          <w:szCs w:val="26"/>
        </w:rPr>
        <w:t>**********</w:t>
      </w:r>
      <w:r>
        <w:rPr>
          <w:rFonts w:ascii="Arial" w:hAnsi="Arial" w:cs="Arial"/>
          <w:sz w:val="26"/>
          <w:szCs w:val="26"/>
        </w:rPr>
        <w:t xml:space="preserve"> y no sólo decirle que ya se había solicitado información al respecto, pues como lo señaló la actora, tal comunicación la dejó en estado de incertidumbre jurídica, al no tener conocimiento del porqué aún no se le ha pagado el finiquito</w:t>
      </w:r>
      <w:r w:rsidR="004B308D">
        <w:rPr>
          <w:rFonts w:ascii="Arial" w:hAnsi="Arial" w:cs="Arial"/>
          <w:sz w:val="26"/>
          <w:szCs w:val="26"/>
        </w:rPr>
        <w:t>, se reitera que ya había sido ordenado</w:t>
      </w:r>
      <w:r w:rsidR="00D851F8">
        <w:rPr>
          <w:rFonts w:ascii="Arial" w:hAnsi="Arial" w:cs="Arial"/>
          <w:sz w:val="26"/>
          <w:szCs w:val="26"/>
        </w:rPr>
        <w:t>.- - -</w:t>
      </w:r>
      <w:r w:rsidR="006D7F24">
        <w:rPr>
          <w:rFonts w:ascii="Arial" w:hAnsi="Arial" w:cs="Arial"/>
          <w:sz w:val="26"/>
          <w:szCs w:val="26"/>
        </w:rPr>
        <w:t xml:space="preserve"> - - - - - - - - -</w:t>
      </w:r>
      <w:r w:rsidR="00D851F8">
        <w:rPr>
          <w:rFonts w:ascii="Arial" w:hAnsi="Arial" w:cs="Arial"/>
          <w:sz w:val="26"/>
          <w:szCs w:val="26"/>
        </w:rPr>
        <w:t xml:space="preserve"> </w:t>
      </w:r>
    </w:p>
    <w:p w:rsidR="00961BC7" w:rsidRDefault="00961BC7" w:rsidP="00961BC7">
      <w:pPr>
        <w:spacing w:before="240" w:line="360" w:lineRule="auto"/>
        <w:ind w:firstLine="567"/>
        <w:jc w:val="both"/>
        <w:rPr>
          <w:rFonts w:ascii="Arial" w:eastAsia="Times New Roman" w:hAnsi="Arial" w:cs="Arial"/>
          <w:noProof/>
          <w:sz w:val="26"/>
          <w:szCs w:val="26"/>
          <w:lang w:eastAsia="es-MX"/>
        </w:rPr>
      </w:pPr>
      <w:r>
        <w:rPr>
          <w:rFonts w:ascii="Arial" w:eastAsia="Times New Roman" w:hAnsi="Arial" w:cs="Arial"/>
          <w:sz w:val="26"/>
          <w:szCs w:val="26"/>
          <w:lang w:eastAsia="es-MX"/>
        </w:rPr>
        <w:t xml:space="preserve">Sirve de apoyo la Jurisprudencia, emitida por el Pleno de la Suprema Corte de Justicia de la Nación, publicada en el Semanario Judicial de la Federación y su Gaceta, Octava Época, número 64, abril de 1993, página 43, de rubro y texto siguientes:- - - - - - - - - - - - - - - - - </w:t>
      </w:r>
      <w:r w:rsidR="00D851F8">
        <w:rPr>
          <w:rFonts w:ascii="Arial" w:eastAsia="Times New Roman" w:hAnsi="Arial" w:cs="Arial"/>
          <w:sz w:val="26"/>
          <w:szCs w:val="26"/>
          <w:lang w:eastAsia="es-MX"/>
        </w:rPr>
        <w:t xml:space="preserve">- - - - - - - - - - - - - - - </w:t>
      </w:r>
    </w:p>
    <w:p w:rsidR="00961BC7" w:rsidRDefault="00961BC7" w:rsidP="00961BC7">
      <w:pPr>
        <w:spacing w:after="0" w:line="360" w:lineRule="auto"/>
        <w:ind w:left="1134" w:right="616"/>
        <w:jc w:val="both"/>
        <w:rPr>
          <w:rFonts w:ascii="Arial" w:eastAsia="Times New Roman" w:hAnsi="Arial" w:cs="Arial"/>
          <w:i/>
          <w:noProof/>
          <w:sz w:val="26"/>
          <w:szCs w:val="26"/>
          <w:lang w:eastAsia="es-MX"/>
        </w:rPr>
      </w:pPr>
      <w:r>
        <w:rPr>
          <w:rFonts w:ascii="Arial" w:eastAsia="Times New Roman" w:hAnsi="Arial" w:cs="Arial"/>
          <w:i/>
          <w:noProof/>
          <w:sz w:val="26"/>
          <w:szCs w:val="26"/>
          <w:lang w:eastAsia="es-MX"/>
        </w:rPr>
        <w:t>“</w:t>
      </w:r>
      <w:r>
        <w:rPr>
          <w:rFonts w:ascii="Arial" w:eastAsia="Times New Roman" w:hAnsi="Arial" w:cs="Arial"/>
          <w:b/>
          <w:i/>
          <w:noProof/>
          <w:sz w:val="24"/>
          <w:szCs w:val="24"/>
          <w:lang w:eastAsia="es-MX"/>
        </w:rPr>
        <w:t xml:space="preserve">FUNDAMENTACION Y MOTIVACION DE LOS ACTOS ADMINISTRATIVOS. </w:t>
      </w:r>
      <w:r>
        <w:rPr>
          <w:rFonts w:ascii="Arial" w:eastAsia="Times New Roman" w:hAnsi="Arial" w:cs="Arial"/>
          <w:i/>
          <w:noProof/>
          <w:sz w:val="24"/>
          <w:szCs w:val="24"/>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eastAsia="Times New Roman" w:hAnsi="Arial" w:cs="Arial"/>
          <w:i/>
          <w:noProof/>
          <w:sz w:val="26"/>
          <w:szCs w:val="26"/>
          <w:lang w:eastAsia="es-MX"/>
        </w:rPr>
        <w:t>”.</w:t>
      </w:r>
    </w:p>
    <w:p w:rsidR="00F733B8" w:rsidRPr="001A3596" w:rsidRDefault="00F733B8" w:rsidP="00F733B8">
      <w:pPr>
        <w:spacing w:before="240" w:after="0" w:line="360" w:lineRule="auto"/>
        <w:ind w:firstLine="709"/>
        <w:jc w:val="both"/>
        <w:rPr>
          <w:rFonts w:ascii="Arial" w:hAnsi="Arial" w:cs="Arial"/>
          <w:bCs/>
          <w:sz w:val="26"/>
          <w:szCs w:val="26"/>
        </w:rPr>
      </w:pPr>
      <w:r w:rsidRPr="001A3596">
        <w:rPr>
          <w:rFonts w:ascii="Arial" w:hAnsi="Arial" w:cs="Arial"/>
          <w:bCs/>
          <w:sz w:val="26"/>
          <w:szCs w:val="26"/>
        </w:rPr>
        <w:lastRenderedPageBreak/>
        <w:t xml:space="preserve">Por </w:t>
      </w:r>
      <w:r w:rsidR="00E8544E">
        <w:rPr>
          <w:rFonts w:ascii="Arial" w:hAnsi="Arial" w:cs="Arial"/>
          <w:bCs/>
          <w:sz w:val="26"/>
          <w:szCs w:val="26"/>
        </w:rPr>
        <w:t>las consideraciones apuntadas en párrafos precedentes</w:t>
      </w:r>
      <w:r w:rsidRPr="001A3596">
        <w:rPr>
          <w:rFonts w:ascii="Arial" w:hAnsi="Arial" w:cs="Arial"/>
          <w:bCs/>
          <w:sz w:val="26"/>
          <w:szCs w:val="26"/>
        </w:rPr>
        <w:t xml:space="preserve">, </w:t>
      </w:r>
      <w:r w:rsidR="00E8544E">
        <w:rPr>
          <w:rFonts w:ascii="Arial" w:hAnsi="Arial" w:cs="Arial"/>
          <w:bCs/>
          <w:sz w:val="26"/>
          <w:szCs w:val="26"/>
        </w:rPr>
        <w:t>lo procedente es</w:t>
      </w:r>
      <w:r w:rsidRPr="001A3596">
        <w:rPr>
          <w:rFonts w:ascii="Arial" w:hAnsi="Arial" w:cs="Arial"/>
          <w:bCs/>
          <w:sz w:val="26"/>
          <w:szCs w:val="26"/>
        </w:rPr>
        <w:t xml:space="preserve"> declara</w:t>
      </w:r>
      <w:r w:rsidR="00E8544E">
        <w:rPr>
          <w:rFonts w:ascii="Arial" w:hAnsi="Arial" w:cs="Arial"/>
          <w:bCs/>
          <w:sz w:val="26"/>
          <w:szCs w:val="26"/>
        </w:rPr>
        <w:t>r</w:t>
      </w:r>
      <w:r w:rsidRPr="001A3596">
        <w:rPr>
          <w:rFonts w:ascii="Arial" w:hAnsi="Arial" w:cs="Arial"/>
          <w:bCs/>
          <w:sz w:val="26"/>
          <w:szCs w:val="26"/>
        </w:rPr>
        <w:t xml:space="preserve"> la </w:t>
      </w:r>
      <w:r w:rsidRPr="001A3596">
        <w:rPr>
          <w:rFonts w:ascii="Arial" w:hAnsi="Arial" w:cs="Arial"/>
          <w:b/>
          <w:bCs/>
          <w:sz w:val="26"/>
          <w:szCs w:val="26"/>
        </w:rPr>
        <w:t xml:space="preserve">NULIDAD </w:t>
      </w:r>
      <w:r w:rsidR="00E8544E">
        <w:rPr>
          <w:rFonts w:ascii="Arial" w:hAnsi="Arial" w:cs="Arial"/>
          <w:bCs/>
          <w:sz w:val="26"/>
          <w:szCs w:val="26"/>
        </w:rPr>
        <w:t xml:space="preserve">del oficio </w:t>
      </w:r>
      <w:r w:rsidR="006D7F24">
        <w:rPr>
          <w:rFonts w:ascii="Arial" w:hAnsi="Arial" w:cs="Arial"/>
          <w:sz w:val="26"/>
          <w:szCs w:val="26"/>
        </w:rPr>
        <w:t>**********</w:t>
      </w:r>
      <w:r w:rsidR="00E8544E">
        <w:rPr>
          <w:rFonts w:ascii="Arial" w:hAnsi="Arial" w:cs="Arial"/>
          <w:sz w:val="26"/>
          <w:szCs w:val="26"/>
        </w:rPr>
        <w:t xml:space="preserve"> de once de octubre de dos mil diecinueve, </w:t>
      </w:r>
      <w:r w:rsidR="00E8544E" w:rsidRPr="00E8544E">
        <w:rPr>
          <w:rFonts w:ascii="Arial" w:hAnsi="Arial" w:cs="Arial"/>
          <w:b/>
          <w:sz w:val="26"/>
          <w:szCs w:val="26"/>
        </w:rPr>
        <w:t>PARA EL</w:t>
      </w:r>
      <w:r w:rsidR="00E8544E">
        <w:rPr>
          <w:rFonts w:ascii="Arial" w:hAnsi="Arial" w:cs="Arial"/>
          <w:sz w:val="26"/>
          <w:szCs w:val="26"/>
        </w:rPr>
        <w:t xml:space="preserve"> </w:t>
      </w:r>
      <w:r w:rsidR="00E8544E">
        <w:rPr>
          <w:rFonts w:ascii="Arial" w:hAnsi="Arial" w:cs="Arial"/>
          <w:b/>
          <w:sz w:val="26"/>
          <w:szCs w:val="26"/>
        </w:rPr>
        <w:t xml:space="preserve">EFECTO </w:t>
      </w:r>
      <w:r w:rsidR="00E8544E">
        <w:rPr>
          <w:rFonts w:ascii="Arial" w:hAnsi="Arial" w:cs="Arial"/>
          <w:sz w:val="26"/>
          <w:szCs w:val="26"/>
        </w:rPr>
        <w:t>de que el Director de Administración del Honorable Ayuntamiento de Oaxaca de Juárez, Oaxaca, ordene se dé cumplimiento a lo determinado mediante diverso oficio</w:t>
      </w:r>
      <w:r w:rsidR="00E8544E" w:rsidRPr="00E8544E">
        <w:rPr>
          <w:rFonts w:ascii="Arial" w:hAnsi="Arial" w:cs="Arial"/>
          <w:sz w:val="26"/>
          <w:szCs w:val="26"/>
        </w:rPr>
        <w:t xml:space="preserve"> </w:t>
      </w:r>
      <w:r w:rsidR="006D7F24">
        <w:rPr>
          <w:rFonts w:ascii="Arial" w:hAnsi="Arial" w:cs="Arial"/>
          <w:sz w:val="26"/>
          <w:szCs w:val="26"/>
        </w:rPr>
        <w:t>**********</w:t>
      </w:r>
      <w:r w:rsidR="00E8544E">
        <w:rPr>
          <w:rFonts w:ascii="Arial" w:hAnsi="Arial" w:cs="Arial"/>
          <w:sz w:val="26"/>
          <w:szCs w:val="26"/>
        </w:rPr>
        <w:t xml:space="preserve"> de siete de febrero de dos mil diecinueve, y se realice </w:t>
      </w:r>
      <w:r w:rsidR="0017635E">
        <w:rPr>
          <w:rFonts w:ascii="Arial" w:hAnsi="Arial" w:cs="Arial"/>
          <w:sz w:val="26"/>
          <w:szCs w:val="26"/>
        </w:rPr>
        <w:t xml:space="preserve">de manera inmediata, a la actora </w:t>
      </w:r>
      <w:r w:rsidR="006D7F24">
        <w:rPr>
          <w:rFonts w:ascii="Arial" w:hAnsi="Arial" w:cs="Arial"/>
          <w:sz w:val="26"/>
          <w:szCs w:val="26"/>
        </w:rPr>
        <w:t>**********</w:t>
      </w:r>
      <w:r w:rsidR="00E8544E">
        <w:rPr>
          <w:rFonts w:ascii="Arial" w:hAnsi="Arial" w:cs="Arial"/>
          <w:sz w:val="26"/>
          <w:szCs w:val="26"/>
        </w:rPr>
        <w:t xml:space="preserve">, el pago de la cantidad </w:t>
      </w:r>
      <w:r w:rsidR="0017635E">
        <w:rPr>
          <w:rFonts w:ascii="Arial" w:hAnsi="Arial" w:cs="Arial"/>
          <w:sz w:val="26"/>
          <w:szCs w:val="26"/>
        </w:rPr>
        <w:t xml:space="preserve">de $121,671.29 por concepto de finiquito; </w:t>
      </w:r>
      <w:r w:rsidR="0017635E" w:rsidRPr="0017635E">
        <w:rPr>
          <w:rFonts w:ascii="Arial" w:hAnsi="Arial" w:cs="Arial"/>
          <w:b/>
          <w:sz w:val="26"/>
          <w:szCs w:val="26"/>
        </w:rPr>
        <w:t>o en su caso</w:t>
      </w:r>
      <w:r w:rsidR="0017635E">
        <w:rPr>
          <w:rFonts w:ascii="Arial" w:hAnsi="Arial" w:cs="Arial"/>
          <w:sz w:val="26"/>
          <w:szCs w:val="26"/>
        </w:rPr>
        <w:t xml:space="preserve">, </w:t>
      </w:r>
      <w:r w:rsidR="0017635E" w:rsidRPr="0017635E">
        <w:rPr>
          <w:rFonts w:ascii="Arial" w:hAnsi="Arial" w:cs="Arial"/>
          <w:sz w:val="26"/>
          <w:szCs w:val="26"/>
          <w:u w:val="single"/>
        </w:rPr>
        <w:t xml:space="preserve">se le explique de manera fundada y motivada, las razones del porqué no </w:t>
      </w:r>
      <w:r w:rsidR="004B308D">
        <w:rPr>
          <w:rFonts w:ascii="Arial" w:hAnsi="Arial" w:cs="Arial"/>
          <w:sz w:val="26"/>
          <w:szCs w:val="26"/>
          <w:u w:val="single"/>
        </w:rPr>
        <w:t>es</w:t>
      </w:r>
      <w:r w:rsidR="0017635E" w:rsidRPr="0017635E">
        <w:rPr>
          <w:rFonts w:ascii="Arial" w:hAnsi="Arial" w:cs="Arial"/>
          <w:sz w:val="26"/>
          <w:szCs w:val="26"/>
          <w:u w:val="single"/>
        </w:rPr>
        <w:t xml:space="preserve"> p</w:t>
      </w:r>
      <w:r w:rsidR="004B308D">
        <w:rPr>
          <w:rFonts w:ascii="Arial" w:hAnsi="Arial" w:cs="Arial"/>
          <w:sz w:val="26"/>
          <w:szCs w:val="26"/>
          <w:u w:val="single"/>
        </w:rPr>
        <w:t xml:space="preserve">osible </w:t>
      </w:r>
      <w:r w:rsidR="0017635E" w:rsidRPr="0017635E">
        <w:rPr>
          <w:rFonts w:ascii="Arial" w:hAnsi="Arial" w:cs="Arial"/>
          <w:sz w:val="26"/>
          <w:szCs w:val="26"/>
          <w:u w:val="single"/>
        </w:rPr>
        <w:t>dar cumplimiento y se le informe la fecha exacta en que se le realizará el pago correspondiente</w:t>
      </w:r>
      <w:r w:rsidR="0017635E" w:rsidRPr="0017635E">
        <w:rPr>
          <w:rFonts w:ascii="Arial" w:hAnsi="Arial" w:cs="Arial"/>
          <w:sz w:val="26"/>
          <w:szCs w:val="26"/>
        </w:rPr>
        <w:t>.</w:t>
      </w:r>
      <w:r w:rsidR="00D40F61">
        <w:rPr>
          <w:rFonts w:ascii="Arial" w:hAnsi="Arial" w:cs="Arial"/>
          <w:sz w:val="26"/>
          <w:szCs w:val="26"/>
        </w:rPr>
        <w:t xml:space="preserve">- - - - - - - - - - - - - - - </w:t>
      </w:r>
      <w:r w:rsidR="00D851F8">
        <w:rPr>
          <w:rFonts w:ascii="Arial" w:hAnsi="Arial" w:cs="Arial"/>
          <w:sz w:val="26"/>
          <w:szCs w:val="26"/>
        </w:rPr>
        <w:t>- - - - - - -</w:t>
      </w:r>
      <w:r w:rsidR="006D7F24">
        <w:rPr>
          <w:rFonts w:ascii="Arial" w:hAnsi="Arial" w:cs="Arial"/>
          <w:sz w:val="26"/>
          <w:szCs w:val="26"/>
        </w:rPr>
        <w:t xml:space="preserve"> - - - - - - - - - - - - - - - - - - - -</w:t>
      </w:r>
      <w:r w:rsidR="00D851F8">
        <w:rPr>
          <w:rFonts w:ascii="Arial" w:hAnsi="Arial" w:cs="Arial"/>
          <w:sz w:val="26"/>
          <w:szCs w:val="26"/>
        </w:rPr>
        <w:t xml:space="preserve"> </w:t>
      </w:r>
    </w:p>
    <w:p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r w:rsidR="00D851F8">
        <w:rPr>
          <w:rFonts w:ascii="Arial" w:hAnsi="Arial" w:cs="Arial"/>
          <w:sz w:val="26"/>
          <w:szCs w:val="26"/>
        </w:rPr>
        <w:t xml:space="preserve">- - - - - - - - - - - - - </w:t>
      </w:r>
    </w:p>
    <w:p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F733B8" w:rsidRPr="009B59DB" w:rsidRDefault="00F733B8" w:rsidP="00F733B8">
      <w:pPr>
        <w:spacing w:before="240" w:after="0" w:line="360" w:lineRule="auto"/>
        <w:ind w:right="49" w:firstLine="567"/>
        <w:jc w:val="both"/>
        <w:rPr>
          <w:rFonts w:ascii="Arial" w:hAnsi="Arial" w:cs="Arial"/>
          <w:sz w:val="26"/>
          <w:szCs w:val="26"/>
        </w:rPr>
      </w:pPr>
      <w:proofErr w:type="gramStart"/>
      <w:r w:rsidRPr="009B59DB">
        <w:rPr>
          <w:rFonts w:ascii="Arial" w:hAnsi="Arial" w:cs="Arial"/>
          <w:b/>
          <w:sz w:val="26"/>
          <w:szCs w:val="26"/>
        </w:rPr>
        <w:t>PRIMERO.-</w:t>
      </w:r>
      <w:proofErr w:type="gramEnd"/>
      <w:r w:rsidRPr="009B59DB">
        <w:rPr>
          <w:rFonts w:ascii="Arial" w:hAnsi="Arial" w:cs="Arial"/>
          <w:sz w:val="26"/>
          <w:szCs w:val="26"/>
        </w:rPr>
        <w:t xml:space="preserve"> Esta </w:t>
      </w:r>
      <w:r w:rsidR="0005191D">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w:t>
      </w:r>
      <w:r w:rsidR="00D851F8">
        <w:rPr>
          <w:rFonts w:ascii="Arial" w:hAnsi="Arial" w:cs="Arial"/>
          <w:sz w:val="26"/>
          <w:szCs w:val="26"/>
        </w:rPr>
        <w:t xml:space="preserve">- - - - - - - - - - - - - - </w:t>
      </w:r>
    </w:p>
    <w:p w:rsidR="00D851F8" w:rsidRDefault="00F733B8" w:rsidP="00D851F8">
      <w:pPr>
        <w:spacing w:before="240" w:after="0" w:line="360" w:lineRule="auto"/>
        <w:ind w:right="49" w:firstLine="567"/>
        <w:jc w:val="both"/>
        <w:rPr>
          <w:rFonts w:ascii="Arial" w:hAnsi="Arial" w:cs="Arial"/>
          <w:sz w:val="26"/>
          <w:szCs w:val="26"/>
        </w:rPr>
      </w:pPr>
      <w:proofErr w:type="gramStart"/>
      <w:r w:rsidRPr="009B59DB">
        <w:rPr>
          <w:rFonts w:ascii="Arial" w:hAnsi="Arial" w:cs="Arial"/>
          <w:b/>
          <w:sz w:val="26"/>
          <w:szCs w:val="26"/>
        </w:rPr>
        <w:t>SEGUNDO.-</w:t>
      </w:r>
      <w:proofErr w:type="gramEnd"/>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 - - - - - - - - - - - - - - - - - - - - - </w:t>
      </w:r>
      <w:r w:rsidR="00D851F8">
        <w:rPr>
          <w:rFonts w:ascii="Arial" w:hAnsi="Arial" w:cs="Arial"/>
          <w:sz w:val="26"/>
          <w:szCs w:val="26"/>
        </w:rPr>
        <w:t>- - - - - - - - -</w:t>
      </w:r>
    </w:p>
    <w:p w:rsidR="00D851F8" w:rsidRDefault="00F733B8" w:rsidP="00D851F8">
      <w:pPr>
        <w:spacing w:before="240" w:after="0" w:line="360" w:lineRule="auto"/>
        <w:ind w:right="49" w:firstLine="567"/>
        <w:jc w:val="both"/>
        <w:rPr>
          <w:rFonts w:ascii="Arial" w:hAnsi="Arial" w:cs="Arial"/>
          <w:sz w:val="26"/>
          <w:szCs w:val="26"/>
        </w:rPr>
      </w:pPr>
      <w:proofErr w:type="gramStart"/>
      <w:r w:rsidRPr="009B59DB">
        <w:rPr>
          <w:rFonts w:ascii="Arial" w:hAnsi="Arial" w:cs="Arial"/>
          <w:b/>
          <w:sz w:val="26"/>
          <w:szCs w:val="26"/>
        </w:rPr>
        <w:t>TERCERO.-</w:t>
      </w:r>
      <w:proofErr w:type="gramEnd"/>
      <w:r w:rsidRPr="009B59DB">
        <w:rPr>
          <w:rFonts w:ascii="Arial" w:hAnsi="Arial" w:cs="Arial"/>
          <w:sz w:val="26"/>
          <w:szCs w:val="26"/>
        </w:rPr>
        <w:t xml:space="preserve"> No se actualizaron causales de improcedencia y sobreseimiento en el presente asunto, por lo </w:t>
      </w:r>
      <w:r w:rsidR="00D851F8">
        <w:rPr>
          <w:rFonts w:ascii="Arial" w:hAnsi="Arial" w:cs="Arial"/>
          <w:sz w:val="26"/>
          <w:szCs w:val="26"/>
        </w:rPr>
        <w:t xml:space="preserve">que no se sobresee el juicio. </w:t>
      </w:r>
    </w:p>
    <w:p w:rsidR="00F733B8" w:rsidRPr="009B59DB" w:rsidRDefault="00F733B8" w:rsidP="00D851F8">
      <w:pPr>
        <w:spacing w:before="240" w:after="0" w:line="360" w:lineRule="auto"/>
        <w:ind w:right="49" w:firstLine="567"/>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0017635E">
        <w:rPr>
          <w:rFonts w:ascii="Arial" w:hAnsi="Arial" w:cs="Arial"/>
          <w:bCs/>
          <w:sz w:val="26"/>
          <w:szCs w:val="26"/>
        </w:rPr>
        <w:t xml:space="preserve">del oficio </w:t>
      </w:r>
      <w:r w:rsidR="006D7F24">
        <w:rPr>
          <w:rFonts w:ascii="Arial" w:hAnsi="Arial" w:cs="Arial"/>
          <w:sz w:val="26"/>
          <w:szCs w:val="26"/>
        </w:rPr>
        <w:t>**********</w:t>
      </w:r>
      <w:r w:rsidR="0017635E">
        <w:rPr>
          <w:rFonts w:ascii="Arial" w:hAnsi="Arial" w:cs="Arial"/>
          <w:sz w:val="26"/>
          <w:szCs w:val="26"/>
        </w:rPr>
        <w:t xml:space="preserve"> de once de octubre de dos mil diecinueve, </w:t>
      </w:r>
      <w:r w:rsidR="0017635E" w:rsidRPr="00E8544E">
        <w:rPr>
          <w:rFonts w:ascii="Arial" w:hAnsi="Arial" w:cs="Arial"/>
          <w:b/>
          <w:sz w:val="26"/>
          <w:szCs w:val="26"/>
        </w:rPr>
        <w:t>PARA EL</w:t>
      </w:r>
      <w:r w:rsidR="0017635E">
        <w:rPr>
          <w:rFonts w:ascii="Arial" w:hAnsi="Arial" w:cs="Arial"/>
          <w:sz w:val="26"/>
          <w:szCs w:val="26"/>
        </w:rPr>
        <w:t xml:space="preserve"> </w:t>
      </w:r>
      <w:r w:rsidR="0017635E">
        <w:rPr>
          <w:rFonts w:ascii="Arial" w:hAnsi="Arial" w:cs="Arial"/>
          <w:b/>
          <w:sz w:val="26"/>
          <w:szCs w:val="26"/>
        </w:rPr>
        <w:t xml:space="preserve">EFECTO </w:t>
      </w:r>
      <w:r w:rsidR="0017635E">
        <w:rPr>
          <w:rFonts w:ascii="Arial" w:hAnsi="Arial" w:cs="Arial"/>
          <w:sz w:val="26"/>
          <w:szCs w:val="26"/>
        </w:rPr>
        <w:t>de que el Director de Administración del Honorable Ayuntamiento de Oaxaca de Juárez, Oaxaca, ordene se dé cumplimiento a lo determinado mediante diverso oficio</w:t>
      </w:r>
      <w:r w:rsidR="0017635E" w:rsidRPr="00E8544E">
        <w:rPr>
          <w:rFonts w:ascii="Arial" w:hAnsi="Arial" w:cs="Arial"/>
          <w:sz w:val="26"/>
          <w:szCs w:val="26"/>
        </w:rPr>
        <w:t xml:space="preserve"> </w:t>
      </w:r>
      <w:r w:rsidR="006D7F24">
        <w:rPr>
          <w:rFonts w:ascii="Arial" w:hAnsi="Arial" w:cs="Arial"/>
          <w:sz w:val="26"/>
          <w:szCs w:val="26"/>
        </w:rPr>
        <w:t>**********</w:t>
      </w:r>
      <w:r w:rsidR="0017635E">
        <w:rPr>
          <w:rFonts w:ascii="Arial" w:hAnsi="Arial" w:cs="Arial"/>
          <w:sz w:val="26"/>
          <w:szCs w:val="26"/>
        </w:rPr>
        <w:t xml:space="preserve"> de siete de febrero de dos mil diecinueve, y se realice de manera inmediata, a la actora </w:t>
      </w:r>
      <w:r w:rsidR="006D7F24">
        <w:rPr>
          <w:rFonts w:ascii="Arial" w:hAnsi="Arial" w:cs="Arial"/>
          <w:sz w:val="26"/>
          <w:szCs w:val="26"/>
        </w:rPr>
        <w:t>**********</w:t>
      </w:r>
      <w:r w:rsidR="0017635E">
        <w:rPr>
          <w:rFonts w:ascii="Arial" w:hAnsi="Arial" w:cs="Arial"/>
          <w:sz w:val="26"/>
          <w:szCs w:val="26"/>
        </w:rPr>
        <w:t xml:space="preserve">, el pago de la cantidad de $121,671.29 por concepto de finiquito; </w:t>
      </w:r>
      <w:r w:rsidR="0017635E" w:rsidRPr="0017635E">
        <w:rPr>
          <w:rFonts w:ascii="Arial" w:hAnsi="Arial" w:cs="Arial"/>
          <w:b/>
          <w:sz w:val="26"/>
          <w:szCs w:val="26"/>
        </w:rPr>
        <w:t>o en su caso</w:t>
      </w:r>
      <w:r w:rsidR="0017635E">
        <w:rPr>
          <w:rFonts w:ascii="Arial" w:hAnsi="Arial" w:cs="Arial"/>
          <w:sz w:val="26"/>
          <w:szCs w:val="26"/>
        </w:rPr>
        <w:t xml:space="preserve">, </w:t>
      </w:r>
      <w:r w:rsidR="0017635E" w:rsidRPr="0017635E">
        <w:rPr>
          <w:rFonts w:ascii="Arial" w:hAnsi="Arial" w:cs="Arial"/>
          <w:sz w:val="26"/>
          <w:szCs w:val="26"/>
          <w:u w:val="single"/>
        </w:rPr>
        <w:t xml:space="preserve">se le explique de manera fundada y motivada, las razones del porqué no </w:t>
      </w:r>
      <w:r w:rsidR="004B308D">
        <w:rPr>
          <w:rFonts w:ascii="Arial" w:hAnsi="Arial" w:cs="Arial"/>
          <w:sz w:val="26"/>
          <w:szCs w:val="26"/>
          <w:u w:val="single"/>
        </w:rPr>
        <w:t>e</w:t>
      </w:r>
      <w:r w:rsidR="0017635E" w:rsidRPr="0017635E">
        <w:rPr>
          <w:rFonts w:ascii="Arial" w:hAnsi="Arial" w:cs="Arial"/>
          <w:sz w:val="26"/>
          <w:szCs w:val="26"/>
          <w:u w:val="single"/>
        </w:rPr>
        <w:t xml:space="preserve">s </w:t>
      </w:r>
      <w:r w:rsidR="004B308D">
        <w:rPr>
          <w:rFonts w:ascii="Arial" w:hAnsi="Arial" w:cs="Arial"/>
          <w:sz w:val="26"/>
          <w:szCs w:val="26"/>
          <w:u w:val="single"/>
        </w:rPr>
        <w:t xml:space="preserve">posible </w:t>
      </w:r>
      <w:r w:rsidR="0017635E" w:rsidRPr="0017635E">
        <w:rPr>
          <w:rFonts w:ascii="Arial" w:hAnsi="Arial" w:cs="Arial"/>
          <w:sz w:val="26"/>
          <w:szCs w:val="26"/>
          <w:u w:val="single"/>
        </w:rPr>
        <w:t>dar cumplimiento y se le informe la fecha exacta en que se le realizará el pago correspondiente</w:t>
      </w:r>
      <w:r w:rsidRPr="00041FAC">
        <w:rPr>
          <w:rFonts w:ascii="Arial" w:hAnsi="Arial" w:cs="Arial"/>
          <w:sz w:val="26"/>
          <w:szCs w:val="26"/>
        </w:rPr>
        <w:t>.</w:t>
      </w:r>
      <w:r w:rsidRPr="009B59DB">
        <w:rPr>
          <w:rFonts w:ascii="Arial" w:hAnsi="Arial" w:cs="Arial"/>
          <w:sz w:val="26"/>
          <w:szCs w:val="26"/>
        </w:rPr>
        <w:t xml:space="preserve">- </w:t>
      </w:r>
      <w:r w:rsidR="0017635E">
        <w:rPr>
          <w:rFonts w:ascii="Arial" w:hAnsi="Arial" w:cs="Arial"/>
          <w:sz w:val="26"/>
          <w:szCs w:val="26"/>
        </w:rPr>
        <w:t xml:space="preserve">- - - - - - - - - - - - - </w:t>
      </w:r>
      <w:r w:rsidR="00D851F8">
        <w:rPr>
          <w:rFonts w:ascii="Arial" w:hAnsi="Arial" w:cs="Arial"/>
          <w:sz w:val="26"/>
          <w:szCs w:val="26"/>
        </w:rPr>
        <w:t>- - - - - - - -</w:t>
      </w:r>
      <w:r w:rsidR="006D7F24">
        <w:rPr>
          <w:rFonts w:ascii="Arial" w:hAnsi="Arial" w:cs="Arial"/>
          <w:sz w:val="26"/>
          <w:szCs w:val="26"/>
        </w:rPr>
        <w:t xml:space="preserve"> - - - - - - - - - - - - - - - - - - - -</w:t>
      </w:r>
      <w:bookmarkStart w:id="0" w:name="_GoBack"/>
      <w:bookmarkEnd w:id="0"/>
      <w:r w:rsidR="00D851F8">
        <w:rPr>
          <w:rFonts w:ascii="Arial" w:hAnsi="Arial" w:cs="Arial"/>
          <w:sz w:val="26"/>
          <w:szCs w:val="26"/>
        </w:rPr>
        <w:t xml:space="preserve"> </w:t>
      </w:r>
    </w:p>
    <w:p w:rsidR="00F733B8" w:rsidRPr="009B59DB" w:rsidRDefault="00F733B8" w:rsidP="00F733B8">
      <w:pPr>
        <w:spacing w:before="240" w:line="360" w:lineRule="auto"/>
        <w:ind w:right="49" w:firstLine="567"/>
        <w:jc w:val="both"/>
        <w:rPr>
          <w:rFonts w:ascii="Arial" w:hAnsi="Arial" w:cs="Arial"/>
          <w:sz w:val="26"/>
          <w:szCs w:val="26"/>
        </w:rPr>
      </w:pPr>
      <w:proofErr w:type="gramStart"/>
      <w:r w:rsidRPr="009B59DB">
        <w:rPr>
          <w:rFonts w:ascii="Arial" w:hAnsi="Arial" w:cs="Arial"/>
          <w:b/>
          <w:sz w:val="26"/>
          <w:szCs w:val="26"/>
        </w:rPr>
        <w:t>QUINTO.-</w:t>
      </w:r>
      <w:proofErr w:type="gramEnd"/>
      <w:r w:rsidRPr="009B59DB">
        <w:rPr>
          <w:rFonts w:ascii="Arial" w:hAnsi="Arial" w:cs="Arial"/>
          <w:b/>
          <w:sz w:val="26"/>
          <w:szCs w:val="26"/>
        </w:rPr>
        <w:t xml:space="preserve">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Pr="009B59DB">
        <w:rPr>
          <w:rFonts w:ascii="Arial" w:hAnsi="Arial" w:cs="Arial"/>
          <w:sz w:val="26"/>
          <w:szCs w:val="26"/>
        </w:rPr>
        <w:t xml:space="preserve">Justicia Administrativa para </w:t>
      </w:r>
      <w:r w:rsidRPr="009B59DB">
        <w:rPr>
          <w:rFonts w:ascii="Arial" w:hAnsi="Arial" w:cs="Arial"/>
          <w:sz w:val="26"/>
          <w:szCs w:val="26"/>
        </w:rPr>
        <w:lastRenderedPageBreak/>
        <w:t>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w:t>
      </w:r>
      <w:r w:rsidR="0017635E">
        <w:rPr>
          <w:rFonts w:ascii="Arial" w:hAnsi="Arial" w:cs="Arial"/>
          <w:sz w:val="26"/>
          <w:szCs w:val="26"/>
        </w:rPr>
        <w:t>s</w:t>
      </w:r>
      <w:r w:rsidRPr="00041FAC">
        <w:rPr>
          <w:rFonts w:ascii="Arial" w:hAnsi="Arial" w:cs="Arial"/>
          <w:sz w:val="26"/>
          <w:szCs w:val="26"/>
        </w:rPr>
        <w:t xml:space="preserve"> autoridad</w:t>
      </w:r>
      <w:r w:rsidR="0017635E">
        <w:rPr>
          <w:rFonts w:ascii="Arial" w:hAnsi="Arial" w:cs="Arial"/>
          <w:sz w:val="26"/>
          <w:szCs w:val="26"/>
        </w:rPr>
        <w:t>es</w:t>
      </w:r>
      <w:r w:rsidRPr="00041FAC">
        <w:rPr>
          <w:rFonts w:ascii="Arial" w:hAnsi="Arial" w:cs="Arial"/>
          <w:sz w:val="26"/>
          <w:szCs w:val="26"/>
        </w:rPr>
        <w:t xml:space="preserve"> demandada</w:t>
      </w:r>
      <w:r w:rsidR="0017635E">
        <w:rPr>
          <w:rFonts w:ascii="Arial" w:hAnsi="Arial" w:cs="Arial"/>
          <w:sz w:val="26"/>
          <w:szCs w:val="26"/>
        </w:rPr>
        <w:t>s</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w:t>
      </w:r>
      <w:r w:rsidR="00D851F8">
        <w:rPr>
          <w:rFonts w:ascii="Arial" w:hAnsi="Arial" w:cs="Arial"/>
          <w:sz w:val="26"/>
          <w:szCs w:val="26"/>
        </w:rPr>
        <w:t xml:space="preserve">- - - - - - - - - - </w:t>
      </w:r>
    </w:p>
    <w:p w:rsidR="00F733B8" w:rsidRPr="009B59DB" w:rsidRDefault="00F733B8" w:rsidP="00F733B8">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05191D">
        <w:rPr>
          <w:rFonts w:ascii="Arial" w:hAnsi="Arial" w:cs="Arial"/>
          <w:sz w:val="26"/>
          <w:szCs w:val="26"/>
        </w:rPr>
        <w:t xml:space="preserve">Primera </w:t>
      </w:r>
      <w:r w:rsidRPr="009B59DB">
        <w:rPr>
          <w:rFonts w:ascii="Arial" w:hAnsi="Arial" w:cs="Arial"/>
          <w:sz w:val="26"/>
          <w:szCs w:val="26"/>
        </w:rPr>
        <w:t>Sala</w:t>
      </w:r>
      <w:r w:rsidR="0005191D">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D851F8">
        <w:rPr>
          <w:rFonts w:ascii="Arial" w:hAnsi="Arial" w:cs="Arial"/>
          <w:sz w:val="26"/>
          <w:szCs w:val="26"/>
        </w:rPr>
        <w:t xml:space="preserve">Mtro. </w:t>
      </w:r>
      <w:r>
        <w:rPr>
          <w:rFonts w:ascii="Arial" w:hAnsi="Arial" w:cs="Arial"/>
          <w:sz w:val="26"/>
          <w:szCs w:val="26"/>
        </w:rPr>
        <w:t>Enrique Pacheco Martínez</w:t>
      </w:r>
      <w:r w:rsidRPr="009B59DB">
        <w:rPr>
          <w:rFonts w:ascii="Arial" w:hAnsi="Arial" w:cs="Arial"/>
          <w:sz w:val="26"/>
          <w:szCs w:val="26"/>
        </w:rPr>
        <w:t xml:space="preserve">, quien actúa ante </w:t>
      </w:r>
      <w:r w:rsidR="0038363A">
        <w:rPr>
          <w:rFonts w:ascii="Arial" w:hAnsi="Arial" w:cs="Arial"/>
          <w:sz w:val="26"/>
          <w:szCs w:val="26"/>
        </w:rPr>
        <w:t xml:space="preserve">el </w:t>
      </w:r>
      <w:r w:rsidRPr="009B59DB">
        <w:rPr>
          <w:rFonts w:ascii="Arial" w:hAnsi="Arial" w:cs="Arial"/>
          <w:sz w:val="26"/>
          <w:szCs w:val="26"/>
        </w:rPr>
        <w:t>Licenciad</w:t>
      </w:r>
      <w:r w:rsidR="00D851F8">
        <w:rPr>
          <w:rFonts w:ascii="Arial" w:hAnsi="Arial" w:cs="Arial"/>
          <w:sz w:val="26"/>
          <w:szCs w:val="26"/>
        </w:rPr>
        <w:t>o Renato Gabriel Ibáñez Castellanos</w:t>
      </w:r>
      <w:r w:rsidRPr="009B59DB">
        <w:rPr>
          <w:rFonts w:ascii="Arial" w:hAnsi="Arial" w:cs="Arial"/>
          <w:sz w:val="26"/>
          <w:szCs w:val="26"/>
        </w:rPr>
        <w:t>, Secretari</w:t>
      </w:r>
      <w:r w:rsidR="0038363A">
        <w:rPr>
          <w:rFonts w:ascii="Arial" w:hAnsi="Arial" w:cs="Arial"/>
          <w:sz w:val="26"/>
          <w:szCs w:val="26"/>
        </w:rPr>
        <w:t>o</w:t>
      </w:r>
      <w:r w:rsidRPr="009B59DB">
        <w:rPr>
          <w:rFonts w:ascii="Arial" w:hAnsi="Arial" w:cs="Arial"/>
          <w:sz w:val="26"/>
          <w:szCs w:val="26"/>
        </w:rPr>
        <w:t xml:space="preserve"> de Acuerdos, que autoriza y da </w:t>
      </w:r>
      <w:proofErr w:type="gramStart"/>
      <w:r w:rsidRPr="009B59DB">
        <w:rPr>
          <w:rFonts w:ascii="Arial" w:hAnsi="Arial" w:cs="Arial"/>
          <w:sz w:val="26"/>
          <w:szCs w:val="26"/>
        </w:rPr>
        <w:t>fe.-</w:t>
      </w:r>
      <w:proofErr w:type="gramEnd"/>
      <w:r w:rsidRPr="009B59DB">
        <w:rPr>
          <w:rFonts w:ascii="Arial" w:hAnsi="Arial" w:cs="Arial"/>
          <w:sz w:val="26"/>
          <w:szCs w:val="26"/>
        </w:rPr>
        <w:t xml:space="preserve"> - - - - - - </w:t>
      </w:r>
      <w:r w:rsidR="00D851F8">
        <w:rPr>
          <w:rFonts w:ascii="Arial" w:hAnsi="Arial" w:cs="Arial"/>
          <w:sz w:val="26"/>
          <w:szCs w:val="26"/>
        </w:rPr>
        <w:t>- - - - - - - - - - - - - - - - - - - - - - - - - - - - - - - -</w:t>
      </w:r>
    </w:p>
    <w:sectPr w:rsidR="00F733B8" w:rsidRPr="009B59DB" w:rsidSect="00935AB3">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4BC1" w:rsidRDefault="00614BC1" w:rsidP="003A0F04">
      <w:pPr>
        <w:spacing w:after="0" w:line="240" w:lineRule="auto"/>
      </w:pPr>
      <w:r>
        <w:separator/>
      </w:r>
    </w:p>
  </w:endnote>
  <w:endnote w:type="continuationSeparator" w:id="0">
    <w:p w:rsidR="00614BC1" w:rsidRDefault="00614BC1"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4BC1" w:rsidRDefault="00614BC1" w:rsidP="003A0F04">
      <w:pPr>
        <w:spacing w:after="0" w:line="240" w:lineRule="auto"/>
      </w:pPr>
      <w:r>
        <w:separator/>
      </w:r>
    </w:p>
  </w:footnote>
  <w:footnote w:type="continuationSeparator" w:id="0">
    <w:p w:rsidR="00614BC1" w:rsidRDefault="00614BC1" w:rsidP="003A0F04">
      <w:pPr>
        <w:spacing w:after="0" w:line="240" w:lineRule="auto"/>
      </w:pPr>
      <w:r>
        <w:continuationSeparator/>
      </w:r>
    </w:p>
  </w:footnote>
  <w:footnote w:id="1">
    <w:p w:rsidR="00E8544E" w:rsidRPr="00271AF8" w:rsidRDefault="00E8544E"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E8544E" w:rsidRDefault="00E8544E" w:rsidP="007D1C00">
      <w:pPr>
        <w:pStyle w:val="Textonotapie"/>
      </w:pPr>
      <w:r>
        <w:rPr>
          <w:rStyle w:val="Refdenotaalpie"/>
        </w:rPr>
        <w:footnoteRef/>
      </w:r>
      <w:r>
        <w:t xml:space="preserve"> “</w:t>
      </w:r>
      <w:r>
        <w:rPr>
          <w:b/>
        </w:rPr>
        <w:t xml:space="preserve">ARTÍCULO 161.- </w:t>
      </w:r>
      <w:r>
        <w:t>…</w:t>
      </w:r>
    </w:p>
    <w:p w:rsidR="00E8544E" w:rsidRDefault="00E8544E" w:rsidP="007D1C00">
      <w:pPr>
        <w:pStyle w:val="Textonotapie"/>
      </w:pPr>
      <w:r>
        <w:t xml:space="preserve">   …</w:t>
      </w:r>
    </w:p>
    <w:p w:rsidR="00E8544E" w:rsidRPr="00271AF8" w:rsidRDefault="00E8544E" w:rsidP="007D1C00">
      <w:pPr>
        <w:pStyle w:val="Textonotapie"/>
      </w:pPr>
      <w:r>
        <w:t xml:space="preserve">   Las causales de improcedencia deben ser examinadas de oficio.”</w:t>
      </w:r>
    </w:p>
  </w:footnote>
  <w:footnote w:id="3">
    <w:p w:rsidR="00E8544E" w:rsidRDefault="00E8544E" w:rsidP="00B53BBB">
      <w:pPr>
        <w:pStyle w:val="Textonotapie"/>
        <w:jc w:val="both"/>
        <w:rPr>
          <w:rFonts w:cs="Arial"/>
        </w:rPr>
      </w:pPr>
      <w:r>
        <w:rPr>
          <w:rStyle w:val="Refdenotaalpie"/>
        </w:rPr>
        <w:footnoteRef/>
      </w:r>
      <w:r>
        <w:t xml:space="preserve"> </w:t>
      </w:r>
      <w:r>
        <w:rPr>
          <w:b/>
        </w:rPr>
        <w:t xml:space="preserve">ARTÍCULO 133.- </w:t>
      </w:r>
      <w:r>
        <w:t xml:space="preserve">Las </w:t>
      </w:r>
      <w:r>
        <w:rPr>
          <w:rFonts w:cs="Arial"/>
        </w:rPr>
        <w:t>Salas Unitarias del</w:t>
      </w:r>
      <w:r w:rsidRPr="00B53BBB">
        <w:rPr>
          <w:rFonts w:cs="Arial"/>
        </w:rPr>
        <w:t xml:space="preserve"> Tribunal son competentes para conocer y resolver los juicios </w:t>
      </w:r>
      <w:r>
        <w:rPr>
          <w:rFonts w:cs="Arial"/>
        </w:rPr>
        <w:t xml:space="preserve">que se </w:t>
      </w:r>
      <w:r w:rsidRPr="00B53BBB">
        <w:rPr>
          <w:rFonts w:cs="Arial"/>
        </w:rPr>
        <w:t>prom</w:t>
      </w:r>
      <w:r>
        <w:rPr>
          <w:rFonts w:cs="Arial"/>
        </w:rPr>
        <w:t>uevan en contra de:</w:t>
      </w:r>
    </w:p>
    <w:p w:rsidR="00E8544E" w:rsidRDefault="00E8544E" w:rsidP="00B53BBB">
      <w:pPr>
        <w:pStyle w:val="Textonotapie"/>
        <w:jc w:val="both"/>
        <w:rPr>
          <w:rFonts w:cs="Arial"/>
        </w:rPr>
      </w:pPr>
      <w:r>
        <w:rPr>
          <w:rFonts w:cs="Arial"/>
        </w:rPr>
        <w:t xml:space="preserve">   I. Los </w:t>
      </w:r>
      <w:r w:rsidRPr="00B53BBB">
        <w:rPr>
          <w:rFonts w:cs="Arial"/>
        </w:rPr>
        <w:t xml:space="preserve">actos y resoluciones emanados de las autoridades del Poder Ejecutivo, de los Municipios y de sus organismos descentralizados y desconcentrados, cuando </w:t>
      </w:r>
      <w:r>
        <w:rPr>
          <w:rFonts w:cs="Arial"/>
        </w:rPr>
        <w:t xml:space="preserve">éstos actúen </w:t>
      </w:r>
      <w:r w:rsidRPr="00B53BBB">
        <w:rPr>
          <w:rFonts w:cs="Arial"/>
        </w:rPr>
        <w:t>como autoridades, dictándolas, ordenándolas, ejecutándolas o tratando de ejecutarlas y que causen agravio a los particulares</w:t>
      </w:r>
      <w:r>
        <w:rPr>
          <w:rFonts w:cs="Arial"/>
        </w:rPr>
        <w:t xml:space="preserve">, por no sujetarse a los elementos y requisitos de validez previstos por el artículo 17 de </w:t>
      </w:r>
      <w:proofErr w:type="gramStart"/>
      <w:r>
        <w:rPr>
          <w:rFonts w:cs="Arial"/>
        </w:rPr>
        <w:t>ésta</w:t>
      </w:r>
      <w:proofErr w:type="gramEnd"/>
      <w:r>
        <w:rPr>
          <w:rFonts w:cs="Arial"/>
        </w:rPr>
        <w:t xml:space="preserve"> ley</w:t>
      </w:r>
      <w:r w:rsidRPr="00B53BBB">
        <w:rPr>
          <w:rFonts w:cs="Arial"/>
        </w:rPr>
        <w:t>;</w:t>
      </w:r>
    </w:p>
    <w:p w:rsidR="00E8544E" w:rsidRPr="00F84E74" w:rsidRDefault="00E8544E" w:rsidP="00B53BBB">
      <w:pPr>
        <w:pStyle w:val="Textonotapie"/>
        <w:jc w:val="both"/>
      </w:pPr>
      <w:r>
        <w:t xml:space="preserve">   …”</w:t>
      </w:r>
    </w:p>
  </w:footnote>
  <w:footnote w:id="4">
    <w:p w:rsidR="00E8544E" w:rsidRDefault="00E8544E"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E8544E" w:rsidRDefault="00E8544E"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E8544E" w:rsidRPr="002C650C" w:rsidRDefault="00E8544E" w:rsidP="001D30E0">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A355C4" w:rsidRDefault="00A355C4" w:rsidP="00A355C4">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rsidR="00E8544E" w:rsidRDefault="00F37875">
        <w:pPr>
          <w:pStyle w:val="Encabezado"/>
          <w:jc w:val="center"/>
        </w:pPr>
        <w:r>
          <w:fldChar w:fldCharType="begin"/>
        </w:r>
        <w:r>
          <w:instrText>PAGE   \* MERGEFORMAT</w:instrText>
        </w:r>
        <w:r>
          <w:fldChar w:fldCharType="separate"/>
        </w:r>
        <w:r w:rsidR="0046766A" w:rsidRPr="0046766A">
          <w:rPr>
            <w:noProof/>
            <w:lang w:val="es-ES"/>
          </w:rPr>
          <w:t>11</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C1348"/>
    <w:multiLevelType w:val="hybridMultilevel"/>
    <w:tmpl w:val="781E8B40"/>
    <w:lvl w:ilvl="0" w:tplc="FF180498">
      <w:start w:val="1"/>
      <w:numFmt w:val="lowerLetter"/>
      <w:lvlText w:val="%1)"/>
      <w:lvlJc w:val="left"/>
      <w:pPr>
        <w:ind w:left="1494" w:hanging="360"/>
      </w:pPr>
      <w:rPr>
        <w:rFonts w:hint="default"/>
        <w:b/>
        <w:i/>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1AB37D26"/>
    <w:multiLevelType w:val="hybridMultilevel"/>
    <w:tmpl w:val="781E8B40"/>
    <w:lvl w:ilvl="0" w:tplc="FF180498">
      <w:start w:val="1"/>
      <w:numFmt w:val="lowerLetter"/>
      <w:lvlText w:val="%1)"/>
      <w:lvlJc w:val="left"/>
      <w:pPr>
        <w:ind w:left="1494" w:hanging="360"/>
      </w:pPr>
      <w:rPr>
        <w:rFonts w:hint="default"/>
        <w:b/>
        <w:i/>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9471F"/>
    <w:rsid w:val="000B4BE2"/>
    <w:rsid w:val="000B682A"/>
    <w:rsid w:val="000C46FE"/>
    <w:rsid w:val="000C6EF5"/>
    <w:rsid w:val="000D3559"/>
    <w:rsid w:val="000D5F62"/>
    <w:rsid w:val="000D6059"/>
    <w:rsid w:val="000D7D92"/>
    <w:rsid w:val="000E107A"/>
    <w:rsid w:val="000E2640"/>
    <w:rsid w:val="000E35F6"/>
    <w:rsid w:val="000E494B"/>
    <w:rsid w:val="000E5506"/>
    <w:rsid w:val="000E66B5"/>
    <w:rsid w:val="000F39AB"/>
    <w:rsid w:val="00101D00"/>
    <w:rsid w:val="00103B4B"/>
    <w:rsid w:val="00107D46"/>
    <w:rsid w:val="00110EA2"/>
    <w:rsid w:val="0011170C"/>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73669"/>
    <w:rsid w:val="0017635E"/>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F0243"/>
    <w:rsid w:val="001F216F"/>
    <w:rsid w:val="001F2549"/>
    <w:rsid w:val="001F280E"/>
    <w:rsid w:val="001F3732"/>
    <w:rsid w:val="00204D7B"/>
    <w:rsid w:val="00210EDA"/>
    <w:rsid w:val="00212E2A"/>
    <w:rsid w:val="00230A06"/>
    <w:rsid w:val="002354D4"/>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B1642"/>
    <w:rsid w:val="002B205F"/>
    <w:rsid w:val="002B207B"/>
    <w:rsid w:val="002B23E9"/>
    <w:rsid w:val="002B2C7A"/>
    <w:rsid w:val="002B346B"/>
    <w:rsid w:val="002C650C"/>
    <w:rsid w:val="002D6EEC"/>
    <w:rsid w:val="002D7E3C"/>
    <w:rsid w:val="002E5B18"/>
    <w:rsid w:val="002E7F66"/>
    <w:rsid w:val="003001A8"/>
    <w:rsid w:val="003007D2"/>
    <w:rsid w:val="003027B0"/>
    <w:rsid w:val="00305A9F"/>
    <w:rsid w:val="0031158C"/>
    <w:rsid w:val="00314955"/>
    <w:rsid w:val="00317364"/>
    <w:rsid w:val="00317744"/>
    <w:rsid w:val="003213C7"/>
    <w:rsid w:val="0032743F"/>
    <w:rsid w:val="00327C48"/>
    <w:rsid w:val="00332AA6"/>
    <w:rsid w:val="00337AEA"/>
    <w:rsid w:val="00340982"/>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B7B50"/>
    <w:rsid w:val="003C1B65"/>
    <w:rsid w:val="003C2AB3"/>
    <w:rsid w:val="003C2C0D"/>
    <w:rsid w:val="003C57A6"/>
    <w:rsid w:val="003C7E7F"/>
    <w:rsid w:val="003D1201"/>
    <w:rsid w:val="003D29B1"/>
    <w:rsid w:val="003D2C7D"/>
    <w:rsid w:val="003E2295"/>
    <w:rsid w:val="003E2E5A"/>
    <w:rsid w:val="003E5091"/>
    <w:rsid w:val="003E5D05"/>
    <w:rsid w:val="003E6718"/>
    <w:rsid w:val="003E73DD"/>
    <w:rsid w:val="003F21E5"/>
    <w:rsid w:val="003F2CC0"/>
    <w:rsid w:val="003F7986"/>
    <w:rsid w:val="00403DD3"/>
    <w:rsid w:val="0040525B"/>
    <w:rsid w:val="0041156A"/>
    <w:rsid w:val="00411830"/>
    <w:rsid w:val="00411994"/>
    <w:rsid w:val="00414B34"/>
    <w:rsid w:val="00417099"/>
    <w:rsid w:val="00417216"/>
    <w:rsid w:val="004225BA"/>
    <w:rsid w:val="004228A2"/>
    <w:rsid w:val="00427B3D"/>
    <w:rsid w:val="00433109"/>
    <w:rsid w:val="00433E39"/>
    <w:rsid w:val="00434146"/>
    <w:rsid w:val="00436355"/>
    <w:rsid w:val="0044384A"/>
    <w:rsid w:val="004535DC"/>
    <w:rsid w:val="004540FE"/>
    <w:rsid w:val="0046071F"/>
    <w:rsid w:val="004626BD"/>
    <w:rsid w:val="0046766A"/>
    <w:rsid w:val="00472EB5"/>
    <w:rsid w:val="00476ACE"/>
    <w:rsid w:val="004779E3"/>
    <w:rsid w:val="00487CE3"/>
    <w:rsid w:val="00490C78"/>
    <w:rsid w:val="004912AC"/>
    <w:rsid w:val="004920E0"/>
    <w:rsid w:val="00496546"/>
    <w:rsid w:val="00496E67"/>
    <w:rsid w:val="004A12B0"/>
    <w:rsid w:val="004A4CCD"/>
    <w:rsid w:val="004B0691"/>
    <w:rsid w:val="004B308D"/>
    <w:rsid w:val="004B67BF"/>
    <w:rsid w:val="004C27F3"/>
    <w:rsid w:val="004C300D"/>
    <w:rsid w:val="004C32FE"/>
    <w:rsid w:val="004C3810"/>
    <w:rsid w:val="004C41FD"/>
    <w:rsid w:val="004D0C04"/>
    <w:rsid w:val="004D0C69"/>
    <w:rsid w:val="004E0C4F"/>
    <w:rsid w:val="004E20A9"/>
    <w:rsid w:val="004F2B25"/>
    <w:rsid w:val="004F2DDC"/>
    <w:rsid w:val="004F2EED"/>
    <w:rsid w:val="004F40EA"/>
    <w:rsid w:val="004F75F8"/>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4BC1"/>
    <w:rsid w:val="00615DC1"/>
    <w:rsid w:val="00616489"/>
    <w:rsid w:val="006200EC"/>
    <w:rsid w:val="00625254"/>
    <w:rsid w:val="0062715D"/>
    <w:rsid w:val="00635189"/>
    <w:rsid w:val="00637921"/>
    <w:rsid w:val="006404BD"/>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D7F24"/>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456"/>
    <w:rsid w:val="007357E0"/>
    <w:rsid w:val="00744320"/>
    <w:rsid w:val="007456A2"/>
    <w:rsid w:val="00747B22"/>
    <w:rsid w:val="00752CB1"/>
    <w:rsid w:val="00753A5D"/>
    <w:rsid w:val="007568C3"/>
    <w:rsid w:val="007574B4"/>
    <w:rsid w:val="007626BF"/>
    <w:rsid w:val="00770AEC"/>
    <w:rsid w:val="00770D21"/>
    <w:rsid w:val="00770D6C"/>
    <w:rsid w:val="007715D0"/>
    <w:rsid w:val="00771917"/>
    <w:rsid w:val="00771BBC"/>
    <w:rsid w:val="00781184"/>
    <w:rsid w:val="00792C2D"/>
    <w:rsid w:val="00793696"/>
    <w:rsid w:val="00794644"/>
    <w:rsid w:val="00795E64"/>
    <w:rsid w:val="007977D6"/>
    <w:rsid w:val="007A3651"/>
    <w:rsid w:val="007B1499"/>
    <w:rsid w:val="007B6801"/>
    <w:rsid w:val="007B6A86"/>
    <w:rsid w:val="007D1C00"/>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0D0D"/>
    <w:rsid w:val="008E2050"/>
    <w:rsid w:val="008E28AE"/>
    <w:rsid w:val="008E5651"/>
    <w:rsid w:val="008E7A5A"/>
    <w:rsid w:val="008F2B9D"/>
    <w:rsid w:val="009056A5"/>
    <w:rsid w:val="009101AC"/>
    <w:rsid w:val="00910CEF"/>
    <w:rsid w:val="00911768"/>
    <w:rsid w:val="009147DD"/>
    <w:rsid w:val="00916123"/>
    <w:rsid w:val="00921A40"/>
    <w:rsid w:val="00923B42"/>
    <w:rsid w:val="009271E6"/>
    <w:rsid w:val="00930456"/>
    <w:rsid w:val="009311A6"/>
    <w:rsid w:val="009313E1"/>
    <w:rsid w:val="009322B6"/>
    <w:rsid w:val="00932418"/>
    <w:rsid w:val="00934BA2"/>
    <w:rsid w:val="00935AB3"/>
    <w:rsid w:val="0093690E"/>
    <w:rsid w:val="00936FC6"/>
    <w:rsid w:val="0093719C"/>
    <w:rsid w:val="0094243C"/>
    <w:rsid w:val="00945D5D"/>
    <w:rsid w:val="00947CB1"/>
    <w:rsid w:val="00951B16"/>
    <w:rsid w:val="00952C5B"/>
    <w:rsid w:val="00954DAB"/>
    <w:rsid w:val="00961B3F"/>
    <w:rsid w:val="00961BC7"/>
    <w:rsid w:val="00962106"/>
    <w:rsid w:val="00966FEA"/>
    <w:rsid w:val="00967326"/>
    <w:rsid w:val="00970991"/>
    <w:rsid w:val="00974D4A"/>
    <w:rsid w:val="0097502D"/>
    <w:rsid w:val="00980F82"/>
    <w:rsid w:val="00982B4A"/>
    <w:rsid w:val="0098642E"/>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3"/>
    <w:rsid w:val="009E7721"/>
    <w:rsid w:val="009F610C"/>
    <w:rsid w:val="00A04626"/>
    <w:rsid w:val="00A05015"/>
    <w:rsid w:val="00A05185"/>
    <w:rsid w:val="00A0606C"/>
    <w:rsid w:val="00A2158E"/>
    <w:rsid w:val="00A2173D"/>
    <w:rsid w:val="00A2237A"/>
    <w:rsid w:val="00A3000F"/>
    <w:rsid w:val="00A35144"/>
    <w:rsid w:val="00A355C4"/>
    <w:rsid w:val="00A4002A"/>
    <w:rsid w:val="00A51154"/>
    <w:rsid w:val="00A53F92"/>
    <w:rsid w:val="00A54D55"/>
    <w:rsid w:val="00A5543A"/>
    <w:rsid w:val="00A570FD"/>
    <w:rsid w:val="00A605E9"/>
    <w:rsid w:val="00A66CC2"/>
    <w:rsid w:val="00A67029"/>
    <w:rsid w:val="00A70C1D"/>
    <w:rsid w:val="00A7328B"/>
    <w:rsid w:val="00A736BF"/>
    <w:rsid w:val="00A74746"/>
    <w:rsid w:val="00A75234"/>
    <w:rsid w:val="00A77EDA"/>
    <w:rsid w:val="00A80660"/>
    <w:rsid w:val="00A877C0"/>
    <w:rsid w:val="00A918A6"/>
    <w:rsid w:val="00A96688"/>
    <w:rsid w:val="00A97314"/>
    <w:rsid w:val="00AA297E"/>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15648"/>
    <w:rsid w:val="00B241EC"/>
    <w:rsid w:val="00B2610B"/>
    <w:rsid w:val="00B3002D"/>
    <w:rsid w:val="00B4205B"/>
    <w:rsid w:val="00B464F4"/>
    <w:rsid w:val="00B52E13"/>
    <w:rsid w:val="00B531C1"/>
    <w:rsid w:val="00B53609"/>
    <w:rsid w:val="00B53BBB"/>
    <w:rsid w:val="00B54594"/>
    <w:rsid w:val="00B6257F"/>
    <w:rsid w:val="00B65770"/>
    <w:rsid w:val="00B7378E"/>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3B1A"/>
    <w:rsid w:val="00BC4636"/>
    <w:rsid w:val="00BC56A4"/>
    <w:rsid w:val="00BD3825"/>
    <w:rsid w:val="00BD38D0"/>
    <w:rsid w:val="00BE2AAB"/>
    <w:rsid w:val="00BE4944"/>
    <w:rsid w:val="00BF0C31"/>
    <w:rsid w:val="00BF19A6"/>
    <w:rsid w:val="00BF33BB"/>
    <w:rsid w:val="00BF3499"/>
    <w:rsid w:val="00BF4578"/>
    <w:rsid w:val="00BF49A4"/>
    <w:rsid w:val="00BF6570"/>
    <w:rsid w:val="00C00F14"/>
    <w:rsid w:val="00C02BE4"/>
    <w:rsid w:val="00C05CC0"/>
    <w:rsid w:val="00C10CAB"/>
    <w:rsid w:val="00C121E5"/>
    <w:rsid w:val="00C13591"/>
    <w:rsid w:val="00C21723"/>
    <w:rsid w:val="00C31F56"/>
    <w:rsid w:val="00C367F8"/>
    <w:rsid w:val="00C37EB6"/>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3830"/>
    <w:rsid w:val="00CD7C7B"/>
    <w:rsid w:val="00CE7229"/>
    <w:rsid w:val="00CF0815"/>
    <w:rsid w:val="00CF08AC"/>
    <w:rsid w:val="00CF2088"/>
    <w:rsid w:val="00CF3BD3"/>
    <w:rsid w:val="00CF4E62"/>
    <w:rsid w:val="00CF511F"/>
    <w:rsid w:val="00CF6653"/>
    <w:rsid w:val="00D0026F"/>
    <w:rsid w:val="00D04D0E"/>
    <w:rsid w:val="00D07735"/>
    <w:rsid w:val="00D14398"/>
    <w:rsid w:val="00D15AF8"/>
    <w:rsid w:val="00D15CC4"/>
    <w:rsid w:val="00D22754"/>
    <w:rsid w:val="00D23AF1"/>
    <w:rsid w:val="00D26138"/>
    <w:rsid w:val="00D2662A"/>
    <w:rsid w:val="00D27DA0"/>
    <w:rsid w:val="00D40F61"/>
    <w:rsid w:val="00D41FED"/>
    <w:rsid w:val="00D46D22"/>
    <w:rsid w:val="00D5201E"/>
    <w:rsid w:val="00D5438F"/>
    <w:rsid w:val="00D55D2F"/>
    <w:rsid w:val="00D62E4D"/>
    <w:rsid w:val="00D64C53"/>
    <w:rsid w:val="00D64CFF"/>
    <w:rsid w:val="00D70B29"/>
    <w:rsid w:val="00D75354"/>
    <w:rsid w:val="00D80C2D"/>
    <w:rsid w:val="00D81FFC"/>
    <w:rsid w:val="00D8324C"/>
    <w:rsid w:val="00D851F8"/>
    <w:rsid w:val="00D91005"/>
    <w:rsid w:val="00D9723A"/>
    <w:rsid w:val="00DA65E1"/>
    <w:rsid w:val="00DA7169"/>
    <w:rsid w:val="00DB12F9"/>
    <w:rsid w:val="00DC0F16"/>
    <w:rsid w:val="00DC38AD"/>
    <w:rsid w:val="00DC4842"/>
    <w:rsid w:val="00DC6895"/>
    <w:rsid w:val="00DC6BC3"/>
    <w:rsid w:val="00DD3A1E"/>
    <w:rsid w:val="00DE1503"/>
    <w:rsid w:val="00DE1BFB"/>
    <w:rsid w:val="00DE3369"/>
    <w:rsid w:val="00DE455E"/>
    <w:rsid w:val="00DE4A4C"/>
    <w:rsid w:val="00DE70D5"/>
    <w:rsid w:val="00DE7E9E"/>
    <w:rsid w:val="00DF16FD"/>
    <w:rsid w:val="00DF4741"/>
    <w:rsid w:val="00DF5ED4"/>
    <w:rsid w:val="00E029C3"/>
    <w:rsid w:val="00E03293"/>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44E"/>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3B55"/>
    <w:rsid w:val="00F14DF9"/>
    <w:rsid w:val="00F20780"/>
    <w:rsid w:val="00F24995"/>
    <w:rsid w:val="00F34125"/>
    <w:rsid w:val="00F37875"/>
    <w:rsid w:val="00F40EBC"/>
    <w:rsid w:val="00F42799"/>
    <w:rsid w:val="00F42C86"/>
    <w:rsid w:val="00F61FD5"/>
    <w:rsid w:val="00F733B8"/>
    <w:rsid w:val="00F73C4D"/>
    <w:rsid w:val="00F84766"/>
    <w:rsid w:val="00F84CCD"/>
    <w:rsid w:val="00F84E74"/>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276D"/>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CCC"/>
  <w15:docId w15:val="{6F868DA8-F971-4B42-8D60-F8259540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rrafodelista">
    <w:name w:val="List Paragraph"/>
    <w:basedOn w:val="Normal"/>
    <w:uiPriority w:val="34"/>
    <w:qFormat/>
    <w:rsid w:val="004228A2"/>
    <w:pPr>
      <w:ind w:left="720"/>
      <w:contextualSpacing/>
    </w:pPr>
  </w:style>
  <w:style w:type="paragraph" w:styleId="NormalWeb">
    <w:name w:val="Normal (Web)"/>
    <w:basedOn w:val="Normal"/>
    <w:uiPriority w:val="99"/>
    <w:semiHidden/>
    <w:unhideWhenUsed/>
    <w:rsid w:val="001F216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1F216F"/>
    <w:rPr>
      <w:b/>
      <w:bCs/>
    </w:rPr>
  </w:style>
  <w:style w:type="paragraph" w:styleId="Sinespaciado">
    <w:name w:val="No Spacing"/>
    <w:uiPriority w:val="1"/>
    <w:qFormat/>
    <w:rsid w:val="001F216F"/>
    <w:pPr>
      <w:spacing w:after="0" w:line="240" w:lineRule="auto"/>
    </w:pPr>
  </w:style>
  <w:style w:type="paragraph" w:styleId="Piedepgina">
    <w:name w:val="footer"/>
    <w:basedOn w:val="Normal"/>
    <w:link w:val="PiedepginaCar"/>
    <w:uiPriority w:val="99"/>
    <w:unhideWhenUsed/>
    <w:rsid w:val="00A355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35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195655024">
      <w:bodyDiv w:val="1"/>
      <w:marLeft w:val="0"/>
      <w:marRight w:val="0"/>
      <w:marTop w:val="0"/>
      <w:marBottom w:val="0"/>
      <w:divBdr>
        <w:top w:val="none" w:sz="0" w:space="0" w:color="auto"/>
        <w:left w:val="none" w:sz="0" w:space="0" w:color="auto"/>
        <w:bottom w:val="none" w:sz="0" w:space="0" w:color="auto"/>
        <w:right w:val="none" w:sz="0" w:space="0" w:color="auto"/>
      </w:divBdr>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633637418">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207434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AFE19-CAE2-4E36-9C5F-3673B367A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3725</Words>
  <Characters>20493</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11</cp:revision>
  <cp:lastPrinted>2018-06-29T19:04:00Z</cp:lastPrinted>
  <dcterms:created xsi:type="dcterms:W3CDTF">2020-12-14T15:35:00Z</dcterms:created>
  <dcterms:modified xsi:type="dcterms:W3CDTF">2022-04-07T19:57:00Z</dcterms:modified>
</cp:coreProperties>
</file>