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71F7F57D"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F14E9B">
        <w:rPr>
          <w:rFonts w:ascii="Arial" w:hAnsi="Arial" w:cs="Arial"/>
          <w:b/>
          <w:sz w:val="24"/>
          <w:szCs w:val="24"/>
        </w:rPr>
        <w:t>0140</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28DC7FC0"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52383F" w:rsidRPr="0052383F">
        <w:rPr>
          <w:rFonts w:ascii="Arial" w:hAnsi="Arial" w:cs="Arial"/>
          <w:b/>
          <w:sz w:val="24"/>
          <w:szCs w:val="24"/>
        </w:rPr>
        <w:t>**********</w:t>
      </w:r>
      <w:r w:rsidR="00486211">
        <w:rPr>
          <w:rFonts w:ascii="Arial" w:hAnsi="Arial" w:cs="Arial"/>
          <w:bCs/>
          <w:sz w:val="24"/>
          <w:szCs w:val="24"/>
        </w:rPr>
        <w:t xml:space="preserve"> </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043EB22E"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FD1492">
        <w:rPr>
          <w:rFonts w:ascii="Arial" w:hAnsi="Arial" w:cs="Arial"/>
          <w:sz w:val="24"/>
          <w:szCs w:val="24"/>
        </w:rPr>
        <w:t xml:space="preserve">CON NÚMERO ESTADÍSTICO </w:t>
      </w:r>
      <w:r w:rsidR="0052383F" w:rsidRPr="0052383F">
        <w:rPr>
          <w:rFonts w:ascii="Arial" w:hAnsi="Arial" w:cs="Arial"/>
          <w:b/>
          <w:bCs/>
          <w:sz w:val="24"/>
          <w:szCs w:val="24"/>
        </w:rPr>
        <w:t>**********</w:t>
      </w:r>
      <w:r w:rsidR="00FD1492">
        <w:rPr>
          <w:rFonts w:ascii="Arial" w:hAnsi="Arial" w:cs="Arial"/>
          <w:sz w:val="24"/>
          <w:szCs w:val="24"/>
        </w:rPr>
        <w:t xml:space="preserve">, </w:t>
      </w:r>
      <w:r w:rsidR="00035C71">
        <w:rPr>
          <w:rFonts w:ascii="Arial" w:hAnsi="Arial" w:cs="Arial"/>
          <w:sz w:val="24"/>
          <w:szCs w:val="24"/>
        </w:rPr>
        <w:t>ADSCRITO</w:t>
      </w:r>
      <w:r w:rsidR="007A69C6" w:rsidRPr="003E244E">
        <w:rPr>
          <w:rFonts w:ascii="Arial" w:hAnsi="Arial" w:cs="Arial"/>
          <w:sz w:val="24"/>
          <w:szCs w:val="24"/>
        </w:rPr>
        <w:t xml:space="preserve"> A LA </w:t>
      </w:r>
      <w:r w:rsidR="00FD58A1">
        <w:rPr>
          <w:rFonts w:ascii="Arial" w:hAnsi="Arial" w:cs="Arial"/>
          <w:sz w:val="24"/>
          <w:szCs w:val="24"/>
        </w:rPr>
        <w:t>SUBDIRECCIÓN DE TRÁNSITO Y MOVILIDAD DEL MUNICIPIO DE OAXACA DE JUÁREZ</w:t>
      </w:r>
      <w:r w:rsidR="00A360CC">
        <w:rPr>
          <w:rFonts w:ascii="Arial" w:hAnsi="Arial" w:cs="Arial"/>
          <w:sz w:val="24"/>
          <w:szCs w:val="24"/>
        </w:rPr>
        <w:t>.</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4C2C9EC3"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6C2054">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5CC05ABD"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6C2054">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42D97FB7"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2912B5">
        <w:rPr>
          <w:rFonts w:ascii="Arial" w:hAnsi="Arial" w:cs="Arial"/>
          <w:b/>
          <w:sz w:val="24"/>
          <w:szCs w:val="24"/>
        </w:rPr>
        <w:t>CATORCE</w:t>
      </w:r>
      <w:r w:rsidR="00805B49" w:rsidRPr="003E244E">
        <w:rPr>
          <w:rFonts w:ascii="Arial" w:hAnsi="Arial" w:cs="Arial"/>
          <w:b/>
          <w:sz w:val="24"/>
          <w:szCs w:val="24"/>
        </w:rPr>
        <w:t xml:space="preserve"> DE </w:t>
      </w:r>
      <w:r w:rsidR="006C2054">
        <w:rPr>
          <w:rFonts w:ascii="Arial" w:hAnsi="Arial" w:cs="Arial"/>
          <w:b/>
          <w:sz w:val="24"/>
          <w:szCs w:val="24"/>
        </w:rPr>
        <w:t>JUL</w:t>
      </w:r>
      <w:r w:rsidR="00C1450D">
        <w:rPr>
          <w:rFonts w:ascii="Arial" w:hAnsi="Arial" w:cs="Arial"/>
          <w:b/>
          <w:sz w:val="24"/>
          <w:szCs w:val="24"/>
        </w:rPr>
        <w:t>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Pr="003E244E">
        <w:rPr>
          <w:rFonts w:ascii="Arial" w:hAnsi="Arial" w:cs="Arial"/>
          <w:b/>
          <w:sz w:val="24"/>
          <w:szCs w:val="24"/>
        </w:rPr>
        <w:t xml:space="preserve">- - - - - - - - - - - - - - - - - - - - - - - - - - - - - - - - - - - - - - - - </w:t>
      </w:r>
      <w:r w:rsidR="002912B5">
        <w:rPr>
          <w:rFonts w:ascii="Arial" w:hAnsi="Arial" w:cs="Arial"/>
          <w:b/>
          <w:sz w:val="24"/>
          <w:szCs w:val="24"/>
        </w:rPr>
        <w:t>- - - - - - -</w:t>
      </w:r>
    </w:p>
    <w:p w14:paraId="60C8A2AA" w14:textId="4719D52E"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F14E9B">
        <w:rPr>
          <w:rFonts w:ascii="Arial" w:hAnsi="Arial" w:cs="Arial"/>
          <w:b/>
          <w:sz w:val="24"/>
          <w:szCs w:val="24"/>
        </w:rPr>
        <w:t>0140</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52383F">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35C71">
        <w:rPr>
          <w:rFonts w:ascii="Arial" w:hAnsi="Arial" w:cs="Arial"/>
          <w:sz w:val="24"/>
          <w:szCs w:val="24"/>
        </w:rPr>
        <w:t>del</w:t>
      </w:r>
      <w:r w:rsidRPr="003E244E">
        <w:rPr>
          <w:rFonts w:ascii="Arial" w:hAnsi="Arial" w:cs="Arial"/>
          <w:b/>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A21F3E">
        <w:rPr>
          <w:rFonts w:ascii="Arial" w:hAnsi="Arial" w:cs="Arial"/>
          <w:b/>
          <w:sz w:val="24"/>
          <w:szCs w:val="24"/>
        </w:rPr>
        <w:t>**********</w:t>
      </w:r>
      <w:r w:rsidR="00035C71">
        <w:rPr>
          <w:rFonts w:ascii="Arial" w:hAnsi="Arial" w:cs="Arial"/>
          <w:b/>
          <w:sz w:val="24"/>
          <w:szCs w:val="24"/>
        </w:rPr>
        <w:t xml:space="preserve"> ADSCRITO</w:t>
      </w:r>
      <w:r w:rsidR="00805B49" w:rsidRPr="003E244E">
        <w:rPr>
          <w:rFonts w:ascii="Arial" w:hAnsi="Arial" w:cs="Arial"/>
          <w:b/>
          <w:sz w:val="24"/>
          <w:szCs w:val="24"/>
        </w:rPr>
        <w:t xml:space="preserve"> A LA </w:t>
      </w:r>
      <w:r w:rsidR="00F14E9B">
        <w:rPr>
          <w:rFonts w:ascii="Arial" w:hAnsi="Arial" w:cs="Arial"/>
          <w:b/>
          <w:sz w:val="24"/>
          <w:szCs w:val="24"/>
        </w:rPr>
        <w:t>SUBDIRECCIÓN DE TRÁ</w:t>
      </w:r>
      <w:r w:rsidR="00822594">
        <w:rPr>
          <w:rFonts w:ascii="Arial" w:hAnsi="Arial" w:cs="Arial"/>
          <w:b/>
          <w:sz w:val="24"/>
          <w:szCs w:val="24"/>
        </w:rPr>
        <w:t>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xml:space="preserve">- - - - - - - - - - - - - - - </w:t>
      </w:r>
      <w:r w:rsidR="00035C71">
        <w:rPr>
          <w:rFonts w:ascii="Arial" w:hAnsi="Arial" w:cs="Arial"/>
          <w:b/>
          <w:sz w:val="24"/>
          <w:szCs w:val="24"/>
        </w:rPr>
        <w:t>- - - - - - - - - - - -</w:t>
      </w:r>
      <w:r w:rsidR="00A21F3E">
        <w:rPr>
          <w:rFonts w:ascii="Arial" w:hAnsi="Arial" w:cs="Arial"/>
          <w:b/>
          <w:sz w:val="24"/>
          <w:szCs w:val="24"/>
        </w:rPr>
        <w:t xml:space="preserve"> - - - - - - - - - - - - - - - - - -</w:t>
      </w:r>
      <w:r w:rsidR="00035C71">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055C4AA3" w:rsidR="00575196" w:rsidRPr="007D2A98" w:rsidRDefault="00FD2658" w:rsidP="007D2A98">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D023B6">
        <w:rPr>
          <w:rFonts w:ascii="Arial" w:hAnsi="Arial" w:cs="Arial"/>
          <w:sz w:val="24"/>
          <w:szCs w:val="24"/>
        </w:rPr>
        <w:t xml:space="preserve">Mediante proveído de </w:t>
      </w:r>
      <w:r w:rsidR="00F14E9B">
        <w:rPr>
          <w:rFonts w:ascii="Arial" w:hAnsi="Arial" w:cs="Arial"/>
          <w:sz w:val="24"/>
          <w:szCs w:val="24"/>
        </w:rPr>
        <w:t>treinta y uno de agosto</w:t>
      </w:r>
      <w:r w:rsidR="007D2A98">
        <w:rPr>
          <w:rFonts w:ascii="Arial" w:hAnsi="Arial" w:cs="Arial"/>
          <w:sz w:val="24"/>
          <w:szCs w:val="24"/>
        </w:rPr>
        <w:t xml:space="preserve"> </w:t>
      </w:r>
      <w:r w:rsidR="005B2FDE">
        <w:rPr>
          <w:rFonts w:ascii="Arial" w:hAnsi="Arial" w:cs="Arial"/>
          <w:sz w:val="24"/>
          <w:szCs w:val="24"/>
        </w:rPr>
        <w:t>de dos mil veinte</w:t>
      </w:r>
      <w:r w:rsidR="00611C9C">
        <w:rPr>
          <w:rFonts w:ascii="Arial" w:hAnsi="Arial" w:cs="Arial"/>
          <w:sz w:val="24"/>
          <w:szCs w:val="24"/>
        </w:rPr>
        <w:t>,</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 xml:space="preserve">del </w:t>
      </w:r>
      <w:r w:rsidR="007D2A98">
        <w:rPr>
          <w:rFonts w:ascii="Arial" w:hAnsi="Arial" w:cs="Arial"/>
          <w:b/>
          <w:sz w:val="24"/>
          <w:szCs w:val="24"/>
        </w:rPr>
        <w:t xml:space="preserve">actor </w:t>
      </w:r>
      <w:r w:rsidR="0040525B" w:rsidRPr="003E244E">
        <w:rPr>
          <w:rFonts w:ascii="Arial" w:hAnsi="Arial" w:cs="Arial"/>
          <w:sz w:val="24"/>
          <w:szCs w:val="24"/>
        </w:rPr>
        <w:t>en contra de</w:t>
      </w:r>
      <w:r w:rsidR="00035C71">
        <w:rPr>
          <w:rFonts w:ascii="Arial" w:hAnsi="Arial" w:cs="Arial"/>
          <w:sz w:val="24"/>
          <w:szCs w:val="24"/>
        </w:rPr>
        <w:t>l</w:t>
      </w:r>
      <w:r w:rsidR="00580E82" w:rsidRPr="003E244E">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A21F3E" w:rsidRPr="00A21F3E">
        <w:rPr>
          <w:rFonts w:ascii="Arial" w:hAnsi="Arial" w:cs="Arial"/>
          <w:b/>
          <w:bCs/>
          <w:sz w:val="24"/>
          <w:szCs w:val="24"/>
        </w:rPr>
        <w:t>**********</w:t>
      </w:r>
      <w:r w:rsidR="009E14CC">
        <w:rPr>
          <w:rFonts w:ascii="Arial" w:hAnsi="Arial" w:cs="Arial"/>
          <w:sz w:val="24"/>
          <w:szCs w:val="24"/>
        </w:rPr>
        <w:t xml:space="preserve"> </w:t>
      </w:r>
      <w:r w:rsidR="00035C71">
        <w:rPr>
          <w:rFonts w:ascii="Arial" w:hAnsi="Arial" w:cs="Arial"/>
          <w:sz w:val="24"/>
          <w:szCs w:val="24"/>
        </w:rPr>
        <w:t>adscrito</w:t>
      </w:r>
      <w:r w:rsidR="00805B49" w:rsidRPr="003E244E">
        <w:rPr>
          <w:rFonts w:ascii="Arial" w:hAnsi="Arial" w:cs="Arial"/>
          <w:sz w:val="24"/>
          <w:szCs w:val="24"/>
        </w:rPr>
        <w:t xml:space="preserve"> a la </w:t>
      </w:r>
      <w:r w:rsidR="009E14CC">
        <w:rPr>
          <w:rFonts w:ascii="Arial" w:hAnsi="Arial" w:cs="Arial"/>
          <w:sz w:val="24"/>
          <w:szCs w:val="24"/>
        </w:rPr>
        <w:t xml:space="preserve">Subdirección de Tránsito y Movilidad </w:t>
      </w:r>
      <w:r w:rsidR="00AC6276">
        <w:rPr>
          <w:rFonts w:ascii="Arial" w:hAnsi="Arial" w:cs="Arial"/>
          <w:sz w:val="24"/>
          <w:szCs w:val="24"/>
        </w:rPr>
        <w:t xml:space="preserve">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Pr="003E244E">
        <w:rPr>
          <w:rFonts w:ascii="Arial" w:hAnsi="Arial" w:cs="Arial"/>
          <w:sz w:val="24"/>
          <w:szCs w:val="24"/>
        </w:rPr>
        <w:t xml:space="preserve"> como ciertos</w:t>
      </w:r>
      <w:r w:rsidR="007D2A98">
        <w:rPr>
          <w:rFonts w:ascii="Arial" w:hAnsi="Arial" w:cs="Arial"/>
          <w:sz w:val="24"/>
          <w:szCs w:val="24"/>
        </w:rPr>
        <w:t>.</w:t>
      </w:r>
    </w:p>
    <w:p w14:paraId="76647FE3" w14:textId="123C0DE2" w:rsidR="000868E4" w:rsidRDefault="00896B3B" w:rsidP="001F0428">
      <w:pPr>
        <w:spacing w:before="240" w:after="0" w:line="360" w:lineRule="auto"/>
        <w:ind w:firstLine="567"/>
        <w:jc w:val="both"/>
        <w:rPr>
          <w:rFonts w:ascii="Arial" w:hAnsi="Arial" w:cs="Arial"/>
          <w:sz w:val="24"/>
          <w:szCs w:val="24"/>
        </w:rPr>
      </w:pPr>
      <w:r>
        <w:rPr>
          <w:rFonts w:ascii="Arial" w:hAnsi="Arial" w:cs="Arial"/>
          <w:b/>
          <w:bCs/>
          <w:sz w:val="24"/>
          <w:szCs w:val="24"/>
        </w:rPr>
        <w:t>SEGUNDO</w:t>
      </w:r>
      <w:r w:rsidR="0045364C" w:rsidRPr="0045364C">
        <w:rPr>
          <w:rFonts w:ascii="Arial" w:hAnsi="Arial" w:cs="Arial"/>
          <w:sz w:val="24"/>
          <w:szCs w:val="24"/>
        </w:rPr>
        <w:t xml:space="preserve">. </w:t>
      </w:r>
      <w:r w:rsidR="00527977">
        <w:rPr>
          <w:rFonts w:ascii="Arial" w:hAnsi="Arial" w:cs="Arial"/>
          <w:sz w:val="24"/>
          <w:szCs w:val="24"/>
        </w:rPr>
        <w:t>Por acuerdo</w:t>
      </w:r>
      <w:r w:rsidR="001D30E0" w:rsidRPr="003E244E">
        <w:rPr>
          <w:rFonts w:ascii="Arial" w:hAnsi="Arial" w:cs="Arial"/>
          <w:sz w:val="24"/>
          <w:szCs w:val="24"/>
        </w:rPr>
        <w:t xml:space="preserve"> de </w:t>
      </w:r>
      <w:r w:rsidR="00F14E9B">
        <w:rPr>
          <w:rFonts w:ascii="Arial" w:hAnsi="Arial" w:cs="Arial"/>
          <w:sz w:val="24"/>
          <w:szCs w:val="24"/>
        </w:rPr>
        <w:t>siete de diciembre de dos mil veinte</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w:t>
      </w:r>
      <w:r>
        <w:rPr>
          <w:rFonts w:ascii="Arial" w:hAnsi="Arial" w:cs="Arial"/>
          <w:sz w:val="24"/>
          <w:szCs w:val="24"/>
        </w:rPr>
        <w:t>aslado a la parte actora con la copia</w:t>
      </w:r>
      <w:r w:rsidR="001D30E0" w:rsidRPr="003E244E">
        <w:rPr>
          <w:rFonts w:ascii="Arial" w:hAnsi="Arial" w:cs="Arial"/>
          <w:sz w:val="24"/>
          <w:szCs w:val="24"/>
        </w:rPr>
        <w:t xml:space="preserve"> de la demanda y anexos, para los efectos legales a</w:t>
      </w:r>
      <w:r w:rsidR="00805B49" w:rsidRPr="003E244E">
        <w:rPr>
          <w:rFonts w:ascii="Arial" w:hAnsi="Arial" w:cs="Arial"/>
          <w:sz w:val="24"/>
          <w:szCs w:val="24"/>
        </w:rPr>
        <w:t xml:space="preserve"> que hubiera lugar</w:t>
      </w:r>
      <w:r w:rsidR="0065774A">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w:t>
      </w:r>
      <w:r>
        <w:rPr>
          <w:rFonts w:ascii="Arial" w:hAnsi="Arial" w:cs="Arial"/>
          <w:sz w:val="24"/>
          <w:szCs w:val="24"/>
        </w:rPr>
        <w:t>ebración de la audiencia final.</w:t>
      </w:r>
    </w:p>
    <w:p w14:paraId="24ED43FC" w14:textId="4C0D460E" w:rsidR="00F14E9B" w:rsidRDefault="00896B3B" w:rsidP="00E70DD9">
      <w:pPr>
        <w:spacing w:before="240" w:after="0" w:line="360" w:lineRule="auto"/>
        <w:ind w:firstLine="567"/>
        <w:jc w:val="both"/>
        <w:rPr>
          <w:rFonts w:ascii="Arial" w:hAnsi="Arial" w:cs="Arial"/>
          <w:sz w:val="24"/>
          <w:szCs w:val="24"/>
        </w:rPr>
      </w:pPr>
      <w:r>
        <w:rPr>
          <w:rFonts w:ascii="Arial" w:hAnsi="Arial" w:cs="Arial"/>
          <w:b/>
          <w:sz w:val="24"/>
          <w:szCs w:val="24"/>
        </w:rPr>
        <w:lastRenderedPageBreak/>
        <w:t xml:space="preserve">TERCERO. </w:t>
      </w:r>
      <w:r w:rsidR="00F14E9B">
        <w:rPr>
          <w:rFonts w:ascii="Arial" w:hAnsi="Arial" w:cs="Arial"/>
          <w:sz w:val="24"/>
          <w:szCs w:val="24"/>
        </w:rPr>
        <w:t>Por auto de diez de marzo de dos mil veintiuno, se señaló nueva fecha y hora para la celebración de la audiencia final.</w:t>
      </w:r>
    </w:p>
    <w:p w14:paraId="26505A73" w14:textId="06FC8A70" w:rsidR="001D30E0" w:rsidRPr="00185848" w:rsidRDefault="00F14E9B" w:rsidP="00185848">
      <w:pPr>
        <w:spacing w:before="240" w:after="0" w:line="360" w:lineRule="auto"/>
        <w:ind w:firstLine="567"/>
        <w:jc w:val="both"/>
        <w:rPr>
          <w:rFonts w:ascii="Arial" w:hAnsi="Arial" w:cs="Arial"/>
          <w:b/>
          <w:sz w:val="24"/>
          <w:szCs w:val="24"/>
        </w:rPr>
      </w:pPr>
      <w:r>
        <w:rPr>
          <w:rFonts w:ascii="Arial" w:hAnsi="Arial" w:cs="Arial"/>
          <w:b/>
          <w:sz w:val="24"/>
          <w:szCs w:val="24"/>
        </w:rPr>
        <w:t>CUARTO.</w:t>
      </w:r>
      <w:r w:rsidR="00185848">
        <w:rPr>
          <w:rFonts w:ascii="Arial" w:hAnsi="Arial" w:cs="Arial"/>
          <w:b/>
          <w:sz w:val="24"/>
          <w:szCs w:val="24"/>
        </w:rPr>
        <w:t xml:space="preserve"> </w:t>
      </w:r>
      <w:r w:rsidR="001D30E0" w:rsidRPr="003E244E">
        <w:rPr>
          <w:rFonts w:ascii="Arial" w:hAnsi="Arial" w:cs="Arial"/>
          <w:sz w:val="24"/>
          <w:szCs w:val="24"/>
        </w:rPr>
        <w:t xml:space="preserve">Finalmente, </w:t>
      </w:r>
      <w:r w:rsidR="00E70DD9">
        <w:rPr>
          <w:rFonts w:ascii="Arial" w:hAnsi="Arial" w:cs="Arial"/>
          <w:sz w:val="24"/>
          <w:szCs w:val="24"/>
        </w:rPr>
        <w:t xml:space="preserve">el diecisiete </w:t>
      </w:r>
      <w:r w:rsidR="00B324E6">
        <w:rPr>
          <w:rFonts w:ascii="Arial" w:hAnsi="Arial" w:cs="Arial"/>
          <w:sz w:val="24"/>
          <w:szCs w:val="24"/>
        </w:rPr>
        <w:t xml:space="preserve">de junio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w:t>
      </w:r>
      <w:r w:rsidR="006D56F8">
        <w:rPr>
          <w:rFonts w:ascii="Arial" w:hAnsi="Arial" w:cs="Arial"/>
          <w:sz w:val="24"/>
          <w:szCs w:val="24"/>
        </w:rPr>
        <w:t xml:space="preserve"> en el que</w:t>
      </w:r>
      <w:r w:rsidR="001D30E0" w:rsidRPr="003E244E">
        <w:rPr>
          <w:rFonts w:ascii="Arial" w:hAnsi="Arial" w:cs="Arial"/>
          <w:sz w:val="24"/>
          <w:szCs w:val="24"/>
        </w:rPr>
        <w:t xml:space="preserve">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e</w:t>
      </w:r>
      <w:r w:rsidR="00B324E6">
        <w:rPr>
          <w:rFonts w:ascii="Arial" w:hAnsi="Arial" w:cs="Arial"/>
          <w:sz w:val="24"/>
          <w:szCs w:val="24"/>
        </w:rPr>
        <w:t xml:space="preserve"> la parte actora f</w:t>
      </w:r>
      <w:r w:rsidR="00B92E5E">
        <w:rPr>
          <w:rFonts w:ascii="Arial" w:hAnsi="Arial" w:cs="Arial"/>
          <w:sz w:val="24"/>
          <w:szCs w:val="24"/>
        </w:rPr>
        <w:t>ormuló sus alegatos, no así la autoridad demandada</w:t>
      </w:r>
      <w:r w:rsidR="000B685F" w:rsidRPr="003E244E">
        <w:rPr>
          <w:rFonts w:ascii="Arial" w:hAnsi="Arial" w:cs="Arial"/>
          <w:sz w:val="24"/>
          <w:szCs w:val="24"/>
        </w:rPr>
        <w:t xml:space="preserve">, por lo que se </w:t>
      </w:r>
      <w:r w:rsidR="006D0328">
        <w:rPr>
          <w:rFonts w:ascii="Arial" w:hAnsi="Arial" w:cs="Arial"/>
          <w:sz w:val="24"/>
          <w:szCs w:val="24"/>
        </w:rPr>
        <w:t>le</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w:t>
      </w:r>
      <w:r w:rsidR="00B324E6">
        <w:rPr>
          <w:rFonts w:ascii="Arial" w:hAnsi="Arial" w:cs="Arial"/>
          <w:sz w:val="24"/>
          <w:szCs w:val="24"/>
        </w:rPr>
        <w:t xml:space="preserve">- - - - - - - - - - - - - - - - - - - - -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775E2C92"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3E244E">
        <w:rPr>
          <w:rFonts w:ascii="Arial" w:hAnsi="Arial" w:cs="Arial"/>
          <w:sz w:val="24"/>
          <w:szCs w:val="24"/>
        </w:rPr>
        <w:t xml:space="preserve"> </w:t>
      </w:r>
    </w:p>
    <w:p w14:paraId="6373E4DF" w14:textId="23C12CB5"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w:t>
      </w:r>
      <w:r w:rsidRPr="003E244E">
        <w:rPr>
          <w:rFonts w:ascii="Arial" w:hAnsi="Arial" w:cs="Arial"/>
          <w:sz w:val="24"/>
          <w:szCs w:val="24"/>
        </w:rPr>
        <w:lastRenderedPageBreak/>
        <w:t xml:space="preserve">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75167FCE"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2E2108">
        <w:rPr>
          <w:rFonts w:ascii="Arial" w:hAnsi="Arial" w:cs="Arial"/>
          <w:sz w:val="24"/>
          <w:szCs w:val="24"/>
        </w:rPr>
        <w:t>El actor</w:t>
      </w:r>
      <w:r w:rsidR="00107B1D">
        <w:rPr>
          <w:rFonts w:ascii="Arial" w:hAnsi="Arial" w:cs="Arial"/>
          <w:sz w:val="24"/>
          <w:szCs w:val="24"/>
        </w:rPr>
        <w:t xml:space="preserve"> </w:t>
      </w:r>
      <w:r w:rsidR="00A21F3E">
        <w:rPr>
          <w:rFonts w:ascii="Arial" w:hAnsi="Arial" w:cs="Arial"/>
          <w:b/>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230B0B">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F12D94">
        <w:rPr>
          <w:rFonts w:ascii="Arial" w:hAnsi="Arial" w:cs="Arial"/>
          <w:sz w:val="24"/>
          <w:szCs w:val="24"/>
        </w:rPr>
        <w:t>ocho de mayo</w:t>
      </w:r>
      <w:r w:rsidR="002E2108">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00035C71">
        <w:rPr>
          <w:rFonts w:ascii="Arial" w:hAnsi="Arial" w:cs="Arial"/>
          <w:sz w:val="24"/>
          <w:szCs w:val="24"/>
        </w:rPr>
        <w:t>, emitida por el</w:t>
      </w:r>
      <w:r w:rsidRPr="003E244E">
        <w:rPr>
          <w:rFonts w:ascii="Arial" w:hAnsi="Arial" w:cs="Arial"/>
          <w:sz w:val="24"/>
          <w:szCs w:val="24"/>
        </w:rPr>
        <w:t xml:space="preserve">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230B0B" w:rsidRPr="00230B0B">
        <w:rPr>
          <w:rFonts w:ascii="Arial" w:hAnsi="Arial" w:cs="Arial"/>
          <w:b/>
          <w:bCs/>
          <w:sz w:val="24"/>
          <w:szCs w:val="24"/>
        </w:rPr>
        <w:t>**********</w:t>
      </w:r>
      <w:r w:rsidR="00035C71">
        <w:rPr>
          <w:rFonts w:ascii="Arial" w:hAnsi="Arial" w:cs="Arial"/>
          <w:sz w:val="24"/>
          <w:szCs w:val="24"/>
        </w:rPr>
        <w:t xml:space="preserve"> adscrito</w:t>
      </w:r>
      <w:r w:rsidR="00566108">
        <w:rPr>
          <w:rFonts w:ascii="Arial" w:hAnsi="Arial" w:cs="Arial"/>
          <w:sz w:val="24"/>
          <w:szCs w:val="24"/>
        </w:rPr>
        <w:t xml:space="preserve">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 xml:space="preserve">pues fue emitida por una autoridad administrativa </w:t>
      </w:r>
      <w:r w:rsidR="00D43F62">
        <w:rPr>
          <w:rFonts w:ascii="Arial" w:hAnsi="Arial" w:cs="Arial"/>
          <w:sz w:val="24"/>
          <w:szCs w:val="24"/>
        </w:rPr>
        <w:lastRenderedPageBreak/>
        <w:t>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7734EA2F"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230B0B">
        <w:rPr>
          <w:rFonts w:ascii="Arial" w:hAnsi="Arial" w:cs="Arial"/>
          <w:b/>
          <w:sz w:val="24"/>
          <w:szCs w:val="24"/>
        </w:rPr>
        <w:t>**********</w:t>
      </w:r>
      <w:r w:rsidR="001D30E0" w:rsidRPr="003E244E">
        <w:rPr>
          <w:rFonts w:ascii="Arial" w:hAnsi="Arial" w:cs="Arial"/>
          <w:sz w:val="24"/>
          <w:szCs w:val="24"/>
        </w:rPr>
        <w:t xml:space="preserve"> de </w:t>
      </w:r>
      <w:r w:rsidR="00F12D94">
        <w:rPr>
          <w:rFonts w:ascii="Arial" w:hAnsi="Arial" w:cs="Arial"/>
          <w:sz w:val="24"/>
          <w:szCs w:val="24"/>
        </w:rPr>
        <w:t>ocho de mayo</w:t>
      </w:r>
      <w:r w:rsidR="002E2108">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2E2108">
        <w:rPr>
          <w:rFonts w:ascii="Arial" w:hAnsi="Arial" w:cs="Arial"/>
          <w:sz w:val="24"/>
          <w:szCs w:val="24"/>
        </w:rPr>
        <w:t>07</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63B75458" w14:textId="396D9EA5" w:rsidR="0038363A" w:rsidRPr="00E05A1B" w:rsidRDefault="001C53B4" w:rsidP="000B4F3C">
      <w:pPr>
        <w:spacing w:before="240" w:after="0" w:line="360" w:lineRule="auto"/>
        <w:ind w:firstLine="567"/>
        <w:jc w:val="both"/>
        <w:rPr>
          <w:rFonts w:ascii="Arial" w:hAnsi="Arial" w:cs="Arial"/>
          <w:bCs/>
          <w:i/>
          <w:iCs/>
          <w:sz w:val="24"/>
          <w:szCs w:val="24"/>
        </w:rPr>
      </w:pPr>
      <w:r>
        <w:rPr>
          <w:rFonts w:ascii="Arial" w:hAnsi="Arial" w:cs="Arial"/>
          <w:bCs/>
          <w:sz w:val="24"/>
          <w:szCs w:val="24"/>
        </w:rPr>
        <w:t xml:space="preserve">En el rubro de  </w:t>
      </w:r>
      <w:r w:rsidR="0038363A" w:rsidRPr="003E244E">
        <w:rPr>
          <w:rFonts w:ascii="Arial" w:hAnsi="Arial" w:cs="Arial"/>
          <w:bCs/>
          <w:sz w:val="24"/>
          <w:szCs w:val="24"/>
        </w:rPr>
        <w:t>“</w:t>
      </w:r>
      <w:r w:rsidR="0038363A" w:rsidRPr="003E244E">
        <w:rPr>
          <w:rFonts w:ascii="Arial" w:hAnsi="Arial" w:cs="Arial"/>
          <w:bCs/>
          <w:i/>
          <w:sz w:val="24"/>
          <w:szCs w:val="24"/>
        </w:rPr>
        <w:t>MOTIVACIÓN</w:t>
      </w:r>
      <w:r w:rsidR="0038363A" w:rsidRPr="003E244E">
        <w:rPr>
          <w:rFonts w:ascii="Arial" w:hAnsi="Arial" w:cs="Arial"/>
          <w:bCs/>
          <w:sz w:val="24"/>
          <w:szCs w:val="24"/>
        </w:rPr>
        <w:t xml:space="preserve">” </w:t>
      </w:r>
      <w:r w:rsidR="00E05A1B">
        <w:rPr>
          <w:rFonts w:ascii="Arial" w:hAnsi="Arial" w:cs="Arial"/>
          <w:bCs/>
          <w:sz w:val="24"/>
          <w:szCs w:val="24"/>
        </w:rPr>
        <w:t xml:space="preserve">indicó: </w:t>
      </w:r>
      <w:r w:rsidR="00E05A1B">
        <w:rPr>
          <w:rFonts w:ascii="Arial" w:hAnsi="Arial" w:cs="Arial"/>
          <w:bCs/>
          <w:i/>
          <w:sz w:val="24"/>
          <w:szCs w:val="24"/>
        </w:rPr>
        <w:t>“</w:t>
      </w:r>
      <w:r w:rsidR="00F12D94">
        <w:rPr>
          <w:rFonts w:ascii="Arial" w:hAnsi="Arial" w:cs="Arial"/>
          <w:bCs/>
          <w:i/>
          <w:sz w:val="24"/>
          <w:szCs w:val="24"/>
        </w:rPr>
        <w:t>por hacer caso omiso al semáforo”</w:t>
      </w:r>
    </w:p>
    <w:p w14:paraId="0B2B9275" w14:textId="3D562FAE" w:rsidR="0038363A" w:rsidRPr="007F4DFA" w:rsidRDefault="001C53B4" w:rsidP="0038363A">
      <w:pPr>
        <w:spacing w:before="240" w:after="0" w:line="360" w:lineRule="auto"/>
        <w:ind w:firstLine="567"/>
        <w:jc w:val="both"/>
        <w:rPr>
          <w:rFonts w:ascii="Arial" w:hAnsi="Arial" w:cs="Arial"/>
          <w:bCs/>
          <w:i/>
          <w:iCs/>
          <w:sz w:val="24"/>
          <w:szCs w:val="24"/>
        </w:rPr>
      </w:pPr>
      <w:r>
        <w:rPr>
          <w:rFonts w:ascii="Arial" w:hAnsi="Arial" w:cs="Arial"/>
          <w:bCs/>
          <w:sz w:val="24"/>
          <w:szCs w:val="24"/>
        </w:rPr>
        <w:t>Y, e</w:t>
      </w:r>
      <w:r w:rsidR="0038363A" w:rsidRPr="003E244E">
        <w:rPr>
          <w:rFonts w:ascii="Arial" w:hAnsi="Arial" w:cs="Arial"/>
          <w:bCs/>
          <w:sz w:val="24"/>
          <w:szCs w:val="24"/>
        </w:rPr>
        <w:t>n el apartado “</w:t>
      </w:r>
      <w:r>
        <w:rPr>
          <w:rFonts w:ascii="Arial" w:hAnsi="Arial" w:cs="Arial"/>
          <w:bCs/>
          <w:i/>
          <w:sz w:val="24"/>
          <w:szCs w:val="24"/>
        </w:rPr>
        <w:t>FUNDAMENTACIÓN”</w:t>
      </w:r>
      <w:r w:rsidR="0038363A" w:rsidRPr="003E244E">
        <w:rPr>
          <w:rFonts w:ascii="Arial" w:hAnsi="Arial" w:cs="Arial"/>
          <w:bCs/>
          <w:sz w:val="24"/>
          <w:szCs w:val="24"/>
        </w:rPr>
        <w:t xml:space="preserve"> </w:t>
      </w:r>
      <w:r w:rsidR="00BA281A">
        <w:rPr>
          <w:rFonts w:ascii="Arial" w:hAnsi="Arial" w:cs="Arial"/>
          <w:bCs/>
          <w:sz w:val="24"/>
          <w:szCs w:val="24"/>
        </w:rPr>
        <w:t>indicó</w:t>
      </w:r>
      <w:r w:rsidR="0048209E">
        <w:rPr>
          <w:rFonts w:ascii="Arial" w:hAnsi="Arial" w:cs="Arial"/>
          <w:bCs/>
          <w:sz w:val="24"/>
          <w:szCs w:val="24"/>
        </w:rPr>
        <w:t>:</w:t>
      </w:r>
      <w:r w:rsidR="00BA281A">
        <w:rPr>
          <w:rFonts w:ascii="Arial" w:hAnsi="Arial" w:cs="Arial"/>
          <w:bCs/>
          <w:sz w:val="24"/>
          <w:szCs w:val="24"/>
        </w:rPr>
        <w:t xml:space="preserve"> </w:t>
      </w:r>
      <w:r w:rsidR="00DA6C9C">
        <w:rPr>
          <w:rFonts w:ascii="Arial" w:hAnsi="Arial" w:cs="Arial"/>
          <w:bCs/>
          <w:sz w:val="24"/>
          <w:szCs w:val="24"/>
        </w:rPr>
        <w:t>“</w:t>
      </w:r>
      <w:r w:rsidR="00F12D94">
        <w:rPr>
          <w:rFonts w:ascii="Arial" w:hAnsi="Arial" w:cs="Arial"/>
          <w:bCs/>
          <w:i/>
          <w:iCs/>
          <w:sz w:val="24"/>
          <w:szCs w:val="24"/>
        </w:rPr>
        <w:t xml:space="preserve">artículo 59 fracción I incisos a b c </w:t>
      </w:r>
      <w:proofErr w:type="spellStart"/>
      <w:r w:rsidR="00F12D94">
        <w:rPr>
          <w:rFonts w:ascii="Arial" w:hAnsi="Arial" w:cs="Arial"/>
          <w:bCs/>
          <w:i/>
          <w:iCs/>
          <w:sz w:val="24"/>
          <w:szCs w:val="24"/>
        </w:rPr>
        <w:t>d e</w:t>
      </w:r>
      <w:proofErr w:type="spellEnd"/>
      <w:r w:rsidR="00F12D94">
        <w:rPr>
          <w:rFonts w:ascii="Arial" w:hAnsi="Arial" w:cs="Arial"/>
          <w:bCs/>
          <w:i/>
          <w:iCs/>
          <w:sz w:val="24"/>
          <w:szCs w:val="24"/>
        </w:rPr>
        <w:t xml:space="preserve"> f g</w:t>
      </w:r>
      <w:r w:rsidR="00DA6C9C">
        <w:rPr>
          <w:rFonts w:ascii="Arial" w:hAnsi="Arial" w:cs="Arial"/>
          <w:bCs/>
          <w:i/>
          <w:iCs/>
          <w:sz w:val="24"/>
          <w:szCs w:val="24"/>
        </w:rPr>
        <w:t xml:space="preserve"> del Reglamento de Vial</w:t>
      </w:r>
      <w:r w:rsidR="00F12D94">
        <w:rPr>
          <w:rFonts w:ascii="Arial" w:hAnsi="Arial" w:cs="Arial"/>
          <w:bCs/>
          <w:i/>
          <w:iCs/>
          <w:sz w:val="24"/>
          <w:szCs w:val="24"/>
        </w:rPr>
        <w:t>idad para el</w:t>
      </w:r>
      <w:r w:rsidR="00DA6C9C">
        <w:rPr>
          <w:rFonts w:ascii="Arial" w:hAnsi="Arial" w:cs="Arial"/>
          <w:bCs/>
          <w:i/>
          <w:iCs/>
          <w:sz w:val="24"/>
          <w:szCs w:val="24"/>
        </w:rPr>
        <w:t xml:space="preserve"> Municipio de Oaxaca de Juárez.”</w:t>
      </w:r>
    </w:p>
    <w:p w14:paraId="50375C9F" w14:textId="1F88CE0A"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001C53B4">
        <w:rPr>
          <w:rFonts w:ascii="Arial" w:hAnsi="Arial" w:cs="Arial"/>
          <w:bCs/>
          <w:sz w:val="24"/>
          <w:szCs w:val="24"/>
        </w:rPr>
        <w:t xml:space="preserve">l conductor </w:t>
      </w:r>
      <w:r w:rsidR="00994DE6">
        <w:rPr>
          <w:rFonts w:ascii="Arial" w:hAnsi="Arial" w:cs="Arial"/>
          <w:bCs/>
          <w:sz w:val="24"/>
          <w:szCs w:val="24"/>
        </w:rPr>
        <w:t>omitió o</w:t>
      </w:r>
      <w:r w:rsidR="00994DE6" w:rsidRPr="00994DE6">
        <w:rPr>
          <w:rFonts w:ascii="Arial" w:hAnsi="Arial" w:cs="Arial"/>
          <w:bCs/>
          <w:sz w:val="24"/>
          <w:szCs w:val="24"/>
        </w:rPr>
        <w:t xml:space="preserve">bedecer las indicaciones </w:t>
      </w:r>
      <w:r w:rsidR="00994DE6">
        <w:rPr>
          <w:rFonts w:ascii="Arial" w:hAnsi="Arial" w:cs="Arial"/>
          <w:bCs/>
          <w:sz w:val="24"/>
          <w:szCs w:val="24"/>
        </w:rPr>
        <w:t xml:space="preserve">de los semáforos para vehículos </w:t>
      </w:r>
      <w:r w:rsidR="00DA6C9C">
        <w:rPr>
          <w:rFonts w:ascii="Arial" w:hAnsi="Arial" w:cs="Arial"/>
          <w:bCs/>
          <w:sz w:val="24"/>
          <w:szCs w:val="24"/>
        </w:rPr>
        <w:t>y</w:t>
      </w:r>
      <w:r w:rsidRPr="003E244E">
        <w:rPr>
          <w:rFonts w:ascii="Arial" w:hAnsi="Arial" w:cs="Arial"/>
          <w:bCs/>
          <w:sz w:val="24"/>
          <w:szCs w:val="24"/>
        </w:rPr>
        <w:t xml:space="preserve">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4452ADDA"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00994DE6">
        <w:rPr>
          <w:rFonts w:ascii="Arial" w:hAnsi="Arial" w:cs="Arial"/>
          <w:bCs/>
          <w:sz w:val="24"/>
          <w:szCs w:val="24"/>
        </w:rPr>
        <w:t xml:space="preserve">folio </w:t>
      </w:r>
      <w:r w:rsidR="00230B0B">
        <w:rPr>
          <w:rFonts w:ascii="Arial" w:hAnsi="Arial" w:cs="Arial"/>
          <w:b/>
          <w:bCs/>
          <w:sz w:val="24"/>
          <w:szCs w:val="24"/>
        </w:rPr>
        <w:t>**********</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C40264">
        <w:rPr>
          <w:rFonts w:ascii="Arial" w:hAnsi="Arial" w:cs="Arial"/>
          <w:bCs/>
          <w:sz w:val="24"/>
          <w:szCs w:val="24"/>
        </w:rPr>
        <w:t xml:space="preserve"> </w:t>
      </w:r>
      <w:r w:rsidR="00994DE6">
        <w:rPr>
          <w:rFonts w:ascii="Arial" w:hAnsi="Arial" w:cs="Arial"/>
          <w:bCs/>
          <w:sz w:val="24"/>
          <w:szCs w:val="24"/>
        </w:rPr>
        <w:t>ocho de mayo</w:t>
      </w:r>
      <w:r w:rsidR="009D06E9">
        <w:rPr>
          <w:rFonts w:ascii="Arial" w:hAnsi="Arial" w:cs="Arial"/>
          <w:bCs/>
          <w:sz w:val="24"/>
          <w:szCs w:val="24"/>
        </w:rPr>
        <w:t xml:space="preserve"> </w:t>
      </w:r>
      <w:r w:rsidR="009224E8" w:rsidRPr="003E244E">
        <w:rPr>
          <w:rFonts w:ascii="Arial" w:hAnsi="Arial" w:cs="Arial"/>
          <w:bCs/>
          <w:sz w:val="24"/>
          <w:szCs w:val="24"/>
        </w:rPr>
        <w:t>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infracción contenida en el artículo</w:t>
      </w:r>
      <w:r w:rsidR="001C53B4">
        <w:rPr>
          <w:rFonts w:ascii="Arial" w:hAnsi="Arial" w:cs="Arial"/>
          <w:bCs/>
          <w:sz w:val="24"/>
          <w:szCs w:val="24"/>
        </w:rPr>
        <w:t xml:space="preserve"> </w:t>
      </w:r>
      <w:r w:rsidR="00994DE6" w:rsidRPr="00994DE6">
        <w:rPr>
          <w:rFonts w:ascii="Arial" w:hAnsi="Arial" w:cs="Arial"/>
          <w:bCs/>
          <w:sz w:val="24"/>
          <w:szCs w:val="24"/>
        </w:rPr>
        <w:t>59 fracción I incisos a</w:t>
      </w:r>
      <w:r w:rsidR="00994DE6">
        <w:rPr>
          <w:rFonts w:ascii="Arial" w:hAnsi="Arial" w:cs="Arial"/>
          <w:bCs/>
          <w:sz w:val="24"/>
          <w:szCs w:val="24"/>
        </w:rPr>
        <w:t>),</w:t>
      </w:r>
      <w:r w:rsidR="00994DE6" w:rsidRPr="00994DE6">
        <w:rPr>
          <w:rFonts w:ascii="Arial" w:hAnsi="Arial" w:cs="Arial"/>
          <w:bCs/>
          <w:sz w:val="24"/>
          <w:szCs w:val="24"/>
        </w:rPr>
        <w:t xml:space="preserve"> b</w:t>
      </w:r>
      <w:r w:rsidR="00994DE6">
        <w:rPr>
          <w:rFonts w:ascii="Arial" w:hAnsi="Arial" w:cs="Arial"/>
          <w:bCs/>
          <w:sz w:val="24"/>
          <w:szCs w:val="24"/>
        </w:rPr>
        <w:t>),</w:t>
      </w:r>
      <w:r w:rsidR="00994DE6" w:rsidRPr="00994DE6">
        <w:rPr>
          <w:rFonts w:ascii="Arial" w:hAnsi="Arial" w:cs="Arial"/>
          <w:bCs/>
          <w:sz w:val="24"/>
          <w:szCs w:val="24"/>
        </w:rPr>
        <w:t xml:space="preserve"> c</w:t>
      </w:r>
      <w:r w:rsidR="00994DE6">
        <w:rPr>
          <w:rFonts w:ascii="Arial" w:hAnsi="Arial" w:cs="Arial"/>
          <w:bCs/>
          <w:sz w:val="24"/>
          <w:szCs w:val="24"/>
        </w:rPr>
        <w:t>),</w:t>
      </w:r>
      <w:r w:rsidR="00994DE6" w:rsidRPr="00994DE6">
        <w:rPr>
          <w:rFonts w:ascii="Arial" w:hAnsi="Arial" w:cs="Arial"/>
          <w:bCs/>
          <w:sz w:val="24"/>
          <w:szCs w:val="24"/>
        </w:rPr>
        <w:t xml:space="preserve"> d</w:t>
      </w:r>
      <w:r w:rsidR="00994DE6">
        <w:rPr>
          <w:rFonts w:ascii="Arial" w:hAnsi="Arial" w:cs="Arial"/>
          <w:bCs/>
          <w:sz w:val="24"/>
          <w:szCs w:val="24"/>
        </w:rPr>
        <w:t>),</w:t>
      </w:r>
      <w:r w:rsidR="00994DE6" w:rsidRPr="00994DE6">
        <w:rPr>
          <w:rFonts w:ascii="Arial" w:hAnsi="Arial" w:cs="Arial"/>
          <w:bCs/>
          <w:sz w:val="24"/>
          <w:szCs w:val="24"/>
        </w:rPr>
        <w:t xml:space="preserve"> e</w:t>
      </w:r>
      <w:r w:rsidR="00994DE6">
        <w:rPr>
          <w:rFonts w:ascii="Arial" w:hAnsi="Arial" w:cs="Arial"/>
          <w:bCs/>
          <w:sz w:val="24"/>
          <w:szCs w:val="24"/>
        </w:rPr>
        <w:t>),</w:t>
      </w:r>
      <w:r w:rsidR="00994DE6" w:rsidRPr="00994DE6">
        <w:rPr>
          <w:rFonts w:ascii="Arial" w:hAnsi="Arial" w:cs="Arial"/>
          <w:bCs/>
          <w:sz w:val="24"/>
          <w:szCs w:val="24"/>
        </w:rPr>
        <w:t xml:space="preserve"> f</w:t>
      </w:r>
      <w:r w:rsidR="00994DE6">
        <w:rPr>
          <w:rFonts w:ascii="Arial" w:hAnsi="Arial" w:cs="Arial"/>
          <w:bCs/>
          <w:sz w:val="24"/>
          <w:szCs w:val="24"/>
        </w:rPr>
        <w:t>), y</w:t>
      </w:r>
      <w:r w:rsidR="00994DE6" w:rsidRPr="00994DE6">
        <w:rPr>
          <w:rFonts w:ascii="Arial" w:hAnsi="Arial" w:cs="Arial"/>
          <w:bCs/>
          <w:sz w:val="24"/>
          <w:szCs w:val="24"/>
        </w:rPr>
        <w:t xml:space="preserve"> g</w:t>
      </w:r>
      <w:r w:rsidR="00994DE6">
        <w:rPr>
          <w:rFonts w:ascii="Arial" w:hAnsi="Arial" w:cs="Arial"/>
          <w:bCs/>
          <w:sz w:val="24"/>
          <w:szCs w:val="24"/>
        </w:rPr>
        <w:t>)</w:t>
      </w:r>
      <w:r w:rsidR="00994DE6" w:rsidRPr="00994DE6">
        <w:rPr>
          <w:rFonts w:ascii="Arial" w:hAnsi="Arial" w:cs="Arial"/>
          <w:bCs/>
          <w:sz w:val="24"/>
          <w:szCs w:val="24"/>
        </w:rPr>
        <w:t xml:space="preserve"> </w:t>
      </w:r>
      <w:r w:rsidR="00455916">
        <w:rPr>
          <w:rFonts w:ascii="Arial" w:hAnsi="Arial" w:cs="Arial"/>
          <w:bCs/>
          <w:sz w:val="24"/>
          <w:szCs w:val="24"/>
        </w:rPr>
        <w:t>del Reglamento de Vialidad d</w:t>
      </w:r>
      <w:r w:rsidR="00D7623A">
        <w:rPr>
          <w:rFonts w:ascii="Arial" w:hAnsi="Arial" w:cs="Arial"/>
          <w:bCs/>
          <w:sz w:val="24"/>
          <w:szCs w:val="24"/>
        </w:rPr>
        <w:t xml:space="preserve">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 xml:space="preserve">V.2o. J/32 y I.6o.C J/52, emitidas por el Segundo Tribunal Colegiado del Quinto Circuito y Sexto Tribunal Colegiado en materia civil del Primer Circuito, de la octava y </w:t>
      </w:r>
      <w:r w:rsidRPr="003E244E">
        <w:rPr>
          <w:rFonts w:ascii="Arial" w:hAnsi="Arial" w:cs="Arial"/>
          <w:sz w:val="24"/>
          <w:szCs w:val="24"/>
        </w:rPr>
        <w:lastRenderedPageBreak/>
        <w:t>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386922DA"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230B0B">
        <w:rPr>
          <w:rFonts w:ascii="Arial" w:hAnsi="Arial" w:cs="Arial"/>
          <w:b/>
          <w:bCs/>
          <w:sz w:val="24"/>
          <w:szCs w:val="24"/>
        </w:rPr>
        <w:t>********</w:t>
      </w:r>
      <w:r w:rsidR="00343856">
        <w:rPr>
          <w:rFonts w:ascii="Arial" w:hAnsi="Arial" w:cs="Arial"/>
          <w:b/>
          <w:bCs/>
          <w:sz w:val="24"/>
          <w:szCs w:val="24"/>
        </w:rPr>
        <w:t>**</w:t>
      </w:r>
      <w:r w:rsidRPr="003E244E">
        <w:rPr>
          <w:rFonts w:ascii="Arial" w:hAnsi="Arial" w:cs="Arial"/>
          <w:bCs/>
          <w:sz w:val="24"/>
          <w:szCs w:val="24"/>
        </w:rPr>
        <w:t xml:space="preserve"> de </w:t>
      </w:r>
      <w:r w:rsidR="00994DE6">
        <w:rPr>
          <w:rFonts w:ascii="Arial" w:hAnsi="Arial" w:cs="Arial"/>
          <w:bCs/>
          <w:sz w:val="24"/>
          <w:szCs w:val="24"/>
        </w:rPr>
        <w:t>ocho de mayo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w:t>
      </w:r>
      <w:r w:rsidR="00D80B24">
        <w:rPr>
          <w:rFonts w:ascii="Arial" w:hAnsi="Arial" w:cs="Arial"/>
          <w:bCs/>
          <w:sz w:val="24"/>
          <w:szCs w:val="24"/>
        </w:rPr>
        <w:t>l</w:t>
      </w:r>
      <w:r w:rsidRPr="003E244E">
        <w:rPr>
          <w:rFonts w:ascii="Arial" w:hAnsi="Arial" w:cs="Arial"/>
          <w:bCs/>
          <w:sz w:val="24"/>
          <w:szCs w:val="24"/>
        </w:rPr>
        <w:t xml:space="preserve">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343856">
        <w:rPr>
          <w:rFonts w:ascii="Arial" w:hAnsi="Arial" w:cs="Arial"/>
          <w:sz w:val="24"/>
          <w:szCs w:val="24"/>
        </w:rPr>
        <w:t>**********</w:t>
      </w:r>
      <w:r w:rsidR="002905D9">
        <w:rPr>
          <w:rFonts w:ascii="Arial" w:hAnsi="Arial" w:cs="Arial"/>
          <w:sz w:val="24"/>
          <w:szCs w:val="24"/>
        </w:rPr>
        <w:t xml:space="preserve"> </w:t>
      </w:r>
      <w:r w:rsidR="00D80B24">
        <w:rPr>
          <w:rFonts w:ascii="Arial" w:hAnsi="Arial" w:cs="Arial"/>
          <w:sz w:val="24"/>
          <w:szCs w:val="24"/>
        </w:rPr>
        <w:t>adscrito</w:t>
      </w:r>
      <w:r w:rsidR="002905D9" w:rsidRPr="003E244E">
        <w:rPr>
          <w:rFonts w:ascii="Arial" w:hAnsi="Arial" w:cs="Arial"/>
          <w:sz w:val="24"/>
          <w:szCs w:val="24"/>
        </w:rPr>
        <w:t xml:space="preserve">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w:t>
      </w:r>
      <w:r w:rsidRPr="001A788B">
        <w:rPr>
          <w:rFonts w:ascii="Arial" w:hAnsi="Arial" w:cs="Arial"/>
          <w:i/>
          <w:szCs w:val="24"/>
        </w:rPr>
        <w:lastRenderedPageBreak/>
        <w:t>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3BD9C31A" w14:textId="242ECA72"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 208 fracción VI</w:t>
      </w:r>
      <w:r w:rsidRPr="003E244E">
        <w:rPr>
          <w:rFonts w:ascii="Arial" w:hAnsi="Arial" w:cs="Arial"/>
          <w:sz w:val="24"/>
          <w:szCs w:val="24"/>
        </w:rPr>
        <w:t xml:space="preserve">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p>
    <w:p w14:paraId="782FF4A0" w14:textId="4968005F" w:rsidR="00F733B8" w:rsidRPr="003E244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389967CE" w14:textId="739319DB" w:rsidR="006D31EE" w:rsidRDefault="00F733B8" w:rsidP="002C0A5E">
      <w:pPr>
        <w:spacing w:before="240" w:line="360" w:lineRule="auto"/>
        <w:ind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343856">
        <w:rPr>
          <w:rFonts w:ascii="Arial" w:hAnsi="Arial" w:cs="Arial"/>
          <w:b/>
          <w:bCs/>
          <w:sz w:val="24"/>
          <w:szCs w:val="24"/>
        </w:rPr>
        <w:t xml:space="preserve">********** </w:t>
      </w:r>
      <w:r w:rsidR="0040392F" w:rsidRPr="003E244E">
        <w:rPr>
          <w:rFonts w:ascii="Arial" w:hAnsi="Arial" w:cs="Arial"/>
          <w:bCs/>
          <w:sz w:val="24"/>
          <w:szCs w:val="24"/>
        </w:rPr>
        <w:t>de</w:t>
      </w:r>
      <w:r w:rsidR="00D80B24">
        <w:rPr>
          <w:rFonts w:ascii="Arial" w:hAnsi="Arial" w:cs="Arial"/>
          <w:bCs/>
          <w:sz w:val="24"/>
          <w:szCs w:val="24"/>
        </w:rPr>
        <w:t xml:space="preserve"> </w:t>
      </w:r>
      <w:r w:rsidR="00994DE6">
        <w:rPr>
          <w:rFonts w:ascii="Arial" w:hAnsi="Arial" w:cs="Arial"/>
          <w:bCs/>
          <w:sz w:val="24"/>
          <w:szCs w:val="24"/>
        </w:rPr>
        <w:t>ocho de mayo</w:t>
      </w:r>
      <w:r w:rsidR="009F6D54">
        <w:rPr>
          <w:rFonts w:ascii="Arial" w:hAnsi="Arial" w:cs="Arial"/>
          <w:bCs/>
          <w:sz w:val="24"/>
          <w:szCs w:val="24"/>
        </w:rPr>
        <w:t xml:space="preserve"> de dos mil veinte</w:t>
      </w:r>
      <w:r w:rsidR="0040392F" w:rsidRPr="003E244E">
        <w:rPr>
          <w:rFonts w:ascii="Arial" w:hAnsi="Arial" w:cs="Arial"/>
          <w:bCs/>
          <w:sz w:val="24"/>
          <w:szCs w:val="24"/>
        </w:rPr>
        <w:t xml:space="preserve">, </w:t>
      </w:r>
      <w:r w:rsidR="00D80B24">
        <w:rPr>
          <w:rFonts w:ascii="Arial" w:hAnsi="Arial" w:cs="Arial"/>
          <w:bCs/>
          <w:sz w:val="24"/>
          <w:szCs w:val="24"/>
        </w:rPr>
        <w:t xml:space="preserve">emitida por el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994DE6">
        <w:rPr>
          <w:rFonts w:ascii="Arial" w:hAnsi="Arial" w:cs="Arial"/>
          <w:sz w:val="24"/>
          <w:szCs w:val="24"/>
        </w:rPr>
        <w:t>PV-163</w:t>
      </w:r>
      <w:r w:rsidR="0049086F">
        <w:rPr>
          <w:rFonts w:ascii="Arial" w:hAnsi="Arial" w:cs="Arial"/>
          <w:sz w:val="24"/>
          <w:szCs w:val="24"/>
        </w:rPr>
        <w:t xml:space="preserve"> </w:t>
      </w:r>
      <w:r w:rsidR="00D80B24">
        <w:rPr>
          <w:rFonts w:ascii="Arial" w:hAnsi="Arial" w:cs="Arial"/>
          <w:sz w:val="24"/>
          <w:szCs w:val="24"/>
        </w:rPr>
        <w:t>adscrito</w:t>
      </w:r>
      <w:r w:rsidR="0049086F" w:rsidRPr="003E244E">
        <w:rPr>
          <w:rFonts w:ascii="Arial" w:hAnsi="Arial" w:cs="Arial"/>
          <w:sz w:val="24"/>
          <w:szCs w:val="24"/>
        </w:rPr>
        <w:t xml:space="preserve">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 - - - - - - - - - - - - - - - -</w:t>
      </w:r>
    </w:p>
    <w:p w14:paraId="0B0EE250" w14:textId="557209A5" w:rsidR="008D7ECF" w:rsidRPr="003E244E" w:rsidRDefault="006D31EE" w:rsidP="00DA6C9C">
      <w:pPr>
        <w:spacing w:before="240" w:after="0" w:line="360" w:lineRule="auto"/>
        <w:ind w:right="49" w:firstLine="708"/>
        <w:jc w:val="both"/>
        <w:rPr>
          <w:rFonts w:ascii="Arial" w:hAnsi="Arial" w:cs="Arial"/>
          <w:sz w:val="24"/>
          <w:szCs w:val="24"/>
        </w:rPr>
      </w:pPr>
      <w:r w:rsidRPr="006D31EE">
        <w:rPr>
          <w:rFonts w:ascii="Arial" w:hAnsi="Arial" w:cs="Arial"/>
          <w:b/>
          <w:sz w:val="24"/>
          <w:szCs w:val="24"/>
        </w:rPr>
        <w:lastRenderedPageBreak/>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 - - - - - - - - - -</w:t>
      </w:r>
      <w:r w:rsidR="00343856">
        <w:rPr>
          <w:rFonts w:ascii="Arial" w:hAnsi="Arial" w:cs="Arial"/>
          <w:sz w:val="24"/>
          <w:szCs w:val="24"/>
        </w:rPr>
        <w:t xml:space="preserve"> - - </w:t>
      </w:r>
      <w:r w:rsidR="0040392F">
        <w:rPr>
          <w:rFonts w:ascii="Arial" w:hAnsi="Arial" w:cs="Arial"/>
          <w:sz w:val="24"/>
          <w:szCs w:val="24"/>
        </w:rPr>
        <w:t xml:space="preserve"> </w:t>
      </w:r>
    </w:p>
    <w:p w14:paraId="7216BA68" w14:textId="18B4B9B4" w:rsidR="00F733B8" w:rsidRPr="003E244E" w:rsidRDefault="00F733B8" w:rsidP="008D7ECF">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F86CEA">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F86CEA">
        <w:rPr>
          <w:rFonts w:ascii="Arial" w:hAnsi="Arial" w:cs="Arial"/>
          <w:sz w:val="24"/>
          <w:szCs w:val="24"/>
        </w:rPr>
        <w:t xml:space="preserve">- -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9D7D5" w14:textId="77777777" w:rsidR="003F3230" w:rsidRDefault="003F3230" w:rsidP="003A0F04">
      <w:pPr>
        <w:spacing w:after="0" w:line="240" w:lineRule="auto"/>
      </w:pPr>
      <w:r>
        <w:separator/>
      </w:r>
    </w:p>
  </w:endnote>
  <w:endnote w:type="continuationSeparator" w:id="0">
    <w:p w14:paraId="0480F897" w14:textId="77777777" w:rsidR="003F3230" w:rsidRDefault="003F3230"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7482B" w14:textId="77777777" w:rsidR="003F3230" w:rsidRDefault="003F3230" w:rsidP="003A0F04">
      <w:pPr>
        <w:spacing w:after="0" w:line="240" w:lineRule="auto"/>
      </w:pPr>
      <w:r>
        <w:separator/>
      </w:r>
    </w:p>
  </w:footnote>
  <w:footnote w:type="continuationSeparator" w:id="0">
    <w:p w14:paraId="0A4A6AC7" w14:textId="77777777" w:rsidR="003F3230" w:rsidRDefault="003F3230"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3C537A91" w14:textId="77777777" w:rsidR="0052383F" w:rsidRDefault="0052383F" w:rsidP="0052383F">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6D595A72" w14:textId="6991D0B5" w:rsidR="0052383F" w:rsidRDefault="0052383F">
        <w:pPr>
          <w:pStyle w:val="Encabezado"/>
          <w:jc w:val="center"/>
        </w:pPr>
      </w:p>
      <w:p w14:paraId="6889F06A" w14:textId="1F67D4BF" w:rsidR="000C6EF5" w:rsidRDefault="00BF08E0">
        <w:pPr>
          <w:pStyle w:val="Encabezado"/>
          <w:jc w:val="center"/>
        </w:pPr>
        <w:r>
          <w:fldChar w:fldCharType="begin"/>
        </w:r>
        <w:r>
          <w:instrText>PAGE   \* MERGEFORMAT</w:instrText>
        </w:r>
        <w:r>
          <w:fldChar w:fldCharType="separate"/>
        </w:r>
        <w:r w:rsidR="002912B5" w:rsidRPr="002912B5">
          <w:rPr>
            <w:noProof/>
            <w:lang w:val="es-ES"/>
          </w:rPr>
          <w:t>1</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35C71"/>
    <w:rsid w:val="000365A4"/>
    <w:rsid w:val="00041FAC"/>
    <w:rsid w:val="00044972"/>
    <w:rsid w:val="00051835"/>
    <w:rsid w:val="0005191D"/>
    <w:rsid w:val="00052683"/>
    <w:rsid w:val="00052DBE"/>
    <w:rsid w:val="0005750A"/>
    <w:rsid w:val="00061C4E"/>
    <w:rsid w:val="00061D21"/>
    <w:rsid w:val="00061DAD"/>
    <w:rsid w:val="000622F9"/>
    <w:rsid w:val="00062984"/>
    <w:rsid w:val="00063092"/>
    <w:rsid w:val="00064AF0"/>
    <w:rsid w:val="00064B5D"/>
    <w:rsid w:val="00067B69"/>
    <w:rsid w:val="000868E4"/>
    <w:rsid w:val="00086E81"/>
    <w:rsid w:val="00087676"/>
    <w:rsid w:val="000925E8"/>
    <w:rsid w:val="000A4250"/>
    <w:rsid w:val="000B4BE2"/>
    <w:rsid w:val="000B4F3C"/>
    <w:rsid w:val="000B682A"/>
    <w:rsid w:val="000B685F"/>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37A46"/>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848"/>
    <w:rsid w:val="00185C40"/>
    <w:rsid w:val="00187176"/>
    <w:rsid w:val="00190968"/>
    <w:rsid w:val="00191BAF"/>
    <w:rsid w:val="00191BEA"/>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C509D"/>
    <w:rsid w:val="001C53B4"/>
    <w:rsid w:val="001D2EDF"/>
    <w:rsid w:val="001D30E0"/>
    <w:rsid w:val="001D4AF2"/>
    <w:rsid w:val="001D5737"/>
    <w:rsid w:val="001D5E82"/>
    <w:rsid w:val="001E0233"/>
    <w:rsid w:val="001E074A"/>
    <w:rsid w:val="001E227F"/>
    <w:rsid w:val="001E2FDD"/>
    <w:rsid w:val="001E5B14"/>
    <w:rsid w:val="001F0243"/>
    <w:rsid w:val="001F0428"/>
    <w:rsid w:val="001F2549"/>
    <w:rsid w:val="001F280E"/>
    <w:rsid w:val="001F3732"/>
    <w:rsid w:val="00202E23"/>
    <w:rsid w:val="00204D7B"/>
    <w:rsid w:val="00210EDA"/>
    <w:rsid w:val="00212E2A"/>
    <w:rsid w:val="00213DCF"/>
    <w:rsid w:val="0022175A"/>
    <w:rsid w:val="00230B0B"/>
    <w:rsid w:val="002354D4"/>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2B5"/>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2108"/>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856"/>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3230"/>
    <w:rsid w:val="003F7986"/>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35DC"/>
    <w:rsid w:val="0045364C"/>
    <w:rsid w:val="004540FE"/>
    <w:rsid w:val="00455916"/>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D20A6"/>
    <w:rsid w:val="004E0C4F"/>
    <w:rsid w:val="004E20A9"/>
    <w:rsid w:val="004F0101"/>
    <w:rsid w:val="004F2B25"/>
    <w:rsid w:val="004F2DDC"/>
    <w:rsid w:val="004F2EED"/>
    <w:rsid w:val="004F40EA"/>
    <w:rsid w:val="004F7A70"/>
    <w:rsid w:val="005042C6"/>
    <w:rsid w:val="005044D6"/>
    <w:rsid w:val="0051485D"/>
    <w:rsid w:val="005157C0"/>
    <w:rsid w:val="0052383F"/>
    <w:rsid w:val="005239A6"/>
    <w:rsid w:val="005259B4"/>
    <w:rsid w:val="00525ACC"/>
    <w:rsid w:val="005264D6"/>
    <w:rsid w:val="00527977"/>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609A"/>
    <w:rsid w:val="005968A6"/>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1C9C"/>
    <w:rsid w:val="0061447A"/>
    <w:rsid w:val="00615DC1"/>
    <w:rsid w:val="00616489"/>
    <w:rsid w:val="0061691B"/>
    <w:rsid w:val="006200EC"/>
    <w:rsid w:val="00625254"/>
    <w:rsid w:val="0062715D"/>
    <w:rsid w:val="00635189"/>
    <w:rsid w:val="00635A67"/>
    <w:rsid w:val="00637921"/>
    <w:rsid w:val="006404BE"/>
    <w:rsid w:val="0064359D"/>
    <w:rsid w:val="00643BD5"/>
    <w:rsid w:val="006454A9"/>
    <w:rsid w:val="006461BB"/>
    <w:rsid w:val="0064671D"/>
    <w:rsid w:val="00646C6B"/>
    <w:rsid w:val="00650482"/>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B0D84"/>
    <w:rsid w:val="006B1623"/>
    <w:rsid w:val="006B19FE"/>
    <w:rsid w:val="006B3920"/>
    <w:rsid w:val="006B3DFD"/>
    <w:rsid w:val="006B3F7F"/>
    <w:rsid w:val="006B49FD"/>
    <w:rsid w:val="006C2054"/>
    <w:rsid w:val="006C3301"/>
    <w:rsid w:val="006C5A90"/>
    <w:rsid w:val="006C77A1"/>
    <w:rsid w:val="006C78F6"/>
    <w:rsid w:val="006C7A08"/>
    <w:rsid w:val="006D0328"/>
    <w:rsid w:val="006D0CA1"/>
    <w:rsid w:val="006D1822"/>
    <w:rsid w:val="006D30E9"/>
    <w:rsid w:val="006D31EE"/>
    <w:rsid w:val="006D3EA0"/>
    <w:rsid w:val="006D3EDC"/>
    <w:rsid w:val="006D4BDA"/>
    <w:rsid w:val="006D56F8"/>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6801"/>
    <w:rsid w:val="007B6A86"/>
    <w:rsid w:val="007C0892"/>
    <w:rsid w:val="007D2A98"/>
    <w:rsid w:val="007D4216"/>
    <w:rsid w:val="007E60C0"/>
    <w:rsid w:val="007E634C"/>
    <w:rsid w:val="007F25AE"/>
    <w:rsid w:val="007F4DFA"/>
    <w:rsid w:val="007F60D9"/>
    <w:rsid w:val="007F6A13"/>
    <w:rsid w:val="00800B8B"/>
    <w:rsid w:val="00801FB4"/>
    <w:rsid w:val="00805B49"/>
    <w:rsid w:val="00806BF3"/>
    <w:rsid w:val="0080789C"/>
    <w:rsid w:val="0081340C"/>
    <w:rsid w:val="00815461"/>
    <w:rsid w:val="00820EF9"/>
    <w:rsid w:val="00822594"/>
    <w:rsid w:val="00822D8E"/>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96B3B"/>
    <w:rsid w:val="008A27CC"/>
    <w:rsid w:val="008A2F53"/>
    <w:rsid w:val="008B280E"/>
    <w:rsid w:val="008B599A"/>
    <w:rsid w:val="008D06A5"/>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4DE6"/>
    <w:rsid w:val="009953D1"/>
    <w:rsid w:val="009956E6"/>
    <w:rsid w:val="00995FB3"/>
    <w:rsid w:val="00996613"/>
    <w:rsid w:val="0099755E"/>
    <w:rsid w:val="009A2C91"/>
    <w:rsid w:val="009A330B"/>
    <w:rsid w:val="009A516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FD5"/>
    <w:rsid w:val="00A2158E"/>
    <w:rsid w:val="00A2173D"/>
    <w:rsid w:val="00A21F3E"/>
    <w:rsid w:val="00A2237A"/>
    <w:rsid w:val="00A248C8"/>
    <w:rsid w:val="00A3000F"/>
    <w:rsid w:val="00A32B39"/>
    <w:rsid w:val="00A35144"/>
    <w:rsid w:val="00A35383"/>
    <w:rsid w:val="00A360CC"/>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2E5E"/>
    <w:rsid w:val="00B97883"/>
    <w:rsid w:val="00BA2437"/>
    <w:rsid w:val="00BA281A"/>
    <w:rsid w:val="00BA51FE"/>
    <w:rsid w:val="00BB0B4E"/>
    <w:rsid w:val="00BB3002"/>
    <w:rsid w:val="00BB6121"/>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1AC4"/>
    <w:rsid w:val="00CC3E12"/>
    <w:rsid w:val="00CC4803"/>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5D2F"/>
    <w:rsid w:val="00D62E4D"/>
    <w:rsid w:val="00D64C53"/>
    <w:rsid w:val="00D65743"/>
    <w:rsid w:val="00D70B29"/>
    <w:rsid w:val="00D7623A"/>
    <w:rsid w:val="00D76389"/>
    <w:rsid w:val="00D80B24"/>
    <w:rsid w:val="00D80C2D"/>
    <w:rsid w:val="00D81FFC"/>
    <w:rsid w:val="00D8324C"/>
    <w:rsid w:val="00D91005"/>
    <w:rsid w:val="00D94654"/>
    <w:rsid w:val="00D9723A"/>
    <w:rsid w:val="00DA65E1"/>
    <w:rsid w:val="00DA6C9C"/>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5A1B"/>
    <w:rsid w:val="00E07662"/>
    <w:rsid w:val="00E07ADE"/>
    <w:rsid w:val="00E07C49"/>
    <w:rsid w:val="00E169C4"/>
    <w:rsid w:val="00E232E2"/>
    <w:rsid w:val="00E261B9"/>
    <w:rsid w:val="00E2784A"/>
    <w:rsid w:val="00E32451"/>
    <w:rsid w:val="00E334AA"/>
    <w:rsid w:val="00E35AA7"/>
    <w:rsid w:val="00E459A5"/>
    <w:rsid w:val="00E473F2"/>
    <w:rsid w:val="00E47938"/>
    <w:rsid w:val="00E50CBC"/>
    <w:rsid w:val="00E51F5B"/>
    <w:rsid w:val="00E527EA"/>
    <w:rsid w:val="00E64155"/>
    <w:rsid w:val="00E67329"/>
    <w:rsid w:val="00E67416"/>
    <w:rsid w:val="00E7079F"/>
    <w:rsid w:val="00E709B8"/>
    <w:rsid w:val="00E70DD9"/>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46AE"/>
    <w:rsid w:val="00F04E93"/>
    <w:rsid w:val="00F05546"/>
    <w:rsid w:val="00F10ECC"/>
    <w:rsid w:val="00F11C2F"/>
    <w:rsid w:val="00F12D94"/>
    <w:rsid w:val="00F13B55"/>
    <w:rsid w:val="00F14DF9"/>
    <w:rsid w:val="00F14E9B"/>
    <w:rsid w:val="00F20780"/>
    <w:rsid w:val="00F24995"/>
    <w:rsid w:val="00F336CA"/>
    <w:rsid w:val="00F34125"/>
    <w:rsid w:val="00F40EBC"/>
    <w:rsid w:val="00F4274E"/>
    <w:rsid w:val="00F42799"/>
    <w:rsid w:val="00F42C86"/>
    <w:rsid w:val="00F60557"/>
    <w:rsid w:val="00F61FD5"/>
    <w:rsid w:val="00F71339"/>
    <w:rsid w:val="00F733B8"/>
    <w:rsid w:val="00F73C4D"/>
    <w:rsid w:val="00F74F08"/>
    <w:rsid w:val="00F84766"/>
    <w:rsid w:val="00F84CCD"/>
    <w:rsid w:val="00F86CEA"/>
    <w:rsid w:val="00F879AE"/>
    <w:rsid w:val="00F9430E"/>
    <w:rsid w:val="00F95524"/>
    <w:rsid w:val="00F96240"/>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5238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23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1697899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67D28-8E19-454A-B49E-943C25DD6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7</Pages>
  <Words>2374</Words>
  <Characters>13063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172</cp:revision>
  <cp:lastPrinted>2021-12-30T20:05:00Z</cp:lastPrinted>
  <dcterms:created xsi:type="dcterms:W3CDTF">2021-06-01T03:49:00Z</dcterms:created>
  <dcterms:modified xsi:type="dcterms:W3CDTF">2021-12-30T20:06:00Z</dcterms:modified>
</cp:coreProperties>
</file>