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0F04" w:rsidRPr="00327C48" w:rsidRDefault="001E0233" w:rsidP="00D0026F">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 xml:space="preserve">PRIMERA </w:t>
      </w:r>
      <w:r w:rsidR="003A0F04" w:rsidRPr="00327C48">
        <w:rPr>
          <w:rFonts w:ascii="Arial" w:hAnsi="Arial" w:cs="Arial"/>
          <w:b/>
          <w:sz w:val="26"/>
          <w:szCs w:val="26"/>
        </w:rPr>
        <w:t xml:space="preserve">SALA UNITARIA DE PRIMERA INSTANCIA DEL TRIBUNAL </w:t>
      </w:r>
      <w:r w:rsidR="005A2A03" w:rsidRPr="00327C48">
        <w:rPr>
          <w:rFonts w:ascii="Arial" w:hAnsi="Arial" w:cs="Arial"/>
          <w:b/>
          <w:sz w:val="26"/>
          <w:szCs w:val="26"/>
        </w:rPr>
        <w:t>DE JUSTICIA ADMINISTRATIVA</w:t>
      </w:r>
      <w:r w:rsidR="009E38F3" w:rsidRPr="00327C48">
        <w:rPr>
          <w:rFonts w:ascii="Arial" w:hAnsi="Arial" w:cs="Arial"/>
          <w:b/>
          <w:sz w:val="26"/>
          <w:szCs w:val="26"/>
        </w:rPr>
        <w:t xml:space="preserve"> DEL ESTADO </w:t>
      </w:r>
      <w:r w:rsidR="003A0F04" w:rsidRPr="00327C48">
        <w:rPr>
          <w:rFonts w:ascii="Arial" w:hAnsi="Arial" w:cs="Arial"/>
          <w:b/>
          <w:sz w:val="26"/>
          <w:szCs w:val="26"/>
        </w:rPr>
        <w:t>DE OAXACA.</w:t>
      </w:r>
    </w:p>
    <w:p w:rsidR="003A0F04" w:rsidRPr="00327C48" w:rsidRDefault="003A0F04" w:rsidP="009B59DB">
      <w:pPr>
        <w:pStyle w:val="Encabezado"/>
        <w:ind w:left="4248"/>
        <w:jc w:val="both"/>
        <w:rPr>
          <w:rFonts w:ascii="Arial" w:hAnsi="Arial" w:cs="Arial"/>
          <w:b/>
          <w:sz w:val="26"/>
          <w:szCs w:val="26"/>
        </w:rPr>
      </w:pPr>
    </w:p>
    <w:p w:rsidR="003A0F04" w:rsidRPr="00327C48" w:rsidRDefault="005A2A03" w:rsidP="00D0026F">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sidR="003C5830">
        <w:rPr>
          <w:rFonts w:ascii="Arial" w:hAnsi="Arial" w:cs="Arial"/>
          <w:b/>
          <w:sz w:val="26"/>
          <w:szCs w:val="26"/>
        </w:rPr>
        <w:t>0</w:t>
      </w:r>
      <w:r w:rsidR="001E0233" w:rsidRPr="00327C48">
        <w:rPr>
          <w:rFonts w:ascii="Arial" w:hAnsi="Arial" w:cs="Arial"/>
          <w:b/>
          <w:sz w:val="26"/>
          <w:szCs w:val="26"/>
        </w:rPr>
        <w:t>1</w:t>
      </w:r>
      <w:r w:rsidR="00D64CFF">
        <w:rPr>
          <w:rFonts w:ascii="Arial" w:hAnsi="Arial" w:cs="Arial"/>
          <w:b/>
          <w:sz w:val="26"/>
          <w:szCs w:val="26"/>
        </w:rPr>
        <w:t>4</w:t>
      </w:r>
      <w:r w:rsidR="00D0026F">
        <w:rPr>
          <w:rFonts w:ascii="Arial" w:hAnsi="Arial" w:cs="Arial"/>
          <w:b/>
          <w:sz w:val="26"/>
          <w:szCs w:val="26"/>
        </w:rPr>
        <w:t>8</w:t>
      </w:r>
      <w:r w:rsidR="00954DAB" w:rsidRPr="00327C48">
        <w:rPr>
          <w:rFonts w:ascii="Arial" w:hAnsi="Arial" w:cs="Arial"/>
          <w:b/>
          <w:sz w:val="26"/>
          <w:szCs w:val="26"/>
        </w:rPr>
        <w:t>/20</w:t>
      </w:r>
      <w:r w:rsidR="00D0026F">
        <w:rPr>
          <w:rFonts w:ascii="Arial" w:hAnsi="Arial" w:cs="Arial"/>
          <w:b/>
          <w:sz w:val="26"/>
          <w:szCs w:val="26"/>
        </w:rPr>
        <w:t>19</w:t>
      </w:r>
    </w:p>
    <w:p w:rsidR="003A0F04" w:rsidRPr="00327C48" w:rsidRDefault="003A0F04" w:rsidP="009B59DB">
      <w:pPr>
        <w:pStyle w:val="Encabezado"/>
        <w:tabs>
          <w:tab w:val="clear" w:pos="4419"/>
          <w:tab w:val="center" w:pos="8931"/>
        </w:tabs>
        <w:jc w:val="both"/>
        <w:rPr>
          <w:rFonts w:ascii="Arial" w:hAnsi="Arial" w:cs="Arial"/>
          <w:b/>
          <w:sz w:val="26"/>
          <w:szCs w:val="26"/>
        </w:rPr>
      </w:pPr>
    </w:p>
    <w:p w:rsidR="003A0F04" w:rsidRPr="00327C48" w:rsidRDefault="003A0F04" w:rsidP="00D0026F">
      <w:pPr>
        <w:pStyle w:val="Encabezado"/>
        <w:tabs>
          <w:tab w:val="clear" w:pos="4419"/>
          <w:tab w:val="clear" w:pos="8838"/>
        </w:tabs>
        <w:ind w:left="3402"/>
        <w:rPr>
          <w:rFonts w:ascii="Arial" w:hAnsi="Arial" w:cs="Arial"/>
          <w:b/>
          <w:sz w:val="26"/>
          <w:szCs w:val="26"/>
        </w:rPr>
      </w:pPr>
      <w:r w:rsidRPr="00327C48">
        <w:rPr>
          <w:rFonts w:ascii="Arial" w:hAnsi="Arial" w:cs="Arial"/>
          <w:b/>
          <w:sz w:val="26"/>
          <w:szCs w:val="26"/>
        </w:rPr>
        <w:t xml:space="preserve">ACTOR: </w:t>
      </w:r>
      <w:r w:rsidR="008A05B9">
        <w:rPr>
          <w:rFonts w:ascii="Arial" w:hAnsi="Arial" w:cs="Arial"/>
          <w:b/>
          <w:sz w:val="26"/>
          <w:szCs w:val="26"/>
        </w:rPr>
        <w:t>**********</w:t>
      </w:r>
      <w:r w:rsidRPr="00327C48">
        <w:rPr>
          <w:rFonts w:ascii="Arial" w:hAnsi="Arial" w:cs="Arial"/>
          <w:b/>
          <w:sz w:val="26"/>
          <w:szCs w:val="26"/>
        </w:rPr>
        <w:t>.</w:t>
      </w:r>
    </w:p>
    <w:p w:rsidR="003A0F04" w:rsidRPr="00327C48" w:rsidRDefault="003A0F04" w:rsidP="009B59DB">
      <w:pPr>
        <w:pStyle w:val="Encabezado"/>
        <w:ind w:left="4248"/>
        <w:jc w:val="both"/>
        <w:rPr>
          <w:rFonts w:ascii="Arial" w:hAnsi="Arial" w:cs="Arial"/>
          <w:b/>
          <w:sz w:val="26"/>
          <w:szCs w:val="26"/>
        </w:rPr>
      </w:pPr>
    </w:p>
    <w:p w:rsidR="003A0F04" w:rsidRPr="00327C48" w:rsidRDefault="003A0F04"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DEMANDADO: </w:t>
      </w:r>
      <w:r w:rsidR="009C08D8" w:rsidRPr="00327C48">
        <w:rPr>
          <w:rFonts w:ascii="Arial" w:hAnsi="Arial" w:cs="Arial"/>
          <w:b/>
          <w:sz w:val="26"/>
          <w:szCs w:val="26"/>
        </w:rPr>
        <w:t>POLIC</w:t>
      </w:r>
      <w:r w:rsidR="00C83C06" w:rsidRPr="00327C48">
        <w:rPr>
          <w:rFonts w:ascii="Arial" w:hAnsi="Arial" w:cs="Arial"/>
          <w:b/>
          <w:sz w:val="26"/>
          <w:szCs w:val="26"/>
        </w:rPr>
        <w:t>Í</w:t>
      </w:r>
      <w:r w:rsidR="009C08D8" w:rsidRPr="00327C48">
        <w:rPr>
          <w:rFonts w:ascii="Arial" w:hAnsi="Arial" w:cs="Arial"/>
          <w:b/>
          <w:sz w:val="26"/>
          <w:szCs w:val="26"/>
        </w:rPr>
        <w:t>A VIAL</w:t>
      </w:r>
      <w:r w:rsidR="00ED5267" w:rsidRPr="00327C48">
        <w:rPr>
          <w:rFonts w:ascii="Arial" w:hAnsi="Arial" w:cs="Arial"/>
          <w:b/>
          <w:sz w:val="26"/>
          <w:szCs w:val="26"/>
        </w:rPr>
        <w:t xml:space="preserve"> </w:t>
      </w:r>
      <w:r w:rsidR="009B59DB" w:rsidRPr="00327C48">
        <w:rPr>
          <w:rFonts w:ascii="Arial" w:hAnsi="Arial" w:cs="Arial"/>
          <w:b/>
          <w:sz w:val="26"/>
          <w:szCs w:val="26"/>
        </w:rPr>
        <w:t>CON NÚMERO ESTADÍST</w:t>
      </w:r>
      <w:r w:rsidR="00C83C06" w:rsidRPr="00327C48">
        <w:rPr>
          <w:rFonts w:ascii="Arial" w:hAnsi="Arial" w:cs="Arial"/>
          <w:b/>
          <w:sz w:val="26"/>
          <w:szCs w:val="26"/>
        </w:rPr>
        <w:t>I</w:t>
      </w:r>
      <w:r w:rsidR="009B59DB" w:rsidRPr="00327C48">
        <w:rPr>
          <w:rFonts w:ascii="Arial" w:hAnsi="Arial" w:cs="Arial"/>
          <w:b/>
          <w:sz w:val="26"/>
          <w:szCs w:val="26"/>
        </w:rPr>
        <w:t xml:space="preserve">CO </w:t>
      </w:r>
      <w:r w:rsidR="008A05B9">
        <w:rPr>
          <w:rFonts w:ascii="Arial" w:hAnsi="Arial" w:cs="Arial"/>
          <w:b/>
          <w:sz w:val="26"/>
          <w:szCs w:val="26"/>
        </w:rPr>
        <w:t>**********</w:t>
      </w:r>
      <w:r w:rsidR="001E0233" w:rsidRPr="00327C48">
        <w:rPr>
          <w:rFonts w:ascii="Arial" w:hAnsi="Arial" w:cs="Arial"/>
          <w:b/>
          <w:sz w:val="26"/>
          <w:szCs w:val="26"/>
        </w:rPr>
        <w:t>,</w:t>
      </w:r>
      <w:r w:rsidR="009B59DB" w:rsidRPr="00327C48">
        <w:rPr>
          <w:rFonts w:ascii="Arial" w:hAnsi="Arial" w:cs="Arial"/>
          <w:b/>
          <w:sz w:val="26"/>
          <w:szCs w:val="26"/>
        </w:rPr>
        <w:t xml:space="preserve"> </w:t>
      </w:r>
      <w:r w:rsidR="00AF12C1" w:rsidRPr="00327C48">
        <w:rPr>
          <w:rFonts w:ascii="Arial" w:hAnsi="Arial" w:cs="Arial"/>
          <w:b/>
          <w:sz w:val="26"/>
          <w:szCs w:val="26"/>
        </w:rPr>
        <w:t>ADSCRITO A LA SUBDIRECCIÓN DE TRÁNSITO Y MOVILIDAD DE LA DIRECCIÓN DE SEGURIDAD PÚBLICA, VIALIDAD Y PROTECCIÓN CIUDADANA DEL MUNICIPIO DE OAXACA DE JUÁREZ, OAXACA</w:t>
      </w:r>
      <w:r w:rsidR="001823EE" w:rsidRPr="00327C48">
        <w:rPr>
          <w:rFonts w:ascii="Arial" w:hAnsi="Arial" w:cs="Arial"/>
          <w:b/>
          <w:sz w:val="26"/>
          <w:szCs w:val="26"/>
        </w:rPr>
        <w:t>.</w:t>
      </w:r>
    </w:p>
    <w:p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rsidR="001E0233" w:rsidRPr="00327C48" w:rsidRDefault="001E0233"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MAGISTRADO. ENRIQUE PACHECO MARTÍNEZ.</w:t>
      </w:r>
    </w:p>
    <w:p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rsidR="001E0233" w:rsidRPr="00327C48" w:rsidRDefault="001E0233" w:rsidP="003C5830">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sidR="00D0026F">
        <w:rPr>
          <w:rFonts w:ascii="Arial" w:hAnsi="Arial" w:cs="Arial"/>
          <w:b/>
          <w:sz w:val="26"/>
          <w:szCs w:val="26"/>
        </w:rPr>
        <w:t>O</w:t>
      </w:r>
      <w:r w:rsidRPr="00327C48">
        <w:rPr>
          <w:rFonts w:ascii="Arial" w:hAnsi="Arial" w:cs="Arial"/>
          <w:b/>
          <w:sz w:val="26"/>
          <w:szCs w:val="26"/>
        </w:rPr>
        <w:t xml:space="preserve">. </w:t>
      </w:r>
      <w:r w:rsidR="003C5830">
        <w:rPr>
          <w:rFonts w:ascii="Arial" w:hAnsi="Arial" w:cs="Arial"/>
          <w:b/>
          <w:sz w:val="26"/>
          <w:szCs w:val="26"/>
        </w:rPr>
        <w:t>LIC. RENATO GABRIEL IBÁÑEZ CASTELLANOS.</w:t>
      </w:r>
    </w:p>
    <w:p w:rsidR="001E0233" w:rsidRDefault="001E0233" w:rsidP="001E0233">
      <w:pPr>
        <w:spacing w:after="0" w:line="360" w:lineRule="auto"/>
        <w:jc w:val="both"/>
        <w:rPr>
          <w:rFonts w:ascii="Arial" w:hAnsi="Arial" w:cs="Arial"/>
          <w:b/>
          <w:sz w:val="26"/>
          <w:szCs w:val="26"/>
        </w:rPr>
      </w:pPr>
    </w:p>
    <w:p w:rsidR="003A0F04" w:rsidRPr="009B59DB" w:rsidRDefault="003A0F04" w:rsidP="001E0233">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3C5830">
        <w:rPr>
          <w:rFonts w:ascii="Arial" w:hAnsi="Arial" w:cs="Arial"/>
          <w:b/>
          <w:sz w:val="26"/>
          <w:szCs w:val="26"/>
        </w:rPr>
        <w:t>TREINTA</w:t>
      </w:r>
      <w:r w:rsidRPr="009B59DB">
        <w:rPr>
          <w:rFonts w:ascii="Arial" w:hAnsi="Arial" w:cs="Arial"/>
          <w:b/>
          <w:sz w:val="26"/>
          <w:szCs w:val="26"/>
        </w:rPr>
        <w:t xml:space="preserve"> DE </w:t>
      </w:r>
      <w:r w:rsidR="001E0233">
        <w:rPr>
          <w:rFonts w:ascii="Arial" w:hAnsi="Arial" w:cs="Arial"/>
          <w:b/>
          <w:sz w:val="26"/>
          <w:szCs w:val="26"/>
        </w:rPr>
        <w:t xml:space="preserve">NOVIEMBRE </w:t>
      </w:r>
      <w:r w:rsidR="009B59DB">
        <w:rPr>
          <w:rFonts w:ascii="Arial" w:hAnsi="Arial" w:cs="Arial"/>
          <w:b/>
          <w:sz w:val="26"/>
          <w:szCs w:val="26"/>
        </w:rPr>
        <w:t>D</w:t>
      </w:r>
      <w:r w:rsidR="005A2A03" w:rsidRPr="009B59DB">
        <w:rPr>
          <w:rFonts w:ascii="Arial" w:hAnsi="Arial" w:cs="Arial"/>
          <w:b/>
          <w:sz w:val="26"/>
          <w:szCs w:val="26"/>
        </w:rPr>
        <w:t xml:space="preserve">E </w:t>
      </w:r>
      <w:r w:rsidRPr="009B59DB">
        <w:rPr>
          <w:rFonts w:ascii="Arial" w:hAnsi="Arial" w:cs="Arial"/>
          <w:b/>
          <w:sz w:val="26"/>
          <w:szCs w:val="26"/>
        </w:rPr>
        <w:t xml:space="preserve">DOS MIL </w:t>
      </w:r>
      <w:r w:rsidR="00C83C06">
        <w:rPr>
          <w:rFonts w:ascii="Arial" w:hAnsi="Arial" w:cs="Arial"/>
          <w:b/>
          <w:sz w:val="26"/>
          <w:szCs w:val="26"/>
        </w:rPr>
        <w:t>VEINTE</w:t>
      </w:r>
      <w:r w:rsidRPr="009B59DB">
        <w:rPr>
          <w:rFonts w:ascii="Arial" w:hAnsi="Arial" w:cs="Arial"/>
          <w:b/>
          <w:sz w:val="26"/>
          <w:szCs w:val="26"/>
        </w:rPr>
        <w:t xml:space="preserve">.- - - - - - - - - - - - - - - - - - - - - - - - - - - - - - - - - - - - - - - - - - - - </w:t>
      </w:r>
    </w:p>
    <w:p w:rsidR="001823EE" w:rsidRPr="009B59DB" w:rsidRDefault="003A0F04" w:rsidP="00834BFF">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3C5830">
        <w:rPr>
          <w:rFonts w:ascii="Arial" w:hAnsi="Arial" w:cs="Arial"/>
          <w:b/>
          <w:sz w:val="26"/>
          <w:szCs w:val="26"/>
        </w:rPr>
        <w:t>01</w:t>
      </w:r>
      <w:r w:rsidR="00D64CFF">
        <w:rPr>
          <w:rFonts w:ascii="Arial" w:hAnsi="Arial" w:cs="Arial"/>
          <w:b/>
          <w:sz w:val="26"/>
          <w:szCs w:val="26"/>
        </w:rPr>
        <w:t>4</w:t>
      </w:r>
      <w:r w:rsidR="00D0026F">
        <w:rPr>
          <w:rFonts w:ascii="Arial" w:hAnsi="Arial" w:cs="Arial"/>
          <w:b/>
          <w:sz w:val="26"/>
          <w:szCs w:val="26"/>
        </w:rPr>
        <w:t>8</w:t>
      </w:r>
      <w:r w:rsidR="001823EE" w:rsidRPr="009B59DB">
        <w:rPr>
          <w:rFonts w:ascii="Arial" w:hAnsi="Arial" w:cs="Arial"/>
          <w:b/>
          <w:sz w:val="26"/>
          <w:szCs w:val="26"/>
        </w:rPr>
        <w:t>/20</w:t>
      </w:r>
      <w:r w:rsidR="00D0026F">
        <w:rPr>
          <w:rFonts w:ascii="Arial" w:hAnsi="Arial" w:cs="Arial"/>
          <w:b/>
          <w:sz w:val="26"/>
          <w:szCs w:val="26"/>
        </w:rPr>
        <w:t>19</w:t>
      </w:r>
      <w:r w:rsidRPr="009B59DB">
        <w:rPr>
          <w:rFonts w:ascii="Arial" w:hAnsi="Arial" w:cs="Arial"/>
          <w:sz w:val="26"/>
          <w:szCs w:val="26"/>
        </w:rPr>
        <w:t xml:space="preserve">, promovido por </w:t>
      </w:r>
      <w:r w:rsidR="008A05B9">
        <w:rPr>
          <w:rFonts w:ascii="Arial" w:hAnsi="Arial" w:cs="Arial"/>
          <w:b/>
          <w:sz w:val="26"/>
          <w:szCs w:val="26"/>
        </w:rPr>
        <w:t>**********</w:t>
      </w:r>
      <w:r w:rsidR="009B59DB">
        <w:rPr>
          <w:rFonts w:ascii="Arial" w:hAnsi="Arial" w:cs="Arial"/>
          <w:b/>
          <w:sz w:val="26"/>
          <w:szCs w:val="26"/>
        </w:rPr>
        <w:t xml:space="preserve">, </w:t>
      </w:r>
      <w:r w:rsidRPr="009B59DB">
        <w:rPr>
          <w:rFonts w:ascii="Arial" w:hAnsi="Arial" w:cs="Arial"/>
          <w:sz w:val="26"/>
          <w:szCs w:val="26"/>
        </w:rPr>
        <w:t>en contra de</w:t>
      </w:r>
      <w:r w:rsidRPr="009B59DB">
        <w:rPr>
          <w:rFonts w:ascii="Arial" w:hAnsi="Arial" w:cs="Arial"/>
          <w:b/>
          <w:sz w:val="26"/>
          <w:szCs w:val="26"/>
        </w:rPr>
        <w:t xml:space="preserve"> </w:t>
      </w:r>
      <w:r w:rsidR="00C83C06" w:rsidRPr="009B59DB">
        <w:rPr>
          <w:rFonts w:ascii="Arial" w:hAnsi="Arial" w:cs="Arial"/>
          <w:b/>
          <w:sz w:val="26"/>
          <w:szCs w:val="26"/>
        </w:rPr>
        <w:t>POLIC</w:t>
      </w:r>
      <w:r w:rsidR="00C83C06">
        <w:rPr>
          <w:rFonts w:ascii="Arial" w:hAnsi="Arial" w:cs="Arial"/>
          <w:b/>
          <w:sz w:val="26"/>
          <w:szCs w:val="26"/>
        </w:rPr>
        <w:t>Í</w:t>
      </w:r>
      <w:r w:rsidR="00C83C06" w:rsidRPr="009B59DB">
        <w:rPr>
          <w:rFonts w:ascii="Arial" w:hAnsi="Arial" w:cs="Arial"/>
          <w:b/>
          <w:sz w:val="26"/>
          <w:szCs w:val="26"/>
        </w:rPr>
        <w:t xml:space="preserve">A VIAL </w:t>
      </w:r>
      <w:r w:rsidR="00C83C06">
        <w:rPr>
          <w:rFonts w:ascii="Arial" w:hAnsi="Arial" w:cs="Arial"/>
          <w:b/>
          <w:sz w:val="26"/>
          <w:szCs w:val="26"/>
        </w:rPr>
        <w:t xml:space="preserve">CON NÚMERO ESTADÍSTICO </w:t>
      </w:r>
      <w:r w:rsidR="008A05B9">
        <w:rPr>
          <w:rFonts w:ascii="Arial" w:hAnsi="Arial" w:cs="Arial"/>
          <w:b/>
          <w:sz w:val="26"/>
          <w:szCs w:val="26"/>
        </w:rPr>
        <w:t>**********</w:t>
      </w:r>
      <w:r w:rsidR="00C83C06">
        <w:rPr>
          <w:rFonts w:ascii="Arial" w:hAnsi="Arial" w:cs="Arial"/>
          <w:b/>
          <w:sz w:val="26"/>
          <w:szCs w:val="26"/>
        </w:rPr>
        <w:t xml:space="preserve"> ADSCRITO A LA </w:t>
      </w:r>
      <w:r w:rsidR="00AF12C1">
        <w:rPr>
          <w:rFonts w:ascii="Arial" w:hAnsi="Arial" w:cs="Arial"/>
          <w:b/>
          <w:sz w:val="26"/>
          <w:szCs w:val="26"/>
        </w:rPr>
        <w:t xml:space="preserve">SUBDIRECIÓN DE TRÁNSITO Y MOVILIDAD DE LA </w:t>
      </w:r>
      <w:r w:rsidR="00C83C06">
        <w:rPr>
          <w:rFonts w:ascii="Arial" w:hAnsi="Arial" w:cs="Arial"/>
          <w:b/>
          <w:sz w:val="26"/>
          <w:szCs w:val="26"/>
        </w:rPr>
        <w:t xml:space="preserve">DIRECCIÓN DE SEGURIDAD PÚBLICA, VIALIDAD Y PROTECCIÓN CIUDADANA DEL MUNICIPIO DE OAXACA DE JUÁREZ, </w:t>
      </w:r>
      <w:proofErr w:type="gramStart"/>
      <w:r w:rsidR="00C83C06">
        <w:rPr>
          <w:rFonts w:ascii="Arial" w:hAnsi="Arial" w:cs="Arial"/>
          <w:b/>
          <w:sz w:val="26"/>
          <w:szCs w:val="26"/>
        </w:rPr>
        <w:t>OAXACA</w:t>
      </w:r>
      <w:r w:rsidR="00C83C06" w:rsidRPr="009B59DB">
        <w:rPr>
          <w:rFonts w:ascii="Arial" w:hAnsi="Arial" w:cs="Arial"/>
          <w:b/>
          <w:sz w:val="26"/>
          <w:szCs w:val="26"/>
        </w:rPr>
        <w:t>.</w:t>
      </w:r>
      <w:r w:rsidR="003C5830">
        <w:rPr>
          <w:rFonts w:ascii="Arial" w:hAnsi="Arial" w:cs="Arial"/>
          <w:b/>
          <w:sz w:val="26"/>
          <w:szCs w:val="26"/>
        </w:rPr>
        <w:t>-</w:t>
      </w:r>
      <w:proofErr w:type="gramEnd"/>
      <w:r w:rsidR="003C5830">
        <w:rPr>
          <w:rFonts w:ascii="Arial" w:hAnsi="Arial" w:cs="Arial"/>
          <w:b/>
          <w:sz w:val="26"/>
          <w:szCs w:val="26"/>
        </w:rPr>
        <w:t xml:space="preserve"> - -</w:t>
      </w:r>
      <w:r w:rsidR="008A05B9">
        <w:rPr>
          <w:rFonts w:ascii="Arial" w:hAnsi="Arial" w:cs="Arial"/>
          <w:b/>
          <w:sz w:val="26"/>
          <w:szCs w:val="26"/>
        </w:rPr>
        <w:t xml:space="preserve"> - - - - - - - - - - - - - - - - - - - - - - - </w:t>
      </w:r>
      <w:r w:rsidR="003C5830">
        <w:rPr>
          <w:rFonts w:ascii="Arial" w:hAnsi="Arial" w:cs="Arial"/>
          <w:b/>
          <w:sz w:val="26"/>
          <w:szCs w:val="26"/>
        </w:rPr>
        <w:t xml:space="preserve"> </w:t>
      </w:r>
    </w:p>
    <w:p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9B59DB" w:rsidRDefault="009B59DB" w:rsidP="00834BFF">
      <w:pPr>
        <w:spacing w:before="240" w:after="0" w:line="360" w:lineRule="auto"/>
        <w:ind w:firstLine="567"/>
        <w:jc w:val="both"/>
        <w:rPr>
          <w:rFonts w:ascii="Arial" w:hAnsi="Arial" w:cs="Arial"/>
          <w:sz w:val="26"/>
          <w:szCs w:val="26"/>
        </w:rPr>
      </w:pPr>
      <w:r>
        <w:rPr>
          <w:rFonts w:ascii="Arial" w:hAnsi="Arial" w:cs="Arial"/>
          <w:b/>
          <w:sz w:val="26"/>
          <w:szCs w:val="26"/>
        </w:rPr>
        <w:t>1</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sidR="00D64CFF">
        <w:rPr>
          <w:rFonts w:ascii="Arial" w:hAnsi="Arial" w:cs="Arial"/>
          <w:sz w:val="26"/>
          <w:szCs w:val="26"/>
        </w:rPr>
        <w:t xml:space="preserve">trece de diciembre </w:t>
      </w:r>
      <w:r w:rsidR="00D0026F">
        <w:rPr>
          <w:rFonts w:ascii="Arial" w:hAnsi="Arial" w:cs="Arial"/>
          <w:sz w:val="26"/>
          <w:szCs w:val="26"/>
        </w:rPr>
        <w:t>de dos mil diecinueve</w:t>
      </w:r>
      <w:r w:rsidR="003A0F04" w:rsidRPr="009B59DB">
        <w:rPr>
          <w:rFonts w:ascii="Arial" w:hAnsi="Arial" w:cs="Arial"/>
          <w:sz w:val="26"/>
          <w:szCs w:val="26"/>
        </w:rPr>
        <w:t>, en Oficialía de Partes Común de</w:t>
      </w:r>
      <w:r>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8A05B9">
        <w:rPr>
          <w:rFonts w:ascii="Arial" w:hAnsi="Arial" w:cs="Arial"/>
          <w:sz w:val="26"/>
          <w:szCs w:val="26"/>
        </w:rPr>
        <w:t>**********</w:t>
      </w:r>
      <w:r>
        <w:rPr>
          <w:rFonts w:ascii="Arial" w:hAnsi="Arial" w:cs="Arial"/>
          <w:sz w:val="26"/>
          <w:szCs w:val="26"/>
        </w:rPr>
        <w:t xml:space="preserve">, </w:t>
      </w:r>
      <w:r w:rsidR="003A0F04" w:rsidRPr="009B59DB">
        <w:rPr>
          <w:rFonts w:ascii="Arial" w:hAnsi="Arial" w:cs="Arial"/>
          <w:sz w:val="26"/>
          <w:szCs w:val="26"/>
        </w:rPr>
        <w:t xml:space="preserve">demandó la nulidad lisa y llana del acta de infracción </w:t>
      </w:r>
      <w:r w:rsidR="00C83C06">
        <w:rPr>
          <w:rFonts w:ascii="Arial" w:hAnsi="Arial" w:cs="Arial"/>
          <w:sz w:val="26"/>
          <w:szCs w:val="26"/>
        </w:rPr>
        <w:t xml:space="preserve">folio </w:t>
      </w:r>
      <w:r w:rsidR="008A05B9">
        <w:rPr>
          <w:rFonts w:ascii="Arial" w:hAnsi="Arial" w:cs="Arial"/>
          <w:sz w:val="26"/>
          <w:szCs w:val="26"/>
        </w:rPr>
        <w:t>**********</w:t>
      </w:r>
      <w:r>
        <w:rPr>
          <w:rFonts w:ascii="Arial" w:hAnsi="Arial" w:cs="Arial"/>
          <w:sz w:val="26"/>
          <w:szCs w:val="26"/>
        </w:rPr>
        <w:t xml:space="preserve"> de </w:t>
      </w:r>
      <w:r w:rsidR="00D64CFF">
        <w:rPr>
          <w:rFonts w:ascii="Arial" w:hAnsi="Arial" w:cs="Arial"/>
          <w:sz w:val="26"/>
          <w:szCs w:val="26"/>
        </w:rPr>
        <w:t xml:space="preserve">veinte de noviembre </w:t>
      </w:r>
      <w:r w:rsidR="00FE5023">
        <w:rPr>
          <w:rFonts w:ascii="Arial" w:hAnsi="Arial" w:cs="Arial"/>
          <w:sz w:val="26"/>
          <w:szCs w:val="26"/>
        </w:rPr>
        <w:t xml:space="preserve">de dos </w:t>
      </w:r>
      <w:r w:rsidR="001E0233">
        <w:rPr>
          <w:rFonts w:ascii="Arial" w:hAnsi="Arial" w:cs="Arial"/>
          <w:sz w:val="26"/>
          <w:szCs w:val="26"/>
        </w:rPr>
        <w:t>mil diecinueve</w:t>
      </w:r>
      <w:r>
        <w:rPr>
          <w:rFonts w:ascii="Arial" w:hAnsi="Arial" w:cs="Arial"/>
          <w:sz w:val="26"/>
          <w:szCs w:val="26"/>
        </w:rPr>
        <w:t xml:space="preserve">, emitida por el </w:t>
      </w:r>
      <w:r w:rsidR="00C83C06" w:rsidRPr="00C83C06">
        <w:rPr>
          <w:rFonts w:ascii="Arial" w:hAnsi="Arial" w:cs="Arial"/>
          <w:sz w:val="26"/>
          <w:szCs w:val="26"/>
        </w:rPr>
        <w:t>Polic</w:t>
      </w:r>
      <w:r w:rsidR="00C83C06">
        <w:rPr>
          <w:rFonts w:ascii="Arial" w:hAnsi="Arial" w:cs="Arial"/>
          <w:sz w:val="26"/>
          <w:szCs w:val="26"/>
        </w:rPr>
        <w:t>í</w:t>
      </w:r>
      <w:r w:rsidR="00C83C06" w:rsidRPr="00C83C06">
        <w:rPr>
          <w:rFonts w:ascii="Arial" w:hAnsi="Arial" w:cs="Arial"/>
          <w:sz w:val="26"/>
          <w:szCs w:val="26"/>
        </w:rPr>
        <w:t xml:space="preserve">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w:t>
      </w:r>
      <w:r w:rsidR="00C83C06">
        <w:rPr>
          <w:rFonts w:ascii="Arial" w:hAnsi="Arial" w:cs="Arial"/>
          <w:sz w:val="26"/>
          <w:szCs w:val="26"/>
        </w:rPr>
        <w:t>i</w:t>
      </w:r>
      <w:r w:rsidR="00C83C06" w:rsidRPr="00C83C06">
        <w:rPr>
          <w:rFonts w:ascii="Arial" w:hAnsi="Arial" w:cs="Arial"/>
          <w:sz w:val="26"/>
          <w:szCs w:val="26"/>
        </w:rPr>
        <w:t xml:space="preserve">co </w:t>
      </w:r>
      <w:r w:rsidR="008A05B9">
        <w:rPr>
          <w:rFonts w:ascii="Arial" w:hAnsi="Arial" w:cs="Arial"/>
          <w:sz w:val="26"/>
          <w:szCs w:val="26"/>
        </w:rPr>
        <w:t>**********</w:t>
      </w:r>
      <w:r w:rsidR="00C83C06" w:rsidRPr="00C83C06">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w:t>
      </w:r>
      <w:r w:rsidR="00C83C06" w:rsidRPr="00C83C06">
        <w:rPr>
          <w:rFonts w:ascii="Arial" w:hAnsi="Arial" w:cs="Arial"/>
          <w:sz w:val="26"/>
          <w:szCs w:val="26"/>
        </w:rPr>
        <w:t xml:space="preserve"> </w:t>
      </w:r>
      <w:r w:rsidR="00C83C06">
        <w:rPr>
          <w:rFonts w:ascii="Arial" w:hAnsi="Arial" w:cs="Arial"/>
          <w:sz w:val="26"/>
          <w:szCs w:val="26"/>
        </w:rPr>
        <w:t>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C83C06" w:rsidRPr="00C83C06">
        <w:rPr>
          <w:rFonts w:ascii="Arial" w:hAnsi="Arial" w:cs="Arial"/>
          <w:sz w:val="26"/>
          <w:szCs w:val="26"/>
        </w:rPr>
        <w:t xml:space="preserve">Dirección </w:t>
      </w:r>
      <w:r w:rsidR="00C83C06">
        <w:rPr>
          <w:rFonts w:ascii="Arial" w:hAnsi="Arial" w:cs="Arial"/>
          <w:sz w:val="26"/>
          <w:szCs w:val="26"/>
        </w:rPr>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 </w:t>
      </w:r>
      <w:r w:rsidR="00C83C06">
        <w:rPr>
          <w:rFonts w:ascii="Arial" w:hAnsi="Arial" w:cs="Arial"/>
          <w:sz w:val="26"/>
          <w:szCs w:val="26"/>
        </w:rPr>
        <w:t>d</w:t>
      </w:r>
      <w:r w:rsidR="00C83C06" w:rsidRPr="00C83C06">
        <w:rPr>
          <w:rFonts w:ascii="Arial" w:hAnsi="Arial" w:cs="Arial"/>
          <w:sz w:val="26"/>
          <w:szCs w:val="26"/>
        </w:rPr>
        <w:t xml:space="preserve">el Municipio </w:t>
      </w:r>
      <w:r w:rsidR="00C83C06">
        <w:rPr>
          <w:rFonts w:ascii="Arial" w:hAnsi="Arial" w:cs="Arial"/>
          <w:sz w:val="26"/>
          <w:szCs w:val="26"/>
        </w:rPr>
        <w:t>d</w:t>
      </w:r>
      <w:r w:rsidR="00C83C06" w:rsidRPr="00C83C06">
        <w:rPr>
          <w:rFonts w:ascii="Arial" w:hAnsi="Arial" w:cs="Arial"/>
          <w:sz w:val="26"/>
          <w:szCs w:val="26"/>
        </w:rPr>
        <w:t>e O</w:t>
      </w:r>
      <w:r w:rsidR="00C83C06">
        <w:rPr>
          <w:rFonts w:ascii="Arial" w:hAnsi="Arial" w:cs="Arial"/>
          <w:sz w:val="26"/>
          <w:szCs w:val="26"/>
        </w:rPr>
        <w:t>a</w:t>
      </w:r>
      <w:r w:rsidR="00C83C06" w:rsidRPr="00C83C06">
        <w:rPr>
          <w:rFonts w:ascii="Arial" w:hAnsi="Arial" w:cs="Arial"/>
          <w:sz w:val="26"/>
          <w:szCs w:val="26"/>
        </w:rPr>
        <w:t xml:space="preserve">xaca </w:t>
      </w:r>
      <w:r w:rsidR="00C83C06">
        <w:rPr>
          <w:rFonts w:ascii="Arial" w:hAnsi="Arial" w:cs="Arial"/>
          <w:sz w:val="26"/>
          <w:szCs w:val="26"/>
        </w:rPr>
        <w:t>d</w:t>
      </w:r>
      <w:r w:rsidR="00C83C06" w:rsidRPr="00C83C06">
        <w:rPr>
          <w:rFonts w:ascii="Arial" w:hAnsi="Arial" w:cs="Arial"/>
          <w:sz w:val="26"/>
          <w:szCs w:val="26"/>
        </w:rPr>
        <w:t>e Juárez, Oaxaca</w:t>
      </w:r>
      <w:r w:rsidR="00580E82" w:rsidRPr="009B59DB">
        <w:rPr>
          <w:rFonts w:ascii="Arial" w:hAnsi="Arial" w:cs="Arial"/>
          <w:sz w:val="26"/>
          <w:szCs w:val="26"/>
        </w:rPr>
        <w:t>.</w:t>
      </w:r>
      <w:r w:rsidR="003C5830">
        <w:rPr>
          <w:rFonts w:ascii="Arial" w:hAnsi="Arial" w:cs="Arial"/>
          <w:sz w:val="26"/>
          <w:szCs w:val="26"/>
        </w:rPr>
        <w:t>- - - - - - - - - - - - -</w:t>
      </w:r>
      <w:r w:rsidR="008A05B9">
        <w:rPr>
          <w:rFonts w:ascii="Arial" w:hAnsi="Arial" w:cs="Arial"/>
          <w:sz w:val="26"/>
          <w:szCs w:val="26"/>
        </w:rPr>
        <w:t xml:space="preserve"> - - - - - - - - - - - - - - - - - - - - -</w:t>
      </w:r>
      <w:r w:rsidR="003C5830">
        <w:rPr>
          <w:rFonts w:ascii="Arial" w:hAnsi="Arial" w:cs="Arial"/>
          <w:sz w:val="26"/>
          <w:szCs w:val="26"/>
        </w:rPr>
        <w:t xml:space="preserve"> </w:t>
      </w:r>
    </w:p>
    <w:p w:rsidR="00575196" w:rsidRPr="009B59DB" w:rsidRDefault="009B59DB" w:rsidP="00834BFF">
      <w:pPr>
        <w:spacing w:before="240" w:after="0" w:line="360" w:lineRule="auto"/>
        <w:ind w:firstLine="567"/>
        <w:jc w:val="both"/>
        <w:rPr>
          <w:rFonts w:ascii="Arial" w:hAnsi="Arial" w:cs="Arial"/>
          <w:sz w:val="26"/>
          <w:szCs w:val="26"/>
        </w:rPr>
      </w:pPr>
      <w:r>
        <w:rPr>
          <w:rFonts w:ascii="Arial" w:hAnsi="Arial" w:cs="Arial"/>
          <w:b/>
          <w:sz w:val="26"/>
          <w:szCs w:val="26"/>
        </w:rPr>
        <w:t xml:space="preserve">2.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sidR="00D64CFF">
        <w:rPr>
          <w:rFonts w:ascii="Arial" w:hAnsi="Arial" w:cs="Arial"/>
          <w:sz w:val="26"/>
          <w:szCs w:val="26"/>
        </w:rPr>
        <w:t xml:space="preserve">trece de diciembre </w:t>
      </w:r>
      <w:r w:rsidR="00FE5023">
        <w:rPr>
          <w:rFonts w:ascii="Arial" w:hAnsi="Arial" w:cs="Arial"/>
          <w:sz w:val="26"/>
          <w:szCs w:val="26"/>
        </w:rPr>
        <w:t>de dos mil diecinueve</w:t>
      </w:r>
      <w:r w:rsidR="0040525B" w:rsidRPr="009B59DB">
        <w:rPr>
          <w:rFonts w:ascii="Arial" w:hAnsi="Arial" w:cs="Arial"/>
          <w:sz w:val="26"/>
          <w:szCs w:val="26"/>
        </w:rPr>
        <w:t xml:space="preserve">, </w:t>
      </w:r>
      <w:r w:rsidR="003A0F04" w:rsidRPr="009B59DB">
        <w:rPr>
          <w:rFonts w:ascii="Arial" w:hAnsi="Arial" w:cs="Arial"/>
          <w:sz w:val="26"/>
          <w:szCs w:val="26"/>
        </w:rPr>
        <w:t xml:space="preserve">se admitió a trámite </w:t>
      </w:r>
      <w:r w:rsidR="0040525B" w:rsidRPr="009B59DB">
        <w:rPr>
          <w:rFonts w:ascii="Arial" w:hAnsi="Arial" w:cs="Arial"/>
          <w:sz w:val="26"/>
          <w:szCs w:val="26"/>
        </w:rPr>
        <w:t>la demanda en contra de</w:t>
      </w:r>
      <w:r w:rsidR="00E51F5B" w:rsidRPr="009B59DB">
        <w:rPr>
          <w:rFonts w:ascii="Arial" w:hAnsi="Arial" w:cs="Arial"/>
          <w:sz w:val="26"/>
          <w:szCs w:val="26"/>
        </w:rPr>
        <w:t>l</w:t>
      </w:r>
      <w:r w:rsidR="00580E82" w:rsidRPr="009B59DB">
        <w:rPr>
          <w:rFonts w:ascii="Arial" w:hAnsi="Arial" w:cs="Arial"/>
          <w:sz w:val="26"/>
          <w:szCs w:val="26"/>
        </w:rPr>
        <w:t xml:space="preserve"> </w:t>
      </w:r>
      <w:r w:rsidR="00C83C06" w:rsidRPr="00C83C06">
        <w:rPr>
          <w:rFonts w:ascii="Arial" w:hAnsi="Arial" w:cs="Arial"/>
          <w:sz w:val="26"/>
          <w:szCs w:val="26"/>
        </w:rPr>
        <w:t xml:space="preserve">Policía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 xml:space="preserve">stadístico </w:t>
      </w:r>
      <w:r w:rsidR="008A05B9">
        <w:rPr>
          <w:rFonts w:ascii="Arial" w:hAnsi="Arial" w:cs="Arial"/>
          <w:sz w:val="26"/>
          <w:szCs w:val="26"/>
        </w:rPr>
        <w:t>**********</w:t>
      </w:r>
      <w:r w:rsidR="00C83C06" w:rsidRPr="00C83C06">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 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C83C06" w:rsidRPr="00C83C06">
        <w:rPr>
          <w:rFonts w:ascii="Arial" w:hAnsi="Arial" w:cs="Arial"/>
          <w:sz w:val="26"/>
          <w:szCs w:val="26"/>
        </w:rPr>
        <w:t xml:space="preserve">Dirección </w:t>
      </w:r>
      <w:r w:rsidR="00C83C06">
        <w:rPr>
          <w:rFonts w:ascii="Arial" w:hAnsi="Arial" w:cs="Arial"/>
          <w:sz w:val="26"/>
          <w:szCs w:val="26"/>
        </w:rPr>
        <w:lastRenderedPageBreak/>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 </w:t>
      </w:r>
      <w:r w:rsidR="00C83C06">
        <w:rPr>
          <w:rFonts w:ascii="Arial" w:hAnsi="Arial" w:cs="Arial"/>
          <w:sz w:val="26"/>
          <w:szCs w:val="26"/>
        </w:rPr>
        <w:t>d</w:t>
      </w:r>
      <w:r w:rsidR="00C83C06" w:rsidRPr="00C83C06">
        <w:rPr>
          <w:rFonts w:ascii="Arial" w:hAnsi="Arial" w:cs="Arial"/>
          <w:sz w:val="26"/>
          <w:szCs w:val="26"/>
        </w:rPr>
        <w:t xml:space="preserve">el Municipio </w:t>
      </w:r>
      <w:r w:rsidR="00C83C06">
        <w:rPr>
          <w:rFonts w:ascii="Arial" w:hAnsi="Arial" w:cs="Arial"/>
          <w:sz w:val="26"/>
          <w:szCs w:val="26"/>
        </w:rPr>
        <w:t>d</w:t>
      </w:r>
      <w:r w:rsidR="00C83C06" w:rsidRPr="00C83C06">
        <w:rPr>
          <w:rFonts w:ascii="Arial" w:hAnsi="Arial" w:cs="Arial"/>
          <w:sz w:val="26"/>
          <w:szCs w:val="26"/>
        </w:rPr>
        <w:t xml:space="preserve">e Oaxaca </w:t>
      </w:r>
      <w:r w:rsidR="00C83C06">
        <w:rPr>
          <w:rFonts w:ascii="Arial" w:hAnsi="Arial" w:cs="Arial"/>
          <w:sz w:val="26"/>
          <w:szCs w:val="26"/>
        </w:rPr>
        <w:t>d</w:t>
      </w:r>
      <w:r w:rsidR="00C83C06" w:rsidRPr="00C83C06">
        <w:rPr>
          <w:rFonts w:ascii="Arial" w:hAnsi="Arial" w:cs="Arial"/>
          <w:sz w:val="26"/>
          <w:szCs w:val="26"/>
        </w:rPr>
        <w:t>e Juárez, Oaxaca</w:t>
      </w:r>
      <w:r>
        <w:rPr>
          <w:rFonts w:ascii="Arial" w:hAnsi="Arial" w:cs="Arial"/>
          <w:sz w:val="26"/>
          <w:szCs w:val="26"/>
        </w:rPr>
        <w:t>,</w:t>
      </w:r>
      <w:r w:rsidRPr="009B59DB">
        <w:rPr>
          <w:rFonts w:ascii="Arial" w:hAnsi="Arial" w:cs="Arial"/>
          <w:sz w:val="26"/>
          <w:szCs w:val="26"/>
        </w:rPr>
        <w:t xml:space="preserve"> </w:t>
      </w:r>
      <w:r w:rsidR="00E51F5B" w:rsidRPr="009B59DB">
        <w:rPr>
          <w:rFonts w:ascii="Arial" w:hAnsi="Arial" w:cs="Arial"/>
          <w:sz w:val="26"/>
          <w:szCs w:val="26"/>
        </w:rPr>
        <w:t>que emiti</w:t>
      </w:r>
      <w:r>
        <w:rPr>
          <w:rFonts w:ascii="Arial" w:hAnsi="Arial" w:cs="Arial"/>
          <w:sz w:val="26"/>
          <w:szCs w:val="26"/>
        </w:rPr>
        <w:t>ó</w:t>
      </w:r>
      <w:r w:rsidR="00E51F5B" w:rsidRPr="009B59DB">
        <w:rPr>
          <w:rFonts w:ascii="Arial" w:hAnsi="Arial" w:cs="Arial"/>
          <w:sz w:val="26"/>
          <w:szCs w:val="26"/>
        </w:rPr>
        <w:t xml:space="preserve"> el</w:t>
      </w:r>
      <w:r w:rsidR="00171E57" w:rsidRPr="009B59DB">
        <w:rPr>
          <w:rFonts w:ascii="Arial" w:hAnsi="Arial" w:cs="Arial"/>
          <w:sz w:val="26"/>
          <w:szCs w:val="26"/>
        </w:rPr>
        <w:t xml:space="preserve"> acta de infracción folio </w:t>
      </w:r>
      <w:r w:rsidR="008A05B9">
        <w:rPr>
          <w:rFonts w:ascii="Arial" w:hAnsi="Arial" w:cs="Arial"/>
          <w:sz w:val="26"/>
          <w:szCs w:val="26"/>
        </w:rPr>
        <w:t>**********</w:t>
      </w:r>
      <w:r>
        <w:rPr>
          <w:rFonts w:ascii="Arial" w:hAnsi="Arial" w:cs="Arial"/>
          <w:sz w:val="26"/>
          <w:szCs w:val="26"/>
        </w:rPr>
        <w:t xml:space="preserve">, </w:t>
      </w:r>
      <w:r w:rsidR="003A0F04" w:rsidRPr="009B59DB">
        <w:rPr>
          <w:rFonts w:ascii="Arial" w:hAnsi="Arial" w:cs="Arial"/>
          <w:sz w:val="26"/>
          <w:szCs w:val="26"/>
        </w:rPr>
        <w:t xml:space="preserve">ordenándose notificar, emplazar y correr traslado a </w:t>
      </w:r>
      <w:r>
        <w:rPr>
          <w:rFonts w:ascii="Arial" w:hAnsi="Arial" w:cs="Arial"/>
          <w:sz w:val="26"/>
          <w:szCs w:val="26"/>
        </w:rPr>
        <w:t xml:space="preserve">dicha autoridad, para que dentro del </w:t>
      </w:r>
      <w:r w:rsidR="003A0F04" w:rsidRPr="009B59DB">
        <w:rPr>
          <w:rFonts w:ascii="Arial" w:hAnsi="Arial" w:cs="Arial"/>
          <w:sz w:val="26"/>
          <w:szCs w:val="26"/>
        </w:rPr>
        <w:t xml:space="preserve">plazo de nueve </w:t>
      </w:r>
      <w:r w:rsidR="0040525B" w:rsidRPr="009B59DB">
        <w:rPr>
          <w:rFonts w:ascii="Arial" w:hAnsi="Arial" w:cs="Arial"/>
          <w:sz w:val="26"/>
          <w:szCs w:val="26"/>
        </w:rPr>
        <w:t>días hábiles produjera</w:t>
      </w:r>
      <w:r w:rsidR="001642BC">
        <w:rPr>
          <w:rFonts w:ascii="Arial" w:hAnsi="Arial" w:cs="Arial"/>
          <w:sz w:val="26"/>
          <w:szCs w:val="26"/>
        </w:rPr>
        <w:t xml:space="preserve"> su contestación; s</w:t>
      </w:r>
      <w:r w:rsidR="00FC20B5" w:rsidRPr="009B59DB">
        <w:rPr>
          <w:rFonts w:ascii="Arial" w:hAnsi="Arial" w:cs="Arial"/>
          <w:sz w:val="26"/>
          <w:szCs w:val="26"/>
        </w:rPr>
        <w:t xml:space="preserve">e admitieron </w:t>
      </w:r>
      <w:r w:rsidR="003A0F04" w:rsidRPr="009B59DB">
        <w:rPr>
          <w:rFonts w:ascii="Arial" w:hAnsi="Arial" w:cs="Arial"/>
          <w:sz w:val="26"/>
          <w:szCs w:val="26"/>
        </w:rPr>
        <w:t xml:space="preserve">las pruebas ofrecidas </w:t>
      </w:r>
      <w:r w:rsidR="001642BC">
        <w:rPr>
          <w:rFonts w:ascii="Arial" w:hAnsi="Arial" w:cs="Arial"/>
          <w:sz w:val="26"/>
          <w:szCs w:val="26"/>
        </w:rPr>
        <w:t xml:space="preserve">por </w:t>
      </w:r>
      <w:r w:rsidR="00FE5023">
        <w:rPr>
          <w:rFonts w:ascii="Arial" w:hAnsi="Arial" w:cs="Arial"/>
          <w:sz w:val="26"/>
          <w:szCs w:val="26"/>
        </w:rPr>
        <w:t>el actor</w:t>
      </w:r>
      <w:r w:rsidR="009A5174" w:rsidRPr="009B59DB">
        <w:rPr>
          <w:rFonts w:ascii="Arial" w:hAnsi="Arial" w:cs="Arial"/>
          <w:sz w:val="26"/>
          <w:szCs w:val="26"/>
        </w:rPr>
        <w:t>.</w:t>
      </w:r>
      <w:r w:rsidR="00575196" w:rsidRPr="009B59DB">
        <w:rPr>
          <w:rFonts w:ascii="Arial" w:hAnsi="Arial" w:cs="Arial"/>
          <w:sz w:val="26"/>
          <w:szCs w:val="26"/>
        </w:rPr>
        <w:t>- - - - - -</w:t>
      </w:r>
      <w:r w:rsidR="009A5174" w:rsidRPr="009B59DB">
        <w:rPr>
          <w:rFonts w:ascii="Arial" w:hAnsi="Arial" w:cs="Arial"/>
          <w:sz w:val="26"/>
          <w:szCs w:val="26"/>
        </w:rPr>
        <w:t xml:space="preserve"> - - - - - </w:t>
      </w:r>
      <w:r w:rsidR="003C5830">
        <w:rPr>
          <w:rFonts w:ascii="Arial" w:hAnsi="Arial" w:cs="Arial"/>
          <w:sz w:val="26"/>
          <w:szCs w:val="26"/>
        </w:rPr>
        <w:t xml:space="preserve">- - - - - - - - - - </w:t>
      </w:r>
    </w:p>
    <w:p w:rsidR="001D30E0" w:rsidRDefault="001642BC" w:rsidP="001D30E0">
      <w:pPr>
        <w:spacing w:before="240" w:after="0" w:line="360" w:lineRule="auto"/>
        <w:ind w:firstLine="567"/>
        <w:jc w:val="both"/>
        <w:rPr>
          <w:rFonts w:ascii="Arial" w:hAnsi="Arial" w:cs="Arial"/>
          <w:sz w:val="26"/>
          <w:szCs w:val="26"/>
        </w:rPr>
      </w:pPr>
      <w:r>
        <w:rPr>
          <w:rFonts w:ascii="Arial" w:hAnsi="Arial" w:cs="Arial"/>
          <w:b/>
          <w:sz w:val="26"/>
          <w:szCs w:val="26"/>
        </w:rPr>
        <w:t>3</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Me</w:t>
      </w:r>
      <w:r w:rsidR="001E074A" w:rsidRPr="009B59DB">
        <w:rPr>
          <w:rFonts w:ascii="Arial" w:hAnsi="Arial" w:cs="Arial"/>
          <w:sz w:val="26"/>
          <w:szCs w:val="26"/>
        </w:rPr>
        <w:t xml:space="preserve">diante </w:t>
      </w:r>
      <w:r w:rsidR="001D30E0">
        <w:rPr>
          <w:rFonts w:ascii="Arial" w:hAnsi="Arial" w:cs="Arial"/>
          <w:sz w:val="26"/>
          <w:szCs w:val="26"/>
        </w:rPr>
        <w:t xml:space="preserve">auto de </w:t>
      </w:r>
      <w:r w:rsidR="00D64CFF">
        <w:rPr>
          <w:rFonts w:ascii="Arial" w:hAnsi="Arial" w:cs="Arial"/>
          <w:sz w:val="26"/>
          <w:szCs w:val="26"/>
        </w:rPr>
        <w:t xml:space="preserve">seis de febrero </w:t>
      </w:r>
      <w:r w:rsidR="001D30E0">
        <w:rPr>
          <w:rFonts w:ascii="Arial" w:hAnsi="Arial" w:cs="Arial"/>
          <w:sz w:val="26"/>
          <w:szCs w:val="26"/>
        </w:rPr>
        <w:t>de dos mil veinte</w:t>
      </w:r>
      <w:r>
        <w:rPr>
          <w:rFonts w:ascii="Arial" w:hAnsi="Arial" w:cs="Arial"/>
          <w:sz w:val="26"/>
          <w:szCs w:val="26"/>
        </w:rPr>
        <w:t xml:space="preserve">, </w:t>
      </w:r>
      <w:r w:rsidR="001D30E0">
        <w:rPr>
          <w:rFonts w:ascii="Arial" w:hAnsi="Arial" w:cs="Arial"/>
          <w:sz w:val="26"/>
          <w:szCs w:val="26"/>
        </w:rPr>
        <w:t>se tuvo a la autoridad demandada contestando la demanda entablada en su contra; por ofrecidas y admitidas sus pruebas; se ordenó notificar y correr traslado a la parte actora con las copias de la demanda y anexos, para los efectos legales a que hubiera lugar; se señaló fecha y hora para la celebración de la audiencia final.- - - - - - - - - - - - - - - - - - - - - - - - - - - - -</w:t>
      </w:r>
      <w:r w:rsidR="003C5830">
        <w:rPr>
          <w:rFonts w:ascii="Arial" w:hAnsi="Arial" w:cs="Arial"/>
          <w:sz w:val="26"/>
          <w:szCs w:val="26"/>
        </w:rPr>
        <w:t xml:space="preserve"> - - - - - - - - - - - - </w:t>
      </w:r>
    </w:p>
    <w:p w:rsidR="001D30E0"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t xml:space="preserve">4. </w:t>
      </w:r>
      <w:r>
        <w:rPr>
          <w:rFonts w:ascii="Arial" w:hAnsi="Arial" w:cs="Arial"/>
          <w:sz w:val="26"/>
          <w:szCs w:val="26"/>
        </w:rPr>
        <w:t>Por auto de diez de agosto de dos mil veinte, se señaló nueva fecha para la celebración de la audiencia final; al no haberse podido llevar a cabo en la fecha indicada en el proveído indicado anteriormente; dada las suspensión de labores derivada de la contingencia sanitaria, generada por el SARS-COV</w:t>
      </w:r>
      <w:r w:rsidR="003C5830">
        <w:rPr>
          <w:rFonts w:ascii="Arial" w:hAnsi="Arial" w:cs="Arial"/>
          <w:sz w:val="26"/>
          <w:szCs w:val="26"/>
        </w:rPr>
        <w:t>2</w:t>
      </w:r>
      <w:r>
        <w:rPr>
          <w:rFonts w:ascii="Arial" w:hAnsi="Arial" w:cs="Arial"/>
          <w:sz w:val="26"/>
          <w:szCs w:val="26"/>
        </w:rPr>
        <w:t xml:space="preserve"> (COVI</w:t>
      </w:r>
      <w:r w:rsidR="003C5830">
        <w:rPr>
          <w:rFonts w:ascii="Arial" w:hAnsi="Arial" w:cs="Arial"/>
          <w:sz w:val="26"/>
          <w:szCs w:val="26"/>
        </w:rPr>
        <w:t>D-</w:t>
      </w:r>
      <w:r>
        <w:rPr>
          <w:rFonts w:ascii="Arial" w:hAnsi="Arial" w:cs="Arial"/>
          <w:sz w:val="26"/>
          <w:szCs w:val="26"/>
        </w:rPr>
        <w:t xml:space="preserve">19).- - - - - - - - - - - - - - - - - - - - - - - - - - - - - - - - - </w:t>
      </w:r>
    </w:p>
    <w:p w:rsidR="00353252" w:rsidRDefault="00353252" w:rsidP="001D30E0">
      <w:pPr>
        <w:spacing w:before="240" w:after="0" w:line="360" w:lineRule="auto"/>
        <w:ind w:firstLine="567"/>
        <w:jc w:val="both"/>
        <w:rPr>
          <w:rFonts w:ascii="Arial" w:hAnsi="Arial" w:cs="Arial"/>
          <w:sz w:val="26"/>
          <w:szCs w:val="26"/>
        </w:rPr>
      </w:pPr>
      <w:r>
        <w:rPr>
          <w:rFonts w:ascii="Arial" w:hAnsi="Arial" w:cs="Arial"/>
          <w:b/>
          <w:sz w:val="26"/>
          <w:szCs w:val="26"/>
        </w:rPr>
        <w:t>5</w:t>
      </w:r>
      <w:r w:rsidR="001D30E0">
        <w:rPr>
          <w:rFonts w:ascii="Arial" w:hAnsi="Arial" w:cs="Arial"/>
          <w:b/>
          <w:sz w:val="26"/>
          <w:szCs w:val="26"/>
        </w:rPr>
        <w:t xml:space="preserve">. </w:t>
      </w:r>
      <w:r w:rsidR="001D30E0">
        <w:rPr>
          <w:rFonts w:ascii="Arial" w:hAnsi="Arial" w:cs="Arial"/>
          <w:sz w:val="26"/>
          <w:szCs w:val="26"/>
        </w:rPr>
        <w:t>Mediante auto de veintiuno de agosto de dos mil veinte; se hizo del conocimiento de las partes del cambio del titular de la Sala, requiriéndoseles para que dentro del plazo de tres días, manifestaran</w:t>
      </w:r>
      <w:r>
        <w:rPr>
          <w:rFonts w:ascii="Arial" w:hAnsi="Arial" w:cs="Arial"/>
          <w:sz w:val="26"/>
          <w:szCs w:val="26"/>
        </w:rPr>
        <w:t xml:space="preserve"> algún impedimento para que</w:t>
      </w:r>
      <w:r w:rsidR="001D30E0">
        <w:rPr>
          <w:rFonts w:ascii="Arial" w:hAnsi="Arial" w:cs="Arial"/>
          <w:sz w:val="26"/>
          <w:szCs w:val="26"/>
        </w:rPr>
        <w:t xml:space="preserve"> el nuevo titular resuelva </w:t>
      </w:r>
      <w:r>
        <w:rPr>
          <w:rFonts w:ascii="Arial" w:hAnsi="Arial" w:cs="Arial"/>
          <w:sz w:val="26"/>
          <w:szCs w:val="26"/>
        </w:rPr>
        <w:t xml:space="preserve">sobre el fondo del </w:t>
      </w:r>
      <w:r w:rsidR="001D30E0">
        <w:rPr>
          <w:rFonts w:ascii="Arial" w:hAnsi="Arial" w:cs="Arial"/>
          <w:sz w:val="26"/>
          <w:szCs w:val="26"/>
        </w:rPr>
        <w:t>asunt</w:t>
      </w:r>
      <w:r>
        <w:rPr>
          <w:rFonts w:ascii="Arial" w:hAnsi="Arial" w:cs="Arial"/>
          <w:sz w:val="26"/>
          <w:szCs w:val="26"/>
        </w:rPr>
        <w:t>o, con el apercibimiento que en caso de incumplir, se continuaría con los trámites del juicio; dejando sin efecto el señalamiento de la audiencia de ley.- - - - - - - - -</w:t>
      </w:r>
      <w:r w:rsidR="003C5830">
        <w:rPr>
          <w:rFonts w:ascii="Arial" w:hAnsi="Arial" w:cs="Arial"/>
          <w:sz w:val="26"/>
          <w:szCs w:val="26"/>
        </w:rPr>
        <w:t xml:space="preserve"> - - - - - - - - - - - - - - - - - - - - - - - - - - - - - - - - - - - - - - - -</w:t>
      </w:r>
    </w:p>
    <w:p w:rsidR="00353252" w:rsidRDefault="00353252" w:rsidP="00353252">
      <w:pPr>
        <w:spacing w:before="240" w:after="0" w:line="360" w:lineRule="auto"/>
        <w:ind w:firstLine="567"/>
        <w:jc w:val="both"/>
        <w:rPr>
          <w:rFonts w:ascii="Arial" w:hAnsi="Arial" w:cs="Arial"/>
          <w:sz w:val="26"/>
          <w:szCs w:val="26"/>
        </w:rPr>
      </w:pPr>
      <w:r>
        <w:rPr>
          <w:rFonts w:ascii="Arial" w:hAnsi="Arial" w:cs="Arial"/>
          <w:b/>
          <w:sz w:val="26"/>
          <w:szCs w:val="26"/>
        </w:rPr>
        <w:t xml:space="preserve">6. </w:t>
      </w:r>
      <w:r>
        <w:rPr>
          <w:rFonts w:ascii="Arial" w:hAnsi="Arial" w:cs="Arial"/>
          <w:sz w:val="26"/>
          <w:szCs w:val="26"/>
        </w:rPr>
        <w:t>Por auto de cinco de octubre de dos mil veinte, se señaló fecha para la celebración de la audiencia final.- - - - - - - - - - - - - - - - - -</w:t>
      </w:r>
      <w:r w:rsidR="003C5830">
        <w:rPr>
          <w:rFonts w:ascii="Arial" w:hAnsi="Arial" w:cs="Arial"/>
          <w:sz w:val="26"/>
          <w:szCs w:val="26"/>
        </w:rPr>
        <w:t xml:space="preserve"> - - - - - - - </w:t>
      </w:r>
    </w:p>
    <w:p w:rsidR="00870FCC" w:rsidRDefault="00870FCC" w:rsidP="00870FCC">
      <w:pPr>
        <w:spacing w:before="240" w:after="0" w:line="360" w:lineRule="auto"/>
        <w:ind w:firstLine="567"/>
        <w:jc w:val="both"/>
        <w:rPr>
          <w:rFonts w:ascii="Arial" w:hAnsi="Arial" w:cs="Arial"/>
          <w:sz w:val="26"/>
          <w:szCs w:val="26"/>
        </w:rPr>
      </w:pPr>
      <w:r>
        <w:rPr>
          <w:rFonts w:ascii="Arial" w:hAnsi="Arial" w:cs="Arial"/>
          <w:b/>
          <w:sz w:val="26"/>
          <w:szCs w:val="26"/>
        </w:rPr>
        <w:t xml:space="preserve">7. </w:t>
      </w:r>
      <w:r>
        <w:rPr>
          <w:rFonts w:ascii="Arial" w:hAnsi="Arial" w:cs="Arial"/>
          <w:sz w:val="26"/>
          <w:szCs w:val="26"/>
        </w:rPr>
        <w:t>Por auto de tres de noviembre de dos mil veinte, se prorrogó la celebración de la audiencia final; al no haberse podido llevar a cabo; dada las suspensión de plazos y términos acordada por el Pleno de este Tribunal, como medida necesaria para limitar la propagación y contagio generado por el SARS-COV</w:t>
      </w:r>
      <w:r w:rsidR="003C5830">
        <w:rPr>
          <w:rFonts w:ascii="Arial" w:hAnsi="Arial" w:cs="Arial"/>
          <w:sz w:val="26"/>
          <w:szCs w:val="26"/>
        </w:rPr>
        <w:t>2</w:t>
      </w:r>
      <w:r>
        <w:rPr>
          <w:rFonts w:ascii="Arial" w:hAnsi="Arial" w:cs="Arial"/>
          <w:sz w:val="26"/>
          <w:szCs w:val="26"/>
        </w:rPr>
        <w:t xml:space="preserve"> (COVI</w:t>
      </w:r>
      <w:r w:rsidR="003C5830">
        <w:rPr>
          <w:rFonts w:ascii="Arial" w:hAnsi="Arial" w:cs="Arial"/>
          <w:sz w:val="26"/>
          <w:szCs w:val="26"/>
        </w:rPr>
        <w:t>D-</w:t>
      </w:r>
      <w:r>
        <w:rPr>
          <w:rFonts w:ascii="Arial" w:hAnsi="Arial" w:cs="Arial"/>
          <w:sz w:val="26"/>
          <w:szCs w:val="26"/>
        </w:rPr>
        <w:t>19).- - - - - - - - - - - - - - - - - - - -</w:t>
      </w:r>
      <w:r w:rsidR="003C5830">
        <w:rPr>
          <w:rFonts w:ascii="Arial" w:hAnsi="Arial" w:cs="Arial"/>
          <w:sz w:val="26"/>
          <w:szCs w:val="26"/>
        </w:rPr>
        <w:t xml:space="preserve"> - - - </w:t>
      </w:r>
    </w:p>
    <w:p w:rsidR="001D30E0" w:rsidRPr="009B59DB" w:rsidRDefault="00870FCC" w:rsidP="001D30E0">
      <w:pPr>
        <w:spacing w:before="240" w:after="0" w:line="360" w:lineRule="auto"/>
        <w:ind w:firstLine="567"/>
        <w:jc w:val="both"/>
        <w:rPr>
          <w:rFonts w:ascii="Arial" w:hAnsi="Arial" w:cs="Arial"/>
          <w:sz w:val="26"/>
          <w:szCs w:val="26"/>
        </w:rPr>
      </w:pPr>
      <w:r>
        <w:rPr>
          <w:rFonts w:ascii="Arial" w:hAnsi="Arial" w:cs="Arial"/>
          <w:b/>
          <w:sz w:val="26"/>
          <w:szCs w:val="26"/>
        </w:rPr>
        <w:t>8</w:t>
      </w:r>
      <w:r w:rsidR="00353252">
        <w:rPr>
          <w:rFonts w:ascii="Arial" w:hAnsi="Arial" w:cs="Arial"/>
          <w:b/>
          <w:sz w:val="26"/>
          <w:szCs w:val="26"/>
        </w:rPr>
        <w:t xml:space="preserve">. </w:t>
      </w:r>
      <w:r w:rsidR="001D30E0" w:rsidRPr="009B59DB">
        <w:rPr>
          <w:rFonts w:ascii="Arial" w:hAnsi="Arial" w:cs="Arial"/>
          <w:sz w:val="26"/>
          <w:szCs w:val="26"/>
        </w:rPr>
        <w:t xml:space="preserve">Finalmente, el </w:t>
      </w:r>
      <w:r w:rsidR="00D64CFF">
        <w:rPr>
          <w:rFonts w:ascii="Arial" w:hAnsi="Arial" w:cs="Arial"/>
          <w:sz w:val="26"/>
          <w:szCs w:val="26"/>
        </w:rPr>
        <w:t>doce</w:t>
      </w:r>
      <w:r>
        <w:rPr>
          <w:rFonts w:ascii="Arial" w:hAnsi="Arial" w:cs="Arial"/>
          <w:sz w:val="26"/>
          <w:szCs w:val="26"/>
        </w:rPr>
        <w:t xml:space="preserve"> de noviembre </w:t>
      </w:r>
      <w:r w:rsidR="00353252">
        <w:rPr>
          <w:rFonts w:ascii="Arial" w:hAnsi="Arial" w:cs="Arial"/>
          <w:sz w:val="26"/>
          <w:szCs w:val="26"/>
        </w:rPr>
        <w:t xml:space="preserve">de </w:t>
      </w:r>
      <w:r w:rsidR="001D30E0">
        <w:rPr>
          <w:rFonts w:ascii="Arial" w:hAnsi="Arial" w:cs="Arial"/>
          <w:sz w:val="26"/>
          <w:szCs w:val="26"/>
        </w:rPr>
        <w:t xml:space="preserve">dos mil veinte, </w:t>
      </w:r>
      <w:r w:rsidR="001D30E0" w:rsidRPr="009B59DB">
        <w:rPr>
          <w:rFonts w:ascii="Arial" w:hAnsi="Arial" w:cs="Arial"/>
          <w:sz w:val="26"/>
          <w:szCs w:val="26"/>
        </w:rPr>
        <w:t xml:space="preserve">se llevó a cabo la audiencia final, sin comparecencia de las partes ni persona alguna que legalmente las representara; se </w:t>
      </w:r>
      <w:r w:rsidR="001D30E0">
        <w:rPr>
          <w:rFonts w:ascii="Arial" w:hAnsi="Arial" w:cs="Arial"/>
          <w:sz w:val="26"/>
          <w:szCs w:val="26"/>
        </w:rPr>
        <w:t xml:space="preserve">desahogaron las pruebas de las partes, se abrió el periodo de alegatos, </w:t>
      </w:r>
      <w:r w:rsidR="001D30E0" w:rsidRPr="009B59DB">
        <w:rPr>
          <w:rFonts w:ascii="Arial" w:hAnsi="Arial" w:cs="Arial"/>
          <w:sz w:val="26"/>
          <w:szCs w:val="26"/>
        </w:rPr>
        <w:t>se</w:t>
      </w:r>
      <w:r>
        <w:rPr>
          <w:rFonts w:ascii="Arial" w:hAnsi="Arial" w:cs="Arial"/>
          <w:sz w:val="26"/>
          <w:szCs w:val="26"/>
        </w:rPr>
        <w:t xml:space="preserve"> dio cuenta con el escrito de alegatos de la autorizada legal de la parte actora; se</w:t>
      </w:r>
      <w:r w:rsidR="00353252">
        <w:rPr>
          <w:rFonts w:ascii="Arial" w:hAnsi="Arial" w:cs="Arial"/>
          <w:sz w:val="26"/>
          <w:szCs w:val="26"/>
        </w:rPr>
        <w:t xml:space="preserve"> hizo constar que la parte</w:t>
      </w:r>
      <w:r>
        <w:rPr>
          <w:rFonts w:ascii="Arial" w:hAnsi="Arial" w:cs="Arial"/>
          <w:sz w:val="26"/>
          <w:szCs w:val="26"/>
        </w:rPr>
        <w:t xml:space="preserve"> demandada</w:t>
      </w:r>
      <w:r w:rsidR="00353252">
        <w:rPr>
          <w:rFonts w:ascii="Arial" w:hAnsi="Arial" w:cs="Arial"/>
          <w:sz w:val="26"/>
          <w:szCs w:val="26"/>
        </w:rPr>
        <w:t xml:space="preserve"> </w:t>
      </w:r>
      <w:r w:rsidR="00353252">
        <w:rPr>
          <w:rFonts w:ascii="Arial" w:hAnsi="Arial" w:cs="Arial"/>
          <w:sz w:val="26"/>
          <w:szCs w:val="26"/>
        </w:rPr>
        <w:lastRenderedPageBreak/>
        <w:t>no present</w:t>
      </w:r>
      <w:r>
        <w:rPr>
          <w:rFonts w:ascii="Arial" w:hAnsi="Arial" w:cs="Arial"/>
          <w:sz w:val="26"/>
          <w:szCs w:val="26"/>
        </w:rPr>
        <w:t>ó</w:t>
      </w:r>
      <w:r w:rsidR="00353252">
        <w:rPr>
          <w:rFonts w:ascii="Arial" w:hAnsi="Arial" w:cs="Arial"/>
          <w:sz w:val="26"/>
          <w:szCs w:val="26"/>
        </w:rPr>
        <w:t xml:space="preserve"> alegatos</w:t>
      </w:r>
      <w:r w:rsidR="001D30E0">
        <w:rPr>
          <w:rFonts w:ascii="Arial" w:hAnsi="Arial" w:cs="Arial"/>
          <w:sz w:val="26"/>
          <w:szCs w:val="26"/>
        </w:rPr>
        <w:t xml:space="preserve">, </w:t>
      </w:r>
      <w:r w:rsidR="00353252">
        <w:rPr>
          <w:rFonts w:ascii="Arial" w:hAnsi="Arial" w:cs="Arial"/>
          <w:sz w:val="26"/>
          <w:szCs w:val="26"/>
        </w:rPr>
        <w:t>declarándose cerrada la etapa de instrucción</w:t>
      </w:r>
      <w:r w:rsidR="001D30E0">
        <w:rPr>
          <w:rFonts w:ascii="Arial" w:hAnsi="Arial" w:cs="Arial"/>
          <w:sz w:val="26"/>
          <w:szCs w:val="26"/>
        </w:rPr>
        <w:t xml:space="preserve">; </w:t>
      </w:r>
      <w:r w:rsidR="001D30E0" w:rsidRPr="009B59DB">
        <w:rPr>
          <w:rFonts w:ascii="Arial" w:hAnsi="Arial" w:cs="Arial"/>
          <w:sz w:val="26"/>
          <w:szCs w:val="26"/>
        </w:rPr>
        <w:t xml:space="preserve">y, por último se citó a las partes para oír sentencia, misma que ahora se pronuncia.- - - - - </w:t>
      </w:r>
      <w:r w:rsidR="00353252">
        <w:rPr>
          <w:rFonts w:ascii="Arial" w:hAnsi="Arial" w:cs="Arial"/>
          <w:sz w:val="26"/>
          <w:szCs w:val="26"/>
        </w:rPr>
        <w:t xml:space="preserve">- - - - </w:t>
      </w:r>
      <w:r>
        <w:rPr>
          <w:rFonts w:ascii="Arial" w:hAnsi="Arial" w:cs="Arial"/>
          <w:sz w:val="26"/>
          <w:szCs w:val="26"/>
        </w:rPr>
        <w:t xml:space="preserve">- - - - - - - - - - - - - - - - - - - - - - - - - - - - - - - - - - </w:t>
      </w:r>
      <w:r w:rsidR="003C5830">
        <w:rPr>
          <w:rFonts w:ascii="Arial" w:hAnsi="Arial" w:cs="Arial"/>
          <w:sz w:val="26"/>
          <w:szCs w:val="26"/>
        </w:rPr>
        <w:t xml:space="preserve">- - - </w:t>
      </w:r>
    </w:p>
    <w:p w:rsidR="001D30E0" w:rsidRPr="009B59DB" w:rsidRDefault="001D30E0" w:rsidP="001D30E0">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rsidR="001D30E0" w:rsidRPr="004B23F2" w:rsidRDefault="001D30E0" w:rsidP="001D30E0">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1A1B85">
        <w:rPr>
          <w:rFonts w:ascii="Arial" w:hAnsi="Arial" w:cs="Arial"/>
          <w:sz w:val="26"/>
          <w:szCs w:val="26"/>
        </w:rPr>
        <w:t xml:space="preserve">Primera </w:t>
      </w:r>
      <w:r w:rsidRPr="004B23F2">
        <w:rPr>
          <w:rFonts w:ascii="Arial" w:hAnsi="Arial" w:cs="Arial"/>
          <w:sz w:val="26"/>
          <w:szCs w:val="26"/>
        </w:rPr>
        <w:t xml:space="preserve">Sala Unitaria 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municipal.</w:t>
      </w:r>
      <w:r w:rsidRPr="004B23F2">
        <w:rPr>
          <w:rFonts w:ascii="Arial" w:hAnsi="Arial" w:cs="Arial"/>
          <w:sz w:val="26"/>
          <w:szCs w:val="26"/>
        </w:rPr>
        <w:t xml:space="preserve">- </w:t>
      </w:r>
      <w:r w:rsidR="003C5830">
        <w:rPr>
          <w:rFonts w:ascii="Arial" w:hAnsi="Arial" w:cs="Arial"/>
          <w:sz w:val="26"/>
          <w:szCs w:val="26"/>
        </w:rPr>
        <w:t xml:space="preserve">- - - - - - - - - - - - - - - - - - - - - - - - - - - - - - - - - - - - - - - - - - - - - - </w:t>
      </w:r>
    </w:p>
    <w:p w:rsidR="001D30E0" w:rsidRPr="009B59DB" w:rsidRDefault="001D30E0" w:rsidP="001D30E0">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promovió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 xml:space="preserve">autoridad demandada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 - - - - - - - - - - - - - - - - - - - - - - - - - - - - - - </w:t>
      </w:r>
      <w:r w:rsidR="003C5830">
        <w:rPr>
          <w:rFonts w:ascii="Arial" w:hAnsi="Arial" w:cs="Arial"/>
          <w:sz w:val="26"/>
          <w:szCs w:val="26"/>
        </w:rPr>
        <w:t xml:space="preserve">- - - - - - - - - </w:t>
      </w:r>
    </w:p>
    <w:p w:rsidR="00353252" w:rsidRDefault="00353252" w:rsidP="00353252">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esta Sala advierte que en el presente caso concreto no se actualiza causal de improcedencia ni sobreseimiento, consecuentemente, </w:t>
      </w:r>
      <w:r w:rsidR="008E0D0D" w:rsidRPr="00411830">
        <w:rPr>
          <w:rFonts w:ascii="Arial" w:hAnsi="Arial" w:cs="Arial"/>
          <w:b/>
          <w:sz w:val="26"/>
          <w:szCs w:val="26"/>
        </w:rPr>
        <w:t>NO SE SOBRESEE</w:t>
      </w:r>
      <w:r w:rsidR="008E0D0D" w:rsidRPr="009B59DB">
        <w:rPr>
          <w:rFonts w:ascii="Arial" w:hAnsi="Arial" w:cs="Arial"/>
          <w:sz w:val="26"/>
          <w:szCs w:val="26"/>
        </w:rPr>
        <w:t xml:space="preserve"> </w:t>
      </w:r>
      <w:r w:rsidRPr="009B59DB">
        <w:rPr>
          <w:rFonts w:ascii="Arial" w:hAnsi="Arial" w:cs="Arial"/>
          <w:sz w:val="26"/>
          <w:szCs w:val="26"/>
        </w:rPr>
        <w:t xml:space="preserve">el juicio. - - - - - - - - - - - - - - - - - - </w:t>
      </w:r>
      <w:r w:rsidR="003C5830">
        <w:rPr>
          <w:rFonts w:ascii="Arial" w:hAnsi="Arial" w:cs="Arial"/>
          <w:sz w:val="26"/>
          <w:szCs w:val="26"/>
        </w:rPr>
        <w:t xml:space="preserve">- - - - - - - - - - - - - - - </w:t>
      </w:r>
    </w:p>
    <w:p w:rsidR="001D30E0" w:rsidRPr="00C13B00"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lastRenderedPageBreak/>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D40F61">
        <w:rPr>
          <w:rFonts w:ascii="Arial" w:hAnsi="Arial" w:cs="Arial"/>
          <w:sz w:val="26"/>
          <w:szCs w:val="26"/>
        </w:rPr>
        <w:t xml:space="preserve">- - - - - - </w:t>
      </w:r>
    </w:p>
    <w:p w:rsidR="001D30E0" w:rsidRPr="00C13B00" w:rsidRDefault="001D30E0" w:rsidP="001D30E0">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4B67BF"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353252">
        <w:rPr>
          <w:rFonts w:ascii="Arial" w:hAnsi="Arial" w:cs="Arial"/>
          <w:sz w:val="26"/>
          <w:szCs w:val="26"/>
        </w:rPr>
        <w:t>El</w:t>
      </w:r>
      <w:r>
        <w:rPr>
          <w:rFonts w:ascii="Arial" w:hAnsi="Arial" w:cs="Arial"/>
          <w:sz w:val="26"/>
          <w:szCs w:val="26"/>
        </w:rPr>
        <w:t xml:space="preserve"> actor</w:t>
      </w:r>
      <w:r w:rsidR="00353252">
        <w:rPr>
          <w:rFonts w:ascii="Arial" w:hAnsi="Arial" w:cs="Arial"/>
          <w:sz w:val="26"/>
          <w:szCs w:val="26"/>
        </w:rPr>
        <w:t xml:space="preserve"> </w:t>
      </w:r>
      <w:r w:rsidR="008A05B9">
        <w:rPr>
          <w:rFonts w:ascii="Arial" w:hAnsi="Arial" w:cs="Arial"/>
          <w:sz w:val="26"/>
          <w:szCs w:val="26"/>
        </w:rPr>
        <w:t>**********</w:t>
      </w:r>
      <w:r w:rsidRPr="001D33D3">
        <w:rPr>
          <w:rFonts w:ascii="Arial" w:hAnsi="Arial" w:cs="Arial"/>
          <w:sz w:val="26"/>
          <w:szCs w:val="26"/>
        </w:rPr>
        <w:t>,</w:t>
      </w:r>
      <w:r>
        <w:rPr>
          <w:rFonts w:ascii="Arial" w:hAnsi="Arial" w:cs="Arial"/>
          <w:sz w:val="26"/>
          <w:szCs w:val="26"/>
        </w:rPr>
        <w:t xml:space="preserve"> demandó la nulidad del acta de infracción folio </w:t>
      </w:r>
      <w:r w:rsidR="008A05B9">
        <w:rPr>
          <w:rFonts w:ascii="Arial" w:hAnsi="Arial" w:cs="Arial"/>
          <w:sz w:val="26"/>
          <w:szCs w:val="26"/>
        </w:rPr>
        <w:t>**********</w:t>
      </w:r>
      <w:r>
        <w:rPr>
          <w:rFonts w:ascii="Arial" w:hAnsi="Arial" w:cs="Arial"/>
          <w:sz w:val="26"/>
          <w:szCs w:val="26"/>
        </w:rPr>
        <w:t xml:space="preserve"> de </w:t>
      </w:r>
      <w:r w:rsidR="00D64CFF">
        <w:rPr>
          <w:rFonts w:ascii="Arial" w:hAnsi="Arial" w:cs="Arial"/>
          <w:sz w:val="26"/>
          <w:szCs w:val="26"/>
        </w:rPr>
        <w:t xml:space="preserve">veinte </w:t>
      </w:r>
      <w:r w:rsidR="000C6EF5">
        <w:rPr>
          <w:rFonts w:ascii="Arial" w:hAnsi="Arial" w:cs="Arial"/>
          <w:sz w:val="26"/>
          <w:szCs w:val="26"/>
        </w:rPr>
        <w:t xml:space="preserve">de noviembre de </w:t>
      </w:r>
      <w:r w:rsidR="00353252">
        <w:rPr>
          <w:rFonts w:ascii="Arial" w:hAnsi="Arial" w:cs="Arial"/>
          <w:sz w:val="26"/>
          <w:szCs w:val="26"/>
        </w:rPr>
        <w:t>dos mil diecinueve</w:t>
      </w:r>
      <w:r>
        <w:rPr>
          <w:rFonts w:ascii="Arial" w:hAnsi="Arial" w:cs="Arial"/>
          <w:sz w:val="26"/>
          <w:szCs w:val="26"/>
        </w:rPr>
        <w:t>,</w:t>
      </w:r>
      <w:r w:rsidRPr="00411830">
        <w:rPr>
          <w:rFonts w:ascii="Arial" w:hAnsi="Arial" w:cs="Arial"/>
          <w:sz w:val="26"/>
          <w:szCs w:val="26"/>
        </w:rPr>
        <w:t xml:space="preserve"> </w:t>
      </w:r>
      <w:r>
        <w:rPr>
          <w:rFonts w:ascii="Arial" w:hAnsi="Arial" w:cs="Arial"/>
          <w:sz w:val="26"/>
          <w:szCs w:val="26"/>
        </w:rPr>
        <w:t xml:space="preserve">emitida por el </w:t>
      </w:r>
      <w:r w:rsidRPr="00DA28B9">
        <w:rPr>
          <w:rFonts w:ascii="Arial" w:hAnsi="Arial" w:cs="Arial"/>
          <w:sz w:val="26"/>
          <w:szCs w:val="26"/>
        </w:rPr>
        <w:t xml:space="preserve">Policía Vial </w:t>
      </w:r>
      <w:r>
        <w:rPr>
          <w:rFonts w:ascii="Arial" w:hAnsi="Arial" w:cs="Arial"/>
          <w:sz w:val="26"/>
          <w:szCs w:val="26"/>
        </w:rPr>
        <w:t>c</w:t>
      </w:r>
      <w:r w:rsidRPr="00DA28B9">
        <w:rPr>
          <w:rFonts w:ascii="Arial" w:hAnsi="Arial" w:cs="Arial"/>
          <w:sz w:val="26"/>
          <w:szCs w:val="26"/>
        </w:rPr>
        <w:t xml:space="preserve">on </w:t>
      </w:r>
      <w:r>
        <w:rPr>
          <w:rFonts w:ascii="Arial" w:hAnsi="Arial" w:cs="Arial"/>
          <w:sz w:val="26"/>
          <w:szCs w:val="26"/>
        </w:rPr>
        <w:t>n</w:t>
      </w:r>
      <w:r w:rsidRPr="00DA28B9">
        <w:rPr>
          <w:rFonts w:ascii="Arial" w:hAnsi="Arial" w:cs="Arial"/>
          <w:sz w:val="26"/>
          <w:szCs w:val="26"/>
        </w:rPr>
        <w:t xml:space="preserve">úmero </w:t>
      </w:r>
      <w:r>
        <w:rPr>
          <w:rFonts w:ascii="Arial" w:hAnsi="Arial" w:cs="Arial"/>
          <w:sz w:val="26"/>
          <w:szCs w:val="26"/>
        </w:rPr>
        <w:t xml:space="preserve">estadístico </w:t>
      </w:r>
      <w:r w:rsidR="008A05B9">
        <w:rPr>
          <w:rFonts w:ascii="Arial" w:hAnsi="Arial" w:cs="Arial"/>
          <w:sz w:val="26"/>
          <w:szCs w:val="26"/>
        </w:rPr>
        <w:t>**********</w:t>
      </w:r>
      <w:r>
        <w:rPr>
          <w:rFonts w:ascii="Arial" w:hAnsi="Arial" w:cs="Arial"/>
          <w:sz w:val="26"/>
          <w:szCs w:val="26"/>
        </w:rPr>
        <w:t xml:space="preserve"> a</w:t>
      </w:r>
      <w:r w:rsidRPr="00DA28B9">
        <w:rPr>
          <w:rFonts w:ascii="Arial" w:hAnsi="Arial" w:cs="Arial"/>
          <w:sz w:val="26"/>
          <w:szCs w:val="26"/>
        </w:rPr>
        <w:t xml:space="preserve">dscrito </w:t>
      </w:r>
      <w:r>
        <w:rPr>
          <w:rFonts w:ascii="Arial" w:hAnsi="Arial" w:cs="Arial"/>
          <w:sz w:val="26"/>
          <w:szCs w:val="26"/>
        </w:rPr>
        <w:t>a l</w:t>
      </w:r>
      <w:r w:rsidRPr="00DA28B9">
        <w:rPr>
          <w:rFonts w:ascii="Arial" w:hAnsi="Arial" w:cs="Arial"/>
          <w:sz w:val="26"/>
          <w:szCs w:val="26"/>
        </w:rPr>
        <w:t xml:space="preserve">a Subdirección </w:t>
      </w:r>
      <w:r>
        <w:rPr>
          <w:rFonts w:ascii="Arial" w:hAnsi="Arial" w:cs="Arial"/>
          <w:sz w:val="26"/>
          <w:szCs w:val="26"/>
        </w:rPr>
        <w:t>d</w:t>
      </w:r>
      <w:r w:rsidRPr="00DA28B9">
        <w:rPr>
          <w:rFonts w:ascii="Arial" w:hAnsi="Arial" w:cs="Arial"/>
          <w:sz w:val="26"/>
          <w:szCs w:val="26"/>
        </w:rPr>
        <w:t xml:space="preserve">e Tránsito </w:t>
      </w:r>
      <w:r>
        <w:rPr>
          <w:rFonts w:ascii="Arial" w:hAnsi="Arial" w:cs="Arial"/>
          <w:sz w:val="26"/>
          <w:szCs w:val="26"/>
        </w:rPr>
        <w:t>y</w:t>
      </w:r>
      <w:r w:rsidRPr="00DA28B9">
        <w:rPr>
          <w:rFonts w:ascii="Arial" w:hAnsi="Arial" w:cs="Arial"/>
          <w:sz w:val="26"/>
          <w:szCs w:val="26"/>
        </w:rPr>
        <w:t xml:space="preserve"> Movilidad </w:t>
      </w:r>
      <w:r>
        <w:rPr>
          <w:rFonts w:ascii="Arial" w:hAnsi="Arial" w:cs="Arial"/>
          <w:sz w:val="26"/>
          <w:szCs w:val="26"/>
        </w:rPr>
        <w:t>d</w:t>
      </w:r>
      <w:r w:rsidRPr="00DA28B9">
        <w:rPr>
          <w:rFonts w:ascii="Arial" w:hAnsi="Arial" w:cs="Arial"/>
          <w:sz w:val="26"/>
          <w:szCs w:val="26"/>
        </w:rPr>
        <w:t xml:space="preserve">e </w:t>
      </w:r>
      <w:r>
        <w:rPr>
          <w:rFonts w:ascii="Arial" w:hAnsi="Arial" w:cs="Arial"/>
          <w:sz w:val="26"/>
          <w:szCs w:val="26"/>
        </w:rPr>
        <w:t>l</w:t>
      </w:r>
      <w:r w:rsidRPr="00DA28B9">
        <w:rPr>
          <w:rFonts w:ascii="Arial" w:hAnsi="Arial" w:cs="Arial"/>
          <w:sz w:val="26"/>
          <w:szCs w:val="26"/>
        </w:rPr>
        <w:t xml:space="preserve">a Comisaría General </w:t>
      </w:r>
      <w:r>
        <w:rPr>
          <w:rFonts w:ascii="Arial" w:hAnsi="Arial" w:cs="Arial"/>
          <w:sz w:val="26"/>
          <w:szCs w:val="26"/>
        </w:rPr>
        <w:t>d</w:t>
      </w:r>
      <w:r w:rsidRPr="00DA28B9">
        <w:rPr>
          <w:rFonts w:ascii="Arial" w:hAnsi="Arial" w:cs="Arial"/>
          <w:sz w:val="26"/>
          <w:szCs w:val="26"/>
        </w:rPr>
        <w:t xml:space="preserve">e Seguridad Pública </w:t>
      </w:r>
      <w:r>
        <w:rPr>
          <w:rFonts w:ascii="Arial" w:hAnsi="Arial" w:cs="Arial"/>
          <w:sz w:val="26"/>
          <w:szCs w:val="26"/>
        </w:rPr>
        <w:t>y</w:t>
      </w:r>
      <w:r w:rsidRPr="00DA28B9">
        <w:rPr>
          <w:rFonts w:ascii="Arial" w:hAnsi="Arial" w:cs="Arial"/>
          <w:sz w:val="26"/>
          <w:szCs w:val="26"/>
        </w:rPr>
        <w:t xml:space="preserve"> Vialidad Municipal </w:t>
      </w:r>
      <w:r>
        <w:rPr>
          <w:rFonts w:ascii="Arial" w:hAnsi="Arial" w:cs="Arial"/>
          <w:sz w:val="26"/>
          <w:szCs w:val="26"/>
        </w:rPr>
        <w:t>d</w:t>
      </w:r>
      <w:r w:rsidRPr="00DA28B9">
        <w:rPr>
          <w:rFonts w:ascii="Arial" w:hAnsi="Arial" w:cs="Arial"/>
          <w:sz w:val="26"/>
          <w:szCs w:val="26"/>
        </w:rPr>
        <w:t xml:space="preserve">e Oaxaca </w:t>
      </w:r>
      <w:r>
        <w:rPr>
          <w:rFonts w:ascii="Arial" w:hAnsi="Arial" w:cs="Arial"/>
          <w:sz w:val="26"/>
          <w:szCs w:val="26"/>
        </w:rPr>
        <w:t>d</w:t>
      </w:r>
      <w:r w:rsidRPr="00DA28B9">
        <w:rPr>
          <w:rFonts w:ascii="Arial" w:hAnsi="Arial" w:cs="Arial"/>
          <w:sz w:val="26"/>
          <w:szCs w:val="26"/>
        </w:rPr>
        <w:t>e Juárez, Oaxaca</w:t>
      </w:r>
      <w:r>
        <w:rPr>
          <w:rFonts w:ascii="Arial" w:hAnsi="Arial" w:cs="Arial"/>
          <w:sz w:val="26"/>
          <w:szCs w:val="26"/>
        </w:rPr>
        <w:t xml:space="preserve">, al considerar que </w:t>
      </w:r>
      <w:r w:rsidR="00F733B8">
        <w:rPr>
          <w:rFonts w:ascii="Arial" w:hAnsi="Arial" w:cs="Arial"/>
          <w:sz w:val="26"/>
          <w:szCs w:val="26"/>
        </w:rPr>
        <w:t xml:space="preserve">el acta </w:t>
      </w:r>
      <w:r w:rsidR="00F13B55">
        <w:rPr>
          <w:rFonts w:ascii="Arial" w:hAnsi="Arial" w:cs="Arial"/>
          <w:sz w:val="26"/>
          <w:szCs w:val="26"/>
        </w:rPr>
        <w:t xml:space="preserve">el ilegal, al </w:t>
      </w:r>
      <w:r w:rsidR="000C6EF5">
        <w:rPr>
          <w:rFonts w:ascii="Arial" w:hAnsi="Arial" w:cs="Arial"/>
          <w:sz w:val="26"/>
          <w:szCs w:val="26"/>
        </w:rPr>
        <w:t>no satisface</w:t>
      </w:r>
      <w:r w:rsidR="00F13B55">
        <w:rPr>
          <w:rFonts w:ascii="Arial" w:hAnsi="Arial" w:cs="Arial"/>
          <w:sz w:val="26"/>
          <w:szCs w:val="26"/>
        </w:rPr>
        <w:t>r</w:t>
      </w:r>
      <w:r w:rsidR="000C6EF5">
        <w:rPr>
          <w:rFonts w:ascii="Arial" w:hAnsi="Arial" w:cs="Arial"/>
          <w:sz w:val="26"/>
          <w:szCs w:val="26"/>
        </w:rPr>
        <w:t xml:space="preserve"> los requisitos de debida fundamentación y motivación</w:t>
      </w:r>
      <w:r w:rsidR="00F733B8">
        <w:rPr>
          <w:rFonts w:ascii="Arial" w:hAnsi="Arial" w:cs="Arial"/>
          <w:sz w:val="26"/>
          <w:szCs w:val="26"/>
        </w:rPr>
        <w:t xml:space="preserve">, porque </w:t>
      </w:r>
      <w:r w:rsidR="00F13B55">
        <w:rPr>
          <w:rFonts w:ascii="Arial" w:hAnsi="Arial" w:cs="Arial"/>
          <w:sz w:val="26"/>
          <w:szCs w:val="26"/>
        </w:rPr>
        <w:t xml:space="preserve">en ella </w:t>
      </w:r>
      <w:r w:rsidR="000C6EF5">
        <w:rPr>
          <w:rFonts w:ascii="Arial" w:hAnsi="Arial" w:cs="Arial"/>
          <w:sz w:val="26"/>
          <w:szCs w:val="26"/>
        </w:rPr>
        <w:t xml:space="preserve">no se especificó las circunstancias en que ocurrieron los hechos, al no haber razonado </w:t>
      </w:r>
      <w:r w:rsidR="00F13B55">
        <w:rPr>
          <w:rFonts w:ascii="Arial" w:hAnsi="Arial" w:cs="Arial"/>
          <w:sz w:val="26"/>
          <w:szCs w:val="26"/>
        </w:rPr>
        <w:t xml:space="preserve">la demandada </w:t>
      </w:r>
      <w:r w:rsidR="000C6EF5">
        <w:rPr>
          <w:rFonts w:ascii="Arial" w:hAnsi="Arial" w:cs="Arial"/>
          <w:sz w:val="26"/>
          <w:szCs w:val="26"/>
        </w:rPr>
        <w:t xml:space="preserve">sobre la forma en que se cercioró de que se cometió una irregularidad y las circunstancias en que supuestamente </w:t>
      </w:r>
      <w:r w:rsidR="00F13B55">
        <w:rPr>
          <w:rFonts w:ascii="Arial" w:hAnsi="Arial" w:cs="Arial"/>
          <w:sz w:val="26"/>
          <w:szCs w:val="26"/>
        </w:rPr>
        <w:t>se dio la violación al Reglamento de Vialidad par el Municipio de Oaxaca de Juárez</w:t>
      </w:r>
      <w:r>
        <w:rPr>
          <w:rFonts w:ascii="Arial" w:hAnsi="Arial" w:cs="Arial"/>
          <w:sz w:val="26"/>
          <w:szCs w:val="26"/>
        </w:rPr>
        <w:t>.</w:t>
      </w:r>
      <w:r w:rsidR="003C5830">
        <w:rPr>
          <w:rFonts w:ascii="Arial" w:hAnsi="Arial" w:cs="Arial"/>
          <w:sz w:val="26"/>
          <w:szCs w:val="26"/>
        </w:rPr>
        <w:t>- - - - - - -</w:t>
      </w:r>
      <w:r w:rsidR="008A05B9">
        <w:rPr>
          <w:rFonts w:ascii="Arial" w:hAnsi="Arial" w:cs="Arial"/>
          <w:sz w:val="26"/>
          <w:szCs w:val="26"/>
        </w:rPr>
        <w:t xml:space="preserve"> - - - - - - - - - - - - - - - - - - - - - - - -</w:t>
      </w:r>
      <w:r w:rsidR="003C5830">
        <w:rPr>
          <w:rFonts w:ascii="Arial" w:hAnsi="Arial" w:cs="Arial"/>
          <w:sz w:val="26"/>
          <w:szCs w:val="26"/>
        </w:rPr>
        <w:t xml:space="preserve"> </w:t>
      </w:r>
    </w:p>
    <w:p w:rsidR="001D30E0" w:rsidRDefault="001D30E0" w:rsidP="001D30E0">
      <w:pPr>
        <w:spacing w:before="240" w:after="0" w:line="360" w:lineRule="auto"/>
        <w:ind w:firstLine="567"/>
        <w:jc w:val="both"/>
        <w:rPr>
          <w:rFonts w:ascii="Arial" w:hAnsi="Arial" w:cs="Arial"/>
          <w:sz w:val="26"/>
          <w:szCs w:val="26"/>
        </w:rPr>
      </w:pPr>
      <w:r>
        <w:rPr>
          <w:rFonts w:ascii="Arial" w:hAnsi="Arial" w:cs="Arial"/>
          <w:sz w:val="26"/>
          <w:szCs w:val="26"/>
        </w:rPr>
        <w:t xml:space="preserve">Al respecto, la autoridad demandada </w:t>
      </w:r>
      <w:r w:rsidR="00F733B8">
        <w:rPr>
          <w:rFonts w:ascii="Arial" w:hAnsi="Arial" w:cs="Arial"/>
          <w:sz w:val="26"/>
          <w:szCs w:val="26"/>
        </w:rPr>
        <w:t xml:space="preserve">de manera general </w:t>
      </w:r>
      <w:r>
        <w:rPr>
          <w:rFonts w:ascii="Arial" w:hAnsi="Arial" w:cs="Arial"/>
          <w:sz w:val="26"/>
          <w:szCs w:val="26"/>
        </w:rPr>
        <w:t xml:space="preserve">expone, que el acta de infracción </w:t>
      </w:r>
      <w:r w:rsidR="00F13B55">
        <w:rPr>
          <w:rFonts w:ascii="Arial" w:hAnsi="Arial" w:cs="Arial"/>
          <w:sz w:val="26"/>
          <w:szCs w:val="26"/>
        </w:rPr>
        <w:t xml:space="preserve">es legal, al encontrarse debidamente fundada y motivada; porque en dicho acto contiene un espacio donde dice fundamentación, para plasmar los artículos que funden el acto; </w:t>
      </w:r>
      <w:r>
        <w:rPr>
          <w:rFonts w:ascii="Arial" w:hAnsi="Arial" w:cs="Arial"/>
          <w:sz w:val="26"/>
          <w:szCs w:val="26"/>
        </w:rPr>
        <w:t>además de haberse circunstanciado el acto, pues se citó tiempo, lugar, causa inmediata que se tuvo en consideración para emitir el acto</w:t>
      </w:r>
      <w:r w:rsidR="0038363A">
        <w:rPr>
          <w:rFonts w:ascii="Arial" w:hAnsi="Arial" w:cs="Arial"/>
          <w:sz w:val="26"/>
          <w:szCs w:val="26"/>
        </w:rPr>
        <w:t xml:space="preserve">, conforme lo </w:t>
      </w:r>
      <w:r w:rsidR="0038363A">
        <w:rPr>
          <w:rFonts w:ascii="Arial" w:hAnsi="Arial" w:cs="Arial"/>
          <w:sz w:val="26"/>
          <w:szCs w:val="26"/>
        </w:rPr>
        <w:lastRenderedPageBreak/>
        <w:t xml:space="preserve">previsto por el artículo </w:t>
      </w:r>
      <w:r w:rsidR="004B67BF">
        <w:rPr>
          <w:rFonts w:ascii="Arial" w:hAnsi="Arial" w:cs="Arial"/>
          <w:sz w:val="26"/>
          <w:szCs w:val="26"/>
        </w:rPr>
        <w:t>106</w:t>
      </w:r>
      <w:r w:rsidR="0038363A">
        <w:rPr>
          <w:rFonts w:ascii="Arial" w:hAnsi="Arial" w:cs="Arial"/>
          <w:sz w:val="26"/>
          <w:szCs w:val="26"/>
        </w:rPr>
        <w:t xml:space="preserve"> fracción I</w:t>
      </w:r>
      <w:r w:rsidR="003C5830">
        <w:rPr>
          <w:rFonts w:ascii="Arial" w:hAnsi="Arial" w:cs="Arial"/>
          <w:sz w:val="26"/>
          <w:szCs w:val="26"/>
        </w:rPr>
        <w:t>V y</w:t>
      </w:r>
      <w:r w:rsidR="004B67BF">
        <w:rPr>
          <w:rFonts w:ascii="Arial" w:hAnsi="Arial" w:cs="Arial"/>
          <w:sz w:val="26"/>
          <w:szCs w:val="26"/>
        </w:rPr>
        <w:t xml:space="preserve"> 137</w:t>
      </w:r>
      <w:r w:rsidR="0038363A">
        <w:rPr>
          <w:rFonts w:ascii="Arial" w:hAnsi="Arial" w:cs="Arial"/>
          <w:sz w:val="26"/>
          <w:szCs w:val="26"/>
        </w:rPr>
        <w:t xml:space="preserve"> del Reglamento de Vialidad del Municipio de Oaxaca de Juárez, Oaxaca</w:t>
      </w:r>
      <w:r>
        <w:rPr>
          <w:rFonts w:ascii="Arial" w:hAnsi="Arial" w:cs="Arial"/>
          <w:sz w:val="26"/>
          <w:szCs w:val="26"/>
        </w:rPr>
        <w:t>.</w:t>
      </w:r>
      <w:r w:rsidR="00F13B55">
        <w:rPr>
          <w:rFonts w:ascii="Arial" w:hAnsi="Arial" w:cs="Arial"/>
          <w:sz w:val="26"/>
          <w:szCs w:val="26"/>
        </w:rPr>
        <w:t xml:space="preserve">- - - - - - - - - - - - - - - - - - - - </w:t>
      </w:r>
      <w:r w:rsidR="003C5830">
        <w:rPr>
          <w:rFonts w:ascii="Arial" w:hAnsi="Arial" w:cs="Arial"/>
          <w:sz w:val="26"/>
          <w:szCs w:val="26"/>
        </w:rPr>
        <w:t xml:space="preserve">- </w:t>
      </w:r>
    </w:p>
    <w:p w:rsidR="00F733B8" w:rsidRDefault="001D30E0" w:rsidP="001D30E0">
      <w:pPr>
        <w:spacing w:before="240" w:after="0" w:line="360" w:lineRule="auto"/>
        <w:ind w:firstLine="567"/>
        <w:jc w:val="both"/>
        <w:rPr>
          <w:rFonts w:ascii="Arial" w:hAnsi="Arial" w:cs="Arial"/>
          <w:bCs/>
          <w:sz w:val="26"/>
          <w:szCs w:val="26"/>
        </w:rPr>
      </w:pPr>
      <w:r>
        <w:rPr>
          <w:rFonts w:ascii="Arial" w:hAnsi="Arial" w:cs="Arial"/>
          <w:sz w:val="26"/>
          <w:szCs w:val="26"/>
        </w:rPr>
        <w:t xml:space="preserve">Ahora, del análisis al acta de infracción impugnada folio </w:t>
      </w:r>
      <w:r w:rsidR="008A05B9">
        <w:rPr>
          <w:rFonts w:ascii="Arial" w:hAnsi="Arial" w:cs="Arial"/>
          <w:sz w:val="26"/>
          <w:szCs w:val="26"/>
        </w:rPr>
        <w:t>**********</w:t>
      </w:r>
      <w:r>
        <w:rPr>
          <w:rFonts w:ascii="Arial" w:hAnsi="Arial" w:cs="Arial"/>
          <w:sz w:val="26"/>
          <w:szCs w:val="26"/>
        </w:rPr>
        <w:t xml:space="preserve"> de </w:t>
      </w:r>
      <w:r w:rsidR="004B67BF">
        <w:rPr>
          <w:rFonts w:ascii="Arial" w:hAnsi="Arial" w:cs="Arial"/>
          <w:sz w:val="26"/>
          <w:szCs w:val="26"/>
        </w:rPr>
        <w:t xml:space="preserve">veinte </w:t>
      </w:r>
      <w:r w:rsidR="00F13B55">
        <w:rPr>
          <w:rFonts w:ascii="Arial" w:hAnsi="Arial" w:cs="Arial"/>
          <w:sz w:val="26"/>
          <w:szCs w:val="26"/>
        </w:rPr>
        <w:t xml:space="preserve">de </w:t>
      </w:r>
      <w:r w:rsidR="00F733B8">
        <w:rPr>
          <w:rFonts w:ascii="Arial" w:hAnsi="Arial" w:cs="Arial"/>
          <w:sz w:val="26"/>
          <w:szCs w:val="26"/>
        </w:rPr>
        <w:t xml:space="preserve">noviembre de </w:t>
      </w:r>
      <w:r>
        <w:rPr>
          <w:rFonts w:ascii="Arial" w:hAnsi="Arial" w:cs="Arial"/>
          <w:sz w:val="26"/>
          <w:szCs w:val="26"/>
        </w:rPr>
        <w:t>dos mil diecinueve, a la que se le concede pleno valor probatorio conforme 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al ser un documento público, emitido por funcionario público en el uso de sus facultades; se advierte </w:t>
      </w:r>
      <w:r w:rsidR="00F13B55">
        <w:rPr>
          <w:rFonts w:ascii="Arial" w:hAnsi="Arial" w:cs="Arial"/>
          <w:sz w:val="26"/>
          <w:szCs w:val="26"/>
        </w:rPr>
        <w:t xml:space="preserve">de dicha documental </w:t>
      </w:r>
      <w:r w:rsidR="0038363A">
        <w:rPr>
          <w:rFonts w:ascii="Arial" w:hAnsi="Arial" w:cs="Arial"/>
          <w:sz w:val="26"/>
          <w:szCs w:val="26"/>
        </w:rPr>
        <w:t>que la demandada en la emisión de su acto señaló lo siguiente:</w:t>
      </w:r>
      <w:r w:rsidR="00D40F61">
        <w:rPr>
          <w:rFonts w:ascii="Arial" w:hAnsi="Arial" w:cs="Arial"/>
          <w:sz w:val="26"/>
          <w:szCs w:val="26"/>
        </w:rPr>
        <w:t xml:space="preserve">- - - - - - - - - - - </w:t>
      </w:r>
      <w:r w:rsidR="003C5830">
        <w:rPr>
          <w:rFonts w:ascii="Arial" w:hAnsi="Arial" w:cs="Arial"/>
          <w:sz w:val="26"/>
          <w:szCs w:val="26"/>
        </w:rPr>
        <w:t xml:space="preserve">- - - - - - - - - - - - - - - </w:t>
      </w:r>
    </w:p>
    <w:p w:rsidR="0038363A" w:rsidRDefault="0038363A" w:rsidP="0038363A">
      <w:pPr>
        <w:spacing w:before="240" w:after="0" w:line="360" w:lineRule="auto"/>
        <w:ind w:firstLine="567"/>
        <w:jc w:val="both"/>
        <w:rPr>
          <w:rFonts w:ascii="Arial" w:hAnsi="Arial" w:cs="Arial"/>
          <w:bCs/>
          <w:sz w:val="26"/>
          <w:szCs w:val="26"/>
        </w:rPr>
      </w:pPr>
      <w:r>
        <w:rPr>
          <w:rFonts w:ascii="Arial" w:hAnsi="Arial" w:cs="Arial"/>
          <w:sz w:val="26"/>
          <w:szCs w:val="26"/>
        </w:rPr>
        <w:t xml:space="preserve">En el </w:t>
      </w:r>
      <w:r w:rsidRPr="00EA31A7">
        <w:rPr>
          <w:rFonts w:ascii="Arial" w:hAnsi="Arial" w:cs="Arial"/>
          <w:bCs/>
          <w:sz w:val="26"/>
          <w:szCs w:val="26"/>
        </w:rPr>
        <w:t xml:space="preserve">apartado </w:t>
      </w:r>
      <w:r>
        <w:rPr>
          <w:rFonts w:ascii="Arial" w:hAnsi="Arial" w:cs="Arial"/>
          <w:bCs/>
          <w:sz w:val="26"/>
          <w:szCs w:val="26"/>
        </w:rPr>
        <w:t>de “</w:t>
      </w:r>
      <w:r w:rsidRPr="00732B36">
        <w:rPr>
          <w:rFonts w:ascii="Arial" w:hAnsi="Arial" w:cs="Arial"/>
          <w:bCs/>
          <w:i/>
        </w:rPr>
        <w:t>FALTAS ADMINISTRATIVAS EN RELACIÓN AL REGLAMENTO DE VIALIDAD PARA EL MUNICIPIO DE OAXACA DE JUÁREZ</w:t>
      </w:r>
      <w:r>
        <w:rPr>
          <w:rFonts w:ascii="Arial" w:hAnsi="Arial" w:cs="Arial"/>
          <w:bCs/>
          <w:sz w:val="26"/>
          <w:szCs w:val="26"/>
        </w:rPr>
        <w:t xml:space="preserve">”, </w:t>
      </w:r>
      <w:r w:rsidR="004228A2">
        <w:rPr>
          <w:rFonts w:ascii="Arial" w:hAnsi="Arial" w:cs="Arial"/>
          <w:bCs/>
          <w:sz w:val="26"/>
          <w:szCs w:val="26"/>
        </w:rPr>
        <w:t>omitió marcar alguna de las ahí plasmadas</w:t>
      </w:r>
      <w:r w:rsidR="00D40F61">
        <w:rPr>
          <w:rFonts w:ascii="Arial" w:hAnsi="Arial" w:cs="Arial"/>
          <w:bCs/>
          <w:sz w:val="26"/>
          <w:szCs w:val="26"/>
        </w:rPr>
        <w:t>.</w:t>
      </w:r>
      <w:r w:rsidR="00D40F61">
        <w:rPr>
          <w:rFonts w:ascii="Arial" w:hAnsi="Arial" w:cs="Arial"/>
          <w:sz w:val="26"/>
          <w:szCs w:val="26"/>
        </w:rPr>
        <w:t xml:space="preserve">- - - - - - - - - - - - </w:t>
      </w:r>
      <w:r w:rsidR="003C5830">
        <w:rPr>
          <w:rFonts w:ascii="Arial" w:hAnsi="Arial" w:cs="Arial"/>
          <w:sz w:val="26"/>
          <w:szCs w:val="26"/>
        </w:rPr>
        <w:t xml:space="preserve">- - - - - - - - - - </w:t>
      </w:r>
    </w:p>
    <w:p w:rsidR="0038363A" w:rsidRDefault="0038363A" w:rsidP="0038363A">
      <w:pPr>
        <w:spacing w:before="240" w:after="0" w:line="360" w:lineRule="auto"/>
        <w:ind w:firstLine="567"/>
        <w:jc w:val="both"/>
        <w:rPr>
          <w:rFonts w:ascii="Arial" w:hAnsi="Arial" w:cs="Arial"/>
          <w:bCs/>
          <w:sz w:val="24"/>
          <w:szCs w:val="24"/>
        </w:rPr>
      </w:pPr>
      <w:r>
        <w:rPr>
          <w:rFonts w:ascii="Arial" w:hAnsi="Arial" w:cs="Arial"/>
          <w:bCs/>
          <w:sz w:val="26"/>
          <w:szCs w:val="26"/>
        </w:rPr>
        <w:t>En el apartado de “</w:t>
      </w:r>
      <w:r w:rsidRPr="00282BBD">
        <w:rPr>
          <w:rFonts w:ascii="Arial" w:hAnsi="Arial" w:cs="Arial"/>
          <w:bCs/>
          <w:i/>
        </w:rPr>
        <w:t>MOTIVACIÓN</w:t>
      </w:r>
      <w:r>
        <w:rPr>
          <w:rFonts w:ascii="Arial" w:hAnsi="Arial" w:cs="Arial"/>
          <w:bCs/>
          <w:sz w:val="26"/>
          <w:szCs w:val="26"/>
        </w:rPr>
        <w:t xml:space="preserve">” </w:t>
      </w:r>
      <w:r w:rsidR="004228A2">
        <w:rPr>
          <w:rFonts w:ascii="Arial" w:hAnsi="Arial" w:cs="Arial"/>
          <w:bCs/>
          <w:sz w:val="26"/>
          <w:szCs w:val="26"/>
        </w:rPr>
        <w:t>únicamente escribió “</w:t>
      </w:r>
      <w:r w:rsidR="004228A2" w:rsidRPr="004228A2">
        <w:rPr>
          <w:rFonts w:ascii="Arial" w:hAnsi="Arial" w:cs="Arial"/>
          <w:bCs/>
          <w:i/>
          <w:sz w:val="24"/>
          <w:szCs w:val="24"/>
        </w:rPr>
        <w:t>Artículo Fracción</w:t>
      </w:r>
      <w:r w:rsidR="004228A2">
        <w:rPr>
          <w:rFonts w:ascii="Arial" w:hAnsi="Arial" w:cs="Arial"/>
          <w:bCs/>
          <w:sz w:val="26"/>
          <w:szCs w:val="26"/>
        </w:rPr>
        <w:t>”</w:t>
      </w:r>
      <w:r>
        <w:rPr>
          <w:rFonts w:ascii="Arial" w:hAnsi="Arial" w:cs="Arial"/>
          <w:bCs/>
          <w:sz w:val="24"/>
          <w:szCs w:val="24"/>
        </w:rPr>
        <w:t>.</w:t>
      </w:r>
      <w:r w:rsidR="00F312F5">
        <w:rPr>
          <w:rFonts w:ascii="Arial" w:hAnsi="Arial" w:cs="Arial"/>
          <w:bCs/>
          <w:sz w:val="24"/>
          <w:szCs w:val="24"/>
        </w:rPr>
        <w:t xml:space="preserve"> - - - - - - - - - - - - - - - - - - - - - - - - - - - - - - - - - - - - - - - - - - - - - - - - - - </w:t>
      </w:r>
    </w:p>
    <w:p w:rsidR="0038363A" w:rsidRDefault="0038363A" w:rsidP="0038363A">
      <w:pPr>
        <w:spacing w:before="240" w:after="0" w:line="360" w:lineRule="auto"/>
        <w:ind w:firstLine="567"/>
        <w:jc w:val="both"/>
        <w:rPr>
          <w:rFonts w:ascii="Arial" w:hAnsi="Arial" w:cs="Arial"/>
          <w:bCs/>
          <w:sz w:val="24"/>
          <w:szCs w:val="24"/>
        </w:rPr>
      </w:pPr>
      <w:r>
        <w:rPr>
          <w:rFonts w:ascii="Arial" w:hAnsi="Arial" w:cs="Arial"/>
          <w:bCs/>
          <w:sz w:val="24"/>
          <w:szCs w:val="24"/>
        </w:rPr>
        <w:t>E</w:t>
      </w:r>
      <w:r w:rsidRPr="00A95770">
        <w:rPr>
          <w:rFonts w:ascii="Arial" w:hAnsi="Arial" w:cs="Arial"/>
          <w:bCs/>
          <w:sz w:val="26"/>
          <w:szCs w:val="26"/>
        </w:rPr>
        <w:t>n el apartado</w:t>
      </w:r>
      <w:r w:rsidRPr="00EA31A7">
        <w:rPr>
          <w:rFonts w:ascii="Arial" w:hAnsi="Arial" w:cs="Arial"/>
          <w:bCs/>
          <w:sz w:val="26"/>
          <w:szCs w:val="26"/>
        </w:rPr>
        <w:t xml:space="preserve"> “</w:t>
      </w:r>
      <w:r w:rsidRPr="00EA31A7">
        <w:rPr>
          <w:rFonts w:ascii="Arial" w:hAnsi="Arial" w:cs="Arial"/>
          <w:bCs/>
          <w:i/>
        </w:rPr>
        <w:t>FUNDAMENTACIÓN</w:t>
      </w:r>
      <w:r>
        <w:rPr>
          <w:rFonts w:ascii="Arial" w:hAnsi="Arial" w:cs="Arial"/>
          <w:bCs/>
          <w:sz w:val="24"/>
          <w:szCs w:val="24"/>
        </w:rPr>
        <w:t xml:space="preserve">” </w:t>
      </w:r>
      <w:r>
        <w:rPr>
          <w:rFonts w:ascii="Arial" w:hAnsi="Arial" w:cs="Arial"/>
          <w:bCs/>
          <w:sz w:val="26"/>
          <w:szCs w:val="26"/>
        </w:rPr>
        <w:t>citó</w:t>
      </w:r>
      <w:r w:rsidRPr="00EA31A7">
        <w:rPr>
          <w:rFonts w:ascii="Arial" w:hAnsi="Arial" w:cs="Arial"/>
          <w:bCs/>
          <w:sz w:val="26"/>
          <w:szCs w:val="26"/>
        </w:rPr>
        <w:t>:</w:t>
      </w:r>
      <w:r>
        <w:rPr>
          <w:rFonts w:ascii="Arial" w:hAnsi="Arial" w:cs="Arial"/>
          <w:bCs/>
          <w:sz w:val="24"/>
          <w:szCs w:val="24"/>
        </w:rPr>
        <w:t xml:space="preserve"> “</w:t>
      </w:r>
      <w:r w:rsidRPr="00A95770">
        <w:rPr>
          <w:rFonts w:ascii="Arial" w:hAnsi="Arial" w:cs="Arial"/>
          <w:bCs/>
          <w:i/>
        </w:rPr>
        <w:t>A</w:t>
      </w:r>
      <w:r>
        <w:rPr>
          <w:rFonts w:ascii="Arial" w:hAnsi="Arial" w:cs="Arial"/>
          <w:bCs/>
          <w:i/>
        </w:rPr>
        <w:t xml:space="preserve">rtículo </w:t>
      </w:r>
      <w:r w:rsidR="004228A2">
        <w:rPr>
          <w:rFonts w:ascii="Arial" w:hAnsi="Arial" w:cs="Arial"/>
          <w:bCs/>
          <w:i/>
        </w:rPr>
        <w:t>106 fracción VI Artículo Fracción</w:t>
      </w:r>
      <w:r>
        <w:rPr>
          <w:rFonts w:ascii="Arial" w:hAnsi="Arial" w:cs="Arial"/>
          <w:bCs/>
          <w:i/>
        </w:rPr>
        <w:t xml:space="preserve"> </w:t>
      </w:r>
      <w:r w:rsidRPr="00282BBD">
        <w:rPr>
          <w:rFonts w:ascii="Arial" w:hAnsi="Arial" w:cs="Arial"/>
          <w:bCs/>
          <w:i/>
        </w:rPr>
        <w:t>DEL REGLAMENTO DE VIALIDAD PARA EL MUNICIPIO DE OAXACA DE JUÁREZ EN RELACIÓN AL ARTÍCULO 189, DE LA LEY DE INGRESOS DE OAXACA DE JUÁREZ PARA EL EJERCICIO FISCAL 2019, ARTÍCULO 130 FRACCIONES V Y VII DEL REGLAMENTO DE VIALIDAD PARA EL MUNICIPIO DE OAXACA DE JUÁREZ</w:t>
      </w:r>
      <w:r>
        <w:rPr>
          <w:rFonts w:ascii="Arial" w:hAnsi="Arial" w:cs="Arial"/>
          <w:bCs/>
          <w:sz w:val="24"/>
          <w:szCs w:val="24"/>
        </w:rPr>
        <w:t>”.</w:t>
      </w:r>
      <w:r w:rsidR="00D40F61">
        <w:rPr>
          <w:rFonts w:ascii="Arial" w:hAnsi="Arial" w:cs="Arial"/>
          <w:bCs/>
          <w:sz w:val="24"/>
          <w:szCs w:val="24"/>
        </w:rPr>
        <w:t>- -</w:t>
      </w:r>
      <w:r w:rsidR="003C5830">
        <w:rPr>
          <w:rFonts w:ascii="Arial" w:hAnsi="Arial" w:cs="Arial"/>
          <w:bCs/>
          <w:sz w:val="24"/>
          <w:szCs w:val="24"/>
        </w:rPr>
        <w:t xml:space="preserve"> - - - - - - - - - - - - - - - - - - - - - - - - - - - - - - - - - - - - - - - - - - - - - - - - - -</w:t>
      </w:r>
    </w:p>
    <w:p w:rsidR="0038363A" w:rsidRDefault="0038363A" w:rsidP="0038363A">
      <w:pPr>
        <w:spacing w:before="240" w:after="0" w:line="360" w:lineRule="auto"/>
        <w:ind w:firstLine="567"/>
        <w:jc w:val="both"/>
        <w:rPr>
          <w:rFonts w:ascii="Arial" w:hAnsi="Arial" w:cs="Arial"/>
          <w:bCs/>
          <w:sz w:val="24"/>
          <w:szCs w:val="24"/>
        </w:rPr>
      </w:pPr>
      <w:r>
        <w:rPr>
          <w:rFonts w:ascii="Arial" w:hAnsi="Arial" w:cs="Arial"/>
          <w:bCs/>
          <w:sz w:val="24"/>
          <w:szCs w:val="24"/>
        </w:rPr>
        <w:t>En el capítulo de “</w:t>
      </w:r>
      <w:r w:rsidRPr="00282BBD">
        <w:rPr>
          <w:rFonts w:ascii="Arial" w:hAnsi="Arial" w:cs="Arial"/>
          <w:bCs/>
          <w:i/>
        </w:rPr>
        <w:t>OBSERVACIONES</w:t>
      </w:r>
      <w:r>
        <w:rPr>
          <w:rFonts w:ascii="Arial" w:hAnsi="Arial" w:cs="Arial"/>
          <w:bCs/>
          <w:sz w:val="24"/>
          <w:szCs w:val="24"/>
        </w:rPr>
        <w:t>” omitió hacer manifestación alguna.</w:t>
      </w:r>
      <w:r w:rsidR="00D40F61">
        <w:rPr>
          <w:rFonts w:ascii="Arial" w:hAnsi="Arial" w:cs="Arial"/>
          <w:bCs/>
          <w:sz w:val="24"/>
          <w:szCs w:val="24"/>
        </w:rPr>
        <w:t>- - - -</w:t>
      </w:r>
      <w:r w:rsidR="003C5830">
        <w:rPr>
          <w:rFonts w:ascii="Arial" w:hAnsi="Arial" w:cs="Arial"/>
          <w:bCs/>
          <w:sz w:val="24"/>
          <w:szCs w:val="24"/>
        </w:rPr>
        <w:t xml:space="preserve"> - - - - - - - - - - - - - - - - - - - - - - - - - - - - - - - - - - - - - - - - - - - - - - - - - - - - - - - - -</w:t>
      </w:r>
    </w:p>
    <w:p w:rsidR="004228A2" w:rsidRDefault="0038363A" w:rsidP="004228A2">
      <w:pPr>
        <w:spacing w:before="240" w:after="0" w:line="360" w:lineRule="auto"/>
        <w:ind w:firstLine="567"/>
        <w:jc w:val="both"/>
        <w:rPr>
          <w:rFonts w:ascii="Arial" w:hAnsi="Arial" w:cs="Arial"/>
          <w:bCs/>
          <w:sz w:val="26"/>
          <w:szCs w:val="26"/>
        </w:rPr>
      </w:pPr>
      <w:r w:rsidRPr="0038363A">
        <w:rPr>
          <w:rFonts w:ascii="Arial" w:hAnsi="Arial" w:cs="Arial"/>
          <w:bCs/>
          <w:sz w:val="24"/>
          <w:szCs w:val="24"/>
        </w:rPr>
        <w:t>D</w:t>
      </w:r>
      <w:r>
        <w:rPr>
          <w:rFonts w:ascii="Arial" w:hAnsi="Arial" w:cs="Arial"/>
          <w:bCs/>
          <w:sz w:val="26"/>
          <w:szCs w:val="26"/>
        </w:rPr>
        <w:t>e lo anterior se evidencia</w:t>
      </w:r>
      <w:r w:rsidR="004228A2">
        <w:rPr>
          <w:rFonts w:ascii="Arial" w:hAnsi="Arial" w:cs="Arial"/>
          <w:bCs/>
          <w:sz w:val="26"/>
          <w:szCs w:val="26"/>
        </w:rPr>
        <w:t xml:space="preserve"> la ilegalidad del acta de infracción impugnada; pues la demandada </w:t>
      </w:r>
      <w:r w:rsidRPr="00EA31A7">
        <w:rPr>
          <w:rFonts w:ascii="Arial" w:hAnsi="Arial" w:cs="Arial"/>
          <w:bCs/>
          <w:sz w:val="26"/>
          <w:szCs w:val="26"/>
        </w:rPr>
        <w:t>fue omis</w:t>
      </w:r>
      <w:r>
        <w:rPr>
          <w:rFonts w:ascii="Arial" w:hAnsi="Arial" w:cs="Arial"/>
          <w:bCs/>
          <w:sz w:val="26"/>
          <w:szCs w:val="26"/>
        </w:rPr>
        <w:t>a</w:t>
      </w:r>
      <w:r w:rsidRPr="00EA31A7">
        <w:rPr>
          <w:rFonts w:ascii="Arial" w:hAnsi="Arial" w:cs="Arial"/>
          <w:bCs/>
          <w:sz w:val="26"/>
          <w:szCs w:val="26"/>
        </w:rPr>
        <w:t xml:space="preserve"> en </w:t>
      </w:r>
      <w:r w:rsidR="004228A2">
        <w:rPr>
          <w:rFonts w:ascii="Arial" w:hAnsi="Arial" w:cs="Arial"/>
          <w:bCs/>
          <w:sz w:val="26"/>
          <w:szCs w:val="26"/>
        </w:rPr>
        <w:t xml:space="preserve">fundar y motivar </w:t>
      </w:r>
      <w:r w:rsidR="00AA297E">
        <w:rPr>
          <w:rFonts w:ascii="Arial" w:hAnsi="Arial" w:cs="Arial"/>
          <w:bCs/>
          <w:sz w:val="26"/>
          <w:szCs w:val="26"/>
        </w:rPr>
        <w:t xml:space="preserve">adecuada y suficientemente </w:t>
      </w:r>
      <w:r w:rsidR="004228A2">
        <w:rPr>
          <w:rFonts w:ascii="Arial" w:hAnsi="Arial" w:cs="Arial"/>
          <w:bCs/>
          <w:sz w:val="26"/>
          <w:szCs w:val="26"/>
        </w:rPr>
        <w:t xml:space="preserve">su acto; </w:t>
      </w:r>
      <w:r w:rsidR="002B205F">
        <w:rPr>
          <w:rFonts w:ascii="Arial" w:hAnsi="Arial" w:cs="Arial"/>
          <w:bCs/>
          <w:sz w:val="26"/>
          <w:szCs w:val="26"/>
        </w:rPr>
        <w:t xml:space="preserve">porque </w:t>
      </w:r>
      <w:r w:rsidR="00AA297E">
        <w:rPr>
          <w:rFonts w:ascii="Arial" w:hAnsi="Arial" w:cs="Arial"/>
          <w:bCs/>
          <w:sz w:val="26"/>
          <w:szCs w:val="26"/>
        </w:rPr>
        <w:t xml:space="preserve">como ya quedó precisado en líneas anteriores, la Policía Vial, </w:t>
      </w:r>
      <w:r w:rsidR="004228A2">
        <w:rPr>
          <w:rFonts w:ascii="Arial" w:hAnsi="Arial" w:cs="Arial"/>
          <w:bCs/>
          <w:sz w:val="26"/>
          <w:szCs w:val="26"/>
        </w:rPr>
        <w:t xml:space="preserve">únicamente se concretó a señalar como fundamento </w:t>
      </w:r>
      <w:r w:rsidR="00AA297E">
        <w:rPr>
          <w:rFonts w:ascii="Arial" w:hAnsi="Arial" w:cs="Arial"/>
          <w:bCs/>
          <w:sz w:val="26"/>
          <w:szCs w:val="26"/>
        </w:rPr>
        <w:t xml:space="preserve">de su actuar </w:t>
      </w:r>
      <w:r w:rsidR="004228A2">
        <w:rPr>
          <w:rFonts w:ascii="Arial" w:hAnsi="Arial" w:cs="Arial"/>
          <w:bCs/>
          <w:sz w:val="26"/>
          <w:szCs w:val="26"/>
        </w:rPr>
        <w:t>lo dispuesto por el artículo 106 fracción VI del Reglamento de Vialidad para el Municipio de Oaxaca de Juárez</w:t>
      </w:r>
      <w:r w:rsidR="00AA297E">
        <w:rPr>
          <w:rFonts w:ascii="Arial" w:hAnsi="Arial" w:cs="Arial"/>
          <w:bCs/>
          <w:sz w:val="26"/>
          <w:szCs w:val="26"/>
        </w:rPr>
        <w:t>, pero s</w:t>
      </w:r>
      <w:r w:rsidR="002B205F">
        <w:rPr>
          <w:rFonts w:ascii="Arial" w:hAnsi="Arial" w:cs="Arial"/>
          <w:bCs/>
          <w:sz w:val="26"/>
          <w:szCs w:val="26"/>
        </w:rPr>
        <w:t>in exponer la causa que originó el levantamiento del acta de infracción</w:t>
      </w:r>
      <w:r w:rsidR="004228A2">
        <w:rPr>
          <w:rFonts w:ascii="Arial" w:hAnsi="Arial" w:cs="Arial"/>
          <w:bCs/>
          <w:sz w:val="26"/>
          <w:szCs w:val="26"/>
        </w:rPr>
        <w:t>.</w:t>
      </w:r>
      <w:r w:rsidR="003C5830">
        <w:rPr>
          <w:rFonts w:ascii="Arial" w:hAnsi="Arial" w:cs="Arial"/>
          <w:bCs/>
          <w:sz w:val="26"/>
          <w:szCs w:val="26"/>
        </w:rPr>
        <w:t xml:space="preserve">- - - - </w:t>
      </w:r>
    </w:p>
    <w:p w:rsidR="004228A2" w:rsidRDefault="003B7B50" w:rsidP="004228A2">
      <w:pPr>
        <w:spacing w:before="240" w:after="0" w:line="360" w:lineRule="auto"/>
        <w:ind w:firstLine="567"/>
        <w:jc w:val="both"/>
        <w:rPr>
          <w:rFonts w:ascii="Arial" w:hAnsi="Arial" w:cs="Arial"/>
          <w:bCs/>
          <w:sz w:val="26"/>
          <w:szCs w:val="26"/>
        </w:rPr>
      </w:pPr>
      <w:r>
        <w:rPr>
          <w:rFonts w:ascii="Arial" w:hAnsi="Arial" w:cs="Arial"/>
          <w:bCs/>
          <w:sz w:val="26"/>
          <w:szCs w:val="26"/>
        </w:rPr>
        <w:t xml:space="preserve">Ello es así, pues </w:t>
      </w:r>
      <w:r w:rsidR="004228A2">
        <w:rPr>
          <w:rFonts w:ascii="Arial" w:hAnsi="Arial" w:cs="Arial"/>
          <w:bCs/>
          <w:sz w:val="26"/>
          <w:szCs w:val="26"/>
        </w:rPr>
        <w:t xml:space="preserve">de la lectura integral a dicho precepto legal se obtiene que la fracción VI del referido artículo contiene cinco incisos, en los que se señalan diversas obligaciones que deberá cumplir el transporte </w:t>
      </w:r>
      <w:r w:rsidR="004228A2">
        <w:rPr>
          <w:rFonts w:ascii="Arial" w:hAnsi="Arial" w:cs="Arial"/>
          <w:bCs/>
          <w:sz w:val="26"/>
          <w:szCs w:val="26"/>
        </w:rPr>
        <w:lastRenderedPageBreak/>
        <w:t>público que transite dentro de la jurisdicción de</w:t>
      </w:r>
      <w:r w:rsidR="00D40F61">
        <w:rPr>
          <w:rFonts w:ascii="Arial" w:hAnsi="Arial" w:cs="Arial"/>
          <w:bCs/>
          <w:sz w:val="26"/>
          <w:szCs w:val="26"/>
        </w:rPr>
        <w:t xml:space="preserve">l Municipio de Oaxaca de Juárez.- - - - - </w:t>
      </w:r>
      <w:r w:rsidR="003C5830">
        <w:rPr>
          <w:rFonts w:ascii="Arial" w:hAnsi="Arial" w:cs="Arial"/>
          <w:bCs/>
          <w:sz w:val="26"/>
          <w:szCs w:val="26"/>
        </w:rPr>
        <w:t xml:space="preserve">- - - - - - - - - - - - - - - - - - - - - - - - - - - - - - - - - - - - - - - - - - - </w:t>
      </w:r>
    </w:p>
    <w:p w:rsidR="004228A2" w:rsidRDefault="004228A2" w:rsidP="004228A2">
      <w:pPr>
        <w:spacing w:before="240" w:after="0" w:line="360" w:lineRule="auto"/>
        <w:ind w:left="1134" w:right="616"/>
        <w:jc w:val="both"/>
        <w:rPr>
          <w:rFonts w:ascii="Arial" w:hAnsi="Arial" w:cs="Arial"/>
          <w:bCs/>
          <w:i/>
          <w:sz w:val="26"/>
          <w:szCs w:val="26"/>
        </w:rPr>
      </w:pPr>
      <w:r>
        <w:rPr>
          <w:rFonts w:ascii="Arial" w:hAnsi="Arial" w:cs="Arial"/>
          <w:bCs/>
          <w:sz w:val="26"/>
          <w:szCs w:val="26"/>
        </w:rPr>
        <w:t>“</w:t>
      </w:r>
      <w:r w:rsidRPr="004228A2">
        <w:rPr>
          <w:rFonts w:ascii="Arial" w:hAnsi="Arial" w:cs="Arial"/>
          <w:b/>
          <w:bCs/>
          <w:i/>
          <w:sz w:val="26"/>
          <w:szCs w:val="26"/>
        </w:rPr>
        <w:t xml:space="preserve">ARTÍCULO 106.- </w:t>
      </w:r>
      <w:r w:rsidRPr="004228A2">
        <w:rPr>
          <w:rFonts w:ascii="Arial" w:hAnsi="Arial" w:cs="Arial"/>
          <w:bCs/>
          <w:i/>
          <w:sz w:val="26"/>
          <w:szCs w:val="26"/>
        </w:rPr>
        <w:t>Los vehículos automotores destinados al transporte público de pasajeros que reconozcan las Leyes y normas en la materia deberán sujetarse para su tránsito en el Municipio d Oaxaca de Juárez, a las normas siguientes</w:t>
      </w:r>
      <w:r>
        <w:rPr>
          <w:rFonts w:ascii="Arial" w:hAnsi="Arial" w:cs="Arial"/>
          <w:bCs/>
          <w:i/>
          <w:sz w:val="26"/>
          <w:szCs w:val="26"/>
        </w:rPr>
        <w:t>:</w:t>
      </w:r>
    </w:p>
    <w:p w:rsidR="004228A2" w:rsidRDefault="004228A2" w:rsidP="004228A2">
      <w:pPr>
        <w:spacing w:before="240" w:after="0" w:line="360" w:lineRule="auto"/>
        <w:ind w:left="1134" w:right="616"/>
        <w:jc w:val="both"/>
        <w:rPr>
          <w:rFonts w:ascii="Arial" w:hAnsi="Arial" w:cs="Arial"/>
          <w:bCs/>
          <w:i/>
          <w:sz w:val="26"/>
          <w:szCs w:val="26"/>
        </w:rPr>
      </w:pPr>
      <w:r>
        <w:rPr>
          <w:rFonts w:ascii="Arial" w:hAnsi="Arial" w:cs="Arial"/>
          <w:b/>
          <w:bCs/>
          <w:i/>
          <w:sz w:val="26"/>
          <w:szCs w:val="26"/>
        </w:rPr>
        <w:t xml:space="preserve">VI. </w:t>
      </w:r>
      <w:r>
        <w:rPr>
          <w:rFonts w:ascii="Arial" w:hAnsi="Arial" w:cs="Arial"/>
          <w:bCs/>
          <w:i/>
          <w:sz w:val="26"/>
          <w:szCs w:val="26"/>
        </w:rPr>
        <w:t>El transporte público que transite dentro de la jurisdicción del Municipio de Oaxaca de Juárez deberán observar las obligaciones siguientes:</w:t>
      </w:r>
    </w:p>
    <w:p w:rsidR="002B205F" w:rsidRPr="002B205F" w:rsidRDefault="002B205F" w:rsidP="002B205F">
      <w:pPr>
        <w:pStyle w:val="Prrafodelista"/>
        <w:numPr>
          <w:ilvl w:val="0"/>
          <w:numId w:val="1"/>
        </w:numPr>
        <w:spacing w:before="240" w:after="0" w:line="360" w:lineRule="auto"/>
        <w:ind w:right="616"/>
        <w:jc w:val="both"/>
        <w:rPr>
          <w:rFonts w:ascii="Arial" w:hAnsi="Arial" w:cs="Arial"/>
          <w:bCs/>
          <w:sz w:val="26"/>
          <w:szCs w:val="26"/>
        </w:rPr>
      </w:pPr>
      <w:r>
        <w:rPr>
          <w:rFonts w:ascii="Arial" w:hAnsi="Arial" w:cs="Arial"/>
          <w:bCs/>
          <w:i/>
          <w:sz w:val="26"/>
          <w:szCs w:val="26"/>
        </w:rPr>
        <w:t>Estacionarse dentro de la zona señalada al efecto;</w:t>
      </w:r>
    </w:p>
    <w:p w:rsidR="002B205F" w:rsidRPr="002B205F" w:rsidRDefault="002B205F" w:rsidP="002B205F">
      <w:pPr>
        <w:pStyle w:val="Prrafodelista"/>
        <w:numPr>
          <w:ilvl w:val="0"/>
          <w:numId w:val="1"/>
        </w:numPr>
        <w:spacing w:before="240" w:after="0" w:line="360" w:lineRule="auto"/>
        <w:ind w:right="616"/>
        <w:jc w:val="both"/>
        <w:rPr>
          <w:rFonts w:ascii="Arial" w:hAnsi="Arial" w:cs="Arial"/>
          <w:bCs/>
          <w:sz w:val="26"/>
          <w:szCs w:val="26"/>
        </w:rPr>
      </w:pPr>
      <w:r>
        <w:rPr>
          <w:rFonts w:ascii="Arial" w:hAnsi="Arial" w:cs="Arial"/>
          <w:bCs/>
          <w:i/>
          <w:sz w:val="26"/>
          <w:szCs w:val="26"/>
        </w:rPr>
        <w:t>Mantener libre de obstrucciones la circulación de peatones y vehículos;</w:t>
      </w:r>
    </w:p>
    <w:p w:rsidR="002B205F" w:rsidRPr="002B205F" w:rsidRDefault="002B205F" w:rsidP="002B205F">
      <w:pPr>
        <w:pStyle w:val="Prrafodelista"/>
        <w:numPr>
          <w:ilvl w:val="0"/>
          <w:numId w:val="1"/>
        </w:numPr>
        <w:spacing w:before="240" w:after="0" w:line="360" w:lineRule="auto"/>
        <w:ind w:right="616"/>
        <w:jc w:val="both"/>
        <w:rPr>
          <w:rFonts w:ascii="Arial" w:hAnsi="Arial" w:cs="Arial"/>
          <w:bCs/>
          <w:sz w:val="26"/>
          <w:szCs w:val="26"/>
        </w:rPr>
      </w:pPr>
      <w:r>
        <w:rPr>
          <w:rFonts w:ascii="Arial" w:hAnsi="Arial" w:cs="Arial"/>
          <w:bCs/>
          <w:i/>
          <w:sz w:val="26"/>
          <w:szCs w:val="26"/>
        </w:rPr>
        <w:t>No hacer reparaciones o aseo de vehículos en la vía pública;</w:t>
      </w:r>
    </w:p>
    <w:p w:rsidR="002B205F" w:rsidRPr="002B205F" w:rsidRDefault="002B205F" w:rsidP="002B205F">
      <w:pPr>
        <w:pStyle w:val="Prrafodelista"/>
        <w:numPr>
          <w:ilvl w:val="0"/>
          <w:numId w:val="1"/>
        </w:numPr>
        <w:spacing w:before="240" w:after="0" w:line="360" w:lineRule="auto"/>
        <w:ind w:right="616"/>
        <w:jc w:val="both"/>
        <w:rPr>
          <w:rFonts w:ascii="Arial" w:hAnsi="Arial" w:cs="Arial"/>
          <w:bCs/>
          <w:sz w:val="26"/>
          <w:szCs w:val="26"/>
        </w:rPr>
      </w:pPr>
      <w:r>
        <w:rPr>
          <w:rFonts w:ascii="Arial" w:hAnsi="Arial" w:cs="Arial"/>
          <w:bCs/>
          <w:i/>
          <w:sz w:val="26"/>
          <w:szCs w:val="26"/>
        </w:rPr>
        <w:t>Conservar limpia el área consignada y zonas aledañas;</w:t>
      </w:r>
    </w:p>
    <w:p w:rsidR="004228A2" w:rsidRPr="002B205F" w:rsidRDefault="002B205F" w:rsidP="002B205F">
      <w:pPr>
        <w:pStyle w:val="Prrafodelista"/>
        <w:numPr>
          <w:ilvl w:val="0"/>
          <w:numId w:val="1"/>
        </w:numPr>
        <w:spacing w:before="240" w:after="0" w:line="360" w:lineRule="auto"/>
        <w:ind w:right="616"/>
        <w:jc w:val="both"/>
        <w:rPr>
          <w:rFonts w:ascii="Arial" w:hAnsi="Arial" w:cs="Arial"/>
          <w:bCs/>
          <w:sz w:val="26"/>
          <w:szCs w:val="26"/>
        </w:rPr>
      </w:pPr>
      <w:r w:rsidRPr="002B205F">
        <w:rPr>
          <w:rFonts w:ascii="Arial" w:hAnsi="Arial" w:cs="Arial"/>
          <w:bCs/>
          <w:i/>
          <w:sz w:val="26"/>
          <w:szCs w:val="26"/>
        </w:rPr>
        <w:t>Guardar la debida compostura y tratar con cortesía al usurario, peatones, vecinos y policías viales.</w:t>
      </w:r>
      <w:r w:rsidR="004228A2" w:rsidRPr="002B205F">
        <w:rPr>
          <w:rFonts w:ascii="Arial" w:hAnsi="Arial" w:cs="Arial"/>
          <w:bCs/>
          <w:sz w:val="26"/>
          <w:szCs w:val="26"/>
        </w:rPr>
        <w:t>”</w:t>
      </w:r>
    </w:p>
    <w:p w:rsidR="0038363A" w:rsidRDefault="003B7B50" w:rsidP="002B205F">
      <w:pPr>
        <w:spacing w:before="240" w:after="0" w:line="360" w:lineRule="auto"/>
        <w:ind w:firstLine="567"/>
        <w:jc w:val="both"/>
        <w:rPr>
          <w:rFonts w:ascii="Arial" w:hAnsi="Arial" w:cs="Arial"/>
          <w:bCs/>
          <w:sz w:val="26"/>
          <w:szCs w:val="26"/>
        </w:rPr>
      </w:pPr>
      <w:r>
        <w:rPr>
          <w:rFonts w:ascii="Arial" w:hAnsi="Arial" w:cs="Arial"/>
          <w:bCs/>
          <w:sz w:val="26"/>
          <w:szCs w:val="26"/>
        </w:rPr>
        <w:t>La anterior transcripción, evidencia que la demandada</w:t>
      </w:r>
      <w:r w:rsidR="002B205F">
        <w:rPr>
          <w:rFonts w:ascii="Arial" w:hAnsi="Arial" w:cs="Arial"/>
          <w:bCs/>
          <w:sz w:val="26"/>
          <w:szCs w:val="26"/>
        </w:rPr>
        <w:t xml:space="preserve"> en su actuación fue omisa en indicar de manera detallada cuál de los anteriores incisos se infringió, o en su caso como </w:t>
      </w:r>
      <w:r w:rsidR="0038363A">
        <w:rPr>
          <w:rFonts w:ascii="Arial" w:hAnsi="Arial" w:cs="Arial"/>
          <w:bCs/>
          <w:sz w:val="26"/>
          <w:szCs w:val="26"/>
        </w:rPr>
        <w:t xml:space="preserve">se percató de que </w:t>
      </w:r>
      <w:r w:rsidR="002B205F">
        <w:rPr>
          <w:rFonts w:ascii="Arial" w:hAnsi="Arial" w:cs="Arial"/>
          <w:bCs/>
          <w:sz w:val="26"/>
          <w:szCs w:val="26"/>
        </w:rPr>
        <w:t xml:space="preserve">el </w:t>
      </w:r>
      <w:r w:rsidR="0038363A">
        <w:rPr>
          <w:rFonts w:ascii="Arial" w:hAnsi="Arial" w:cs="Arial"/>
          <w:bCs/>
          <w:sz w:val="26"/>
          <w:szCs w:val="26"/>
        </w:rPr>
        <w:t>conductor del vehículo,</w:t>
      </w:r>
      <w:r w:rsidR="002B205F">
        <w:rPr>
          <w:rFonts w:ascii="Arial" w:hAnsi="Arial" w:cs="Arial"/>
          <w:bCs/>
          <w:sz w:val="26"/>
          <w:szCs w:val="26"/>
        </w:rPr>
        <w:t xml:space="preserve"> se estacionó fuera de la </w:t>
      </w:r>
      <w:r w:rsidR="002B205F" w:rsidRPr="002B205F">
        <w:rPr>
          <w:rFonts w:ascii="Arial" w:hAnsi="Arial" w:cs="Arial"/>
          <w:bCs/>
          <w:sz w:val="26"/>
          <w:szCs w:val="26"/>
        </w:rPr>
        <w:t xml:space="preserve">zona señalada </w:t>
      </w:r>
      <w:r w:rsidR="002B205F">
        <w:rPr>
          <w:rFonts w:ascii="Arial" w:hAnsi="Arial" w:cs="Arial"/>
          <w:bCs/>
          <w:sz w:val="26"/>
          <w:szCs w:val="26"/>
        </w:rPr>
        <w:t>para t</w:t>
      </w:r>
      <w:r w:rsidR="002B205F" w:rsidRPr="002B205F">
        <w:rPr>
          <w:rFonts w:ascii="Arial" w:hAnsi="Arial" w:cs="Arial"/>
          <w:bCs/>
          <w:sz w:val="26"/>
          <w:szCs w:val="26"/>
        </w:rPr>
        <w:t>al efecto;</w:t>
      </w:r>
      <w:r w:rsidR="002B205F">
        <w:rPr>
          <w:rFonts w:ascii="Arial" w:hAnsi="Arial" w:cs="Arial"/>
          <w:bCs/>
          <w:sz w:val="26"/>
          <w:szCs w:val="26"/>
        </w:rPr>
        <w:t xml:space="preserve"> obstruyó </w:t>
      </w:r>
      <w:r w:rsidR="002B205F" w:rsidRPr="002B205F">
        <w:rPr>
          <w:rFonts w:ascii="Arial" w:hAnsi="Arial" w:cs="Arial"/>
          <w:bCs/>
          <w:sz w:val="26"/>
          <w:szCs w:val="26"/>
        </w:rPr>
        <w:t>la circulación de peatones y vehículos;</w:t>
      </w:r>
      <w:r w:rsidR="002B205F">
        <w:rPr>
          <w:rFonts w:ascii="Arial" w:hAnsi="Arial" w:cs="Arial"/>
          <w:bCs/>
          <w:sz w:val="26"/>
          <w:szCs w:val="26"/>
        </w:rPr>
        <w:t xml:space="preserve"> se encontraba reparando o aseando su vehículo en la vía </w:t>
      </w:r>
      <w:r w:rsidR="002B205F" w:rsidRPr="002B205F">
        <w:rPr>
          <w:rFonts w:ascii="Arial" w:hAnsi="Arial" w:cs="Arial"/>
          <w:bCs/>
          <w:sz w:val="26"/>
          <w:szCs w:val="26"/>
        </w:rPr>
        <w:t>pública;</w:t>
      </w:r>
      <w:r w:rsidR="002B205F">
        <w:rPr>
          <w:rFonts w:ascii="Arial" w:hAnsi="Arial" w:cs="Arial"/>
          <w:bCs/>
          <w:sz w:val="26"/>
          <w:szCs w:val="26"/>
        </w:rPr>
        <w:t xml:space="preserve"> no conservó </w:t>
      </w:r>
      <w:r w:rsidR="002B205F" w:rsidRPr="002B205F">
        <w:rPr>
          <w:rFonts w:ascii="Arial" w:hAnsi="Arial" w:cs="Arial"/>
          <w:bCs/>
          <w:sz w:val="26"/>
          <w:szCs w:val="26"/>
        </w:rPr>
        <w:t>limpia el área consignada y zonas aledañas;</w:t>
      </w:r>
      <w:r w:rsidR="002B205F">
        <w:rPr>
          <w:rFonts w:ascii="Arial" w:hAnsi="Arial" w:cs="Arial"/>
          <w:bCs/>
          <w:sz w:val="26"/>
          <w:szCs w:val="26"/>
        </w:rPr>
        <w:t xml:space="preserve"> o no guardo </w:t>
      </w:r>
      <w:r w:rsidR="002B205F" w:rsidRPr="002B205F">
        <w:rPr>
          <w:rFonts w:ascii="Arial" w:hAnsi="Arial" w:cs="Arial"/>
          <w:bCs/>
          <w:sz w:val="26"/>
          <w:szCs w:val="26"/>
        </w:rPr>
        <w:t xml:space="preserve">la debida compostura y </w:t>
      </w:r>
      <w:r w:rsidR="002B205F">
        <w:rPr>
          <w:rFonts w:ascii="Arial" w:hAnsi="Arial" w:cs="Arial"/>
          <w:bCs/>
          <w:sz w:val="26"/>
          <w:szCs w:val="26"/>
        </w:rPr>
        <w:t xml:space="preserve">omitió </w:t>
      </w:r>
      <w:r w:rsidR="002B205F" w:rsidRPr="002B205F">
        <w:rPr>
          <w:rFonts w:ascii="Arial" w:hAnsi="Arial" w:cs="Arial"/>
          <w:bCs/>
          <w:sz w:val="26"/>
          <w:szCs w:val="26"/>
        </w:rPr>
        <w:t>tratar con cortesía al usurario, peatones, vecinos y policías viales</w:t>
      </w:r>
      <w:r w:rsidR="002B205F">
        <w:rPr>
          <w:rFonts w:ascii="Arial" w:hAnsi="Arial" w:cs="Arial"/>
          <w:bCs/>
          <w:sz w:val="26"/>
          <w:szCs w:val="26"/>
        </w:rPr>
        <w:t xml:space="preserve">; que son precisamente las obligaciones que contiene el artículo que citó como fundamento de su acto; lo que hace </w:t>
      </w:r>
      <w:r>
        <w:rPr>
          <w:rFonts w:ascii="Arial" w:hAnsi="Arial" w:cs="Arial"/>
          <w:bCs/>
          <w:sz w:val="26"/>
          <w:szCs w:val="26"/>
        </w:rPr>
        <w:t xml:space="preserve">actualiza </w:t>
      </w:r>
      <w:r w:rsidR="00472EB5">
        <w:rPr>
          <w:rFonts w:ascii="Arial" w:hAnsi="Arial" w:cs="Arial"/>
          <w:bCs/>
          <w:sz w:val="26"/>
          <w:szCs w:val="26"/>
        </w:rPr>
        <w:t>la ilegalidad de su actuación</w:t>
      </w:r>
      <w:r w:rsidR="0038363A" w:rsidRPr="00EA31A7">
        <w:rPr>
          <w:rFonts w:ascii="Arial" w:hAnsi="Arial" w:cs="Arial"/>
          <w:bCs/>
          <w:sz w:val="26"/>
          <w:szCs w:val="26"/>
        </w:rPr>
        <w:t>.</w:t>
      </w:r>
      <w:r w:rsidR="00D40F61">
        <w:rPr>
          <w:rFonts w:ascii="Arial" w:hAnsi="Arial" w:cs="Arial"/>
          <w:sz w:val="26"/>
          <w:szCs w:val="26"/>
        </w:rPr>
        <w:t xml:space="preserve">- </w:t>
      </w:r>
    </w:p>
    <w:p w:rsidR="0038363A" w:rsidRPr="00EA31A7" w:rsidRDefault="0038363A" w:rsidP="003B7B50">
      <w:pPr>
        <w:spacing w:before="240" w:after="0" w:line="360" w:lineRule="auto"/>
        <w:ind w:firstLine="709"/>
        <w:jc w:val="both"/>
        <w:rPr>
          <w:rFonts w:ascii="Arial" w:hAnsi="Arial" w:cs="Arial"/>
          <w:bCs/>
          <w:sz w:val="26"/>
          <w:szCs w:val="26"/>
        </w:rPr>
      </w:pPr>
      <w:r w:rsidRPr="00EA31A7">
        <w:rPr>
          <w:rFonts w:ascii="Arial" w:hAnsi="Arial" w:cs="Arial"/>
          <w:bCs/>
          <w:sz w:val="26"/>
          <w:szCs w:val="26"/>
        </w:rPr>
        <w:t>Es por ello</w:t>
      </w:r>
      <w:r>
        <w:rPr>
          <w:rFonts w:ascii="Arial" w:hAnsi="Arial" w:cs="Arial"/>
          <w:bCs/>
          <w:sz w:val="26"/>
          <w:szCs w:val="26"/>
        </w:rPr>
        <w:t>,</w:t>
      </w:r>
      <w:r w:rsidRPr="00EA31A7">
        <w:rPr>
          <w:rFonts w:ascii="Arial" w:hAnsi="Arial" w:cs="Arial"/>
          <w:bCs/>
          <w:sz w:val="26"/>
          <w:szCs w:val="26"/>
        </w:rPr>
        <w:t xml:space="preserve"> que el acta de infracción de tránsito folio </w:t>
      </w:r>
      <w:r w:rsidR="008A05B9">
        <w:rPr>
          <w:rFonts w:ascii="Arial" w:hAnsi="Arial" w:cs="Arial"/>
          <w:bCs/>
          <w:sz w:val="26"/>
          <w:szCs w:val="26"/>
        </w:rPr>
        <w:t>**********</w:t>
      </w:r>
      <w:r w:rsidRPr="00EA31A7">
        <w:rPr>
          <w:rFonts w:ascii="Arial" w:hAnsi="Arial" w:cs="Arial"/>
          <w:bCs/>
          <w:sz w:val="26"/>
          <w:szCs w:val="26"/>
        </w:rPr>
        <w:t xml:space="preserve"> de </w:t>
      </w:r>
      <w:r w:rsidR="002B205F">
        <w:rPr>
          <w:rFonts w:ascii="Arial" w:hAnsi="Arial" w:cs="Arial"/>
          <w:bCs/>
          <w:sz w:val="26"/>
          <w:szCs w:val="26"/>
        </w:rPr>
        <w:t xml:space="preserve">veinte </w:t>
      </w:r>
      <w:r>
        <w:rPr>
          <w:rFonts w:ascii="Arial" w:hAnsi="Arial" w:cs="Arial"/>
          <w:bCs/>
          <w:sz w:val="26"/>
          <w:szCs w:val="26"/>
        </w:rPr>
        <w:t>de noviembre de dos mil diecinueve</w:t>
      </w:r>
      <w:r w:rsidRPr="00EA31A7">
        <w:rPr>
          <w:rFonts w:ascii="Arial" w:hAnsi="Arial" w:cs="Arial"/>
          <w:bCs/>
          <w:sz w:val="26"/>
          <w:szCs w:val="26"/>
        </w:rPr>
        <w:t xml:space="preserve">, incumple con lo estatuido por el artículo </w:t>
      </w:r>
      <w:r>
        <w:rPr>
          <w:rFonts w:ascii="Arial" w:hAnsi="Arial" w:cs="Arial"/>
          <w:bCs/>
          <w:sz w:val="26"/>
          <w:szCs w:val="26"/>
        </w:rPr>
        <w:t>1</w:t>
      </w:r>
      <w:r w:rsidRPr="00EA31A7">
        <w:rPr>
          <w:rFonts w:ascii="Arial" w:hAnsi="Arial" w:cs="Arial"/>
          <w:bCs/>
          <w:sz w:val="26"/>
          <w:szCs w:val="26"/>
        </w:rPr>
        <w:t>7 fracción V</w:t>
      </w:r>
      <w:r>
        <w:rPr>
          <w:rStyle w:val="Refdenotaalpie"/>
          <w:rFonts w:ascii="Arial" w:hAnsi="Arial" w:cs="Arial"/>
          <w:bCs/>
          <w:sz w:val="26"/>
          <w:szCs w:val="26"/>
        </w:rPr>
        <w:footnoteReference w:id="4"/>
      </w:r>
      <w:r w:rsidRPr="00EA31A7">
        <w:rPr>
          <w:rFonts w:ascii="Arial" w:hAnsi="Arial" w:cs="Arial"/>
          <w:bCs/>
          <w:sz w:val="26"/>
          <w:szCs w:val="26"/>
        </w:rPr>
        <w:t xml:space="preserve"> de la Ley de </w:t>
      </w:r>
      <w:r>
        <w:rPr>
          <w:rFonts w:ascii="Arial" w:hAnsi="Arial" w:cs="Arial"/>
          <w:bCs/>
          <w:sz w:val="26"/>
          <w:szCs w:val="26"/>
        </w:rPr>
        <w:t xml:space="preserve">Procedimiento y </w:t>
      </w:r>
      <w:r w:rsidRPr="00EA31A7">
        <w:rPr>
          <w:rFonts w:ascii="Arial" w:hAnsi="Arial" w:cs="Arial"/>
          <w:bCs/>
          <w:sz w:val="26"/>
          <w:szCs w:val="26"/>
        </w:rPr>
        <w:t>Justicia Administrativa para el Estado de Oaxaca</w:t>
      </w:r>
      <w:r>
        <w:rPr>
          <w:rFonts w:ascii="Arial" w:hAnsi="Arial" w:cs="Arial"/>
          <w:bCs/>
          <w:sz w:val="26"/>
          <w:szCs w:val="26"/>
        </w:rPr>
        <w:t>;</w:t>
      </w:r>
      <w:r w:rsidRPr="00EA31A7">
        <w:rPr>
          <w:rFonts w:ascii="Arial" w:hAnsi="Arial" w:cs="Arial"/>
          <w:bCs/>
          <w:sz w:val="26"/>
          <w:szCs w:val="26"/>
        </w:rPr>
        <w:t xml:space="preserve"> porque es insuficiente que </w:t>
      </w:r>
      <w:r>
        <w:rPr>
          <w:rFonts w:ascii="Arial" w:hAnsi="Arial" w:cs="Arial"/>
          <w:bCs/>
          <w:sz w:val="26"/>
          <w:szCs w:val="26"/>
        </w:rPr>
        <w:t xml:space="preserve">de </w:t>
      </w:r>
      <w:r w:rsidRPr="00EA31A7">
        <w:rPr>
          <w:rFonts w:ascii="Arial" w:hAnsi="Arial" w:cs="Arial"/>
          <w:bCs/>
          <w:sz w:val="26"/>
          <w:szCs w:val="26"/>
        </w:rPr>
        <w:lastRenderedPageBreak/>
        <w:t xml:space="preserve">manera superficial </w:t>
      </w:r>
      <w:r>
        <w:rPr>
          <w:rFonts w:ascii="Arial" w:hAnsi="Arial" w:cs="Arial"/>
          <w:bCs/>
          <w:sz w:val="26"/>
          <w:szCs w:val="26"/>
        </w:rPr>
        <w:t xml:space="preserve">la demandada </w:t>
      </w:r>
      <w:r w:rsidR="00472EB5">
        <w:rPr>
          <w:rFonts w:ascii="Arial" w:hAnsi="Arial" w:cs="Arial"/>
          <w:bCs/>
          <w:sz w:val="26"/>
          <w:szCs w:val="26"/>
        </w:rPr>
        <w:t>únicamente plasme el artículo que considera fue violentado,</w:t>
      </w:r>
      <w:r w:rsidR="003B7B50">
        <w:rPr>
          <w:rFonts w:ascii="Arial" w:hAnsi="Arial" w:cs="Arial"/>
          <w:bCs/>
          <w:sz w:val="26"/>
          <w:szCs w:val="26"/>
        </w:rPr>
        <w:t xml:space="preserve"> pues debió señalar con precisión la infracción cometida y contenida en el artículo citado, sobre todo, cuando este contiene diversas obligaciones; además de </w:t>
      </w:r>
      <w:r w:rsidR="00472EB5">
        <w:rPr>
          <w:rFonts w:ascii="Arial" w:hAnsi="Arial" w:cs="Arial"/>
          <w:bCs/>
          <w:sz w:val="26"/>
          <w:szCs w:val="26"/>
        </w:rPr>
        <w:t xml:space="preserve">exponer a detalle las circunstancias del hecho; </w:t>
      </w:r>
      <w:r>
        <w:rPr>
          <w:rFonts w:ascii="Arial" w:hAnsi="Arial" w:cs="Arial"/>
          <w:bCs/>
          <w:sz w:val="26"/>
          <w:szCs w:val="26"/>
        </w:rPr>
        <w:t xml:space="preserve">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debía además, explicar las razones especiales, circunstancias específicas o causas particulares que llevaron a la enjui</w:t>
      </w:r>
      <w:r w:rsidR="00472EB5">
        <w:rPr>
          <w:rFonts w:ascii="Arial" w:hAnsi="Arial" w:cs="Arial"/>
          <w:bCs/>
          <w:sz w:val="26"/>
          <w:szCs w:val="26"/>
        </w:rPr>
        <w:t xml:space="preserve">ciada a determinar </w:t>
      </w:r>
      <w:r>
        <w:rPr>
          <w:rFonts w:ascii="Arial" w:hAnsi="Arial" w:cs="Arial"/>
          <w:bCs/>
          <w:sz w:val="26"/>
          <w:szCs w:val="26"/>
        </w:rPr>
        <w:t>l</w:t>
      </w:r>
      <w:r w:rsidR="00472EB5">
        <w:rPr>
          <w:rFonts w:ascii="Arial" w:hAnsi="Arial" w:cs="Arial"/>
          <w:bCs/>
          <w:sz w:val="26"/>
          <w:szCs w:val="26"/>
        </w:rPr>
        <w:t>a</w:t>
      </w:r>
      <w:r>
        <w:rPr>
          <w:rFonts w:ascii="Arial" w:hAnsi="Arial" w:cs="Arial"/>
          <w:bCs/>
          <w:sz w:val="26"/>
          <w:szCs w:val="26"/>
        </w:rPr>
        <w:t xml:space="preserve"> conducta</w:t>
      </w:r>
      <w:r w:rsidR="00472EB5">
        <w:rPr>
          <w:rFonts w:ascii="Arial" w:hAnsi="Arial" w:cs="Arial"/>
          <w:bCs/>
          <w:sz w:val="26"/>
          <w:szCs w:val="26"/>
        </w:rPr>
        <w:t xml:space="preserve"> infractora</w:t>
      </w:r>
      <w:r>
        <w:rPr>
          <w:rFonts w:ascii="Arial" w:hAnsi="Arial" w:cs="Arial"/>
          <w:bCs/>
          <w:sz w:val="26"/>
          <w:szCs w:val="26"/>
        </w:rPr>
        <w:t xml:space="preserve">, así como </w:t>
      </w:r>
      <w:r w:rsidRPr="00EA31A7">
        <w:rPr>
          <w:rFonts w:ascii="Arial" w:hAnsi="Arial" w:cs="Arial"/>
          <w:bCs/>
          <w:sz w:val="26"/>
          <w:szCs w:val="26"/>
        </w:rPr>
        <w:t>adecuar tales argumentos a los preceptos legales que citó para así cumplir con los requisitos previstos en el artículo recién invocado.</w:t>
      </w:r>
      <w:r w:rsidR="00D40F61">
        <w:rPr>
          <w:rFonts w:ascii="Arial" w:hAnsi="Arial" w:cs="Arial"/>
          <w:bCs/>
          <w:sz w:val="26"/>
          <w:szCs w:val="26"/>
        </w:rPr>
        <w:t xml:space="preserve">- - - - - </w:t>
      </w:r>
      <w:r w:rsidR="003C5830">
        <w:rPr>
          <w:rFonts w:ascii="Arial" w:hAnsi="Arial" w:cs="Arial"/>
          <w:bCs/>
          <w:sz w:val="26"/>
          <w:szCs w:val="26"/>
        </w:rPr>
        <w:t xml:space="preserve"> - - - - - - - - - - - - </w:t>
      </w:r>
    </w:p>
    <w:p w:rsidR="0038363A" w:rsidRDefault="0038363A" w:rsidP="0038363A">
      <w:pPr>
        <w:spacing w:before="240" w:after="0" w:line="360" w:lineRule="auto"/>
        <w:ind w:firstLine="709"/>
        <w:jc w:val="both"/>
        <w:rPr>
          <w:rFonts w:ascii="Arial" w:hAnsi="Arial" w:cs="Arial"/>
          <w:sz w:val="26"/>
          <w:szCs w:val="26"/>
        </w:rPr>
      </w:pPr>
      <w:r>
        <w:rPr>
          <w:rFonts w:ascii="Arial" w:hAnsi="Arial" w:cs="Arial"/>
          <w:bCs/>
          <w:sz w:val="26"/>
          <w:szCs w:val="26"/>
        </w:rPr>
        <w:t xml:space="preserve">Tienen </w:t>
      </w:r>
      <w:r w:rsidRPr="00287FEE">
        <w:rPr>
          <w:rFonts w:ascii="Arial" w:hAnsi="Arial" w:cs="Arial"/>
          <w:bCs/>
          <w:sz w:val="26"/>
          <w:szCs w:val="26"/>
        </w:rPr>
        <w:t xml:space="preserve">aplicación </w:t>
      </w:r>
      <w:r>
        <w:rPr>
          <w:rFonts w:ascii="Arial" w:hAnsi="Arial" w:cs="Arial"/>
          <w:bCs/>
          <w:sz w:val="26"/>
          <w:szCs w:val="26"/>
        </w:rPr>
        <w:t xml:space="preserve">a la presente resolución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r w:rsidR="00D40F61">
        <w:rPr>
          <w:rFonts w:ascii="Arial" w:hAnsi="Arial" w:cs="Arial"/>
          <w:sz w:val="26"/>
          <w:szCs w:val="26"/>
        </w:rPr>
        <w:t>- - - - - - - - - - - - - - - - - - - - - - - - - - - - - - - - - - - - -</w:t>
      </w:r>
      <w:r w:rsidR="003C5830">
        <w:rPr>
          <w:rFonts w:ascii="Arial" w:hAnsi="Arial" w:cs="Arial"/>
          <w:sz w:val="26"/>
          <w:szCs w:val="26"/>
        </w:rPr>
        <w:t xml:space="preserve"> - - - - - </w:t>
      </w:r>
    </w:p>
    <w:p w:rsidR="0038363A" w:rsidRPr="00287FEE" w:rsidRDefault="0038363A" w:rsidP="0038363A">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38363A" w:rsidRPr="00475A7E" w:rsidRDefault="0038363A" w:rsidP="0038363A">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w:t>
      </w:r>
      <w:r w:rsidRPr="00287FEE">
        <w:rPr>
          <w:rFonts w:ascii="Arial" w:hAnsi="Arial" w:cs="Arial"/>
          <w:i/>
          <w:sz w:val="24"/>
          <w:szCs w:val="24"/>
        </w:rPr>
        <w:lastRenderedPageBreak/>
        <w:t>motivos invocados en el acto de autoridad y las normas aplicables a éste.</w:t>
      </w:r>
      <w:r w:rsidRPr="00475A7E">
        <w:rPr>
          <w:rFonts w:ascii="Arial" w:hAnsi="Arial" w:cs="Arial"/>
          <w:i/>
        </w:rPr>
        <w:t>”</w:t>
      </w:r>
    </w:p>
    <w:p w:rsidR="00F733B8" w:rsidRPr="001A3596" w:rsidRDefault="00F733B8" w:rsidP="00F733B8">
      <w:pPr>
        <w:spacing w:before="240" w:after="0" w:line="360" w:lineRule="auto"/>
        <w:ind w:firstLine="709"/>
        <w:jc w:val="both"/>
        <w:rPr>
          <w:rFonts w:ascii="Arial" w:hAnsi="Arial" w:cs="Arial"/>
          <w:bCs/>
          <w:sz w:val="26"/>
          <w:szCs w:val="26"/>
        </w:rPr>
      </w:pPr>
      <w:r w:rsidRPr="001A3596">
        <w:rPr>
          <w:rFonts w:ascii="Arial" w:hAnsi="Arial" w:cs="Arial"/>
          <w:bCs/>
          <w:sz w:val="26"/>
          <w:szCs w:val="26"/>
        </w:rPr>
        <w:t xml:space="preserve">Por estas razones, se declara la </w:t>
      </w:r>
      <w:r w:rsidRPr="001A3596">
        <w:rPr>
          <w:rFonts w:ascii="Arial" w:hAnsi="Arial" w:cs="Arial"/>
          <w:b/>
          <w:bCs/>
          <w:sz w:val="26"/>
          <w:szCs w:val="26"/>
        </w:rPr>
        <w:t>NULIDAD LISA Y LLANA</w:t>
      </w:r>
      <w:r w:rsidRPr="001A3596">
        <w:rPr>
          <w:rFonts w:ascii="Arial" w:hAnsi="Arial" w:cs="Arial"/>
          <w:bCs/>
          <w:sz w:val="26"/>
          <w:szCs w:val="26"/>
        </w:rPr>
        <w:t xml:space="preserve"> del acta de infracción de tránsito folio </w:t>
      </w:r>
      <w:r w:rsidR="008A05B9">
        <w:rPr>
          <w:rFonts w:ascii="Arial" w:hAnsi="Arial" w:cs="Arial"/>
          <w:bCs/>
          <w:sz w:val="26"/>
          <w:szCs w:val="26"/>
        </w:rPr>
        <w:t>**********</w:t>
      </w:r>
      <w:r w:rsidRPr="001A3596">
        <w:rPr>
          <w:rFonts w:ascii="Arial" w:hAnsi="Arial" w:cs="Arial"/>
          <w:bCs/>
          <w:sz w:val="26"/>
          <w:szCs w:val="26"/>
        </w:rPr>
        <w:t xml:space="preserve"> de </w:t>
      </w:r>
      <w:r w:rsidR="00472EB5">
        <w:rPr>
          <w:rFonts w:ascii="Arial" w:hAnsi="Arial" w:cs="Arial"/>
          <w:bCs/>
          <w:sz w:val="26"/>
          <w:szCs w:val="26"/>
        </w:rPr>
        <w:t xml:space="preserve">veinte </w:t>
      </w:r>
      <w:r w:rsidR="0038363A">
        <w:rPr>
          <w:rFonts w:ascii="Arial" w:hAnsi="Arial" w:cs="Arial"/>
          <w:bCs/>
          <w:sz w:val="26"/>
          <w:szCs w:val="26"/>
        </w:rPr>
        <w:t>de noviembre d</w:t>
      </w:r>
      <w:r w:rsidRPr="001A3596">
        <w:rPr>
          <w:rFonts w:ascii="Arial" w:hAnsi="Arial" w:cs="Arial"/>
          <w:bCs/>
          <w:sz w:val="26"/>
          <w:szCs w:val="26"/>
        </w:rPr>
        <w:t xml:space="preserve">e dos mil diecinueve, así como nulos los actos posteriores que se hayan realizado como consecuencia de la misma; por tanto, y para estar en condiciones de restituir al administrado en el pleno goce de sus derechos afectado, </w:t>
      </w:r>
      <w:r w:rsidRPr="001A3596">
        <w:rPr>
          <w:rFonts w:ascii="Arial" w:hAnsi="Arial" w:cs="Arial"/>
          <w:b/>
          <w:bCs/>
          <w:sz w:val="26"/>
          <w:szCs w:val="26"/>
        </w:rPr>
        <w:t>se ordena</w:t>
      </w:r>
      <w:r w:rsidRPr="001A3596">
        <w:rPr>
          <w:rFonts w:ascii="Arial" w:hAnsi="Arial" w:cs="Arial"/>
          <w:bCs/>
          <w:sz w:val="26"/>
          <w:szCs w:val="26"/>
        </w:rPr>
        <w:t xml:space="preserve"> al Policía Vial con número estadístico </w:t>
      </w:r>
      <w:r w:rsidR="008A05B9">
        <w:rPr>
          <w:rFonts w:ascii="Arial" w:hAnsi="Arial" w:cs="Arial"/>
          <w:bCs/>
          <w:sz w:val="26"/>
          <w:szCs w:val="26"/>
        </w:rPr>
        <w:t>**********</w:t>
      </w:r>
      <w:r w:rsidRPr="001A3596">
        <w:rPr>
          <w:rFonts w:ascii="Arial" w:hAnsi="Arial" w:cs="Arial"/>
          <w:bCs/>
          <w:sz w:val="26"/>
          <w:szCs w:val="26"/>
        </w:rPr>
        <w:t xml:space="preserve"> adscrito </w:t>
      </w:r>
      <w:r w:rsidRPr="001A3596">
        <w:rPr>
          <w:rFonts w:ascii="Arial" w:hAnsi="Arial" w:cs="Arial"/>
          <w:sz w:val="26"/>
          <w:szCs w:val="26"/>
        </w:rPr>
        <w:t>a la Subdirección de Tránsito y Movilidad de la Dirección de Seguridad Pública, Vialidad y Protección Ciudadana del Municipio de Oaxaca de Juárez, Oaxaca</w:t>
      </w:r>
      <w:r w:rsidRPr="001A3596">
        <w:rPr>
          <w:rFonts w:ascii="Arial" w:hAnsi="Arial" w:cs="Arial"/>
          <w:bCs/>
          <w:sz w:val="26"/>
          <w:szCs w:val="26"/>
        </w:rPr>
        <w:t>, proceda a la cancelación de la citada acta de infracción</w:t>
      </w:r>
      <w:r w:rsidR="00D40F61">
        <w:rPr>
          <w:rFonts w:ascii="Arial" w:hAnsi="Arial" w:cs="Arial"/>
          <w:bCs/>
          <w:sz w:val="26"/>
          <w:szCs w:val="26"/>
        </w:rPr>
        <w:t xml:space="preserve"> del sistema correspondiente</w:t>
      </w:r>
      <w:r w:rsidRPr="001A3596">
        <w:rPr>
          <w:rFonts w:ascii="Arial" w:hAnsi="Arial" w:cs="Arial"/>
          <w:bCs/>
          <w:sz w:val="26"/>
          <w:szCs w:val="26"/>
        </w:rPr>
        <w:t>.</w:t>
      </w:r>
      <w:r w:rsidR="00D40F61">
        <w:rPr>
          <w:rFonts w:ascii="Arial" w:hAnsi="Arial" w:cs="Arial"/>
          <w:sz w:val="26"/>
          <w:szCs w:val="26"/>
        </w:rPr>
        <w:t xml:space="preserve">- - - - - - - - - - - - - - - - - - - - - - - - - - - </w:t>
      </w:r>
      <w:r w:rsidR="003C5830">
        <w:rPr>
          <w:rFonts w:ascii="Arial" w:hAnsi="Arial" w:cs="Arial"/>
          <w:sz w:val="26"/>
          <w:szCs w:val="26"/>
        </w:rPr>
        <w:t xml:space="preserve">- - - - - - - - - </w:t>
      </w:r>
    </w:p>
    <w:p w:rsidR="00F733B8" w:rsidRPr="00D40F61" w:rsidRDefault="00F733B8" w:rsidP="00F733B8">
      <w:pPr>
        <w:spacing w:before="240" w:after="0" w:line="360" w:lineRule="auto"/>
        <w:ind w:firstLine="709"/>
        <w:jc w:val="both"/>
        <w:rPr>
          <w:sz w:val="26"/>
          <w:szCs w:val="26"/>
        </w:rPr>
      </w:pPr>
      <w:r w:rsidRPr="00D40F61">
        <w:rPr>
          <w:rFonts w:ascii="Arial" w:hAnsi="Arial" w:cs="Arial"/>
          <w:bCs/>
          <w:sz w:val="26"/>
          <w:szCs w:val="26"/>
        </w:rPr>
        <w:t>Al respecto 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D40F61">
        <w:rPr>
          <w:rFonts w:ascii="Arial" w:hAnsi="Arial" w:cs="Arial"/>
          <w:bCs/>
          <w:sz w:val="26"/>
          <w:szCs w:val="26"/>
        </w:rPr>
        <w:t xml:space="preserve">- - - </w:t>
      </w:r>
      <w:r w:rsidR="003C5830">
        <w:rPr>
          <w:rFonts w:ascii="Arial" w:hAnsi="Arial" w:cs="Arial"/>
          <w:bCs/>
          <w:sz w:val="26"/>
          <w:szCs w:val="26"/>
        </w:rPr>
        <w:t xml:space="preserve">- - - - - - - - - - - - - - - - - - - - - - - - - - - - - - - - - - - - - - - </w:t>
      </w:r>
    </w:p>
    <w:p w:rsidR="00F733B8" w:rsidRPr="00475A7E" w:rsidRDefault="00F733B8" w:rsidP="00F733B8">
      <w:pPr>
        <w:spacing w:before="240" w:after="0" w:line="360" w:lineRule="auto"/>
        <w:ind w:left="851" w:right="618"/>
        <w:jc w:val="both"/>
        <w:rPr>
          <w:rFonts w:ascii="Arial" w:hAnsi="Arial" w:cs="Arial"/>
          <w:b/>
          <w:bCs/>
          <w:sz w:val="24"/>
          <w:szCs w:val="24"/>
        </w:rPr>
      </w:pPr>
      <w:r w:rsidRPr="00287FEE">
        <w:rPr>
          <w:rFonts w:ascii="Arial" w:hAnsi="Arial" w:cs="Arial"/>
          <w:i/>
          <w:sz w:val="26"/>
          <w:szCs w:val="26"/>
        </w:rPr>
        <w:t>“</w:t>
      </w:r>
      <w:r w:rsidRPr="00287FEE">
        <w:rPr>
          <w:rFonts w:ascii="Arial" w:hAnsi="Arial" w:cs="Arial"/>
          <w:b/>
          <w:i/>
          <w:sz w:val="24"/>
          <w:szCs w:val="24"/>
        </w:rPr>
        <w:t>NULIDAD. REGLAS PARA SU DETERMINACIÓN EN EL JUICIO CONTENCIOSO ADMINISTRATIVO EN EL DISTRITO FEDERAL</w:t>
      </w:r>
      <w:r w:rsidRPr="00287FEE">
        <w:rPr>
          <w:rFonts w:ascii="Arial" w:hAnsi="Arial" w:cs="Arial"/>
          <w:i/>
          <w:sz w:val="24"/>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w:t>
      </w:r>
      <w:r w:rsidRPr="00287FEE">
        <w:rPr>
          <w:rFonts w:ascii="Arial" w:hAnsi="Arial" w:cs="Arial"/>
          <w:i/>
          <w:sz w:val="24"/>
          <w:szCs w:val="24"/>
        </w:rPr>
        <w:lastRenderedPageBreak/>
        <w:t>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Pr="00287FEE">
        <w:rPr>
          <w:rFonts w:ascii="Arial" w:hAnsi="Arial" w:cs="Arial"/>
          <w:i/>
          <w:sz w:val="26"/>
          <w:szCs w:val="26"/>
        </w:rPr>
        <w:t>”</w:t>
      </w:r>
    </w:p>
    <w:p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r w:rsidR="003C5830">
        <w:rPr>
          <w:rFonts w:ascii="Arial" w:hAnsi="Arial" w:cs="Arial"/>
          <w:sz w:val="26"/>
          <w:szCs w:val="26"/>
        </w:rPr>
        <w:t xml:space="preserve">- - - - - - - - - - - - - </w:t>
      </w:r>
    </w:p>
    <w:p w:rsidR="00F733B8" w:rsidRPr="009B59DB" w:rsidRDefault="00F733B8" w:rsidP="00F733B8">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F733B8" w:rsidRPr="009B59DB" w:rsidRDefault="00F733B8" w:rsidP="00F733B8">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sidR="0005191D">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w:t>
      </w:r>
      <w:r w:rsidR="00CE3593">
        <w:rPr>
          <w:rFonts w:ascii="Arial" w:hAnsi="Arial" w:cs="Arial"/>
          <w:sz w:val="26"/>
          <w:szCs w:val="26"/>
        </w:rPr>
        <w:t xml:space="preserve">- - - - - - - - - - - - - - </w:t>
      </w:r>
    </w:p>
    <w:p w:rsidR="00CE3593" w:rsidRDefault="00F733B8" w:rsidP="00CE3593">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 - - - - - - - - - - - - - - - - - - - - - </w:t>
      </w:r>
      <w:r w:rsidR="00CE3593">
        <w:rPr>
          <w:rFonts w:ascii="Arial" w:hAnsi="Arial" w:cs="Arial"/>
          <w:sz w:val="26"/>
          <w:szCs w:val="26"/>
        </w:rPr>
        <w:t>- - - - - - - - -</w:t>
      </w:r>
    </w:p>
    <w:p w:rsidR="00CE3593" w:rsidRDefault="00F733B8" w:rsidP="00CE3593">
      <w:pPr>
        <w:spacing w:before="240" w:after="0" w:line="360" w:lineRule="auto"/>
        <w:ind w:right="49" w:firstLine="567"/>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w:t>
      </w:r>
      <w:r w:rsidR="00CE3593">
        <w:rPr>
          <w:rFonts w:ascii="Arial" w:hAnsi="Arial" w:cs="Arial"/>
          <w:sz w:val="26"/>
          <w:szCs w:val="26"/>
        </w:rPr>
        <w:t>que no se sobresee el juicio.</w:t>
      </w:r>
    </w:p>
    <w:p w:rsidR="00F733B8" w:rsidRPr="009B59DB" w:rsidRDefault="00F733B8" w:rsidP="00CE3593">
      <w:pPr>
        <w:spacing w:before="240" w:after="0" w:line="360" w:lineRule="auto"/>
        <w:ind w:right="49" w:firstLine="567"/>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8A05B9">
        <w:rPr>
          <w:rFonts w:ascii="Arial" w:hAnsi="Arial" w:cs="Arial"/>
          <w:sz w:val="26"/>
          <w:szCs w:val="26"/>
        </w:rPr>
        <w:t>**********</w:t>
      </w:r>
      <w:r w:rsidRPr="009B59DB">
        <w:rPr>
          <w:rFonts w:ascii="Arial" w:hAnsi="Arial" w:cs="Arial"/>
          <w:sz w:val="26"/>
          <w:szCs w:val="26"/>
        </w:rPr>
        <w:t xml:space="preserve"> de </w:t>
      </w:r>
      <w:r w:rsidR="00472EB5">
        <w:rPr>
          <w:rFonts w:ascii="Arial" w:hAnsi="Arial" w:cs="Arial"/>
          <w:sz w:val="26"/>
          <w:szCs w:val="26"/>
        </w:rPr>
        <w:t xml:space="preserve">veinte </w:t>
      </w:r>
      <w:r w:rsidR="0005191D">
        <w:rPr>
          <w:rFonts w:ascii="Arial" w:hAnsi="Arial" w:cs="Arial"/>
          <w:sz w:val="26"/>
          <w:szCs w:val="26"/>
        </w:rPr>
        <w:t xml:space="preserve">de noviembre </w:t>
      </w:r>
      <w:r>
        <w:rPr>
          <w:rFonts w:ascii="Arial" w:hAnsi="Arial" w:cs="Arial"/>
          <w:sz w:val="26"/>
          <w:szCs w:val="26"/>
        </w:rPr>
        <w:t xml:space="preserve">de dos mil diecinueve, emitida por el </w:t>
      </w:r>
      <w:r w:rsidRPr="00041FAC">
        <w:rPr>
          <w:rFonts w:ascii="Arial" w:hAnsi="Arial" w:cs="Arial"/>
          <w:sz w:val="26"/>
          <w:szCs w:val="26"/>
        </w:rPr>
        <w:t>Polic</w:t>
      </w:r>
      <w:r>
        <w:rPr>
          <w:rFonts w:ascii="Arial" w:hAnsi="Arial" w:cs="Arial"/>
          <w:sz w:val="26"/>
          <w:szCs w:val="26"/>
        </w:rPr>
        <w:t>í</w:t>
      </w:r>
      <w:r w:rsidRPr="00041FAC">
        <w:rPr>
          <w:rFonts w:ascii="Arial" w:hAnsi="Arial" w:cs="Arial"/>
          <w:sz w:val="26"/>
          <w:szCs w:val="26"/>
        </w:rPr>
        <w:t xml:space="preserve">a Vial Estatal </w:t>
      </w:r>
      <w:r>
        <w:rPr>
          <w:rFonts w:ascii="Arial" w:hAnsi="Arial" w:cs="Arial"/>
          <w:sz w:val="26"/>
          <w:szCs w:val="26"/>
        </w:rPr>
        <w:t xml:space="preserve">con número estadístico </w:t>
      </w:r>
      <w:r w:rsidR="008A05B9">
        <w:rPr>
          <w:rFonts w:ascii="Arial" w:hAnsi="Arial" w:cs="Arial"/>
          <w:sz w:val="26"/>
          <w:szCs w:val="26"/>
        </w:rPr>
        <w:t>**********</w:t>
      </w:r>
      <w:bookmarkStart w:id="0" w:name="_GoBack"/>
      <w:bookmarkEnd w:id="0"/>
      <w:r>
        <w:rPr>
          <w:rFonts w:ascii="Arial" w:hAnsi="Arial" w:cs="Arial"/>
          <w:sz w:val="26"/>
          <w:szCs w:val="26"/>
        </w:rPr>
        <w:t xml:space="preserve"> </w:t>
      </w:r>
      <w:r>
        <w:rPr>
          <w:rFonts w:ascii="Arial" w:hAnsi="Arial" w:cs="Arial"/>
          <w:bCs/>
          <w:sz w:val="24"/>
          <w:szCs w:val="24"/>
        </w:rPr>
        <w:t xml:space="preserve">adscrito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w:t>
      </w:r>
      <w:r w:rsidRPr="009B59DB">
        <w:rPr>
          <w:rFonts w:ascii="Arial" w:hAnsi="Arial" w:cs="Arial"/>
          <w:sz w:val="26"/>
          <w:szCs w:val="26"/>
        </w:rPr>
        <w:t xml:space="preserve"> y en consecuencia se le restituye en el pleno goce de sus derechos afectados</w:t>
      </w:r>
      <w:r>
        <w:rPr>
          <w:rFonts w:ascii="Arial" w:hAnsi="Arial" w:cs="Arial"/>
          <w:sz w:val="26"/>
          <w:szCs w:val="26"/>
        </w:rPr>
        <w:t xml:space="preserve">, </w:t>
      </w:r>
      <w:r w:rsidR="00C37EB6">
        <w:rPr>
          <w:rFonts w:ascii="Arial" w:hAnsi="Arial" w:cs="Arial"/>
          <w:sz w:val="26"/>
          <w:szCs w:val="26"/>
        </w:rPr>
        <w:t xml:space="preserve">por lo que la demandada, deberá </w:t>
      </w:r>
      <w:r w:rsidR="00C37EB6">
        <w:rPr>
          <w:rFonts w:ascii="Arial" w:hAnsi="Arial" w:cs="Arial"/>
          <w:bCs/>
          <w:sz w:val="26"/>
          <w:szCs w:val="26"/>
        </w:rPr>
        <w:t>proceder a cancelación de la citada acta de infracción</w:t>
      </w:r>
      <w:r w:rsidR="00D40F61">
        <w:rPr>
          <w:rFonts w:ascii="Arial" w:hAnsi="Arial" w:cs="Arial"/>
          <w:bCs/>
          <w:sz w:val="26"/>
          <w:szCs w:val="26"/>
        </w:rPr>
        <w:t xml:space="preserve"> del sistema </w:t>
      </w:r>
      <w:r w:rsidR="00D40F61">
        <w:rPr>
          <w:rFonts w:ascii="Arial" w:hAnsi="Arial" w:cs="Arial"/>
          <w:bCs/>
          <w:sz w:val="26"/>
          <w:szCs w:val="26"/>
        </w:rPr>
        <w:lastRenderedPageBreak/>
        <w:t>correspondiente</w:t>
      </w:r>
      <w:r w:rsidR="00C37EB6">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w:t>
      </w:r>
      <w:r w:rsidR="00CE3593">
        <w:rPr>
          <w:rFonts w:ascii="Arial" w:hAnsi="Arial" w:cs="Arial"/>
          <w:sz w:val="26"/>
          <w:szCs w:val="26"/>
        </w:rPr>
        <w:t>- - - - - - - - - - - - - - - - - - - - - - - - - - - - - - - - - - - - - - - - - - - - -</w:t>
      </w:r>
    </w:p>
    <w:p w:rsidR="00F733B8" w:rsidRPr="009B59DB" w:rsidRDefault="00F733B8" w:rsidP="00F733B8">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sidR="0005191D">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 autoridad demandada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 - - - - - - - - - - - - </w:t>
      </w:r>
    </w:p>
    <w:p w:rsidR="00F733B8" w:rsidRPr="009B59DB" w:rsidRDefault="00F733B8" w:rsidP="00F733B8">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sidR="0005191D">
        <w:rPr>
          <w:rFonts w:ascii="Arial" w:hAnsi="Arial" w:cs="Arial"/>
          <w:sz w:val="26"/>
          <w:szCs w:val="26"/>
        </w:rPr>
        <w:t xml:space="preserve">Primera </w:t>
      </w:r>
      <w:r w:rsidRPr="009B59DB">
        <w:rPr>
          <w:rFonts w:ascii="Arial" w:hAnsi="Arial" w:cs="Arial"/>
          <w:sz w:val="26"/>
          <w:szCs w:val="26"/>
        </w:rPr>
        <w:t>Sala</w:t>
      </w:r>
      <w:r w:rsidR="0005191D">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w:t>
      </w:r>
      <w:r w:rsidRPr="00CE3593">
        <w:rPr>
          <w:rFonts w:ascii="Arial" w:hAnsi="Arial" w:cs="Arial"/>
          <w:b/>
          <w:sz w:val="26"/>
          <w:szCs w:val="26"/>
        </w:rPr>
        <w:t>Magistrado Enrique Pacheco Martínez</w:t>
      </w:r>
      <w:r w:rsidRPr="009B59DB">
        <w:rPr>
          <w:rFonts w:ascii="Arial" w:hAnsi="Arial" w:cs="Arial"/>
          <w:sz w:val="26"/>
          <w:szCs w:val="26"/>
        </w:rPr>
        <w:t xml:space="preserve">, quien actúa ante </w:t>
      </w:r>
      <w:r w:rsidR="0038363A">
        <w:rPr>
          <w:rFonts w:ascii="Arial" w:hAnsi="Arial" w:cs="Arial"/>
          <w:sz w:val="26"/>
          <w:szCs w:val="26"/>
        </w:rPr>
        <w:t xml:space="preserve">el </w:t>
      </w:r>
      <w:r w:rsidRPr="00CE3593">
        <w:rPr>
          <w:rFonts w:ascii="Arial" w:hAnsi="Arial" w:cs="Arial"/>
          <w:b/>
          <w:sz w:val="26"/>
          <w:szCs w:val="26"/>
        </w:rPr>
        <w:t>Licenciad</w:t>
      </w:r>
      <w:r w:rsidR="0038363A" w:rsidRPr="00CE3593">
        <w:rPr>
          <w:rFonts w:ascii="Arial" w:hAnsi="Arial" w:cs="Arial"/>
          <w:b/>
          <w:sz w:val="26"/>
          <w:szCs w:val="26"/>
        </w:rPr>
        <w:t xml:space="preserve">o </w:t>
      </w:r>
      <w:r w:rsidR="00CE3593">
        <w:rPr>
          <w:rFonts w:ascii="Arial" w:hAnsi="Arial" w:cs="Arial"/>
          <w:b/>
          <w:sz w:val="26"/>
          <w:szCs w:val="26"/>
        </w:rPr>
        <w:t>Renato Gabriel Ibáñez Castellanos</w:t>
      </w:r>
      <w:r w:rsidRPr="009B59DB">
        <w:rPr>
          <w:rFonts w:ascii="Arial" w:hAnsi="Arial" w:cs="Arial"/>
          <w:sz w:val="26"/>
          <w:szCs w:val="26"/>
        </w:rPr>
        <w:t>, Secretari</w:t>
      </w:r>
      <w:r w:rsidR="0038363A">
        <w:rPr>
          <w:rFonts w:ascii="Arial" w:hAnsi="Arial" w:cs="Arial"/>
          <w:sz w:val="26"/>
          <w:szCs w:val="26"/>
        </w:rPr>
        <w:t>o</w:t>
      </w:r>
      <w:r w:rsidRPr="009B59DB">
        <w:rPr>
          <w:rFonts w:ascii="Arial" w:hAnsi="Arial" w:cs="Arial"/>
          <w:sz w:val="26"/>
          <w:szCs w:val="26"/>
        </w:rPr>
        <w:t xml:space="preserve"> de Acuerdos, que autoriza y da fe.- - - - - - - </w:t>
      </w:r>
      <w:r w:rsidR="0038363A">
        <w:rPr>
          <w:rFonts w:ascii="Arial" w:hAnsi="Arial" w:cs="Arial"/>
          <w:sz w:val="26"/>
          <w:szCs w:val="26"/>
        </w:rPr>
        <w:t xml:space="preserve"> - - - - - </w:t>
      </w:r>
      <w:r w:rsidR="00CE3593">
        <w:rPr>
          <w:rFonts w:ascii="Arial" w:hAnsi="Arial" w:cs="Arial"/>
          <w:sz w:val="26"/>
          <w:szCs w:val="26"/>
        </w:rPr>
        <w:t>- - - - - - - - - - - - - - - - - - -</w:t>
      </w:r>
    </w:p>
    <w:sectPr w:rsidR="00F733B8" w:rsidRPr="009B59DB" w:rsidSect="003C5830">
      <w:headerReference w:type="default" r:id="rId8"/>
      <w:pgSz w:w="12240" w:h="20160" w:code="5"/>
      <w:pgMar w:top="1440" w:right="1440" w:bottom="1440"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747C" w:rsidRDefault="00CC747C" w:rsidP="003A0F04">
      <w:pPr>
        <w:spacing w:after="0" w:line="240" w:lineRule="auto"/>
      </w:pPr>
      <w:r>
        <w:separator/>
      </w:r>
    </w:p>
  </w:endnote>
  <w:endnote w:type="continuationSeparator" w:id="0">
    <w:p w:rsidR="00CC747C" w:rsidRDefault="00CC747C"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747C" w:rsidRDefault="00CC747C" w:rsidP="003A0F04">
      <w:pPr>
        <w:spacing w:after="0" w:line="240" w:lineRule="auto"/>
      </w:pPr>
      <w:r>
        <w:separator/>
      </w:r>
    </w:p>
  </w:footnote>
  <w:footnote w:type="continuationSeparator" w:id="0">
    <w:p w:rsidR="00CC747C" w:rsidRDefault="00CC747C" w:rsidP="003A0F04">
      <w:pPr>
        <w:spacing w:after="0" w:line="240" w:lineRule="auto"/>
      </w:pPr>
      <w:r>
        <w:continuationSeparator/>
      </w:r>
    </w:p>
  </w:footnote>
  <w:footnote w:id="1">
    <w:p w:rsidR="002B205F" w:rsidRPr="00271AF8" w:rsidRDefault="002B205F"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2B205F" w:rsidRDefault="002B205F" w:rsidP="00353252">
      <w:pPr>
        <w:pStyle w:val="Textonotapie"/>
      </w:pPr>
      <w:r>
        <w:rPr>
          <w:rStyle w:val="Refdenotaalpie"/>
        </w:rPr>
        <w:footnoteRef/>
      </w:r>
      <w:r>
        <w:t xml:space="preserve"> “</w:t>
      </w:r>
      <w:r>
        <w:rPr>
          <w:b/>
        </w:rPr>
        <w:t xml:space="preserve">ARTÍCULO 161.- </w:t>
      </w:r>
      <w:r>
        <w:t>…</w:t>
      </w:r>
    </w:p>
    <w:p w:rsidR="002B205F" w:rsidRDefault="002B205F" w:rsidP="00353252">
      <w:pPr>
        <w:pStyle w:val="Textonotapie"/>
      </w:pPr>
      <w:r>
        <w:t xml:space="preserve">   …</w:t>
      </w:r>
    </w:p>
    <w:p w:rsidR="002B205F" w:rsidRPr="00271AF8" w:rsidRDefault="002B205F" w:rsidP="00353252">
      <w:pPr>
        <w:pStyle w:val="Textonotapie"/>
      </w:pPr>
      <w:r>
        <w:t xml:space="preserve">   Las causales de improcedencia deben ser examinadas de oficio.”</w:t>
      </w:r>
    </w:p>
  </w:footnote>
  <w:footnote w:id="3">
    <w:p w:rsidR="002B205F" w:rsidRDefault="002B205F"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2B205F" w:rsidRDefault="002B205F"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2B205F" w:rsidRPr="002C650C" w:rsidRDefault="002B205F" w:rsidP="001D30E0">
      <w:pPr>
        <w:pStyle w:val="Textonotapie"/>
        <w:jc w:val="both"/>
      </w:pPr>
      <w:r>
        <w:t xml:space="preserve">   …”</w:t>
      </w:r>
    </w:p>
  </w:footnote>
  <w:footnote w:id="4">
    <w:p w:rsidR="002B205F" w:rsidRDefault="002B205F"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rsidR="002B205F" w:rsidRDefault="002B205F" w:rsidP="0038363A">
      <w:pPr>
        <w:pStyle w:val="Textonotapie"/>
        <w:jc w:val="both"/>
      </w:pPr>
      <w:r>
        <w:t xml:space="preserve">   …</w:t>
      </w:r>
    </w:p>
    <w:p w:rsidR="002B205F" w:rsidRDefault="002B205F" w:rsidP="0038363A">
      <w:pPr>
        <w:pStyle w:val="Textonotapie"/>
        <w:jc w:val="both"/>
      </w:pPr>
      <w:r>
        <w:t xml:space="preserve">   V. Estar fundado y motivado;</w:t>
      </w:r>
    </w:p>
    <w:p w:rsidR="002B205F" w:rsidRPr="002C650C" w:rsidRDefault="002B205F" w:rsidP="0038363A">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8A05B9" w:rsidRDefault="008A05B9" w:rsidP="008A05B9">
        <w:pPr>
          <w:ind w:left="-709"/>
          <w:jc w:val="center"/>
          <w:rPr>
            <w:rFonts w:ascii="Arial" w:hAnsi="Arial" w:cs="Arial"/>
            <w:b/>
            <w:color w:val="0070C0"/>
            <w:sz w:val="24"/>
            <w:szCs w:val="24"/>
          </w:rPr>
        </w:pPr>
        <w:r>
          <w:rPr>
            <w:rFonts w:ascii="Arial" w:hAnsi="Arial" w:cs="Arial"/>
            <w:b/>
            <w:color w:val="0070C0"/>
            <w:sz w:val="24"/>
            <w:szCs w:val="24"/>
          </w:rPr>
          <w:t>DATOS PERSONALES PROTEGIDOS POR EL ARTÍCULO 116 DE LA LGTAIP Y ARTÍCULO 56 DE LA LTAIPEO</w:t>
        </w:r>
      </w:p>
      <w:p w:rsidR="002B205F" w:rsidRDefault="00ED7B8C">
        <w:pPr>
          <w:pStyle w:val="Encabezado"/>
          <w:jc w:val="center"/>
        </w:pPr>
        <w:r>
          <w:fldChar w:fldCharType="begin"/>
        </w:r>
        <w:r>
          <w:instrText>PAGE   \* MERGEFORMAT</w:instrText>
        </w:r>
        <w:r>
          <w:fldChar w:fldCharType="separate"/>
        </w:r>
        <w:r w:rsidR="00F312F5" w:rsidRPr="00F312F5">
          <w:rPr>
            <w:noProof/>
            <w:lang w:val="es-ES"/>
          </w:rPr>
          <w:t>9</w:t>
        </w:r>
        <w:r>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C1348"/>
    <w:multiLevelType w:val="hybridMultilevel"/>
    <w:tmpl w:val="781E8B40"/>
    <w:lvl w:ilvl="0" w:tplc="FF180498">
      <w:start w:val="1"/>
      <w:numFmt w:val="lowerLetter"/>
      <w:lvlText w:val="%1)"/>
      <w:lvlJc w:val="left"/>
      <w:pPr>
        <w:ind w:left="1494" w:hanging="360"/>
      </w:pPr>
      <w:rPr>
        <w:rFonts w:hint="default"/>
        <w:b/>
        <w:i/>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15:restartNumberingAfterBreak="0">
    <w:nsid w:val="1AB37D26"/>
    <w:multiLevelType w:val="hybridMultilevel"/>
    <w:tmpl w:val="781E8B40"/>
    <w:lvl w:ilvl="0" w:tplc="FF180498">
      <w:start w:val="1"/>
      <w:numFmt w:val="lowerLetter"/>
      <w:lvlText w:val="%1)"/>
      <w:lvlJc w:val="left"/>
      <w:pPr>
        <w:ind w:left="1494" w:hanging="360"/>
      </w:pPr>
      <w:rPr>
        <w:rFonts w:hint="default"/>
        <w:b/>
        <w:i/>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26E8"/>
    <w:rsid w:val="00004CDD"/>
    <w:rsid w:val="00005CE2"/>
    <w:rsid w:val="00006B82"/>
    <w:rsid w:val="00007DD5"/>
    <w:rsid w:val="00011125"/>
    <w:rsid w:val="00015045"/>
    <w:rsid w:val="00015063"/>
    <w:rsid w:val="000262FA"/>
    <w:rsid w:val="00026984"/>
    <w:rsid w:val="00030698"/>
    <w:rsid w:val="000339B0"/>
    <w:rsid w:val="00041FAC"/>
    <w:rsid w:val="00044972"/>
    <w:rsid w:val="0005191D"/>
    <w:rsid w:val="00052683"/>
    <w:rsid w:val="00052DBE"/>
    <w:rsid w:val="0005750A"/>
    <w:rsid w:val="00061C4E"/>
    <w:rsid w:val="00061D21"/>
    <w:rsid w:val="00061DAD"/>
    <w:rsid w:val="00062984"/>
    <w:rsid w:val="00063092"/>
    <w:rsid w:val="00064AF0"/>
    <w:rsid w:val="00064B5D"/>
    <w:rsid w:val="00086E81"/>
    <w:rsid w:val="00087676"/>
    <w:rsid w:val="000925E8"/>
    <w:rsid w:val="000B4BE2"/>
    <w:rsid w:val="000B682A"/>
    <w:rsid w:val="000C46FE"/>
    <w:rsid w:val="000C6EF5"/>
    <w:rsid w:val="000D3559"/>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1B85"/>
    <w:rsid w:val="001A3596"/>
    <w:rsid w:val="001A3799"/>
    <w:rsid w:val="001A4B85"/>
    <w:rsid w:val="001B3D76"/>
    <w:rsid w:val="001B4354"/>
    <w:rsid w:val="001B45AD"/>
    <w:rsid w:val="001C0FB0"/>
    <w:rsid w:val="001C3149"/>
    <w:rsid w:val="001C40C5"/>
    <w:rsid w:val="001D30E0"/>
    <w:rsid w:val="001D4AF2"/>
    <w:rsid w:val="001D5737"/>
    <w:rsid w:val="001D5E82"/>
    <w:rsid w:val="001E0233"/>
    <w:rsid w:val="001E074A"/>
    <w:rsid w:val="001E227F"/>
    <w:rsid w:val="001E2FDD"/>
    <w:rsid w:val="001F0243"/>
    <w:rsid w:val="001F2549"/>
    <w:rsid w:val="001F280E"/>
    <w:rsid w:val="001F3732"/>
    <w:rsid w:val="00204D7B"/>
    <w:rsid w:val="00210EDA"/>
    <w:rsid w:val="00212E2A"/>
    <w:rsid w:val="00230A06"/>
    <w:rsid w:val="002354D4"/>
    <w:rsid w:val="00244526"/>
    <w:rsid w:val="0024685B"/>
    <w:rsid w:val="00252CFC"/>
    <w:rsid w:val="002631E2"/>
    <w:rsid w:val="0026513F"/>
    <w:rsid w:val="00265CF4"/>
    <w:rsid w:val="00271368"/>
    <w:rsid w:val="00271AF8"/>
    <w:rsid w:val="002758B3"/>
    <w:rsid w:val="002807A7"/>
    <w:rsid w:val="00282869"/>
    <w:rsid w:val="00282BBD"/>
    <w:rsid w:val="00284930"/>
    <w:rsid w:val="00286638"/>
    <w:rsid w:val="00287B46"/>
    <w:rsid w:val="0029107A"/>
    <w:rsid w:val="00291814"/>
    <w:rsid w:val="00292FE0"/>
    <w:rsid w:val="00293967"/>
    <w:rsid w:val="0029745F"/>
    <w:rsid w:val="00297BC2"/>
    <w:rsid w:val="002A0621"/>
    <w:rsid w:val="002A2081"/>
    <w:rsid w:val="002B1642"/>
    <w:rsid w:val="002B205F"/>
    <w:rsid w:val="002B207B"/>
    <w:rsid w:val="002B23E9"/>
    <w:rsid w:val="002B2C7A"/>
    <w:rsid w:val="002B346B"/>
    <w:rsid w:val="002C650C"/>
    <w:rsid w:val="002D6EEC"/>
    <w:rsid w:val="002D7E3C"/>
    <w:rsid w:val="002E5B18"/>
    <w:rsid w:val="002E7F66"/>
    <w:rsid w:val="003001A8"/>
    <w:rsid w:val="003007D2"/>
    <w:rsid w:val="003027B0"/>
    <w:rsid w:val="00305A9F"/>
    <w:rsid w:val="0031158C"/>
    <w:rsid w:val="00314955"/>
    <w:rsid w:val="00317364"/>
    <w:rsid w:val="00317744"/>
    <w:rsid w:val="003213C7"/>
    <w:rsid w:val="0032743F"/>
    <w:rsid w:val="00327C48"/>
    <w:rsid w:val="00332AA6"/>
    <w:rsid w:val="00337AEA"/>
    <w:rsid w:val="00340982"/>
    <w:rsid w:val="00344954"/>
    <w:rsid w:val="00346BA2"/>
    <w:rsid w:val="003522AA"/>
    <w:rsid w:val="00353093"/>
    <w:rsid w:val="00353252"/>
    <w:rsid w:val="003534BB"/>
    <w:rsid w:val="00353F9D"/>
    <w:rsid w:val="00362F0A"/>
    <w:rsid w:val="00367A2E"/>
    <w:rsid w:val="0037373C"/>
    <w:rsid w:val="00376D36"/>
    <w:rsid w:val="00376E81"/>
    <w:rsid w:val="003809FC"/>
    <w:rsid w:val="00380DC8"/>
    <w:rsid w:val="0038363A"/>
    <w:rsid w:val="00393598"/>
    <w:rsid w:val="003939A5"/>
    <w:rsid w:val="00395B7B"/>
    <w:rsid w:val="003A0F04"/>
    <w:rsid w:val="003A1F9A"/>
    <w:rsid w:val="003A44B8"/>
    <w:rsid w:val="003A768F"/>
    <w:rsid w:val="003B28E8"/>
    <w:rsid w:val="003B3FE0"/>
    <w:rsid w:val="003B4FFC"/>
    <w:rsid w:val="003B7B50"/>
    <w:rsid w:val="003C1B65"/>
    <w:rsid w:val="003C2AB3"/>
    <w:rsid w:val="003C2C0D"/>
    <w:rsid w:val="003C57A6"/>
    <w:rsid w:val="003C5830"/>
    <w:rsid w:val="003C7E7F"/>
    <w:rsid w:val="003D1201"/>
    <w:rsid w:val="003D29B1"/>
    <w:rsid w:val="003D2C7D"/>
    <w:rsid w:val="003E2295"/>
    <w:rsid w:val="003E2E5A"/>
    <w:rsid w:val="003E5091"/>
    <w:rsid w:val="003E5D05"/>
    <w:rsid w:val="003E6718"/>
    <w:rsid w:val="003E73DD"/>
    <w:rsid w:val="003F21E5"/>
    <w:rsid w:val="003F2CC0"/>
    <w:rsid w:val="003F7986"/>
    <w:rsid w:val="0040525B"/>
    <w:rsid w:val="0041156A"/>
    <w:rsid w:val="00411830"/>
    <w:rsid w:val="00411994"/>
    <w:rsid w:val="00417099"/>
    <w:rsid w:val="00417216"/>
    <w:rsid w:val="004225BA"/>
    <w:rsid w:val="004228A2"/>
    <w:rsid w:val="00427B3D"/>
    <w:rsid w:val="00433109"/>
    <w:rsid w:val="00433E39"/>
    <w:rsid w:val="00434146"/>
    <w:rsid w:val="00436355"/>
    <w:rsid w:val="0044384A"/>
    <w:rsid w:val="004535DC"/>
    <w:rsid w:val="004540FE"/>
    <w:rsid w:val="0046071F"/>
    <w:rsid w:val="004626BD"/>
    <w:rsid w:val="00472EB5"/>
    <w:rsid w:val="00476ACE"/>
    <w:rsid w:val="004779E3"/>
    <w:rsid w:val="00487CE3"/>
    <w:rsid w:val="00490C78"/>
    <w:rsid w:val="004912AC"/>
    <w:rsid w:val="004920E0"/>
    <w:rsid w:val="00496546"/>
    <w:rsid w:val="00496E67"/>
    <w:rsid w:val="004A12B0"/>
    <w:rsid w:val="004A4CCD"/>
    <w:rsid w:val="004B0691"/>
    <w:rsid w:val="004B67BF"/>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485D"/>
    <w:rsid w:val="005157C0"/>
    <w:rsid w:val="005239A6"/>
    <w:rsid w:val="005259B4"/>
    <w:rsid w:val="00530A0F"/>
    <w:rsid w:val="00532F43"/>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D092A"/>
    <w:rsid w:val="005D0CAA"/>
    <w:rsid w:val="005D1F28"/>
    <w:rsid w:val="005E1ABF"/>
    <w:rsid w:val="005E39E6"/>
    <w:rsid w:val="005E5617"/>
    <w:rsid w:val="005F1B07"/>
    <w:rsid w:val="005F35EB"/>
    <w:rsid w:val="005F3A71"/>
    <w:rsid w:val="005F44D5"/>
    <w:rsid w:val="005F58E9"/>
    <w:rsid w:val="00600C57"/>
    <w:rsid w:val="0060237A"/>
    <w:rsid w:val="00605B14"/>
    <w:rsid w:val="0061447A"/>
    <w:rsid w:val="00615DC1"/>
    <w:rsid w:val="00616489"/>
    <w:rsid w:val="006200EC"/>
    <w:rsid w:val="00625254"/>
    <w:rsid w:val="0062715D"/>
    <w:rsid w:val="00635189"/>
    <w:rsid w:val="00637921"/>
    <w:rsid w:val="006404BE"/>
    <w:rsid w:val="0064359D"/>
    <w:rsid w:val="00643BD5"/>
    <w:rsid w:val="0064671D"/>
    <w:rsid w:val="00646C6B"/>
    <w:rsid w:val="00650482"/>
    <w:rsid w:val="00655CAA"/>
    <w:rsid w:val="00660439"/>
    <w:rsid w:val="00660CC9"/>
    <w:rsid w:val="006621FC"/>
    <w:rsid w:val="00663E37"/>
    <w:rsid w:val="00667376"/>
    <w:rsid w:val="00672869"/>
    <w:rsid w:val="00672B1D"/>
    <w:rsid w:val="006732DE"/>
    <w:rsid w:val="00674F2F"/>
    <w:rsid w:val="00675487"/>
    <w:rsid w:val="006765C5"/>
    <w:rsid w:val="006769AE"/>
    <w:rsid w:val="00677921"/>
    <w:rsid w:val="00685548"/>
    <w:rsid w:val="0068680B"/>
    <w:rsid w:val="00693BDD"/>
    <w:rsid w:val="00695D58"/>
    <w:rsid w:val="006974BE"/>
    <w:rsid w:val="006B0D84"/>
    <w:rsid w:val="006B1623"/>
    <w:rsid w:val="006B19FE"/>
    <w:rsid w:val="006B3920"/>
    <w:rsid w:val="006B3DFD"/>
    <w:rsid w:val="006B3F7F"/>
    <w:rsid w:val="006B49FD"/>
    <w:rsid w:val="006C5A90"/>
    <w:rsid w:val="006C78F6"/>
    <w:rsid w:val="006C7A08"/>
    <w:rsid w:val="006D0CA1"/>
    <w:rsid w:val="006D1822"/>
    <w:rsid w:val="006D3EA0"/>
    <w:rsid w:val="006D4BDA"/>
    <w:rsid w:val="006D6579"/>
    <w:rsid w:val="006E48A7"/>
    <w:rsid w:val="006E614A"/>
    <w:rsid w:val="006F0E22"/>
    <w:rsid w:val="006F3B56"/>
    <w:rsid w:val="006F6728"/>
    <w:rsid w:val="00712856"/>
    <w:rsid w:val="00712A5E"/>
    <w:rsid w:val="007150B9"/>
    <w:rsid w:val="00721510"/>
    <w:rsid w:val="007226EC"/>
    <w:rsid w:val="007314F8"/>
    <w:rsid w:val="00732B36"/>
    <w:rsid w:val="00733282"/>
    <w:rsid w:val="0073522C"/>
    <w:rsid w:val="007357E0"/>
    <w:rsid w:val="00744320"/>
    <w:rsid w:val="007456A2"/>
    <w:rsid w:val="00747B22"/>
    <w:rsid w:val="00752CB1"/>
    <w:rsid w:val="00753A5D"/>
    <w:rsid w:val="007568C3"/>
    <w:rsid w:val="007574B4"/>
    <w:rsid w:val="007626BF"/>
    <w:rsid w:val="00770AEC"/>
    <w:rsid w:val="00770D21"/>
    <w:rsid w:val="00770D6C"/>
    <w:rsid w:val="007715D0"/>
    <w:rsid w:val="00771917"/>
    <w:rsid w:val="00771BBC"/>
    <w:rsid w:val="00781184"/>
    <w:rsid w:val="00792C2D"/>
    <w:rsid w:val="00793696"/>
    <w:rsid w:val="00794644"/>
    <w:rsid w:val="00795E64"/>
    <w:rsid w:val="007977D6"/>
    <w:rsid w:val="007A3651"/>
    <w:rsid w:val="007B1499"/>
    <w:rsid w:val="007B6801"/>
    <w:rsid w:val="007B6A86"/>
    <w:rsid w:val="007D4216"/>
    <w:rsid w:val="007E60C0"/>
    <w:rsid w:val="007E634C"/>
    <w:rsid w:val="007F60D9"/>
    <w:rsid w:val="007F6A13"/>
    <w:rsid w:val="00800B8B"/>
    <w:rsid w:val="00801FB4"/>
    <w:rsid w:val="00806BF3"/>
    <w:rsid w:val="0080789C"/>
    <w:rsid w:val="0081340C"/>
    <w:rsid w:val="00820EF9"/>
    <w:rsid w:val="00822DBE"/>
    <w:rsid w:val="0082681E"/>
    <w:rsid w:val="00830AAE"/>
    <w:rsid w:val="00833674"/>
    <w:rsid w:val="00834028"/>
    <w:rsid w:val="00834BFF"/>
    <w:rsid w:val="008351AC"/>
    <w:rsid w:val="00837C5E"/>
    <w:rsid w:val="008405CB"/>
    <w:rsid w:val="0084484B"/>
    <w:rsid w:val="00846528"/>
    <w:rsid w:val="00846DA7"/>
    <w:rsid w:val="00846FDB"/>
    <w:rsid w:val="0085470A"/>
    <w:rsid w:val="00854BAC"/>
    <w:rsid w:val="0085575D"/>
    <w:rsid w:val="00856C95"/>
    <w:rsid w:val="0086130C"/>
    <w:rsid w:val="0086352E"/>
    <w:rsid w:val="008644E4"/>
    <w:rsid w:val="00870FCC"/>
    <w:rsid w:val="00874EAF"/>
    <w:rsid w:val="00875C53"/>
    <w:rsid w:val="008816D5"/>
    <w:rsid w:val="00890143"/>
    <w:rsid w:val="00891B0B"/>
    <w:rsid w:val="00892B5E"/>
    <w:rsid w:val="008947E1"/>
    <w:rsid w:val="00895648"/>
    <w:rsid w:val="00895C9B"/>
    <w:rsid w:val="008A05B9"/>
    <w:rsid w:val="008A27CC"/>
    <w:rsid w:val="008A2F53"/>
    <w:rsid w:val="008B280E"/>
    <w:rsid w:val="008B599A"/>
    <w:rsid w:val="008D06A5"/>
    <w:rsid w:val="008D3609"/>
    <w:rsid w:val="008E0D0D"/>
    <w:rsid w:val="008E2050"/>
    <w:rsid w:val="008E28AE"/>
    <w:rsid w:val="008E5651"/>
    <w:rsid w:val="008E7A5A"/>
    <w:rsid w:val="008F2B9D"/>
    <w:rsid w:val="009056A5"/>
    <w:rsid w:val="009101AC"/>
    <w:rsid w:val="00910CEF"/>
    <w:rsid w:val="00911768"/>
    <w:rsid w:val="009147DD"/>
    <w:rsid w:val="00916123"/>
    <w:rsid w:val="00921A40"/>
    <w:rsid w:val="00923B42"/>
    <w:rsid w:val="009271E6"/>
    <w:rsid w:val="00930456"/>
    <w:rsid w:val="009311A6"/>
    <w:rsid w:val="009313E1"/>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721"/>
    <w:rsid w:val="009F610C"/>
    <w:rsid w:val="00A04626"/>
    <w:rsid w:val="00A05015"/>
    <w:rsid w:val="00A05185"/>
    <w:rsid w:val="00A0606C"/>
    <w:rsid w:val="00A2158E"/>
    <w:rsid w:val="00A2173D"/>
    <w:rsid w:val="00A2237A"/>
    <w:rsid w:val="00A3000F"/>
    <w:rsid w:val="00A35144"/>
    <w:rsid w:val="00A4002A"/>
    <w:rsid w:val="00A51154"/>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A297E"/>
    <w:rsid w:val="00AB0ECD"/>
    <w:rsid w:val="00AB35AD"/>
    <w:rsid w:val="00AB6DC5"/>
    <w:rsid w:val="00AB7AC6"/>
    <w:rsid w:val="00AD5BA2"/>
    <w:rsid w:val="00AE1385"/>
    <w:rsid w:val="00AE3427"/>
    <w:rsid w:val="00AE34D4"/>
    <w:rsid w:val="00AE7CD3"/>
    <w:rsid w:val="00AF12C1"/>
    <w:rsid w:val="00AF1B4A"/>
    <w:rsid w:val="00AF1EBA"/>
    <w:rsid w:val="00AF353F"/>
    <w:rsid w:val="00AF52D7"/>
    <w:rsid w:val="00B00B84"/>
    <w:rsid w:val="00B013FE"/>
    <w:rsid w:val="00B03260"/>
    <w:rsid w:val="00B052B3"/>
    <w:rsid w:val="00B0642B"/>
    <w:rsid w:val="00B0768C"/>
    <w:rsid w:val="00B121EA"/>
    <w:rsid w:val="00B145D9"/>
    <w:rsid w:val="00B2610B"/>
    <w:rsid w:val="00B3002D"/>
    <w:rsid w:val="00B4205B"/>
    <w:rsid w:val="00B464F4"/>
    <w:rsid w:val="00B52E13"/>
    <w:rsid w:val="00B531C1"/>
    <w:rsid w:val="00B53609"/>
    <w:rsid w:val="00B54594"/>
    <w:rsid w:val="00B6257F"/>
    <w:rsid w:val="00B65770"/>
    <w:rsid w:val="00B7469B"/>
    <w:rsid w:val="00B758C6"/>
    <w:rsid w:val="00B76B25"/>
    <w:rsid w:val="00B76E73"/>
    <w:rsid w:val="00B802AB"/>
    <w:rsid w:val="00B823EA"/>
    <w:rsid w:val="00B85CD6"/>
    <w:rsid w:val="00B86D8F"/>
    <w:rsid w:val="00B8705D"/>
    <w:rsid w:val="00B87DA9"/>
    <w:rsid w:val="00B90021"/>
    <w:rsid w:val="00B91928"/>
    <w:rsid w:val="00B928C5"/>
    <w:rsid w:val="00B97883"/>
    <w:rsid w:val="00BA2437"/>
    <w:rsid w:val="00BA51FE"/>
    <w:rsid w:val="00BB0B4E"/>
    <w:rsid w:val="00BB3002"/>
    <w:rsid w:val="00BC2FAE"/>
    <w:rsid w:val="00BC4636"/>
    <w:rsid w:val="00BC56A4"/>
    <w:rsid w:val="00BD38D0"/>
    <w:rsid w:val="00BE2AAB"/>
    <w:rsid w:val="00BE4944"/>
    <w:rsid w:val="00BF0C31"/>
    <w:rsid w:val="00BF19A6"/>
    <w:rsid w:val="00BF33BB"/>
    <w:rsid w:val="00BF4578"/>
    <w:rsid w:val="00BF49A4"/>
    <w:rsid w:val="00BF6570"/>
    <w:rsid w:val="00C00F14"/>
    <w:rsid w:val="00C02BE4"/>
    <w:rsid w:val="00C05CC0"/>
    <w:rsid w:val="00C10CAB"/>
    <w:rsid w:val="00C13591"/>
    <w:rsid w:val="00C21723"/>
    <w:rsid w:val="00C31F56"/>
    <w:rsid w:val="00C367F8"/>
    <w:rsid w:val="00C37EB6"/>
    <w:rsid w:val="00C46FBE"/>
    <w:rsid w:val="00C519C2"/>
    <w:rsid w:val="00C61217"/>
    <w:rsid w:val="00C621C5"/>
    <w:rsid w:val="00C717DD"/>
    <w:rsid w:val="00C73E2A"/>
    <w:rsid w:val="00C7686D"/>
    <w:rsid w:val="00C83C06"/>
    <w:rsid w:val="00C849D9"/>
    <w:rsid w:val="00C90148"/>
    <w:rsid w:val="00C9046E"/>
    <w:rsid w:val="00C94361"/>
    <w:rsid w:val="00CA30E0"/>
    <w:rsid w:val="00CB0343"/>
    <w:rsid w:val="00CB421C"/>
    <w:rsid w:val="00CC3E12"/>
    <w:rsid w:val="00CC5CE1"/>
    <w:rsid w:val="00CC747C"/>
    <w:rsid w:val="00CD0522"/>
    <w:rsid w:val="00CD3488"/>
    <w:rsid w:val="00CD7C7B"/>
    <w:rsid w:val="00CE3593"/>
    <w:rsid w:val="00CE7229"/>
    <w:rsid w:val="00CF0815"/>
    <w:rsid w:val="00CF08AC"/>
    <w:rsid w:val="00CF2088"/>
    <w:rsid w:val="00CF3BD3"/>
    <w:rsid w:val="00CF4E62"/>
    <w:rsid w:val="00CF6653"/>
    <w:rsid w:val="00D0026F"/>
    <w:rsid w:val="00D04D0E"/>
    <w:rsid w:val="00D07735"/>
    <w:rsid w:val="00D14398"/>
    <w:rsid w:val="00D15AF8"/>
    <w:rsid w:val="00D15CC4"/>
    <w:rsid w:val="00D22754"/>
    <w:rsid w:val="00D23AF1"/>
    <w:rsid w:val="00D26138"/>
    <w:rsid w:val="00D2662A"/>
    <w:rsid w:val="00D40F61"/>
    <w:rsid w:val="00D41FED"/>
    <w:rsid w:val="00D46D22"/>
    <w:rsid w:val="00D5201E"/>
    <w:rsid w:val="00D5438F"/>
    <w:rsid w:val="00D55D2F"/>
    <w:rsid w:val="00D62E4D"/>
    <w:rsid w:val="00D64C53"/>
    <w:rsid w:val="00D64CFF"/>
    <w:rsid w:val="00D70B29"/>
    <w:rsid w:val="00D80C2D"/>
    <w:rsid w:val="00D81FFC"/>
    <w:rsid w:val="00D8324C"/>
    <w:rsid w:val="00D91005"/>
    <w:rsid w:val="00D9723A"/>
    <w:rsid w:val="00DA65E1"/>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741"/>
    <w:rsid w:val="00DF5ED4"/>
    <w:rsid w:val="00E029C3"/>
    <w:rsid w:val="00E03293"/>
    <w:rsid w:val="00E07662"/>
    <w:rsid w:val="00E07ADE"/>
    <w:rsid w:val="00E169C4"/>
    <w:rsid w:val="00E261B9"/>
    <w:rsid w:val="00E2784A"/>
    <w:rsid w:val="00E32451"/>
    <w:rsid w:val="00E334AA"/>
    <w:rsid w:val="00E35AA7"/>
    <w:rsid w:val="00E459A5"/>
    <w:rsid w:val="00E473F2"/>
    <w:rsid w:val="00E50CBC"/>
    <w:rsid w:val="00E51F5B"/>
    <w:rsid w:val="00E527EA"/>
    <w:rsid w:val="00E64155"/>
    <w:rsid w:val="00E67416"/>
    <w:rsid w:val="00E7079F"/>
    <w:rsid w:val="00E709B8"/>
    <w:rsid w:val="00E81F98"/>
    <w:rsid w:val="00E83904"/>
    <w:rsid w:val="00E83D0C"/>
    <w:rsid w:val="00E83FA1"/>
    <w:rsid w:val="00E85602"/>
    <w:rsid w:val="00E9087A"/>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D7B8C"/>
    <w:rsid w:val="00EE2BC4"/>
    <w:rsid w:val="00EE762F"/>
    <w:rsid w:val="00EF3EA4"/>
    <w:rsid w:val="00EF4906"/>
    <w:rsid w:val="00EF7B77"/>
    <w:rsid w:val="00F05546"/>
    <w:rsid w:val="00F10ECC"/>
    <w:rsid w:val="00F11C2F"/>
    <w:rsid w:val="00F13B55"/>
    <w:rsid w:val="00F14DF9"/>
    <w:rsid w:val="00F20780"/>
    <w:rsid w:val="00F24995"/>
    <w:rsid w:val="00F312F5"/>
    <w:rsid w:val="00F34125"/>
    <w:rsid w:val="00F40EBC"/>
    <w:rsid w:val="00F42799"/>
    <w:rsid w:val="00F42C86"/>
    <w:rsid w:val="00F61FD5"/>
    <w:rsid w:val="00F733B8"/>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294A"/>
    <w:rsid w:val="00FD2BCC"/>
    <w:rsid w:val="00FD2CC9"/>
    <w:rsid w:val="00FD4087"/>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330A1"/>
  <w15:docId w15:val="{59608529-73AC-4E56-97AE-423213687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rrafodelista">
    <w:name w:val="List Paragraph"/>
    <w:basedOn w:val="Normal"/>
    <w:uiPriority w:val="34"/>
    <w:qFormat/>
    <w:rsid w:val="004228A2"/>
    <w:pPr>
      <w:ind w:left="720"/>
      <w:contextualSpacing/>
    </w:pPr>
  </w:style>
  <w:style w:type="paragraph" w:styleId="Piedepgina">
    <w:name w:val="footer"/>
    <w:basedOn w:val="Normal"/>
    <w:link w:val="PiedepginaCar"/>
    <w:uiPriority w:val="99"/>
    <w:unhideWhenUsed/>
    <w:rsid w:val="008A05B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A05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62489227">
      <w:bodyDiv w:val="1"/>
      <w:marLeft w:val="0"/>
      <w:marRight w:val="0"/>
      <w:marTop w:val="0"/>
      <w:marBottom w:val="0"/>
      <w:divBdr>
        <w:top w:val="none" w:sz="0" w:space="0" w:color="auto"/>
        <w:left w:val="none" w:sz="0" w:space="0" w:color="auto"/>
        <w:bottom w:val="none" w:sz="0" w:space="0" w:color="auto"/>
        <w:right w:val="none" w:sz="0" w:space="0" w:color="auto"/>
      </w:divBdr>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37867-A4C5-4A5B-80A8-0B688CD6A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10</Pages>
  <Words>3329</Words>
  <Characters>18315</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5</cp:revision>
  <cp:lastPrinted>2018-06-29T19:04:00Z</cp:lastPrinted>
  <dcterms:created xsi:type="dcterms:W3CDTF">2020-11-30T19:54:00Z</dcterms:created>
  <dcterms:modified xsi:type="dcterms:W3CDTF">2022-04-07T17:29:00Z</dcterms:modified>
</cp:coreProperties>
</file>