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3AF134FA"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177787">
        <w:rPr>
          <w:rFonts w:ascii="Arial" w:hAnsi="Arial" w:cs="Arial"/>
          <w:b/>
          <w:sz w:val="24"/>
          <w:szCs w:val="24"/>
        </w:rPr>
        <w:t>QUINCE</w:t>
      </w:r>
      <w:r w:rsidR="002C53F6">
        <w:rPr>
          <w:rFonts w:ascii="Arial" w:hAnsi="Arial" w:cs="Arial"/>
          <w:b/>
          <w:sz w:val="24"/>
          <w:szCs w:val="24"/>
        </w:rPr>
        <w:t xml:space="preserve"> DE </w:t>
      </w:r>
      <w:r w:rsidR="00EB6B4F">
        <w:rPr>
          <w:rFonts w:ascii="Arial" w:hAnsi="Arial" w:cs="Arial"/>
          <w:b/>
          <w:sz w:val="24"/>
          <w:szCs w:val="24"/>
        </w:rPr>
        <w:t>DICIEMBRE</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177787">
        <w:rPr>
          <w:rFonts w:ascii="Arial" w:hAnsi="Arial" w:cs="Arial"/>
          <w:b/>
          <w:sz w:val="24"/>
          <w:szCs w:val="24"/>
        </w:rPr>
        <w:t>15</w:t>
      </w:r>
      <w:r w:rsidR="005F0498">
        <w:rPr>
          <w:rFonts w:ascii="Arial" w:hAnsi="Arial" w:cs="Arial"/>
          <w:b/>
          <w:sz w:val="24"/>
          <w:szCs w:val="24"/>
        </w:rPr>
        <w:t>/</w:t>
      </w:r>
      <w:r w:rsidR="00BA2C38">
        <w:rPr>
          <w:rFonts w:ascii="Arial" w:hAnsi="Arial" w:cs="Arial"/>
          <w:b/>
          <w:sz w:val="24"/>
          <w:szCs w:val="24"/>
        </w:rPr>
        <w:t>1</w:t>
      </w:r>
      <w:r w:rsidR="00EB6B4F">
        <w:rPr>
          <w:rFonts w:ascii="Arial" w:hAnsi="Arial" w:cs="Arial"/>
          <w:b/>
          <w:sz w:val="24"/>
          <w:szCs w:val="24"/>
        </w:rPr>
        <w:t>2</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2FEE02F7" w14:textId="4472D099"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VISTOS</w:t>
      </w:r>
      <w:r w:rsidR="00654961">
        <w:rPr>
          <w:rFonts w:ascii="Arial" w:hAnsi="Arial" w:cs="Arial"/>
          <w:b/>
          <w:sz w:val="24"/>
          <w:szCs w:val="24"/>
        </w:rPr>
        <w:t>,</w:t>
      </w:r>
      <w:r w:rsidR="00610A68" w:rsidRPr="001042B6">
        <w:rPr>
          <w:rFonts w:ascii="Arial" w:hAnsi="Arial" w:cs="Arial"/>
          <w:b/>
          <w:sz w:val="24"/>
          <w:szCs w:val="24"/>
        </w:rPr>
        <w:t xml:space="preserve"> </w:t>
      </w:r>
      <w:r w:rsidR="00610A68" w:rsidRPr="001042B6">
        <w:rPr>
          <w:rFonts w:ascii="Arial" w:hAnsi="Arial" w:cs="Arial"/>
          <w:sz w:val="24"/>
          <w:szCs w:val="24"/>
        </w:rPr>
        <w:t xml:space="preserve">los autos del Juicio de Nulidad </w:t>
      </w:r>
      <w:r w:rsidR="00924B8A">
        <w:rPr>
          <w:rFonts w:ascii="Arial" w:hAnsi="Arial" w:cs="Arial"/>
          <w:sz w:val="24"/>
          <w:szCs w:val="24"/>
        </w:rPr>
        <w:t>0</w:t>
      </w:r>
      <w:r w:rsidR="00EB6B4F">
        <w:rPr>
          <w:rFonts w:ascii="Arial" w:hAnsi="Arial" w:cs="Arial"/>
          <w:sz w:val="24"/>
          <w:szCs w:val="24"/>
        </w:rPr>
        <w:t>177</w:t>
      </w:r>
      <w:r w:rsidR="00610A68" w:rsidRPr="001042B6">
        <w:rPr>
          <w:rFonts w:ascii="Arial" w:hAnsi="Arial" w:cs="Arial"/>
          <w:sz w:val="24"/>
          <w:szCs w:val="24"/>
        </w:rPr>
        <w:t>/20</w:t>
      </w:r>
      <w:r w:rsidR="00BE67C3">
        <w:rPr>
          <w:rFonts w:ascii="Arial" w:hAnsi="Arial" w:cs="Arial"/>
          <w:sz w:val="24"/>
          <w:szCs w:val="24"/>
        </w:rPr>
        <w:t>20</w:t>
      </w:r>
      <w:r w:rsidR="00610A68" w:rsidRPr="001042B6">
        <w:rPr>
          <w:rFonts w:ascii="Arial" w:hAnsi="Arial" w:cs="Arial"/>
          <w:sz w:val="24"/>
          <w:szCs w:val="24"/>
        </w:rPr>
        <w:t xml:space="preserve">, promovido por </w:t>
      </w:r>
      <w:r w:rsidR="00A66DEC">
        <w:rPr>
          <w:rFonts w:ascii="Arial" w:hAnsi="Arial" w:cs="Arial"/>
          <w:sz w:val="24"/>
          <w:szCs w:val="24"/>
        </w:rPr>
        <w:t>***** ***** *****</w:t>
      </w:r>
      <w:r w:rsidR="00BE67C3">
        <w:rPr>
          <w:rFonts w:ascii="Arial" w:hAnsi="Arial" w:cs="Arial"/>
          <w:sz w:val="24"/>
          <w:szCs w:val="24"/>
        </w:rPr>
        <w:t xml:space="preserve"> apoderado legal de “</w:t>
      </w:r>
      <w:r w:rsidR="00A66DEC">
        <w:rPr>
          <w:rFonts w:ascii="Arial" w:hAnsi="Arial" w:cs="Arial"/>
          <w:sz w:val="24"/>
          <w:szCs w:val="24"/>
        </w:rPr>
        <w:t>***** ***** ***** *****</w:t>
      </w:r>
      <w:r w:rsidR="00BE67C3">
        <w:rPr>
          <w:rFonts w:ascii="Arial" w:hAnsi="Arial" w:cs="Arial"/>
          <w:sz w:val="24"/>
          <w:szCs w:val="24"/>
        </w:rPr>
        <w:t>” Sociedad Anónima de Capital Variable</w:t>
      </w:r>
      <w:r w:rsidR="00A2465A">
        <w:rPr>
          <w:rFonts w:ascii="Arial" w:hAnsi="Arial" w:cs="Arial"/>
          <w:sz w:val="24"/>
          <w:szCs w:val="24"/>
        </w:rPr>
        <w:t>,</w:t>
      </w:r>
      <w:r w:rsidR="00610A68" w:rsidRPr="001042B6">
        <w:rPr>
          <w:rFonts w:ascii="Arial" w:hAnsi="Arial" w:cs="Arial"/>
          <w:sz w:val="24"/>
          <w:szCs w:val="24"/>
        </w:rPr>
        <w:t xml:space="preserve"> solicitando </w:t>
      </w:r>
      <w:r w:rsidR="00610A68" w:rsidRPr="00BA2C38">
        <w:rPr>
          <w:rFonts w:ascii="Arial" w:hAnsi="Arial" w:cs="Arial"/>
          <w:sz w:val="24"/>
          <w:szCs w:val="24"/>
        </w:rPr>
        <w:t>la nulidad de</w:t>
      </w:r>
      <w:r w:rsidR="009316C9">
        <w:rPr>
          <w:rFonts w:ascii="Arial" w:hAnsi="Arial" w:cs="Arial"/>
          <w:sz w:val="24"/>
          <w:szCs w:val="24"/>
        </w:rPr>
        <w:t xml:space="preserve"> la multa derivada de la verificación número </w:t>
      </w:r>
      <w:r w:rsidR="00A66DEC">
        <w:rPr>
          <w:rFonts w:ascii="Arial" w:hAnsi="Arial" w:cs="Arial"/>
          <w:sz w:val="24"/>
          <w:szCs w:val="24"/>
        </w:rPr>
        <w:t>DS/****/2020</w:t>
      </w:r>
      <w:r w:rsidR="009316C9">
        <w:rPr>
          <w:rFonts w:ascii="Arial" w:hAnsi="Arial" w:cs="Arial"/>
          <w:sz w:val="24"/>
          <w:szCs w:val="24"/>
        </w:rPr>
        <w:t xml:space="preserve">, contenida en la orden de pago número </w:t>
      </w:r>
      <w:r w:rsidR="00A66DEC">
        <w:rPr>
          <w:rFonts w:ascii="Arial" w:hAnsi="Arial" w:cs="Arial"/>
          <w:sz w:val="24"/>
          <w:szCs w:val="24"/>
        </w:rPr>
        <w:t>*****</w:t>
      </w:r>
      <w:r w:rsidR="009316C9">
        <w:rPr>
          <w:rFonts w:ascii="Arial" w:hAnsi="Arial" w:cs="Arial"/>
          <w:sz w:val="24"/>
          <w:szCs w:val="24"/>
        </w:rPr>
        <w:t xml:space="preserve">, de fecha </w:t>
      </w:r>
      <w:r w:rsidR="00A66DEC">
        <w:rPr>
          <w:rFonts w:ascii="Arial" w:hAnsi="Arial" w:cs="Arial"/>
          <w:sz w:val="24"/>
          <w:szCs w:val="24"/>
        </w:rPr>
        <w:t>***** de ***** de dos mil veinte (**/**/2020)</w:t>
      </w:r>
      <w:r w:rsidR="009316C9">
        <w:rPr>
          <w:rFonts w:ascii="Arial" w:hAnsi="Arial" w:cs="Arial"/>
          <w:sz w:val="24"/>
          <w:szCs w:val="24"/>
        </w:rPr>
        <w:t xml:space="preserve">; Orden de verificación de fecha </w:t>
      </w:r>
      <w:r w:rsidR="00150E1F">
        <w:rPr>
          <w:rFonts w:ascii="Arial" w:hAnsi="Arial" w:cs="Arial"/>
          <w:sz w:val="24"/>
          <w:szCs w:val="24"/>
        </w:rPr>
        <w:t>***** de ***** de dos mil veinte (**/**/2020)</w:t>
      </w:r>
      <w:r w:rsidR="009316C9">
        <w:rPr>
          <w:rFonts w:ascii="Arial" w:hAnsi="Arial" w:cs="Arial"/>
          <w:sz w:val="24"/>
          <w:szCs w:val="24"/>
        </w:rPr>
        <w:t xml:space="preserve">, ambos expedidos por la Directora de Salud Municipal de Santa Cruz Xoxocotlán, Oaxaca; y Acta de verificación de fecha </w:t>
      </w:r>
      <w:r w:rsidR="00150E1F">
        <w:rPr>
          <w:rFonts w:ascii="Arial" w:hAnsi="Arial" w:cs="Arial"/>
          <w:sz w:val="24"/>
          <w:szCs w:val="24"/>
        </w:rPr>
        <w:t>***** de ***** de dos mil veinte (**/**/2020)</w:t>
      </w:r>
      <w:r w:rsidR="009316C9">
        <w:rPr>
          <w:rFonts w:ascii="Arial" w:hAnsi="Arial" w:cs="Arial"/>
          <w:sz w:val="24"/>
          <w:szCs w:val="24"/>
        </w:rPr>
        <w:t>, emitida por YAZMÍN LÓPEZ HERNÁNDEZ, Verificador Sanitario adscrita a la Dirección de Salud del Municipio de Santa Cruz Xoxocotlán</w:t>
      </w:r>
      <w:r w:rsidR="00BE67C3">
        <w:rPr>
          <w:rFonts w:ascii="Arial" w:hAnsi="Arial" w:cs="Arial"/>
          <w:sz w:val="24"/>
          <w:szCs w:val="24"/>
        </w:rPr>
        <w:t>, Oaxaca</w:t>
      </w:r>
      <w:r w:rsidR="009658A2">
        <w:rPr>
          <w:rFonts w:ascii="Arial" w:hAnsi="Arial" w:cs="Arial"/>
          <w:sz w:val="24"/>
          <w:szCs w:val="24"/>
        </w:rPr>
        <w:t>,</w:t>
      </w:r>
      <w:r w:rsidR="00610A68" w:rsidRPr="001042B6">
        <w:rPr>
          <w:rFonts w:ascii="Arial" w:hAnsi="Arial" w:cs="Arial"/>
          <w:sz w:val="24"/>
          <w:szCs w:val="24"/>
        </w:rPr>
        <w:t xml:space="preserve"> y, - - - - - - - - - - </w:t>
      </w:r>
      <w:r w:rsidR="00AB30B7">
        <w:rPr>
          <w:rFonts w:ascii="Arial" w:hAnsi="Arial" w:cs="Arial"/>
          <w:sz w:val="24"/>
          <w:szCs w:val="24"/>
        </w:rPr>
        <w:t xml:space="preserve">- - - - - - - - - -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6EF4BCF7" w:rsidR="00610A68" w:rsidRPr="001042B6" w:rsidRDefault="00610A68" w:rsidP="00610A68">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3A6C66">
        <w:rPr>
          <w:rFonts w:ascii="Arial" w:hAnsi="Arial" w:cs="Arial"/>
          <w:sz w:val="24"/>
          <w:szCs w:val="24"/>
        </w:rPr>
        <w:t>quince</w:t>
      </w:r>
      <w:r w:rsidRPr="001042B6">
        <w:rPr>
          <w:rFonts w:ascii="Arial" w:hAnsi="Arial" w:cs="Arial"/>
          <w:sz w:val="24"/>
          <w:szCs w:val="24"/>
        </w:rPr>
        <w:t xml:space="preserve"> de </w:t>
      </w:r>
      <w:r w:rsidR="003A6C66">
        <w:rPr>
          <w:rFonts w:ascii="Arial" w:hAnsi="Arial" w:cs="Arial"/>
          <w:sz w:val="24"/>
          <w:szCs w:val="24"/>
        </w:rPr>
        <w:t>diciembre</w:t>
      </w:r>
      <w:r w:rsidRPr="001042B6">
        <w:rPr>
          <w:rFonts w:ascii="Arial" w:hAnsi="Arial" w:cs="Arial"/>
          <w:sz w:val="24"/>
          <w:szCs w:val="24"/>
        </w:rPr>
        <w:t xml:space="preserve"> de dos mil </w:t>
      </w:r>
      <w:r w:rsidR="00AA3D5B">
        <w:rPr>
          <w:rFonts w:ascii="Arial" w:hAnsi="Arial" w:cs="Arial"/>
          <w:sz w:val="24"/>
          <w:szCs w:val="24"/>
        </w:rPr>
        <w:t>veinte</w:t>
      </w:r>
      <w:r w:rsidRPr="001042B6">
        <w:rPr>
          <w:rFonts w:ascii="Arial" w:hAnsi="Arial" w:cs="Arial"/>
          <w:sz w:val="24"/>
          <w:szCs w:val="24"/>
        </w:rPr>
        <w:t xml:space="preserve"> (</w:t>
      </w:r>
      <w:r w:rsidR="00AA3D5B">
        <w:rPr>
          <w:rFonts w:ascii="Arial" w:hAnsi="Arial" w:cs="Arial"/>
          <w:sz w:val="24"/>
          <w:szCs w:val="24"/>
        </w:rPr>
        <w:t>1</w:t>
      </w:r>
      <w:r w:rsidR="003A6C66">
        <w:rPr>
          <w:rFonts w:ascii="Arial" w:hAnsi="Arial" w:cs="Arial"/>
          <w:sz w:val="24"/>
          <w:szCs w:val="24"/>
        </w:rPr>
        <w:t>5</w:t>
      </w:r>
      <w:r w:rsidR="009658A2">
        <w:rPr>
          <w:rFonts w:ascii="Arial" w:hAnsi="Arial" w:cs="Arial"/>
          <w:sz w:val="24"/>
          <w:szCs w:val="24"/>
        </w:rPr>
        <w:t>/</w:t>
      </w:r>
      <w:r w:rsidR="003A6C66">
        <w:rPr>
          <w:rFonts w:ascii="Arial" w:hAnsi="Arial" w:cs="Arial"/>
          <w:sz w:val="24"/>
          <w:szCs w:val="24"/>
        </w:rPr>
        <w:t>12</w:t>
      </w:r>
      <w:r w:rsidRPr="001042B6">
        <w:rPr>
          <w:rFonts w:ascii="Arial" w:hAnsi="Arial" w:cs="Arial"/>
          <w:sz w:val="24"/>
          <w:szCs w:val="24"/>
        </w:rPr>
        <w:t>/20</w:t>
      </w:r>
      <w:r w:rsidR="00AA3D5B">
        <w:rPr>
          <w:rFonts w:ascii="Arial" w:hAnsi="Arial" w:cs="Arial"/>
          <w:sz w:val="24"/>
          <w:szCs w:val="24"/>
        </w:rPr>
        <w:t>20</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xml:space="preserve">, </w:t>
      </w:r>
      <w:r w:rsidR="00AB30B7">
        <w:rPr>
          <w:rFonts w:ascii="Arial" w:hAnsi="Arial" w:cs="Arial"/>
          <w:sz w:val="24"/>
          <w:szCs w:val="24"/>
        </w:rPr>
        <w:t xml:space="preserve"> </w:t>
      </w:r>
      <w:r w:rsidR="003A6C66">
        <w:rPr>
          <w:rFonts w:ascii="Arial" w:hAnsi="Arial" w:cs="Arial"/>
          <w:sz w:val="24"/>
          <w:szCs w:val="24"/>
        </w:rPr>
        <w:t xml:space="preserve">previo requerimiento, </w:t>
      </w:r>
      <w:r w:rsidR="00071153" w:rsidRPr="001042B6">
        <w:rPr>
          <w:rFonts w:ascii="Arial" w:hAnsi="Arial" w:cs="Arial"/>
          <w:sz w:val="24"/>
          <w:szCs w:val="24"/>
        </w:rPr>
        <w:t xml:space="preserve">se tuvo por admitida </w:t>
      </w:r>
      <w:r w:rsidR="00654961">
        <w:rPr>
          <w:rFonts w:ascii="Arial" w:hAnsi="Arial" w:cs="Arial"/>
          <w:sz w:val="24"/>
          <w:szCs w:val="24"/>
        </w:rPr>
        <w:t xml:space="preserve">la demanda </w:t>
      </w:r>
      <w:r w:rsidR="00071153" w:rsidRPr="001042B6">
        <w:rPr>
          <w:rFonts w:ascii="Arial" w:hAnsi="Arial" w:cs="Arial"/>
          <w:sz w:val="24"/>
          <w:szCs w:val="24"/>
        </w:rPr>
        <w:t>a trámite</w:t>
      </w:r>
      <w:r w:rsidR="00654961">
        <w:rPr>
          <w:rFonts w:ascii="Arial" w:hAnsi="Arial" w:cs="Arial"/>
          <w:sz w:val="24"/>
          <w:szCs w:val="24"/>
        </w:rPr>
        <w:t xml:space="preserve"> </w:t>
      </w:r>
      <w:r w:rsidRPr="001042B6">
        <w:rPr>
          <w:rFonts w:ascii="Arial" w:hAnsi="Arial" w:cs="Arial"/>
          <w:sz w:val="24"/>
          <w:szCs w:val="24"/>
        </w:rPr>
        <w:t xml:space="preserve">con fecha </w:t>
      </w:r>
      <w:r w:rsidR="003A6C66">
        <w:rPr>
          <w:rFonts w:ascii="Arial" w:hAnsi="Arial" w:cs="Arial"/>
          <w:sz w:val="24"/>
          <w:szCs w:val="24"/>
        </w:rPr>
        <w:t>trece de abril de dos mil veintiuno</w:t>
      </w:r>
      <w:r w:rsidR="00AA3D5B">
        <w:rPr>
          <w:rFonts w:ascii="Arial" w:hAnsi="Arial" w:cs="Arial"/>
          <w:sz w:val="24"/>
          <w:szCs w:val="24"/>
        </w:rPr>
        <w:t xml:space="preserve"> </w:t>
      </w:r>
      <w:r w:rsidR="00B961DA">
        <w:rPr>
          <w:rFonts w:ascii="Arial" w:hAnsi="Arial" w:cs="Arial"/>
          <w:sz w:val="24"/>
          <w:szCs w:val="24"/>
        </w:rPr>
        <w:t>(</w:t>
      </w:r>
      <w:r w:rsidR="00BA2C38">
        <w:rPr>
          <w:rFonts w:ascii="Arial" w:hAnsi="Arial" w:cs="Arial"/>
          <w:sz w:val="24"/>
          <w:szCs w:val="24"/>
        </w:rPr>
        <w:t>1</w:t>
      </w:r>
      <w:r w:rsidR="003A6C66">
        <w:rPr>
          <w:rFonts w:ascii="Arial" w:hAnsi="Arial" w:cs="Arial"/>
          <w:sz w:val="24"/>
          <w:szCs w:val="24"/>
        </w:rPr>
        <w:t>3</w:t>
      </w:r>
      <w:r w:rsidR="00AA3D5B">
        <w:rPr>
          <w:rFonts w:ascii="Arial" w:hAnsi="Arial" w:cs="Arial"/>
          <w:sz w:val="24"/>
          <w:szCs w:val="24"/>
        </w:rPr>
        <w:t>/0</w:t>
      </w:r>
      <w:r w:rsidR="003A6C66">
        <w:rPr>
          <w:rFonts w:ascii="Arial" w:hAnsi="Arial" w:cs="Arial"/>
          <w:sz w:val="24"/>
          <w:szCs w:val="24"/>
        </w:rPr>
        <w:t>4</w:t>
      </w:r>
      <w:r w:rsidR="00AA3D5B">
        <w:rPr>
          <w:rFonts w:ascii="Arial" w:hAnsi="Arial" w:cs="Arial"/>
          <w:sz w:val="24"/>
          <w:szCs w:val="24"/>
        </w:rPr>
        <w:t>/202</w:t>
      </w:r>
      <w:r w:rsidR="003A6C66">
        <w:rPr>
          <w:rFonts w:ascii="Arial" w:hAnsi="Arial" w:cs="Arial"/>
          <w:sz w:val="24"/>
          <w:szCs w:val="24"/>
        </w:rPr>
        <w:t>1</w:t>
      </w:r>
      <w:r w:rsidR="00B961DA">
        <w:rPr>
          <w:rFonts w:ascii="Arial" w:hAnsi="Arial" w:cs="Arial"/>
          <w:sz w:val="24"/>
          <w:szCs w:val="24"/>
        </w:rPr>
        <w:t>)</w:t>
      </w:r>
      <w:r w:rsidRPr="001042B6">
        <w:rPr>
          <w:rFonts w:ascii="Arial" w:hAnsi="Arial" w:cs="Arial"/>
          <w:sz w:val="24"/>
          <w:szCs w:val="24"/>
        </w:rPr>
        <w:t>,</w:t>
      </w:r>
      <w:r w:rsidR="00CA62B9">
        <w:rPr>
          <w:rFonts w:ascii="Arial" w:hAnsi="Arial" w:cs="Arial"/>
          <w:sz w:val="24"/>
          <w:szCs w:val="24"/>
        </w:rPr>
        <w:t xml:space="preserve"> </w:t>
      </w:r>
      <w:r w:rsidR="00CA62B9" w:rsidRPr="00AB65B8">
        <w:rPr>
          <w:rFonts w:ascii="Arial" w:hAnsi="Arial" w:cs="Arial"/>
          <w:sz w:val="24"/>
          <w:szCs w:val="24"/>
        </w:rPr>
        <w:t>ordenándose emplazar a Juicio a la</w:t>
      </w:r>
      <w:r w:rsidR="00CA62B9">
        <w:rPr>
          <w:rFonts w:ascii="Arial" w:hAnsi="Arial" w:cs="Arial"/>
          <w:sz w:val="24"/>
          <w:szCs w:val="24"/>
        </w:rPr>
        <w:t>s</w:t>
      </w:r>
      <w:r w:rsidR="00CA62B9" w:rsidRPr="00AB65B8">
        <w:rPr>
          <w:rFonts w:ascii="Arial" w:hAnsi="Arial" w:cs="Arial"/>
          <w:sz w:val="24"/>
          <w:szCs w:val="24"/>
        </w:rPr>
        <w:t xml:space="preserve"> autoridad</w:t>
      </w:r>
      <w:r w:rsidR="00CA62B9">
        <w:rPr>
          <w:rFonts w:ascii="Arial" w:hAnsi="Arial" w:cs="Arial"/>
          <w:sz w:val="24"/>
          <w:szCs w:val="24"/>
        </w:rPr>
        <w:t>es</w:t>
      </w:r>
      <w:r w:rsidR="00CA62B9" w:rsidRPr="00AB65B8">
        <w:rPr>
          <w:rFonts w:ascii="Arial" w:hAnsi="Arial" w:cs="Arial"/>
          <w:sz w:val="24"/>
          <w:szCs w:val="24"/>
        </w:rPr>
        <w:t xml:space="preserve"> demandada</w:t>
      </w:r>
      <w:r w:rsidR="00CA62B9">
        <w:rPr>
          <w:rFonts w:ascii="Arial" w:hAnsi="Arial" w:cs="Arial"/>
          <w:sz w:val="24"/>
          <w:szCs w:val="24"/>
        </w:rPr>
        <w:t>s.</w:t>
      </w:r>
      <w:r w:rsidR="00C912C9">
        <w:rPr>
          <w:rFonts w:ascii="Arial" w:hAnsi="Arial" w:cs="Arial"/>
          <w:sz w:val="24"/>
          <w:szCs w:val="24"/>
        </w:rPr>
        <w:t xml:space="preserve"> </w:t>
      </w:r>
      <w:r w:rsidR="00BA2C38">
        <w:rPr>
          <w:rFonts w:ascii="Arial" w:hAnsi="Arial" w:cs="Arial"/>
          <w:sz w:val="24"/>
          <w:szCs w:val="24"/>
        </w:rPr>
        <w:t>- - - - - - - - - - - - - - - - - - - - - - - - - - -</w:t>
      </w:r>
      <w:r w:rsidR="003A6C66">
        <w:rPr>
          <w:rFonts w:ascii="Arial" w:hAnsi="Arial" w:cs="Arial"/>
          <w:sz w:val="24"/>
          <w:szCs w:val="24"/>
        </w:rPr>
        <w:t xml:space="preserve"> </w:t>
      </w:r>
    </w:p>
    <w:p w14:paraId="5321838E" w14:textId="6C15C65A"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3A6C66">
        <w:rPr>
          <w:rFonts w:ascii="Arial" w:hAnsi="Arial" w:cs="Arial"/>
          <w:sz w:val="24"/>
          <w:szCs w:val="24"/>
        </w:rPr>
        <w:t>veinticuatro</w:t>
      </w:r>
      <w:r w:rsidRPr="001042B6">
        <w:rPr>
          <w:rFonts w:ascii="Arial" w:hAnsi="Arial" w:cs="Arial"/>
          <w:sz w:val="24"/>
          <w:szCs w:val="24"/>
        </w:rPr>
        <w:t xml:space="preserve"> de </w:t>
      </w:r>
      <w:r w:rsidR="003A6C66">
        <w:rPr>
          <w:rFonts w:ascii="Arial" w:hAnsi="Arial" w:cs="Arial"/>
          <w:sz w:val="24"/>
          <w:szCs w:val="24"/>
        </w:rPr>
        <w:t>junio</w:t>
      </w:r>
      <w:r w:rsidRPr="001042B6">
        <w:rPr>
          <w:rFonts w:ascii="Arial" w:hAnsi="Arial" w:cs="Arial"/>
          <w:sz w:val="24"/>
          <w:szCs w:val="24"/>
        </w:rPr>
        <w:t xml:space="preserve"> de dos mil </w:t>
      </w:r>
      <w:r w:rsidR="007F6042">
        <w:rPr>
          <w:rFonts w:ascii="Arial" w:hAnsi="Arial" w:cs="Arial"/>
          <w:sz w:val="24"/>
          <w:szCs w:val="24"/>
        </w:rPr>
        <w:t>veint</w:t>
      </w:r>
      <w:r w:rsidR="003A6C66">
        <w:rPr>
          <w:rFonts w:ascii="Arial" w:hAnsi="Arial" w:cs="Arial"/>
          <w:sz w:val="24"/>
          <w:szCs w:val="24"/>
        </w:rPr>
        <w:t xml:space="preserve">iuno </w:t>
      </w:r>
      <w:r w:rsidRPr="001042B6">
        <w:rPr>
          <w:rFonts w:ascii="Arial" w:hAnsi="Arial" w:cs="Arial"/>
          <w:sz w:val="24"/>
          <w:szCs w:val="24"/>
        </w:rPr>
        <w:t>(</w:t>
      </w:r>
      <w:r w:rsidR="003A6C66">
        <w:rPr>
          <w:rFonts w:ascii="Arial" w:hAnsi="Arial" w:cs="Arial"/>
          <w:sz w:val="24"/>
          <w:szCs w:val="24"/>
        </w:rPr>
        <w:t>24</w:t>
      </w:r>
      <w:r w:rsidR="007F6042">
        <w:rPr>
          <w:rFonts w:ascii="Arial" w:hAnsi="Arial" w:cs="Arial"/>
          <w:sz w:val="24"/>
          <w:szCs w:val="24"/>
        </w:rPr>
        <w:t>/</w:t>
      </w:r>
      <w:r w:rsidR="003A6C66">
        <w:rPr>
          <w:rFonts w:ascii="Arial" w:hAnsi="Arial" w:cs="Arial"/>
          <w:sz w:val="24"/>
          <w:szCs w:val="24"/>
        </w:rPr>
        <w:t>06</w:t>
      </w:r>
      <w:r w:rsidR="007F6042">
        <w:rPr>
          <w:rFonts w:ascii="Arial" w:hAnsi="Arial" w:cs="Arial"/>
          <w:sz w:val="24"/>
          <w:szCs w:val="24"/>
        </w:rPr>
        <w:t>/202</w:t>
      </w:r>
      <w:r w:rsidR="003A6C66">
        <w:rPr>
          <w:rFonts w:ascii="Arial" w:hAnsi="Arial" w:cs="Arial"/>
          <w:sz w:val="24"/>
          <w:szCs w:val="24"/>
        </w:rPr>
        <w:t>1</w:t>
      </w:r>
      <w:r w:rsidRPr="001042B6">
        <w:rPr>
          <w:rFonts w:ascii="Arial" w:hAnsi="Arial" w:cs="Arial"/>
          <w:sz w:val="24"/>
          <w:szCs w:val="24"/>
        </w:rPr>
        <w:t>), se tuvo a la autoridad demand</w:t>
      </w:r>
      <w:r w:rsidR="003A6C66">
        <w:rPr>
          <w:rFonts w:ascii="Arial" w:hAnsi="Arial" w:cs="Arial"/>
          <w:sz w:val="24"/>
          <w:szCs w:val="24"/>
        </w:rPr>
        <w:t>ada Directora de Salud Municipal de Santa Cruz Xoxocotlán, Oaxaca</w:t>
      </w:r>
      <w:r w:rsidR="008779A6">
        <w:rPr>
          <w:rFonts w:ascii="Arial" w:hAnsi="Arial" w:cs="Arial"/>
          <w:sz w:val="24"/>
          <w:szCs w:val="24"/>
        </w:rPr>
        <w:t>, contestando la demanda, haciendo valer sus argumentos y defensas; por admitidas las pruebas ofrecidas y se ordenó correr traslado a la parte actora con la copia de la contestación de la demanda y anexos</w:t>
      </w:r>
      <w:r w:rsidR="00576E63">
        <w:rPr>
          <w:rFonts w:ascii="Arial" w:hAnsi="Arial" w:cs="Arial"/>
          <w:sz w:val="24"/>
          <w:szCs w:val="24"/>
        </w:rPr>
        <w:t>;</w:t>
      </w:r>
      <w:r w:rsidR="003A6C66">
        <w:rPr>
          <w:rFonts w:ascii="Arial" w:hAnsi="Arial" w:cs="Arial"/>
          <w:sz w:val="24"/>
          <w:szCs w:val="24"/>
        </w:rPr>
        <w:t xml:space="preserve"> y la Verificadora Sanitaria del mismo </w:t>
      </w:r>
      <w:r w:rsidR="00CE74EA">
        <w:rPr>
          <w:rFonts w:ascii="Arial" w:hAnsi="Arial" w:cs="Arial"/>
          <w:sz w:val="24"/>
          <w:szCs w:val="24"/>
        </w:rPr>
        <w:t>Municipio</w:t>
      </w:r>
      <w:r w:rsidR="003A6C66">
        <w:rPr>
          <w:rFonts w:ascii="Arial" w:hAnsi="Arial" w:cs="Arial"/>
          <w:sz w:val="24"/>
          <w:szCs w:val="24"/>
        </w:rPr>
        <w:t>, YAZMÍN LÓPEZ HERNÁNDEZ, se le tuvo contestando en sentido afirmativo;</w:t>
      </w:r>
      <w:r w:rsidR="00CE74EA">
        <w:rPr>
          <w:rFonts w:ascii="Arial" w:hAnsi="Arial" w:cs="Arial"/>
          <w:sz w:val="24"/>
          <w:szCs w:val="24"/>
        </w:rPr>
        <w:t xml:space="preserve"> por lo que</w:t>
      </w:r>
      <w:r w:rsidR="007F6042">
        <w:rPr>
          <w:rFonts w:ascii="Arial" w:hAnsi="Arial" w:cs="Arial"/>
          <w:sz w:val="24"/>
          <w:szCs w:val="24"/>
        </w:rPr>
        <w:t xml:space="preserve"> </w:t>
      </w:r>
      <w:r w:rsidR="003A6C66">
        <w:rPr>
          <w:rFonts w:ascii="Arial" w:hAnsi="Arial" w:cs="Arial"/>
          <w:sz w:val="24"/>
          <w:szCs w:val="24"/>
        </w:rPr>
        <w:t xml:space="preserve">el quince de julio de dos mil veintiuno (15/07/2021), </w:t>
      </w:r>
      <w:r w:rsidR="007F6042">
        <w:rPr>
          <w:rFonts w:ascii="Arial" w:hAnsi="Arial" w:cs="Arial"/>
          <w:sz w:val="24"/>
          <w:szCs w:val="24"/>
        </w:rPr>
        <w:t>se señaló hora y fecha para llevar acabo la audiencia final.</w:t>
      </w:r>
      <w:r w:rsidR="008779A6">
        <w:rPr>
          <w:rFonts w:ascii="Arial" w:hAnsi="Arial" w:cs="Arial"/>
          <w:sz w:val="24"/>
          <w:szCs w:val="24"/>
        </w:rPr>
        <w:t xml:space="preserve">- </w:t>
      </w:r>
      <w:r w:rsidR="003A6C66">
        <w:rPr>
          <w:rFonts w:ascii="Arial" w:hAnsi="Arial" w:cs="Arial"/>
          <w:sz w:val="24"/>
          <w:szCs w:val="24"/>
        </w:rPr>
        <w:t xml:space="preserve">- - - - - - - - - - - - - - - </w:t>
      </w:r>
    </w:p>
    <w:p w14:paraId="47C0B6ED" w14:textId="6DD93092" w:rsidR="00610A68" w:rsidRPr="001042B6" w:rsidRDefault="00610A68" w:rsidP="00610A68">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00071153">
        <w:rPr>
          <w:rFonts w:ascii="Arial" w:hAnsi="Arial" w:cs="Arial"/>
          <w:b/>
          <w:sz w:val="24"/>
          <w:szCs w:val="24"/>
        </w:rPr>
        <w:t xml:space="preserve"> </w:t>
      </w:r>
      <w:r w:rsidR="008779A6">
        <w:rPr>
          <w:rFonts w:ascii="Arial" w:hAnsi="Arial" w:cs="Arial"/>
          <w:bCs/>
          <w:sz w:val="24"/>
          <w:szCs w:val="24"/>
        </w:rPr>
        <w:t xml:space="preserve">La Audiencia Final, se celebró el </w:t>
      </w:r>
      <w:r w:rsidR="003A6C66">
        <w:rPr>
          <w:rFonts w:ascii="Arial" w:hAnsi="Arial" w:cs="Arial"/>
          <w:bCs/>
          <w:sz w:val="24"/>
          <w:szCs w:val="24"/>
        </w:rPr>
        <w:t>cuatro</w:t>
      </w:r>
      <w:r w:rsidR="007F6042">
        <w:rPr>
          <w:rFonts w:ascii="Arial" w:hAnsi="Arial" w:cs="Arial"/>
          <w:bCs/>
          <w:sz w:val="24"/>
          <w:szCs w:val="24"/>
        </w:rPr>
        <w:t xml:space="preserve"> de </w:t>
      </w:r>
      <w:r w:rsidR="003A6C66">
        <w:rPr>
          <w:rFonts w:ascii="Arial" w:hAnsi="Arial" w:cs="Arial"/>
          <w:bCs/>
          <w:sz w:val="24"/>
          <w:szCs w:val="24"/>
        </w:rPr>
        <w:t>noviembre</w:t>
      </w:r>
      <w:r w:rsidRPr="001042B6">
        <w:rPr>
          <w:rFonts w:ascii="Arial" w:hAnsi="Arial" w:cs="Arial"/>
          <w:sz w:val="24"/>
          <w:szCs w:val="24"/>
        </w:rPr>
        <w:t xml:space="preserve"> de dos mil </w:t>
      </w:r>
      <w:r w:rsidR="00057EBD">
        <w:rPr>
          <w:rFonts w:ascii="Arial" w:hAnsi="Arial" w:cs="Arial"/>
          <w:sz w:val="24"/>
          <w:szCs w:val="24"/>
        </w:rPr>
        <w:t>veint</w:t>
      </w:r>
      <w:r w:rsidR="007F6042">
        <w:rPr>
          <w:rFonts w:ascii="Arial" w:hAnsi="Arial" w:cs="Arial"/>
          <w:sz w:val="24"/>
          <w:szCs w:val="24"/>
        </w:rPr>
        <w:t>iuno</w:t>
      </w:r>
      <w:r w:rsidRPr="001042B6">
        <w:rPr>
          <w:rFonts w:ascii="Arial" w:hAnsi="Arial" w:cs="Arial"/>
          <w:sz w:val="24"/>
          <w:szCs w:val="24"/>
        </w:rPr>
        <w:t xml:space="preserve"> (</w:t>
      </w:r>
      <w:r w:rsidR="007F6042">
        <w:rPr>
          <w:rFonts w:ascii="Arial" w:hAnsi="Arial" w:cs="Arial"/>
          <w:sz w:val="24"/>
          <w:szCs w:val="24"/>
        </w:rPr>
        <w:t>0</w:t>
      </w:r>
      <w:r w:rsidR="003A6C66">
        <w:rPr>
          <w:rFonts w:ascii="Arial" w:hAnsi="Arial" w:cs="Arial"/>
          <w:sz w:val="24"/>
          <w:szCs w:val="24"/>
        </w:rPr>
        <w:t>4</w:t>
      </w:r>
      <w:r w:rsidRPr="001042B6">
        <w:rPr>
          <w:rFonts w:ascii="Arial" w:hAnsi="Arial" w:cs="Arial"/>
          <w:sz w:val="24"/>
          <w:szCs w:val="24"/>
        </w:rPr>
        <w:t>/</w:t>
      </w:r>
      <w:r w:rsidR="007F6042">
        <w:rPr>
          <w:rFonts w:ascii="Arial" w:hAnsi="Arial" w:cs="Arial"/>
          <w:sz w:val="24"/>
          <w:szCs w:val="24"/>
        </w:rPr>
        <w:t>1</w:t>
      </w:r>
      <w:r w:rsidR="003A6C66">
        <w:rPr>
          <w:rFonts w:ascii="Arial" w:hAnsi="Arial" w:cs="Arial"/>
          <w:sz w:val="24"/>
          <w:szCs w:val="24"/>
        </w:rPr>
        <w:t>1</w:t>
      </w:r>
      <w:r w:rsidRPr="001042B6">
        <w:rPr>
          <w:rFonts w:ascii="Arial" w:hAnsi="Arial" w:cs="Arial"/>
          <w:sz w:val="24"/>
          <w:szCs w:val="24"/>
        </w:rPr>
        <w:t>/20</w:t>
      </w:r>
      <w:r w:rsidR="008779A6">
        <w:rPr>
          <w:rFonts w:ascii="Arial" w:hAnsi="Arial" w:cs="Arial"/>
          <w:sz w:val="24"/>
          <w:szCs w:val="24"/>
        </w:rPr>
        <w:t>2</w:t>
      </w:r>
      <w:r w:rsidR="007F6042">
        <w:rPr>
          <w:rFonts w:ascii="Arial" w:hAnsi="Arial" w:cs="Arial"/>
          <w:sz w:val="24"/>
          <w:szCs w:val="24"/>
        </w:rPr>
        <w:t>1</w:t>
      </w:r>
      <w:r w:rsidRPr="001042B6">
        <w:rPr>
          <w:rFonts w:ascii="Arial" w:hAnsi="Arial" w:cs="Arial"/>
          <w:sz w:val="24"/>
          <w:szCs w:val="24"/>
        </w:rPr>
        <w:t>), sin que comparecieran las partes, se desahogaron 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se abrió el periodo de alegatos</w:t>
      </w:r>
      <w:r w:rsidR="00057EBD">
        <w:rPr>
          <w:rFonts w:ascii="Arial" w:hAnsi="Arial" w:cs="Arial"/>
          <w:sz w:val="24"/>
          <w:szCs w:val="24"/>
        </w:rPr>
        <w:t>, dando cuenta que</w:t>
      </w:r>
      <w:r w:rsidR="00AE41FF">
        <w:rPr>
          <w:rFonts w:ascii="Arial" w:hAnsi="Arial" w:cs="Arial"/>
          <w:sz w:val="24"/>
          <w:szCs w:val="24"/>
        </w:rPr>
        <w:t xml:space="preserve"> no se </w:t>
      </w:r>
      <w:r w:rsidR="00057EBD">
        <w:rPr>
          <w:rFonts w:ascii="Arial" w:hAnsi="Arial" w:cs="Arial"/>
          <w:sz w:val="24"/>
          <w:szCs w:val="24"/>
        </w:rPr>
        <w:t xml:space="preserve">recibió alegatos </w:t>
      </w:r>
      <w:r w:rsidR="00AE41FF">
        <w:rPr>
          <w:rFonts w:ascii="Arial" w:hAnsi="Arial" w:cs="Arial"/>
          <w:sz w:val="24"/>
          <w:szCs w:val="24"/>
        </w:rPr>
        <w:t>de las partes</w:t>
      </w:r>
      <w:r w:rsidR="00057EBD">
        <w:rPr>
          <w:rFonts w:ascii="Arial" w:hAnsi="Arial" w:cs="Arial"/>
          <w:sz w:val="24"/>
          <w:szCs w:val="24"/>
        </w:rPr>
        <w:t xml:space="preserve">, </w:t>
      </w:r>
      <w:r w:rsidR="008779A6">
        <w:rPr>
          <w:rFonts w:ascii="Arial" w:hAnsi="Arial" w:cs="Arial"/>
          <w:sz w:val="24"/>
          <w:szCs w:val="24"/>
        </w:rPr>
        <w:t>y se citó para oír sentencia, la que ahora se pronuncia</w:t>
      </w:r>
      <w:r w:rsidRPr="001042B6">
        <w:rPr>
          <w:rFonts w:ascii="Arial" w:hAnsi="Arial" w:cs="Arial"/>
          <w:sz w:val="24"/>
          <w:szCs w:val="24"/>
        </w:rPr>
        <w:t xml:space="preserve">; y, - - - - - - - - - - - - - - - - - - - - - </w:t>
      </w:r>
      <w:r w:rsidR="000B02BA">
        <w:rPr>
          <w:rFonts w:ascii="Arial" w:hAnsi="Arial" w:cs="Arial"/>
          <w:sz w:val="24"/>
          <w:szCs w:val="24"/>
        </w:rPr>
        <w:t>- - - -</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lastRenderedPageBreak/>
        <w:t>C O N S I D E R A N D O</w:t>
      </w:r>
    </w:p>
    <w:p w14:paraId="11208DA5" w14:textId="085A81B1"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E5DC9">
        <w:rPr>
          <w:rFonts w:ascii="Arial" w:hAnsi="Arial" w:cs="Arial"/>
          <w:sz w:val="24"/>
          <w:szCs w:val="24"/>
        </w:rPr>
        <w:t>el avaluó catastral</w:t>
      </w:r>
      <w:r w:rsidRPr="001042B6">
        <w:rPr>
          <w:rFonts w:ascii="Arial" w:hAnsi="Arial" w:cs="Arial"/>
          <w:sz w:val="24"/>
          <w:szCs w:val="24"/>
        </w:rPr>
        <w:t xml:space="preserve"> </w:t>
      </w:r>
      <w:r w:rsidR="000E5DC9">
        <w:rPr>
          <w:rFonts w:ascii="Arial" w:hAnsi="Arial" w:cs="Arial"/>
          <w:sz w:val="24"/>
          <w:szCs w:val="24"/>
        </w:rPr>
        <w:t>expedido</w:t>
      </w:r>
      <w:r w:rsidRPr="001042B6">
        <w:rPr>
          <w:rFonts w:ascii="Arial" w:hAnsi="Arial" w:cs="Arial"/>
          <w:sz w:val="24"/>
          <w:szCs w:val="24"/>
        </w:rPr>
        <w:t xml:space="preserve"> por una autoridad administrativa de carácter </w:t>
      </w:r>
      <w:r w:rsidR="00724BC3">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6F0EF0A8" w14:textId="74638854" w:rsidR="000E5DC9" w:rsidRPr="003F23C1" w:rsidRDefault="00610A68" w:rsidP="00610A68">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0E5DC9">
        <w:rPr>
          <w:rFonts w:ascii="Arial" w:hAnsi="Arial" w:cs="Arial"/>
          <w:b/>
          <w:sz w:val="24"/>
          <w:szCs w:val="24"/>
        </w:rPr>
        <w:t xml:space="preserve">PERSONALIDAD: </w:t>
      </w:r>
      <w:r w:rsidR="003F23C1" w:rsidRPr="00CE1CFA">
        <w:rPr>
          <w:rFonts w:ascii="Arial" w:hAnsi="Arial" w:cs="Arial"/>
          <w:bCs/>
          <w:sz w:val="24"/>
          <w:szCs w:val="24"/>
        </w:rPr>
        <w:t xml:space="preserve">La personalidad de las partes, quedó acreditada en los términos de los artículos </w:t>
      </w:r>
      <w:r w:rsidR="00A712C4" w:rsidRPr="00CE1CFA">
        <w:rPr>
          <w:rFonts w:ascii="Arial" w:hAnsi="Arial" w:cs="Arial"/>
          <w:bCs/>
          <w:sz w:val="24"/>
          <w:szCs w:val="24"/>
        </w:rPr>
        <w:t>163 fracción I inciso a)</w:t>
      </w:r>
      <w:r w:rsidR="00617B5F" w:rsidRPr="00CE1CFA">
        <w:rPr>
          <w:rFonts w:ascii="Arial" w:hAnsi="Arial" w:cs="Arial"/>
          <w:bCs/>
          <w:sz w:val="24"/>
          <w:szCs w:val="24"/>
        </w:rPr>
        <w:t xml:space="preserve"> y fracción II inciso a),</w:t>
      </w:r>
      <w:r w:rsidR="00A712C4" w:rsidRPr="00CE1CFA">
        <w:rPr>
          <w:rFonts w:ascii="Arial" w:hAnsi="Arial" w:cs="Arial"/>
          <w:bCs/>
          <w:sz w:val="24"/>
          <w:szCs w:val="24"/>
        </w:rPr>
        <w:t xml:space="preserve"> y 1</w:t>
      </w:r>
      <w:r w:rsidR="008779A6" w:rsidRPr="00CE1CFA">
        <w:rPr>
          <w:rFonts w:ascii="Arial" w:hAnsi="Arial" w:cs="Arial"/>
          <w:bCs/>
          <w:sz w:val="24"/>
          <w:szCs w:val="24"/>
        </w:rPr>
        <w:t>51</w:t>
      </w:r>
      <w:r w:rsidR="00A712C4" w:rsidRPr="00CE1CFA">
        <w:rPr>
          <w:rFonts w:ascii="Arial" w:hAnsi="Arial" w:cs="Arial"/>
          <w:bCs/>
          <w:sz w:val="24"/>
          <w:szCs w:val="24"/>
        </w:rPr>
        <w:t xml:space="preserve"> </w:t>
      </w:r>
      <w:r w:rsidR="003F23C1" w:rsidRPr="00CE1CFA">
        <w:rPr>
          <w:rFonts w:ascii="Arial" w:hAnsi="Arial" w:cs="Arial"/>
          <w:bCs/>
          <w:sz w:val="24"/>
          <w:szCs w:val="24"/>
        </w:rPr>
        <w:t xml:space="preserve">de la Ley de Procedimiento y Justicia Administrativa para el Estado, ya que la </w:t>
      </w:r>
      <w:r w:rsidR="00B76810" w:rsidRPr="00CE1CFA">
        <w:rPr>
          <w:rFonts w:ascii="Arial" w:hAnsi="Arial" w:cs="Arial"/>
          <w:bCs/>
          <w:sz w:val="24"/>
          <w:szCs w:val="24"/>
        </w:rPr>
        <w:t>parte actora</w:t>
      </w:r>
      <w:r w:rsidR="00057EBD" w:rsidRPr="00CE1CFA">
        <w:rPr>
          <w:rFonts w:ascii="Arial" w:hAnsi="Arial" w:cs="Arial"/>
          <w:bCs/>
          <w:sz w:val="24"/>
          <w:szCs w:val="24"/>
        </w:rPr>
        <w:t xml:space="preserve"> </w:t>
      </w:r>
      <w:r w:rsidR="00A66DEC">
        <w:rPr>
          <w:rFonts w:ascii="Arial" w:hAnsi="Arial" w:cs="Arial"/>
          <w:sz w:val="24"/>
          <w:szCs w:val="24"/>
        </w:rPr>
        <w:t>***** ***** *****</w:t>
      </w:r>
      <w:r w:rsidR="00057EBD" w:rsidRPr="00CE1CFA">
        <w:rPr>
          <w:rFonts w:ascii="Arial" w:hAnsi="Arial" w:cs="Arial"/>
          <w:sz w:val="24"/>
          <w:szCs w:val="24"/>
        </w:rPr>
        <w:t xml:space="preserve"> apoderado legal de </w:t>
      </w:r>
      <w:r w:rsidR="007F6042" w:rsidRPr="00CE1CFA">
        <w:rPr>
          <w:rFonts w:ascii="Arial" w:hAnsi="Arial" w:cs="Arial"/>
          <w:sz w:val="24"/>
          <w:szCs w:val="24"/>
        </w:rPr>
        <w:t>“</w:t>
      </w:r>
      <w:r w:rsidR="00A66DEC">
        <w:rPr>
          <w:rFonts w:ascii="Arial" w:hAnsi="Arial" w:cs="Arial"/>
          <w:sz w:val="24"/>
          <w:szCs w:val="24"/>
        </w:rPr>
        <w:t>***** ***** ***** *****</w:t>
      </w:r>
      <w:r w:rsidR="007F6042" w:rsidRPr="00CE1CFA">
        <w:rPr>
          <w:rFonts w:ascii="Arial" w:hAnsi="Arial" w:cs="Arial"/>
          <w:sz w:val="24"/>
          <w:szCs w:val="24"/>
        </w:rPr>
        <w:t>” Sociedad Anónima de Capital Variable</w:t>
      </w:r>
      <w:r w:rsidR="003F23C1" w:rsidRPr="00CE1CFA">
        <w:rPr>
          <w:rFonts w:ascii="Arial" w:hAnsi="Arial" w:cs="Arial"/>
          <w:bCs/>
          <w:sz w:val="24"/>
          <w:szCs w:val="24"/>
        </w:rPr>
        <w:t xml:space="preserve">, </w:t>
      </w:r>
      <w:r w:rsidR="007F6042" w:rsidRPr="00CE1CFA">
        <w:rPr>
          <w:rFonts w:ascii="Arial" w:hAnsi="Arial" w:cs="Arial"/>
          <w:bCs/>
          <w:sz w:val="24"/>
          <w:szCs w:val="24"/>
        </w:rPr>
        <w:t xml:space="preserve">acredito su carácter de apoderado con </w:t>
      </w:r>
      <w:r w:rsidR="00AE41FF">
        <w:rPr>
          <w:rFonts w:ascii="Arial" w:hAnsi="Arial" w:cs="Arial"/>
          <w:bCs/>
          <w:sz w:val="24"/>
          <w:szCs w:val="24"/>
        </w:rPr>
        <w:t>copia certificada</w:t>
      </w:r>
      <w:r w:rsidR="008003EF" w:rsidRPr="00CE1CFA">
        <w:rPr>
          <w:rFonts w:ascii="Arial" w:hAnsi="Arial" w:cs="Arial"/>
          <w:bCs/>
          <w:sz w:val="24"/>
          <w:szCs w:val="24"/>
        </w:rPr>
        <w:t xml:space="preserve"> del </w:t>
      </w:r>
      <w:r w:rsidR="007F6042" w:rsidRPr="00CE1CFA">
        <w:rPr>
          <w:rFonts w:ascii="Arial" w:hAnsi="Arial" w:cs="Arial"/>
          <w:bCs/>
          <w:sz w:val="24"/>
          <w:szCs w:val="24"/>
        </w:rPr>
        <w:t xml:space="preserve">instrumento </w:t>
      </w:r>
      <w:r w:rsidR="008003EF" w:rsidRPr="00CE1CFA">
        <w:rPr>
          <w:rFonts w:ascii="Arial" w:hAnsi="Arial" w:cs="Arial"/>
          <w:bCs/>
          <w:sz w:val="24"/>
          <w:szCs w:val="24"/>
        </w:rPr>
        <w:t xml:space="preserve">número </w:t>
      </w:r>
      <w:r w:rsidR="00150E1F">
        <w:rPr>
          <w:rFonts w:ascii="Arial" w:hAnsi="Arial" w:cs="Arial"/>
          <w:bCs/>
          <w:sz w:val="24"/>
          <w:szCs w:val="24"/>
        </w:rPr>
        <w:t>*****</w:t>
      </w:r>
      <w:r w:rsidR="00AE41FF">
        <w:rPr>
          <w:rFonts w:ascii="Arial" w:hAnsi="Arial" w:cs="Arial"/>
          <w:bCs/>
          <w:sz w:val="24"/>
          <w:szCs w:val="24"/>
        </w:rPr>
        <w:t xml:space="preserve"> del </w:t>
      </w:r>
      <w:r w:rsidR="00150E1F">
        <w:rPr>
          <w:rFonts w:ascii="Arial" w:hAnsi="Arial" w:cs="Arial"/>
          <w:bCs/>
          <w:sz w:val="24"/>
          <w:szCs w:val="24"/>
        </w:rPr>
        <w:t>volumen ***</w:t>
      </w:r>
      <w:r w:rsidR="008003EF" w:rsidRPr="00CE1CFA">
        <w:rPr>
          <w:rFonts w:ascii="Arial" w:hAnsi="Arial" w:cs="Arial"/>
          <w:bCs/>
          <w:sz w:val="24"/>
          <w:szCs w:val="24"/>
        </w:rPr>
        <w:t xml:space="preserve">, de la Notaría Pública número </w:t>
      </w:r>
      <w:r w:rsidR="00AE41FF">
        <w:rPr>
          <w:rFonts w:ascii="Arial" w:hAnsi="Arial" w:cs="Arial"/>
          <w:bCs/>
          <w:sz w:val="24"/>
          <w:szCs w:val="24"/>
        </w:rPr>
        <w:t>diecinueve del Estado</w:t>
      </w:r>
      <w:r w:rsidR="008003EF" w:rsidRPr="00CE1CFA">
        <w:rPr>
          <w:rFonts w:ascii="Arial" w:hAnsi="Arial" w:cs="Arial"/>
          <w:bCs/>
          <w:sz w:val="24"/>
          <w:szCs w:val="24"/>
        </w:rPr>
        <w:t>;</w:t>
      </w:r>
      <w:r w:rsidR="00B76810" w:rsidRPr="00CE1CFA">
        <w:rPr>
          <w:rFonts w:ascii="Arial" w:hAnsi="Arial" w:cs="Arial"/>
          <w:bCs/>
          <w:sz w:val="24"/>
          <w:szCs w:val="24"/>
        </w:rPr>
        <w:t xml:space="preserve"> y </w:t>
      </w:r>
      <w:r w:rsidR="00617B5F" w:rsidRPr="00CE1CFA">
        <w:rPr>
          <w:rFonts w:ascii="Arial" w:hAnsi="Arial" w:cs="Arial"/>
          <w:bCs/>
          <w:sz w:val="24"/>
          <w:szCs w:val="24"/>
        </w:rPr>
        <w:t>la</w:t>
      </w:r>
      <w:r w:rsidR="008003EF" w:rsidRPr="00CE1CFA">
        <w:rPr>
          <w:rFonts w:ascii="Arial" w:hAnsi="Arial" w:cs="Arial"/>
          <w:bCs/>
          <w:sz w:val="24"/>
          <w:szCs w:val="24"/>
        </w:rPr>
        <w:t>s</w:t>
      </w:r>
      <w:r w:rsidR="00617B5F" w:rsidRPr="00CE1CFA">
        <w:rPr>
          <w:rFonts w:ascii="Arial" w:hAnsi="Arial" w:cs="Arial"/>
          <w:bCs/>
          <w:sz w:val="24"/>
          <w:szCs w:val="24"/>
        </w:rPr>
        <w:t xml:space="preserve"> autoridad</w:t>
      </w:r>
      <w:r w:rsidR="008003EF" w:rsidRPr="00CE1CFA">
        <w:rPr>
          <w:rFonts w:ascii="Arial" w:hAnsi="Arial" w:cs="Arial"/>
          <w:bCs/>
          <w:sz w:val="24"/>
          <w:szCs w:val="24"/>
        </w:rPr>
        <w:t>es</w:t>
      </w:r>
      <w:r w:rsidR="00617B5F" w:rsidRPr="00CE1CFA">
        <w:rPr>
          <w:rFonts w:ascii="Arial" w:hAnsi="Arial" w:cs="Arial"/>
          <w:bCs/>
          <w:sz w:val="24"/>
          <w:szCs w:val="24"/>
        </w:rPr>
        <w:t xml:space="preserve"> demandada</w:t>
      </w:r>
      <w:r w:rsidR="008003EF" w:rsidRPr="00CE1CFA">
        <w:rPr>
          <w:rFonts w:ascii="Arial" w:hAnsi="Arial" w:cs="Arial"/>
          <w:bCs/>
          <w:sz w:val="24"/>
          <w:szCs w:val="24"/>
        </w:rPr>
        <w:t xml:space="preserve">s </w:t>
      </w:r>
      <w:r w:rsidR="00AE41FF">
        <w:rPr>
          <w:rFonts w:ascii="Arial" w:hAnsi="Arial" w:cs="Arial"/>
          <w:sz w:val="24"/>
          <w:szCs w:val="24"/>
        </w:rPr>
        <w:t>Directora de Salud Municipal y Verificadora Sanitaria adscrita a la Dirección de Salud y Regularización Sanitaria Municipal, ambas de Santa Cruz Xoxocotlán, Oaxaca</w:t>
      </w:r>
      <w:r w:rsidR="00B76810" w:rsidRPr="00CE1CFA">
        <w:rPr>
          <w:rFonts w:ascii="Arial" w:hAnsi="Arial" w:cs="Arial"/>
          <w:sz w:val="24"/>
          <w:szCs w:val="24"/>
        </w:rPr>
        <w:t xml:space="preserve">, </w:t>
      </w:r>
      <w:r w:rsidR="003F23C1" w:rsidRPr="00CE1CFA">
        <w:rPr>
          <w:rFonts w:ascii="Arial" w:hAnsi="Arial" w:cs="Arial"/>
          <w:bCs/>
          <w:sz w:val="24"/>
          <w:szCs w:val="24"/>
        </w:rPr>
        <w:t>exhibi</w:t>
      </w:r>
      <w:r w:rsidR="00AE41FF">
        <w:rPr>
          <w:rFonts w:ascii="Arial" w:hAnsi="Arial" w:cs="Arial"/>
          <w:bCs/>
          <w:sz w:val="24"/>
          <w:szCs w:val="24"/>
        </w:rPr>
        <w:t xml:space="preserve">eron </w:t>
      </w:r>
      <w:r w:rsidR="003F23C1" w:rsidRPr="00CE1CFA">
        <w:rPr>
          <w:rFonts w:ascii="Arial" w:hAnsi="Arial" w:cs="Arial"/>
          <w:bCs/>
          <w:sz w:val="24"/>
          <w:szCs w:val="24"/>
        </w:rPr>
        <w:t>copia</w:t>
      </w:r>
      <w:r w:rsidR="008003EF" w:rsidRPr="00CE1CFA">
        <w:rPr>
          <w:rFonts w:ascii="Arial" w:hAnsi="Arial" w:cs="Arial"/>
          <w:bCs/>
          <w:sz w:val="24"/>
          <w:szCs w:val="24"/>
        </w:rPr>
        <w:t>s</w:t>
      </w:r>
      <w:r w:rsidR="003F23C1" w:rsidRPr="00CE1CFA">
        <w:rPr>
          <w:rFonts w:ascii="Arial" w:hAnsi="Arial" w:cs="Arial"/>
          <w:bCs/>
          <w:sz w:val="24"/>
          <w:szCs w:val="24"/>
        </w:rPr>
        <w:t xml:space="preserve"> certificada</w:t>
      </w:r>
      <w:r w:rsidR="008003EF" w:rsidRPr="00CE1CFA">
        <w:rPr>
          <w:rFonts w:ascii="Arial" w:hAnsi="Arial" w:cs="Arial"/>
          <w:bCs/>
          <w:sz w:val="24"/>
          <w:szCs w:val="24"/>
        </w:rPr>
        <w:t>s</w:t>
      </w:r>
      <w:r w:rsidR="003F23C1" w:rsidRPr="00CE1CFA">
        <w:rPr>
          <w:rFonts w:ascii="Arial" w:hAnsi="Arial" w:cs="Arial"/>
          <w:bCs/>
          <w:sz w:val="24"/>
          <w:szCs w:val="24"/>
        </w:rPr>
        <w:t xml:space="preserve"> </w:t>
      </w:r>
      <w:r w:rsidR="00AE41FF">
        <w:rPr>
          <w:rFonts w:ascii="Arial" w:hAnsi="Arial" w:cs="Arial"/>
          <w:bCs/>
          <w:sz w:val="24"/>
          <w:szCs w:val="24"/>
        </w:rPr>
        <w:t>del nombramiento expedido por el Presidente Municipal de Santa Cruz Xoxocotlán, Oaxaca</w:t>
      </w:r>
      <w:r w:rsidR="00724BC3">
        <w:rPr>
          <w:rFonts w:ascii="Arial" w:hAnsi="Arial" w:cs="Arial"/>
          <w:bCs/>
          <w:sz w:val="24"/>
          <w:szCs w:val="24"/>
        </w:rPr>
        <w:t>,</w:t>
      </w:r>
      <w:r w:rsidR="00AE41FF">
        <w:rPr>
          <w:rFonts w:ascii="Arial" w:hAnsi="Arial" w:cs="Arial"/>
          <w:bCs/>
          <w:sz w:val="24"/>
          <w:szCs w:val="24"/>
        </w:rPr>
        <w:t xml:space="preserve"> y </w:t>
      </w:r>
      <w:r w:rsidR="006A7C0B">
        <w:rPr>
          <w:rFonts w:ascii="Arial" w:hAnsi="Arial" w:cs="Arial"/>
          <w:bCs/>
          <w:sz w:val="24"/>
          <w:szCs w:val="24"/>
        </w:rPr>
        <w:t>de la credencial a nombre de YAZMÍN ARIADNA LÓPEZ HERNÁNDEZ</w:t>
      </w:r>
      <w:r w:rsidR="00B92624" w:rsidRPr="00CE1CFA">
        <w:rPr>
          <w:rFonts w:ascii="Arial" w:hAnsi="Arial" w:cs="Arial"/>
          <w:bCs/>
          <w:sz w:val="24"/>
          <w:szCs w:val="24"/>
        </w:rPr>
        <w:t xml:space="preserve">; documentos </w:t>
      </w:r>
      <w:r w:rsidR="008003EF" w:rsidRPr="00CE1CFA">
        <w:rPr>
          <w:rFonts w:ascii="Arial" w:hAnsi="Arial" w:cs="Arial"/>
          <w:bCs/>
          <w:sz w:val="24"/>
          <w:szCs w:val="24"/>
        </w:rPr>
        <w:t>que por ser copias certificadas</w:t>
      </w:r>
      <w:r w:rsidR="000959E2" w:rsidRPr="00CE1CFA">
        <w:rPr>
          <w:rFonts w:ascii="Arial" w:hAnsi="Arial" w:cs="Arial"/>
          <w:bCs/>
          <w:sz w:val="24"/>
          <w:szCs w:val="24"/>
        </w:rPr>
        <w:t xml:space="preserve">, </w:t>
      </w:r>
      <w:r w:rsidR="00B92624" w:rsidRPr="00CE1CFA">
        <w:rPr>
          <w:rFonts w:ascii="Arial" w:hAnsi="Arial" w:cs="Arial"/>
          <w:bCs/>
          <w:sz w:val="24"/>
          <w:szCs w:val="24"/>
        </w:rPr>
        <w:t xml:space="preserve">que al ser cotejados con su original </w:t>
      </w:r>
      <w:r w:rsidR="006A7C0B">
        <w:rPr>
          <w:rFonts w:ascii="Arial" w:hAnsi="Arial" w:cs="Arial"/>
          <w:bCs/>
          <w:sz w:val="24"/>
          <w:szCs w:val="24"/>
        </w:rPr>
        <w:t xml:space="preserve">por notario público número sesenta y ocho en el Estado y </w:t>
      </w:r>
      <w:r w:rsidR="00B92624" w:rsidRPr="00CE1CFA">
        <w:rPr>
          <w:rFonts w:ascii="Arial" w:hAnsi="Arial" w:cs="Arial"/>
          <w:bCs/>
          <w:sz w:val="24"/>
          <w:szCs w:val="24"/>
        </w:rPr>
        <w:t xml:space="preserve">por </w:t>
      </w:r>
      <w:r w:rsidR="00CE1CFA" w:rsidRPr="00CE1CFA">
        <w:rPr>
          <w:rFonts w:ascii="Arial" w:hAnsi="Arial" w:cs="Arial"/>
          <w:bCs/>
          <w:sz w:val="24"/>
          <w:szCs w:val="24"/>
        </w:rPr>
        <w:t xml:space="preserve">el Secretario Municipal de </w:t>
      </w:r>
      <w:r w:rsidR="006A7C0B">
        <w:rPr>
          <w:rFonts w:ascii="Arial" w:hAnsi="Arial" w:cs="Arial"/>
          <w:bCs/>
          <w:sz w:val="24"/>
          <w:szCs w:val="24"/>
        </w:rPr>
        <w:t>Santa Cruz Xoxocotlán</w:t>
      </w:r>
      <w:r w:rsidR="00CE1CFA" w:rsidRPr="00CE1CFA">
        <w:rPr>
          <w:rFonts w:ascii="Arial" w:hAnsi="Arial" w:cs="Arial"/>
          <w:bCs/>
          <w:sz w:val="24"/>
          <w:szCs w:val="24"/>
        </w:rPr>
        <w:t>, Oaxaca</w:t>
      </w:r>
      <w:r w:rsidR="00B92624" w:rsidRPr="00CE1CFA">
        <w:rPr>
          <w:rFonts w:ascii="Arial" w:hAnsi="Arial" w:cs="Arial"/>
          <w:bCs/>
          <w:sz w:val="24"/>
          <w:szCs w:val="24"/>
        </w:rPr>
        <w:t>, en ejercicio de sus funciones, se le</w:t>
      </w:r>
      <w:r w:rsidR="00CE1CFA" w:rsidRPr="00CE1CFA">
        <w:rPr>
          <w:rFonts w:ascii="Arial" w:hAnsi="Arial" w:cs="Arial"/>
          <w:bCs/>
          <w:sz w:val="24"/>
          <w:szCs w:val="24"/>
        </w:rPr>
        <w:t>s</w:t>
      </w:r>
      <w:r w:rsidR="00B92624" w:rsidRPr="00CE1CFA">
        <w:rPr>
          <w:rFonts w:ascii="Arial" w:hAnsi="Arial" w:cs="Arial"/>
          <w:bCs/>
          <w:sz w:val="24"/>
          <w:szCs w:val="24"/>
        </w:rPr>
        <w:t xml:space="preserve"> concede pleno valor probatorio, conforme a lo dispuesto </w:t>
      </w:r>
      <w:r w:rsidR="0093318D" w:rsidRPr="00CE1CFA">
        <w:rPr>
          <w:rFonts w:ascii="Arial" w:hAnsi="Arial" w:cs="Arial"/>
          <w:bCs/>
          <w:sz w:val="24"/>
          <w:szCs w:val="24"/>
        </w:rPr>
        <w:t xml:space="preserve">por el artículo 203, fracción I de la Ley citada. - - - - - </w:t>
      </w:r>
      <w:r w:rsidR="006A7C0B">
        <w:rPr>
          <w:rFonts w:ascii="Arial" w:hAnsi="Arial" w:cs="Arial"/>
          <w:bCs/>
          <w:sz w:val="24"/>
          <w:szCs w:val="24"/>
        </w:rPr>
        <w:t xml:space="preserve">- - - - - - - - - - - - - - - - - - - - - </w:t>
      </w:r>
    </w:p>
    <w:p w14:paraId="50AE5713" w14:textId="577CD951" w:rsidR="000B059E" w:rsidRDefault="000959E2" w:rsidP="000B059E">
      <w:pPr>
        <w:tabs>
          <w:tab w:val="center" w:pos="4574"/>
        </w:tabs>
        <w:spacing w:line="360" w:lineRule="auto"/>
        <w:ind w:firstLine="708"/>
        <w:jc w:val="both"/>
        <w:rPr>
          <w:rFonts w:ascii="Arial" w:hAnsi="Arial" w:cs="Arial"/>
          <w:sz w:val="24"/>
          <w:szCs w:val="24"/>
        </w:rPr>
      </w:pPr>
      <w:r>
        <w:rPr>
          <w:rFonts w:ascii="Arial" w:hAnsi="Arial" w:cs="Arial"/>
          <w:b/>
          <w:bCs/>
          <w:sz w:val="24"/>
          <w:szCs w:val="24"/>
        </w:rPr>
        <w:t>T</w:t>
      </w:r>
      <w:r w:rsidR="00A712C4">
        <w:rPr>
          <w:rFonts w:ascii="Arial" w:hAnsi="Arial" w:cs="Arial"/>
          <w:b/>
          <w:bCs/>
          <w:sz w:val="24"/>
          <w:szCs w:val="24"/>
        </w:rPr>
        <w:t>ERCERO.-</w:t>
      </w:r>
      <w:r w:rsidR="00404794">
        <w:rPr>
          <w:rFonts w:ascii="Arial" w:hAnsi="Arial" w:cs="Arial"/>
          <w:b/>
          <w:bCs/>
          <w:sz w:val="24"/>
          <w:szCs w:val="24"/>
        </w:rPr>
        <w:t xml:space="preserve"> </w:t>
      </w:r>
      <w:r>
        <w:rPr>
          <w:rFonts w:ascii="Arial" w:hAnsi="Arial" w:cs="Arial"/>
          <w:b/>
          <w:bCs/>
          <w:sz w:val="24"/>
          <w:szCs w:val="24"/>
        </w:rPr>
        <w:t xml:space="preserve">PRUEBAS.- </w:t>
      </w:r>
      <w:r w:rsidR="000B059E">
        <w:rPr>
          <w:rFonts w:ascii="Arial" w:hAnsi="Arial" w:cs="Arial"/>
          <w:sz w:val="24"/>
          <w:szCs w:val="24"/>
        </w:rPr>
        <w:t>Lo</w:t>
      </w:r>
      <w:r w:rsidR="00CE1CFA">
        <w:rPr>
          <w:rFonts w:ascii="Arial" w:hAnsi="Arial" w:cs="Arial"/>
          <w:sz w:val="24"/>
          <w:szCs w:val="24"/>
        </w:rPr>
        <w:t>s medios probatorios que ofrecieron</w:t>
      </w:r>
      <w:r w:rsidR="000B059E">
        <w:rPr>
          <w:rFonts w:ascii="Arial" w:hAnsi="Arial" w:cs="Arial"/>
          <w:sz w:val="24"/>
          <w:szCs w:val="24"/>
        </w:rPr>
        <w:t xml:space="preserve"> la</w:t>
      </w:r>
      <w:r w:rsidR="00CE1CFA">
        <w:rPr>
          <w:rFonts w:ascii="Arial" w:hAnsi="Arial" w:cs="Arial"/>
          <w:sz w:val="24"/>
          <w:szCs w:val="24"/>
        </w:rPr>
        <w:t>s</w:t>
      </w:r>
      <w:r w:rsidR="000B059E">
        <w:rPr>
          <w:rFonts w:ascii="Arial" w:hAnsi="Arial" w:cs="Arial"/>
          <w:sz w:val="24"/>
          <w:szCs w:val="24"/>
        </w:rPr>
        <w:t xml:space="preserve"> </w:t>
      </w:r>
      <w:r w:rsidR="00CE1CFA">
        <w:rPr>
          <w:rFonts w:ascii="Arial" w:hAnsi="Arial" w:cs="Arial"/>
          <w:sz w:val="24"/>
          <w:szCs w:val="24"/>
        </w:rPr>
        <w:t>partes</w:t>
      </w:r>
      <w:r w:rsidR="000B059E">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w:t>
      </w:r>
      <w:r w:rsidR="000B059E">
        <w:rPr>
          <w:rFonts w:ascii="Arial" w:hAnsi="Arial" w:cs="Arial"/>
          <w:sz w:val="24"/>
          <w:szCs w:val="24"/>
        </w:rPr>
        <w:lastRenderedPageBreak/>
        <w:t xml:space="preserve">plena la confesión expresa de las partes y los actos contenidos en documentos públicos, si en estos se contienen declaraciones de verdad o manifestaciones de hechos de particulares; que el valor de la pericial, la </w:t>
      </w:r>
      <w:r w:rsidR="000B059E" w:rsidRPr="0040254C">
        <w:rPr>
          <w:rFonts w:ascii="Arial" w:hAnsi="Arial" w:cs="Arial"/>
          <w:sz w:val="24"/>
          <w:szCs w:val="24"/>
        </w:rPr>
        <w:t>testimonial, y demás pruebas, quedarán  a la prudente y razonada apreciación del juzgador.</w:t>
      </w:r>
    </w:p>
    <w:p w14:paraId="66A89E1F" w14:textId="363F485D" w:rsidR="005E265B" w:rsidRDefault="000B059E" w:rsidP="007B6E8B">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A66DEC">
        <w:rPr>
          <w:rFonts w:ascii="Arial" w:hAnsi="Arial" w:cs="Arial"/>
          <w:sz w:val="24"/>
          <w:szCs w:val="24"/>
        </w:rPr>
        <w:t>***** ***** *****</w:t>
      </w:r>
      <w:r w:rsidRPr="00851D32">
        <w:rPr>
          <w:rFonts w:ascii="Arial" w:hAnsi="Arial" w:cs="Arial"/>
          <w:sz w:val="24"/>
          <w:szCs w:val="24"/>
        </w:rPr>
        <w:t xml:space="preserve"> como apoderado legal de “</w:t>
      </w:r>
      <w:r w:rsidR="00A66DEC">
        <w:rPr>
          <w:rFonts w:ascii="Arial" w:hAnsi="Arial" w:cs="Arial"/>
          <w:sz w:val="24"/>
          <w:szCs w:val="24"/>
        </w:rPr>
        <w:t>***** ***** ***** *****</w:t>
      </w:r>
      <w:r w:rsidR="00724BC3">
        <w:rPr>
          <w:rFonts w:ascii="Arial" w:hAnsi="Arial" w:cs="Arial"/>
          <w:sz w:val="24"/>
          <w:szCs w:val="24"/>
        </w:rPr>
        <w:t>” S.A. DE C.V., consisten</w:t>
      </w:r>
      <w:r w:rsidRPr="00851D32">
        <w:rPr>
          <w:rFonts w:ascii="Arial" w:hAnsi="Arial" w:cs="Arial"/>
          <w:sz w:val="24"/>
          <w:szCs w:val="24"/>
        </w:rPr>
        <w:t xml:space="preserve"> en: </w:t>
      </w:r>
      <w:r w:rsidR="00C5305E" w:rsidRPr="00851D32">
        <w:rPr>
          <w:rFonts w:ascii="Arial" w:hAnsi="Arial" w:cs="Arial"/>
          <w:b/>
          <w:sz w:val="24"/>
          <w:szCs w:val="24"/>
        </w:rPr>
        <w:t xml:space="preserve">1.- </w:t>
      </w:r>
      <w:r w:rsidR="00C5305E" w:rsidRPr="00851D32">
        <w:rPr>
          <w:rFonts w:ascii="Arial" w:hAnsi="Arial" w:cs="Arial"/>
          <w:bCs/>
          <w:sz w:val="24"/>
          <w:szCs w:val="24"/>
        </w:rPr>
        <w:t>Copia</w:t>
      </w:r>
      <w:r w:rsidR="00C5305E">
        <w:rPr>
          <w:rFonts w:ascii="Arial" w:hAnsi="Arial" w:cs="Arial"/>
          <w:bCs/>
          <w:sz w:val="24"/>
          <w:szCs w:val="24"/>
        </w:rPr>
        <w:t xml:space="preserve"> certificada de la e</w:t>
      </w:r>
      <w:r w:rsidR="00C5305E" w:rsidRPr="00D01996">
        <w:rPr>
          <w:rFonts w:ascii="Arial" w:hAnsi="Arial" w:cs="Arial"/>
          <w:sz w:val="24"/>
          <w:szCs w:val="24"/>
        </w:rPr>
        <w:t xml:space="preserve">scritura </w:t>
      </w:r>
      <w:r w:rsidR="00150E1F">
        <w:rPr>
          <w:rFonts w:ascii="Arial" w:hAnsi="Arial" w:cs="Arial"/>
          <w:sz w:val="24"/>
          <w:szCs w:val="24"/>
        </w:rPr>
        <w:t>***** ***** *****</w:t>
      </w:r>
      <w:r w:rsidR="00C5305E" w:rsidRPr="00D01996">
        <w:rPr>
          <w:rFonts w:ascii="Arial" w:hAnsi="Arial" w:cs="Arial"/>
          <w:sz w:val="24"/>
          <w:szCs w:val="24"/>
        </w:rPr>
        <w:t xml:space="preserve">, volumen </w:t>
      </w:r>
      <w:r w:rsidR="00150E1F">
        <w:rPr>
          <w:rFonts w:ascii="Arial" w:hAnsi="Arial" w:cs="Arial"/>
          <w:sz w:val="24"/>
          <w:szCs w:val="24"/>
        </w:rPr>
        <w:t>*****</w:t>
      </w:r>
      <w:r w:rsidR="00C5305E" w:rsidRPr="00D01996">
        <w:rPr>
          <w:rFonts w:ascii="Arial" w:hAnsi="Arial" w:cs="Arial"/>
          <w:sz w:val="24"/>
          <w:szCs w:val="24"/>
        </w:rPr>
        <w:t xml:space="preserve">, de </w:t>
      </w:r>
      <w:r w:rsidR="00150E1F">
        <w:rPr>
          <w:rFonts w:ascii="Arial" w:hAnsi="Arial" w:cs="Arial"/>
          <w:sz w:val="24"/>
          <w:szCs w:val="24"/>
        </w:rPr>
        <w:t>***** de ***** de mil novecientos noventa (**/**/1990)</w:t>
      </w:r>
      <w:r w:rsidR="00C5305E" w:rsidRPr="00D01996">
        <w:rPr>
          <w:rFonts w:ascii="Arial" w:hAnsi="Arial" w:cs="Arial"/>
          <w:sz w:val="24"/>
          <w:szCs w:val="24"/>
        </w:rPr>
        <w:t xml:space="preserve">, pasada ante la fe del Notario Público número </w:t>
      </w:r>
      <w:r w:rsidR="006A7C0B">
        <w:rPr>
          <w:rFonts w:ascii="Arial" w:hAnsi="Arial" w:cs="Arial"/>
          <w:sz w:val="24"/>
          <w:szCs w:val="24"/>
        </w:rPr>
        <w:t>diecinueve</w:t>
      </w:r>
      <w:r w:rsidR="00C5305E" w:rsidRPr="00D01996">
        <w:rPr>
          <w:rFonts w:ascii="Arial" w:hAnsi="Arial" w:cs="Arial"/>
          <w:sz w:val="24"/>
          <w:szCs w:val="24"/>
        </w:rPr>
        <w:t xml:space="preserve"> en el Estado de Oaxaca</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2.</w:t>
      </w:r>
      <w:r w:rsidR="00C5305E">
        <w:rPr>
          <w:rFonts w:ascii="Arial" w:hAnsi="Arial" w:cs="Arial"/>
          <w:b/>
          <w:sz w:val="24"/>
          <w:szCs w:val="24"/>
        </w:rPr>
        <w:t>-</w:t>
      </w:r>
      <w:r w:rsidR="00C5305E" w:rsidRPr="00D01996">
        <w:rPr>
          <w:rFonts w:ascii="Arial" w:hAnsi="Arial" w:cs="Arial"/>
          <w:sz w:val="24"/>
          <w:szCs w:val="24"/>
        </w:rPr>
        <w:t xml:space="preserve"> </w:t>
      </w:r>
      <w:r w:rsidR="00C5305E">
        <w:rPr>
          <w:rFonts w:ascii="Arial" w:hAnsi="Arial" w:cs="Arial"/>
          <w:sz w:val="24"/>
          <w:szCs w:val="24"/>
        </w:rPr>
        <w:t xml:space="preserve">Copia </w:t>
      </w:r>
      <w:r w:rsidR="006A7C0B">
        <w:rPr>
          <w:rFonts w:ascii="Arial" w:hAnsi="Arial" w:cs="Arial"/>
          <w:sz w:val="24"/>
          <w:szCs w:val="24"/>
        </w:rPr>
        <w:t xml:space="preserve">simple de la orden de pago número </w:t>
      </w:r>
      <w:r w:rsidR="00400DD6">
        <w:rPr>
          <w:rFonts w:ascii="Arial" w:hAnsi="Arial" w:cs="Arial"/>
          <w:sz w:val="24"/>
          <w:szCs w:val="24"/>
        </w:rPr>
        <w:t xml:space="preserve">de folio </w:t>
      </w:r>
      <w:r w:rsidR="00A66DEC">
        <w:rPr>
          <w:rFonts w:ascii="Arial" w:hAnsi="Arial" w:cs="Arial"/>
          <w:sz w:val="24"/>
          <w:szCs w:val="24"/>
        </w:rPr>
        <w:t>*****</w:t>
      </w:r>
      <w:r w:rsidR="0024343E">
        <w:rPr>
          <w:rFonts w:ascii="Arial" w:hAnsi="Arial" w:cs="Arial"/>
          <w:sz w:val="24"/>
          <w:szCs w:val="24"/>
        </w:rPr>
        <w:t xml:space="preserve"> expedida con fecha </w:t>
      </w:r>
      <w:r w:rsidR="00A66DEC">
        <w:rPr>
          <w:rFonts w:ascii="Arial" w:hAnsi="Arial" w:cs="Arial"/>
          <w:sz w:val="24"/>
          <w:szCs w:val="24"/>
        </w:rPr>
        <w:t>***** de ***** de dos mil veinte (**/**/2020)</w:t>
      </w:r>
      <w:r w:rsidR="0024343E">
        <w:rPr>
          <w:rFonts w:ascii="Arial" w:hAnsi="Arial" w:cs="Arial"/>
          <w:sz w:val="24"/>
          <w:szCs w:val="24"/>
        </w:rPr>
        <w:t>, por la Directora de Salud Municipal de Santa Cruz Xoxocotlán, Oaxaca</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3.</w:t>
      </w:r>
      <w:r w:rsidR="00C5305E">
        <w:rPr>
          <w:rFonts w:ascii="Arial" w:hAnsi="Arial" w:cs="Arial"/>
          <w:b/>
          <w:sz w:val="24"/>
          <w:szCs w:val="24"/>
        </w:rPr>
        <w:t>-</w:t>
      </w:r>
      <w:r w:rsidR="00C5305E" w:rsidRPr="00D01996">
        <w:rPr>
          <w:rFonts w:ascii="Arial" w:hAnsi="Arial" w:cs="Arial"/>
          <w:sz w:val="24"/>
          <w:szCs w:val="24"/>
        </w:rPr>
        <w:t xml:space="preserve"> </w:t>
      </w:r>
      <w:r w:rsidR="0024343E">
        <w:rPr>
          <w:rFonts w:ascii="Arial" w:hAnsi="Arial" w:cs="Arial"/>
          <w:sz w:val="24"/>
          <w:szCs w:val="24"/>
        </w:rPr>
        <w:t xml:space="preserve">Original del acta de verificación número </w:t>
      </w:r>
      <w:r w:rsidR="00150E1F">
        <w:rPr>
          <w:rFonts w:ascii="Arial" w:hAnsi="Arial" w:cs="Arial"/>
          <w:sz w:val="24"/>
          <w:szCs w:val="24"/>
        </w:rPr>
        <w:t>*****</w:t>
      </w:r>
      <w:r w:rsidR="0024343E">
        <w:rPr>
          <w:rFonts w:ascii="Arial" w:hAnsi="Arial" w:cs="Arial"/>
          <w:sz w:val="24"/>
          <w:szCs w:val="24"/>
        </w:rPr>
        <w:t xml:space="preserve">, efectuada dentro del expediente administrativo </w:t>
      </w:r>
      <w:r w:rsidR="00A66DEC">
        <w:rPr>
          <w:rFonts w:ascii="Arial" w:hAnsi="Arial" w:cs="Arial"/>
          <w:sz w:val="24"/>
          <w:szCs w:val="24"/>
        </w:rPr>
        <w:t>DS/****/2020</w:t>
      </w:r>
      <w:r w:rsidR="0024343E">
        <w:rPr>
          <w:rFonts w:ascii="Arial" w:hAnsi="Arial" w:cs="Arial"/>
          <w:sz w:val="24"/>
          <w:szCs w:val="24"/>
        </w:rPr>
        <w:t xml:space="preserve">, por JAZMÍN LÓPEZ, el </w:t>
      </w:r>
      <w:r w:rsidR="00150E1F">
        <w:rPr>
          <w:rFonts w:ascii="Arial" w:hAnsi="Arial" w:cs="Arial"/>
          <w:sz w:val="24"/>
          <w:szCs w:val="24"/>
        </w:rPr>
        <w:t>***** de ***** de dos mil veinte (**/**/2020)</w:t>
      </w:r>
      <w:r w:rsidR="00C5305E">
        <w:rPr>
          <w:rFonts w:ascii="Arial" w:hAnsi="Arial" w:cs="Arial"/>
          <w:sz w:val="24"/>
          <w:szCs w:val="24"/>
        </w:rPr>
        <w:t>;</w:t>
      </w:r>
      <w:r w:rsidR="00C5305E" w:rsidRPr="00D01996">
        <w:rPr>
          <w:rFonts w:ascii="Arial" w:hAnsi="Arial" w:cs="Arial"/>
          <w:sz w:val="24"/>
          <w:szCs w:val="24"/>
        </w:rPr>
        <w:t xml:space="preserve"> </w:t>
      </w:r>
      <w:r w:rsidR="00C5305E" w:rsidRPr="00D01996">
        <w:rPr>
          <w:rFonts w:ascii="Arial" w:hAnsi="Arial" w:cs="Arial"/>
          <w:b/>
          <w:sz w:val="24"/>
          <w:szCs w:val="24"/>
        </w:rPr>
        <w:t>4.</w:t>
      </w:r>
      <w:r w:rsidR="00C5305E">
        <w:rPr>
          <w:rFonts w:ascii="Arial" w:hAnsi="Arial" w:cs="Arial"/>
          <w:b/>
          <w:sz w:val="24"/>
          <w:szCs w:val="24"/>
        </w:rPr>
        <w:t>-</w:t>
      </w:r>
      <w:r w:rsidR="00C5305E" w:rsidRPr="00D01996">
        <w:rPr>
          <w:rFonts w:ascii="Arial" w:hAnsi="Arial" w:cs="Arial"/>
          <w:sz w:val="24"/>
          <w:szCs w:val="24"/>
        </w:rPr>
        <w:t xml:space="preserve"> </w:t>
      </w:r>
      <w:r w:rsidR="0024343E">
        <w:rPr>
          <w:rFonts w:ascii="Arial" w:hAnsi="Arial" w:cs="Arial"/>
          <w:sz w:val="24"/>
          <w:szCs w:val="24"/>
        </w:rPr>
        <w:t xml:space="preserve">Original de la orden de visita de verificación contenida en el oficio número </w:t>
      </w:r>
      <w:r w:rsidR="00150E1F">
        <w:rPr>
          <w:rFonts w:ascii="Arial" w:hAnsi="Arial" w:cs="Arial"/>
          <w:sz w:val="24"/>
          <w:szCs w:val="24"/>
        </w:rPr>
        <w:t>*****</w:t>
      </w:r>
      <w:r w:rsidR="0024343E">
        <w:rPr>
          <w:rFonts w:ascii="Arial" w:hAnsi="Arial" w:cs="Arial"/>
          <w:sz w:val="24"/>
          <w:szCs w:val="24"/>
        </w:rPr>
        <w:t>/2020, emitida por la Directora de Salud Municipal de Santa Cruz Xoxocotlán, Oaxaca.</w:t>
      </w:r>
    </w:p>
    <w:p w14:paraId="4B3E17CE" w14:textId="2D198B06" w:rsidR="002513EF" w:rsidRDefault="000B059E" w:rsidP="002513EF">
      <w:pPr>
        <w:spacing w:line="360" w:lineRule="auto"/>
        <w:jc w:val="both"/>
        <w:rPr>
          <w:rFonts w:ascii="Arial" w:hAnsi="Arial" w:cs="Arial"/>
          <w:sz w:val="24"/>
          <w:szCs w:val="24"/>
        </w:rPr>
      </w:pPr>
      <w:r>
        <w:rPr>
          <w:rFonts w:ascii="Arial" w:hAnsi="Arial" w:cs="Arial"/>
          <w:sz w:val="24"/>
          <w:szCs w:val="24"/>
        </w:rPr>
        <w:t xml:space="preserve">Por lo que respecta a la autoridad demandada </w:t>
      </w:r>
      <w:r w:rsidR="0024343E">
        <w:rPr>
          <w:rFonts w:ascii="Arial" w:hAnsi="Arial" w:cs="Arial"/>
          <w:sz w:val="24"/>
          <w:szCs w:val="24"/>
        </w:rPr>
        <w:t>Directora de Salud Municipal de Santa Cruz Xoxocotlán</w:t>
      </w:r>
      <w:r w:rsidR="007B6E8B">
        <w:rPr>
          <w:rFonts w:ascii="Arial" w:hAnsi="Arial" w:cs="Arial"/>
          <w:sz w:val="24"/>
          <w:szCs w:val="24"/>
        </w:rPr>
        <w:t>, se admitieron</w:t>
      </w:r>
      <w:r>
        <w:rPr>
          <w:rFonts w:ascii="Arial" w:hAnsi="Arial" w:cs="Arial"/>
          <w:sz w:val="24"/>
          <w:szCs w:val="24"/>
        </w:rPr>
        <w:t xml:space="preserve"> la DOCUMENTAL</w:t>
      </w:r>
      <w:r w:rsidR="009F63B6">
        <w:rPr>
          <w:rFonts w:ascii="Arial" w:hAnsi="Arial" w:cs="Arial"/>
          <w:sz w:val="24"/>
          <w:szCs w:val="24"/>
        </w:rPr>
        <w:t>ES</w:t>
      </w:r>
      <w:r>
        <w:rPr>
          <w:rFonts w:ascii="Arial" w:hAnsi="Arial" w:cs="Arial"/>
          <w:sz w:val="24"/>
          <w:szCs w:val="24"/>
        </w:rPr>
        <w:t xml:space="preserve"> consistente en copia</w:t>
      </w:r>
      <w:r w:rsidR="009F63B6">
        <w:rPr>
          <w:rFonts w:ascii="Arial" w:hAnsi="Arial" w:cs="Arial"/>
          <w:sz w:val="24"/>
          <w:szCs w:val="24"/>
        </w:rPr>
        <w:t>s</w:t>
      </w:r>
      <w:r>
        <w:rPr>
          <w:rFonts w:ascii="Arial" w:hAnsi="Arial" w:cs="Arial"/>
          <w:sz w:val="24"/>
          <w:szCs w:val="24"/>
        </w:rPr>
        <w:t xml:space="preserve"> </w:t>
      </w:r>
      <w:r w:rsidR="009F63B6">
        <w:rPr>
          <w:rFonts w:ascii="Arial" w:hAnsi="Arial" w:cs="Arial"/>
          <w:sz w:val="24"/>
          <w:szCs w:val="24"/>
        </w:rPr>
        <w:t xml:space="preserve">certificadas de: </w:t>
      </w:r>
      <w:r w:rsidR="002513EF">
        <w:rPr>
          <w:rFonts w:ascii="Arial" w:hAnsi="Arial" w:cs="Arial"/>
          <w:b/>
          <w:sz w:val="24"/>
          <w:szCs w:val="24"/>
        </w:rPr>
        <w:t>1.-</w:t>
      </w:r>
      <w:r w:rsidR="002513EF">
        <w:rPr>
          <w:rFonts w:ascii="Arial" w:hAnsi="Arial" w:cs="Arial"/>
          <w:sz w:val="24"/>
          <w:szCs w:val="24"/>
        </w:rPr>
        <w:t xml:space="preserve"> </w:t>
      </w:r>
      <w:r w:rsidR="002513EF">
        <w:rPr>
          <w:rFonts w:ascii="Arial" w:hAnsi="Arial" w:cs="Arial"/>
          <w:bCs/>
          <w:sz w:val="24"/>
          <w:szCs w:val="24"/>
        </w:rPr>
        <w:t>Copia certificada de nombramiento de fecha veinte de febrero de dos mil diecinueve (20/02/2019), expedido por el Presidente Municipal de Santa Cruz Xoxocotlán, Oaxaca</w:t>
      </w:r>
      <w:r w:rsidR="002513EF">
        <w:rPr>
          <w:rFonts w:ascii="Arial" w:hAnsi="Arial" w:cs="Arial"/>
          <w:sz w:val="24"/>
          <w:szCs w:val="24"/>
        </w:rPr>
        <w:t xml:space="preserve">; </w:t>
      </w:r>
      <w:r w:rsidR="002513EF">
        <w:rPr>
          <w:rFonts w:ascii="Arial" w:hAnsi="Arial" w:cs="Arial"/>
          <w:b/>
          <w:bCs/>
          <w:sz w:val="24"/>
          <w:szCs w:val="24"/>
        </w:rPr>
        <w:t xml:space="preserve">2.- </w:t>
      </w:r>
      <w:r w:rsidR="002513EF">
        <w:rPr>
          <w:rFonts w:ascii="Arial" w:hAnsi="Arial" w:cs="Arial"/>
          <w:sz w:val="24"/>
          <w:szCs w:val="24"/>
        </w:rPr>
        <w:t xml:space="preserve">Copia certificada de la orden de visita de verificación número </w:t>
      </w:r>
      <w:r w:rsidR="00150E1F">
        <w:rPr>
          <w:rFonts w:ascii="Arial" w:hAnsi="Arial" w:cs="Arial"/>
          <w:sz w:val="24"/>
          <w:szCs w:val="24"/>
        </w:rPr>
        <w:t>*****</w:t>
      </w:r>
      <w:r w:rsidR="002513EF">
        <w:rPr>
          <w:rFonts w:ascii="Arial" w:hAnsi="Arial" w:cs="Arial"/>
          <w:sz w:val="24"/>
          <w:szCs w:val="24"/>
        </w:rPr>
        <w:t xml:space="preserve">/2020 de fecha </w:t>
      </w:r>
      <w:r w:rsidR="00150E1F">
        <w:rPr>
          <w:rFonts w:ascii="Arial" w:hAnsi="Arial" w:cs="Arial"/>
          <w:sz w:val="24"/>
          <w:szCs w:val="24"/>
        </w:rPr>
        <w:t>***** de ***** de dos mil veinte (**/**/2020)</w:t>
      </w:r>
      <w:r w:rsidR="002513EF">
        <w:rPr>
          <w:rFonts w:ascii="Arial" w:hAnsi="Arial" w:cs="Arial"/>
          <w:sz w:val="24"/>
          <w:szCs w:val="24"/>
        </w:rPr>
        <w:t xml:space="preserve">; </w:t>
      </w:r>
      <w:r w:rsidR="002513EF">
        <w:rPr>
          <w:rFonts w:ascii="Arial" w:hAnsi="Arial" w:cs="Arial"/>
          <w:b/>
          <w:bCs/>
          <w:sz w:val="24"/>
          <w:szCs w:val="24"/>
        </w:rPr>
        <w:t xml:space="preserve">3.- </w:t>
      </w:r>
      <w:r w:rsidR="002513EF">
        <w:rPr>
          <w:rFonts w:ascii="Arial" w:hAnsi="Arial" w:cs="Arial"/>
          <w:sz w:val="24"/>
          <w:szCs w:val="24"/>
        </w:rPr>
        <w:t xml:space="preserve">Copia certificada del acta de verificación número </w:t>
      </w:r>
      <w:r w:rsidR="00150E1F">
        <w:rPr>
          <w:rFonts w:ascii="Arial" w:hAnsi="Arial" w:cs="Arial"/>
          <w:sz w:val="24"/>
          <w:szCs w:val="24"/>
        </w:rPr>
        <w:t>*****</w:t>
      </w:r>
      <w:r w:rsidR="002513EF">
        <w:rPr>
          <w:rFonts w:ascii="Arial" w:hAnsi="Arial" w:cs="Arial"/>
          <w:sz w:val="24"/>
          <w:szCs w:val="24"/>
        </w:rPr>
        <w:t xml:space="preserve"> de fecha </w:t>
      </w:r>
      <w:r w:rsidR="00150E1F">
        <w:rPr>
          <w:rFonts w:ascii="Arial" w:hAnsi="Arial" w:cs="Arial"/>
          <w:sz w:val="24"/>
          <w:szCs w:val="24"/>
        </w:rPr>
        <w:t>***** de ***** de dos mil veinte (**/**/2020)</w:t>
      </w:r>
      <w:r w:rsidR="002513EF">
        <w:rPr>
          <w:rFonts w:ascii="Arial" w:hAnsi="Arial" w:cs="Arial"/>
          <w:sz w:val="24"/>
          <w:szCs w:val="24"/>
        </w:rPr>
        <w:t xml:space="preserve">, derivada del expediente </w:t>
      </w:r>
      <w:r w:rsidR="00A66DEC">
        <w:rPr>
          <w:rFonts w:ascii="Arial" w:hAnsi="Arial" w:cs="Arial"/>
          <w:sz w:val="24"/>
          <w:szCs w:val="24"/>
        </w:rPr>
        <w:t>DS/****/2020</w:t>
      </w:r>
      <w:r w:rsidR="002513EF">
        <w:rPr>
          <w:rFonts w:ascii="Arial" w:hAnsi="Arial" w:cs="Arial"/>
          <w:sz w:val="24"/>
          <w:szCs w:val="24"/>
        </w:rPr>
        <w:t xml:space="preserve">; </w:t>
      </w:r>
      <w:r w:rsidR="002513EF">
        <w:rPr>
          <w:rFonts w:ascii="Arial" w:hAnsi="Arial" w:cs="Arial"/>
          <w:b/>
          <w:bCs/>
          <w:sz w:val="24"/>
          <w:szCs w:val="24"/>
        </w:rPr>
        <w:t xml:space="preserve">4.- </w:t>
      </w:r>
      <w:r w:rsidR="002513EF">
        <w:rPr>
          <w:rFonts w:ascii="Arial" w:hAnsi="Arial" w:cs="Arial"/>
          <w:sz w:val="24"/>
          <w:szCs w:val="24"/>
        </w:rPr>
        <w:t xml:space="preserve">Copia certificada de la credencial a nombre de la C. YAZMÍN ARIADNA LÓPEZ HERNÁNDEZ, que la acredita como Verificadora Sanitaria adscrita a la Dirección de Salud y Regulación Sanitaria Municipal; </w:t>
      </w:r>
      <w:r w:rsidR="002513EF">
        <w:rPr>
          <w:rFonts w:ascii="Arial" w:hAnsi="Arial" w:cs="Arial"/>
          <w:b/>
          <w:bCs/>
          <w:sz w:val="24"/>
          <w:szCs w:val="24"/>
        </w:rPr>
        <w:t xml:space="preserve">5.- </w:t>
      </w:r>
      <w:r w:rsidR="002513EF">
        <w:rPr>
          <w:rFonts w:ascii="Arial" w:hAnsi="Arial" w:cs="Arial"/>
          <w:sz w:val="24"/>
          <w:szCs w:val="24"/>
        </w:rPr>
        <w:t xml:space="preserve">Copia certificada de credencial para votar con fotografía a nombre de la C. YAZMÍN ARIADNA LÓPEZ HERNÁNDEZ; </w:t>
      </w:r>
      <w:r w:rsidR="002513EF">
        <w:rPr>
          <w:rFonts w:ascii="Arial" w:hAnsi="Arial" w:cs="Arial"/>
          <w:b/>
          <w:bCs/>
          <w:sz w:val="24"/>
          <w:szCs w:val="24"/>
        </w:rPr>
        <w:t xml:space="preserve">6.- </w:t>
      </w:r>
      <w:r w:rsidR="002513EF">
        <w:rPr>
          <w:rFonts w:ascii="Arial" w:hAnsi="Arial" w:cs="Arial"/>
          <w:sz w:val="24"/>
          <w:szCs w:val="24"/>
        </w:rPr>
        <w:t xml:space="preserve">Dos fotografías a color en las que se visualizan trozos de carne que fueron encontrados al momento de que se practicó la verificación </w:t>
      </w:r>
      <w:r w:rsidR="00150E1F">
        <w:rPr>
          <w:rFonts w:ascii="Arial" w:hAnsi="Arial" w:cs="Arial"/>
          <w:sz w:val="24"/>
          <w:szCs w:val="24"/>
        </w:rPr>
        <w:t>*****</w:t>
      </w:r>
      <w:r w:rsidR="002513EF">
        <w:rPr>
          <w:rFonts w:ascii="Arial" w:hAnsi="Arial" w:cs="Arial"/>
          <w:sz w:val="24"/>
          <w:szCs w:val="24"/>
        </w:rPr>
        <w:t>/2020</w:t>
      </w:r>
      <w:r w:rsidR="002513EF" w:rsidRPr="00F573B2">
        <w:rPr>
          <w:rFonts w:ascii="Arial" w:hAnsi="Arial" w:cs="Arial"/>
          <w:sz w:val="24"/>
          <w:szCs w:val="24"/>
        </w:rPr>
        <w:t xml:space="preserve">. </w:t>
      </w:r>
    </w:p>
    <w:p w14:paraId="3028D460" w14:textId="292EA191" w:rsidR="00B14478" w:rsidRDefault="00B14478" w:rsidP="007B6E8B">
      <w:pPr>
        <w:spacing w:line="360" w:lineRule="auto"/>
        <w:ind w:firstLine="708"/>
        <w:jc w:val="both"/>
        <w:rPr>
          <w:rFonts w:ascii="Arial" w:hAnsi="Arial" w:cs="Arial"/>
          <w:sz w:val="24"/>
          <w:szCs w:val="24"/>
        </w:rPr>
      </w:pPr>
      <w:r w:rsidRPr="002513EF">
        <w:rPr>
          <w:rFonts w:ascii="Arial" w:hAnsi="Arial" w:cs="Arial"/>
          <w:sz w:val="24"/>
          <w:szCs w:val="24"/>
        </w:rPr>
        <w:t>En relación a la autoridad demandada YAZMÍN LÓPEZ HERNÁNDEZ Verificador Sanitario adscrita a la Dirección de Salud del Municipio de Santa Cruz Xoxocotlán, Oaxaca, no existen pruebas a su favor, ya que se le tuvo contestando en sentido afirmativo la demanda.</w:t>
      </w:r>
    </w:p>
    <w:p w14:paraId="3C841870" w14:textId="3E3B413F" w:rsidR="000B059E" w:rsidRPr="0069183E" w:rsidRDefault="00B14478" w:rsidP="000B059E">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Los documentos</w:t>
      </w:r>
      <w:r w:rsidR="00CD7EA6" w:rsidRPr="0005786D">
        <w:rPr>
          <w:rFonts w:ascii="Arial" w:eastAsia="Times New Roman" w:hAnsi="Arial" w:cs="Arial"/>
          <w:sz w:val="24"/>
          <w:szCs w:val="24"/>
          <w:lang w:val="es-ES_tradnl" w:eastAsia="es-ES"/>
        </w:rPr>
        <w:t xml:space="preserve"> </w:t>
      </w:r>
      <w:r w:rsidR="000B059E" w:rsidRPr="0005786D">
        <w:rPr>
          <w:rFonts w:ascii="Arial" w:eastAsia="Times New Roman" w:hAnsi="Arial" w:cs="Arial"/>
          <w:sz w:val="24"/>
          <w:szCs w:val="24"/>
          <w:lang w:val="es-ES_tradnl" w:eastAsia="es-ES"/>
        </w:rPr>
        <w:t>que en original fue</w:t>
      </w:r>
      <w:r>
        <w:rPr>
          <w:rFonts w:ascii="Arial" w:eastAsia="Times New Roman" w:hAnsi="Arial" w:cs="Arial"/>
          <w:sz w:val="24"/>
          <w:szCs w:val="24"/>
          <w:lang w:val="es-ES_tradnl" w:eastAsia="es-ES"/>
        </w:rPr>
        <w:t>ron</w:t>
      </w:r>
      <w:r w:rsidR="000B059E" w:rsidRPr="0005786D">
        <w:rPr>
          <w:rFonts w:ascii="Arial" w:eastAsia="Times New Roman" w:hAnsi="Arial" w:cs="Arial"/>
          <w:sz w:val="24"/>
          <w:szCs w:val="24"/>
          <w:lang w:val="es-ES_tradnl" w:eastAsia="es-ES"/>
        </w:rPr>
        <w:t xml:space="preserve"> remitid</w:t>
      </w:r>
      <w:r>
        <w:rPr>
          <w:rFonts w:ascii="Arial" w:eastAsia="Times New Roman" w:hAnsi="Arial" w:cs="Arial"/>
          <w:sz w:val="24"/>
          <w:szCs w:val="24"/>
          <w:lang w:val="es-ES_tradnl" w:eastAsia="es-ES"/>
        </w:rPr>
        <w:t>os</w:t>
      </w:r>
      <w:r w:rsidR="000B059E" w:rsidRPr="0005786D">
        <w:rPr>
          <w:rFonts w:ascii="Arial" w:eastAsia="Times New Roman" w:hAnsi="Arial" w:cs="Arial"/>
          <w:sz w:val="24"/>
          <w:szCs w:val="24"/>
          <w:lang w:val="es-ES_tradnl" w:eastAsia="es-ES"/>
        </w:rPr>
        <w:t xml:space="preserve"> por la parte actora, tiene </w:t>
      </w:r>
      <w:r w:rsidR="000B059E" w:rsidRPr="0005786D">
        <w:rPr>
          <w:rFonts w:ascii="Arial" w:eastAsia="Times New Roman" w:hAnsi="Arial" w:cs="Arial"/>
          <w:b/>
          <w:sz w:val="24"/>
          <w:szCs w:val="24"/>
          <w:lang w:val="es-ES_tradnl" w:eastAsia="es-ES"/>
        </w:rPr>
        <w:t>pleno valor probatorio</w:t>
      </w:r>
      <w:r w:rsidR="000B059E" w:rsidRPr="0005786D">
        <w:rPr>
          <w:rFonts w:ascii="Arial" w:eastAsia="Times New Roman" w:hAnsi="Arial" w:cs="Arial"/>
          <w:sz w:val="24"/>
          <w:szCs w:val="24"/>
          <w:lang w:val="es-ES_tradnl" w:eastAsia="es-ES"/>
        </w:rPr>
        <w:t xml:space="preserve">, porque </w:t>
      </w:r>
      <w:r>
        <w:rPr>
          <w:rFonts w:ascii="Arial" w:eastAsia="Times New Roman" w:hAnsi="Arial" w:cs="Arial"/>
          <w:sz w:val="24"/>
          <w:szCs w:val="24"/>
          <w:lang w:val="es-ES_tradnl" w:eastAsia="es-ES"/>
        </w:rPr>
        <w:t>son</w:t>
      </w:r>
      <w:r w:rsidR="000B059E" w:rsidRPr="0005786D">
        <w:rPr>
          <w:rFonts w:ascii="Arial" w:eastAsia="Times New Roman" w:hAnsi="Arial" w:cs="Arial"/>
          <w:sz w:val="24"/>
          <w:szCs w:val="24"/>
          <w:lang w:val="es-ES_tradnl" w:eastAsia="es-ES"/>
        </w:rPr>
        <w:t xml:space="preserve"> documento</w:t>
      </w:r>
      <w:r>
        <w:rPr>
          <w:rFonts w:ascii="Arial" w:eastAsia="Times New Roman" w:hAnsi="Arial" w:cs="Arial"/>
          <w:sz w:val="24"/>
          <w:szCs w:val="24"/>
          <w:lang w:val="es-ES_tradnl" w:eastAsia="es-ES"/>
        </w:rPr>
        <w:t>s</w:t>
      </w:r>
      <w:r w:rsidR="000B059E" w:rsidRPr="0005786D">
        <w:rPr>
          <w:rFonts w:ascii="Arial" w:eastAsia="Times New Roman" w:hAnsi="Arial" w:cs="Arial"/>
          <w:sz w:val="24"/>
          <w:szCs w:val="24"/>
          <w:lang w:val="es-ES_tradnl" w:eastAsia="es-ES"/>
        </w:rPr>
        <w:t xml:space="preserve"> original</w:t>
      </w:r>
      <w:r>
        <w:rPr>
          <w:rFonts w:ascii="Arial" w:eastAsia="Times New Roman" w:hAnsi="Arial" w:cs="Arial"/>
          <w:sz w:val="24"/>
          <w:szCs w:val="24"/>
          <w:lang w:val="es-ES_tradnl" w:eastAsia="es-ES"/>
        </w:rPr>
        <w:t>es</w:t>
      </w:r>
      <w:r w:rsidR="000B059E" w:rsidRPr="0005786D">
        <w:rPr>
          <w:rFonts w:ascii="Arial" w:eastAsia="Times New Roman" w:hAnsi="Arial" w:cs="Arial"/>
          <w:sz w:val="24"/>
          <w:szCs w:val="24"/>
          <w:lang w:val="es-ES_tradnl" w:eastAsia="es-ES"/>
        </w:rPr>
        <w:t xml:space="preserve"> y público</w:t>
      </w:r>
      <w:r>
        <w:rPr>
          <w:rFonts w:ascii="Arial" w:eastAsia="Times New Roman" w:hAnsi="Arial" w:cs="Arial"/>
          <w:sz w:val="24"/>
          <w:szCs w:val="24"/>
          <w:lang w:val="es-ES_tradnl" w:eastAsia="es-ES"/>
        </w:rPr>
        <w:t>s</w:t>
      </w:r>
      <w:r w:rsidR="000B059E" w:rsidRPr="0005786D">
        <w:rPr>
          <w:rFonts w:ascii="Arial" w:eastAsia="Times New Roman" w:hAnsi="Arial" w:cs="Arial"/>
          <w:sz w:val="24"/>
          <w:szCs w:val="24"/>
          <w:lang w:val="es-ES_tradnl" w:eastAsia="es-ES"/>
        </w:rPr>
        <w:t xml:space="preserve">, en el que se aprecia el nombre, firma y cargo de la persona que lo emitió, además de la dependencia a la que pertenece, de ahí la convicción sobre la existencia y veracidad </w:t>
      </w:r>
      <w:r w:rsidR="0005786D">
        <w:rPr>
          <w:rFonts w:ascii="Arial" w:eastAsia="Times New Roman" w:hAnsi="Arial" w:cs="Arial"/>
          <w:sz w:val="24"/>
          <w:szCs w:val="24"/>
          <w:lang w:val="es-ES_tradnl" w:eastAsia="es-ES"/>
        </w:rPr>
        <w:t>de contenido de dicho</w:t>
      </w:r>
      <w:r>
        <w:rPr>
          <w:rFonts w:ascii="Arial" w:eastAsia="Times New Roman" w:hAnsi="Arial" w:cs="Arial"/>
          <w:sz w:val="24"/>
          <w:szCs w:val="24"/>
          <w:lang w:val="es-ES_tradnl" w:eastAsia="es-ES"/>
        </w:rPr>
        <w:t>s</w:t>
      </w:r>
      <w:r w:rsidR="0005786D">
        <w:rPr>
          <w:rFonts w:ascii="Arial" w:eastAsia="Times New Roman" w:hAnsi="Arial" w:cs="Arial"/>
          <w:sz w:val="24"/>
          <w:szCs w:val="24"/>
          <w:lang w:val="es-ES_tradnl" w:eastAsia="es-ES"/>
        </w:rPr>
        <w:t xml:space="preserve"> documento</w:t>
      </w:r>
      <w:r>
        <w:rPr>
          <w:rFonts w:ascii="Arial" w:eastAsia="Times New Roman" w:hAnsi="Arial" w:cs="Arial"/>
          <w:sz w:val="24"/>
          <w:szCs w:val="24"/>
          <w:lang w:val="es-ES_tradnl" w:eastAsia="es-ES"/>
        </w:rPr>
        <w:t>s</w:t>
      </w:r>
      <w:r w:rsidR="0005786D">
        <w:rPr>
          <w:rFonts w:ascii="Arial" w:eastAsia="Times New Roman" w:hAnsi="Arial" w:cs="Arial"/>
          <w:sz w:val="24"/>
          <w:szCs w:val="24"/>
          <w:lang w:val="es-ES_tradnl" w:eastAsia="es-ES"/>
        </w:rPr>
        <w:t>, y</w:t>
      </w:r>
      <w:r w:rsidR="00CD7EA6" w:rsidRPr="0005786D">
        <w:rPr>
          <w:rFonts w:ascii="Arial" w:eastAsia="Times New Roman" w:hAnsi="Arial" w:cs="Arial"/>
          <w:sz w:val="24"/>
          <w:szCs w:val="24"/>
          <w:lang w:val="es-ES_tradnl" w:eastAsia="es-ES"/>
        </w:rPr>
        <w:t xml:space="preserve"> las copias certificadas ofrecidas tanto por la </w:t>
      </w:r>
      <w:r w:rsidR="00CD7EA6" w:rsidRPr="002513EF">
        <w:rPr>
          <w:rFonts w:ascii="Arial" w:eastAsia="Times New Roman" w:hAnsi="Arial" w:cs="Arial"/>
          <w:sz w:val="24"/>
          <w:szCs w:val="24"/>
          <w:lang w:val="es-ES_tradnl" w:eastAsia="es-ES"/>
        </w:rPr>
        <w:t xml:space="preserve">parte actora como la parte demandada, fueron expedidas por Notario Público y por el </w:t>
      </w:r>
      <w:r w:rsidR="00C165B7" w:rsidRPr="002513EF">
        <w:rPr>
          <w:rFonts w:ascii="Arial" w:eastAsia="Times New Roman" w:hAnsi="Arial" w:cs="Arial"/>
          <w:sz w:val="24"/>
          <w:szCs w:val="24"/>
          <w:lang w:val="es-ES_tradnl" w:eastAsia="es-ES"/>
        </w:rPr>
        <w:t>Secretario</w:t>
      </w:r>
      <w:r w:rsidR="00CD7EA6" w:rsidRPr="002513EF">
        <w:rPr>
          <w:rFonts w:ascii="Arial" w:eastAsia="Times New Roman" w:hAnsi="Arial" w:cs="Arial"/>
          <w:sz w:val="24"/>
          <w:szCs w:val="24"/>
          <w:lang w:val="es-ES_tradnl" w:eastAsia="es-ES"/>
        </w:rPr>
        <w:t xml:space="preserve"> Munic</w:t>
      </w:r>
      <w:r w:rsidR="0005786D" w:rsidRPr="002513EF">
        <w:rPr>
          <w:rFonts w:ascii="Arial" w:eastAsia="Times New Roman" w:hAnsi="Arial" w:cs="Arial"/>
          <w:sz w:val="24"/>
          <w:szCs w:val="24"/>
          <w:lang w:val="es-ES_tradnl" w:eastAsia="es-ES"/>
        </w:rPr>
        <w:t>ipal de San</w:t>
      </w:r>
      <w:r w:rsidRPr="002513EF">
        <w:rPr>
          <w:rFonts w:ascii="Arial" w:eastAsia="Times New Roman" w:hAnsi="Arial" w:cs="Arial"/>
          <w:sz w:val="24"/>
          <w:szCs w:val="24"/>
          <w:lang w:val="es-ES_tradnl" w:eastAsia="es-ES"/>
        </w:rPr>
        <w:t>ta</w:t>
      </w:r>
      <w:r w:rsidR="0005786D" w:rsidRPr="002513EF">
        <w:rPr>
          <w:rFonts w:ascii="Arial" w:eastAsia="Times New Roman" w:hAnsi="Arial" w:cs="Arial"/>
          <w:sz w:val="24"/>
          <w:szCs w:val="24"/>
          <w:lang w:val="es-ES_tradnl" w:eastAsia="es-ES"/>
        </w:rPr>
        <w:t xml:space="preserve"> </w:t>
      </w:r>
      <w:r w:rsidRPr="002513EF">
        <w:rPr>
          <w:rFonts w:ascii="Arial" w:eastAsia="Times New Roman" w:hAnsi="Arial" w:cs="Arial"/>
          <w:sz w:val="24"/>
          <w:szCs w:val="24"/>
          <w:lang w:val="es-ES_tradnl" w:eastAsia="es-ES"/>
        </w:rPr>
        <w:t>Cruz Xoxocotlán</w:t>
      </w:r>
      <w:r w:rsidR="0005786D" w:rsidRPr="002513EF">
        <w:rPr>
          <w:rFonts w:ascii="Arial" w:eastAsia="Times New Roman" w:hAnsi="Arial" w:cs="Arial"/>
          <w:sz w:val="24"/>
          <w:szCs w:val="24"/>
          <w:lang w:val="es-ES_tradnl" w:eastAsia="es-ES"/>
        </w:rPr>
        <w:t>, Oaxaca, personas con plenas facultades para ello, de ahí que se consideren con pleno valor probatorio.</w:t>
      </w:r>
      <w:r w:rsidR="002513EF" w:rsidRPr="002513EF">
        <w:rPr>
          <w:rFonts w:ascii="Arial" w:eastAsia="Times New Roman" w:hAnsi="Arial" w:cs="Arial"/>
          <w:sz w:val="24"/>
          <w:szCs w:val="24"/>
          <w:lang w:val="es-ES_tradnl" w:eastAsia="es-ES"/>
        </w:rPr>
        <w:t xml:space="preserve"> </w:t>
      </w:r>
      <w:r w:rsidR="002513EF" w:rsidRPr="002513EF">
        <w:rPr>
          <w:rFonts w:ascii="Arial" w:hAnsi="Arial" w:cs="Arial"/>
          <w:sz w:val="24"/>
          <w:szCs w:val="24"/>
        </w:rPr>
        <w:t>Sirve</w:t>
      </w:r>
      <w:r w:rsidR="002513EF">
        <w:rPr>
          <w:rFonts w:ascii="Arial" w:hAnsi="Arial" w:cs="Arial"/>
          <w:sz w:val="24"/>
          <w:szCs w:val="24"/>
        </w:rPr>
        <w:t xml:space="preserve"> de apoyo a lo anterior, la Jurisprudencia sustentada por la Suprema Corte de Justicia de la Nación bajo los datos de identificación siguientes: Gaceta del Semanario Judicial de la Federación, Libro 27, </w:t>
      </w:r>
      <w:proofErr w:type="gramStart"/>
      <w:r w:rsidR="002513EF">
        <w:rPr>
          <w:rFonts w:ascii="Arial" w:hAnsi="Arial" w:cs="Arial"/>
          <w:sz w:val="24"/>
          <w:szCs w:val="24"/>
        </w:rPr>
        <w:t>Febrero</w:t>
      </w:r>
      <w:proofErr w:type="gramEnd"/>
      <w:r w:rsidR="002513EF">
        <w:rPr>
          <w:rFonts w:ascii="Arial" w:hAnsi="Arial" w:cs="Arial"/>
          <w:sz w:val="24"/>
          <w:szCs w:val="24"/>
        </w:rPr>
        <w:t xml:space="preserve"> de 2016, Tomo I, Décima Época, pág. 873, Número de registro 2010988, Jurisprudencia (Común, Civil) Segunda Sala y bajo el rubro: “</w:t>
      </w:r>
      <w:r w:rsidR="002513EF" w:rsidRPr="00011592">
        <w:rPr>
          <w:rFonts w:ascii="Arial" w:hAnsi="Arial" w:cs="Arial"/>
          <w:i/>
          <w:sz w:val="24"/>
          <w:szCs w:val="24"/>
        </w:rPr>
        <w:t>CERTIFICACIÓN DE COPIAS FOTOSTÁTICAS. ALCANCE DE LA EXPRESIÓN</w:t>
      </w:r>
      <w:r w:rsidR="002513EF">
        <w:rPr>
          <w:rFonts w:ascii="Arial" w:hAnsi="Arial" w:cs="Arial"/>
          <w:sz w:val="24"/>
          <w:szCs w:val="24"/>
        </w:rPr>
        <w:t xml:space="preserve"> “</w:t>
      </w:r>
      <w:r w:rsidR="002513EF" w:rsidRPr="00A31E74">
        <w:rPr>
          <w:rFonts w:ascii="Arial" w:hAnsi="Arial" w:cs="Arial"/>
          <w:i/>
          <w:sz w:val="24"/>
          <w:szCs w:val="24"/>
        </w:rPr>
        <w:t xml:space="preserve">QUE CORRESPONDE A LO REPRESENTADO EN ELLAS”, CONTENIDA EN EL ARTÍCULO 217 DEL CÓDIGO FEDERAL DE PROCEDIMIENTOS CIVILES, TRATÁNDOSE DE LA </w:t>
      </w:r>
      <w:r w:rsidR="002513EF" w:rsidRPr="00974CB3">
        <w:rPr>
          <w:rFonts w:ascii="Arial" w:hAnsi="Arial" w:cs="Arial"/>
          <w:i/>
          <w:sz w:val="24"/>
          <w:szCs w:val="24"/>
        </w:rPr>
        <w:t>EMITIDA POR AUTORIDADES ADMINISTRATIVAS EN EJERCICIO DE SUS FUNCIONES.</w:t>
      </w:r>
      <w:r w:rsidR="002513EF" w:rsidRPr="00974CB3">
        <w:rPr>
          <w:rFonts w:ascii="Arial" w:hAnsi="Arial" w:cs="Arial"/>
          <w:sz w:val="24"/>
          <w:szCs w:val="24"/>
        </w:rPr>
        <w:t>”</w:t>
      </w:r>
    </w:p>
    <w:p w14:paraId="32AA6013" w14:textId="334FC647" w:rsidR="000B059E" w:rsidRDefault="000B059E" w:rsidP="000B059E">
      <w:pPr>
        <w:tabs>
          <w:tab w:val="center" w:pos="4574"/>
        </w:tabs>
        <w:spacing w:line="360" w:lineRule="auto"/>
        <w:ind w:firstLine="708"/>
        <w:jc w:val="both"/>
        <w:rPr>
          <w:rFonts w:ascii="Arial" w:hAnsi="Arial" w:cs="Arial"/>
          <w:sz w:val="24"/>
          <w:szCs w:val="24"/>
        </w:rPr>
      </w:pPr>
      <w:r w:rsidRPr="0005786D">
        <w:rPr>
          <w:rFonts w:ascii="Arial" w:hAnsi="Arial" w:cs="Arial"/>
          <w:sz w:val="24"/>
          <w:szCs w:val="24"/>
        </w:rPr>
        <w:t>Luego entonces, la</w:t>
      </w:r>
      <w:r w:rsidR="00C165B7" w:rsidRPr="0005786D">
        <w:rPr>
          <w:rFonts w:ascii="Arial" w:hAnsi="Arial" w:cs="Arial"/>
          <w:sz w:val="24"/>
          <w:szCs w:val="24"/>
        </w:rPr>
        <w:t>s</w:t>
      </w:r>
      <w:r w:rsidRPr="0005786D">
        <w:rPr>
          <w:rFonts w:ascii="Arial" w:hAnsi="Arial" w:cs="Arial"/>
          <w:sz w:val="24"/>
          <w:szCs w:val="24"/>
        </w:rPr>
        <w:t xml:space="preserve"> documental</w:t>
      </w:r>
      <w:r w:rsidR="00C165B7" w:rsidRPr="0005786D">
        <w:rPr>
          <w:rFonts w:ascii="Arial" w:hAnsi="Arial" w:cs="Arial"/>
          <w:sz w:val="24"/>
          <w:szCs w:val="24"/>
        </w:rPr>
        <w:t>es</w:t>
      </w:r>
      <w:r w:rsidRPr="0005786D">
        <w:rPr>
          <w:rFonts w:ascii="Arial" w:hAnsi="Arial" w:cs="Arial"/>
          <w:sz w:val="24"/>
          <w:szCs w:val="24"/>
        </w:rPr>
        <w:t xml:space="preserve"> ofrecida</w:t>
      </w:r>
      <w:r w:rsidR="00C165B7" w:rsidRPr="0005786D">
        <w:rPr>
          <w:rFonts w:ascii="Arial" w:hAnsi="Arial" w:cs="Arial"/>
          <w:sz w:val="24"/>
          <w:szCs w:val="24"/>
        </w:rPr>
        <w:t>s</w:t>
      </w:r>
      <w:r w:rsidRPr="0005786D">
        <w:rPr>
          <w:rFonts w:ascii="Arial" w:hAnsi="Arial" w:cs="Arial"/>
          <w:sz w:val="24"/>
          <w:szCs w:val="24"/>
        </w:rPr>
        <w:t>, cumple</w:t>
      </w:r>
      <w:r w:rsidR="00C165B7" w:rsidRPr="0005786D">
        <w:rPr>
          <w:rFonts w:ascii="Arial" w:hAnsi="Arial" w:cs="Arial"/>
          <w:sz w:val="24"/>
          <w:szCs w:val="24"/>
        </w:rPr>
        <w:t>n</w:t>
      </w:r>
      <w:r w:rsidRPr="0005786D">
        <w:rPr>
          <w:rFonts w:ascii="Arial" w:hAnsi="Arial" w:cs="Arial"/>
          <w:sz w:val="24"/>
          <w:szCs w:val="24"/>
        </w:rPr>
        <w:t xml:space="preserve"> con los requisitos de validez y eficacia, quedando de manifiesto la veracidad de su contenido, de conformidad a lo que establece el citado artículo 203 fracciones I y II de la Ley de Procedimiento y Justicia Administrativa para el Estado de Oaxaca.</w:t>
      </w:r>
    </w:p>
    <w:p w14:paraId="4D347525" w14:textId="37DFD32F" w:rsidR="000B059E" w:rsidRDefault="000B059E" w:rsidP="000B059E">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w:t>
      </w:r>
      <w:r w:rsidR="008B0E44">
        <w:rPr>
          <w:rFonts w:ascii="Arial" w:hAnsi="Arial" w:cs="Arial"/>
          <w:sz w:val="24"/>
          <w:szCs w:val="24"/>
        </w:rPr>
        <w:t xml:space="preserve">por </w:t>
      </w:r>
      <w:r>
        <w:rPr>
          <w:rFonts w:ascii="Arial" w:hAnsi="Arial" w:cs="Arial"/>
          <w:sz w:val="24"/>
          <w:szCs w:val="24"/>
        </w:rPr>
        <w:t>la autoridad demandada</w:t>
      </w:r>
      <w:r w:rsidR="00B14478">
        <w:rPr>
          <w:rFonts w:ascii="Arial" w:hAnsi="Arial" w:cs="Arial"/>
          <w:sz w:val="24"/>
          <w:szCs w:val="24"/>
        </w:rPr>
        <w:t xml:space="preserve"> </w:t>
      </w:r>
      <w:proofErr w:type="gramStart"/>
      <w:r w:rsidR="00B14478">
        <w:rPr>
          <w:rFonts w:ascii="Arial" w:hAnsi="Arial" w:cs="Arial"/>
          <w:sz w:val="24"/>
          <w:szCs w:val="24"/>
        </w:rPr>
        <w:t>Directora</w:t>
      </w:r>
      <w:proofErr w:type="gramEnd"/>
      <w:r w:rsidR="00B14478">
        <w:rPr>
          <w:rFonts w:ascii="Arial" w:hAnsi="Arial" w:cs="Arial"/>
          <w:sz w:val="24"/>
          <w:szCs w:val="24"/>
        </w:rPr>
        <w:t xml:space="preserve"> de Salud Municipal de Santa Cruz Xoxocotlán, Oaxaca</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1DAD8150" w14:textId="37C28DC0" w:rsidR="000959E2" w:rsidRDefault="000B059E" w:rsidP="000B059E">
      <w:pPr>
        <w:tabs>
          <w:tab w:val="center" w:pos="4574"/>
        </w:tabs>
        <w:spacing w:line="360" w:lineRule="auto"/>
        <w:ind w:firstLine="708"/>
        <w:jc w:val="both"/>
        <w:rPr>
          <w:rFonts w:ascii="Arial" w:hAnsi="Arial" w:cs="Arial"/>
          <w:b/>
          <w:bCs/>
          <w:sz w:val="24"/>
          <w:szCs w:val="24"/>
        </w:rPr>
      </w:pPr>
      <w:r>
        <w:rPr>
          <w:rFonts w:ascii="Arial" w:hAnsi="Arial" w:cs="Arial"/>
          <w:sz w:val="24"/>
          <w:szCs w:val="24"/>
        </w:rPr>
        <w:t xml:space="preserve"> LA PRESUNCIONAL LEGAL Y HUMANA también ofrecida por la parte demandada</w:t>
      </w:r>
      <w:r w:rsidR="00B14478">
        <w:rPr>
          <w:rFonts w:ascii="Arial" w:hAnsi="Arial" w:cs="Arial"/>
          <w:sz w:val="24"/>
          <w:szCs w:val="24"/>
        </w:rPr>
        <w:t xml:space="preserve"> </w:t>
      </w:r>
      <w:proofErr w:type="gramStart"/>
      <w:r w:rsidR="00B14478">
        <w:rPr>
          <w:rFonts w:ascii="Arial" w:hAnsi="Arial" w:cs="Arial"/>
          <w:sz w:val="24"/>
          <w:szCs w:val="24"/>
        </w:rPr>
        <w:t>Directora</w:t>
      </w:r>
      <w:proofErr w:type="gramEnd"/>
      <w:r w:rsidR="00B14478">
        <w:rPr>
          <w:rFonts w:ascii="Arial" w:hAnsi="Arial" w:cs="Arial"/>
          <w:sz w:val="24"/>
          <w:szCs w:val="24"/>
        </w:rPr>
        <w:t xml:space="preserve"> de Salud Municipal de Santa Cruz Xoxocotlán, Oaxaca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p>
    <w:p w14:paraId="1573726C" w14:textId="63C58C5A" w:rsidR="00610A68" w:rsidRPr="001042B6" w:rsidRDefault="000959E2" w:rsidP="00610A68">
      <w:pPr>
        <w:tabs>
          <w:tab w:val="center" w:pos="4574"/>
        </w:tabs>
        <w:spacing w:line="360" w:lineRule="auto"/>
        <w:ind w:firstLine="708"/>
        <w:jc w:val="both"/>
        <w:rPr>
          <w:rFonts w:cs="Arial"/>
          <w:sz w:val="24"/>
        </w:rPr>
      </w:pPr>
      <w:proofErr w:type="gramStart"/>
      <w:r>
        <w:rPr>
          <w:rFonts w:ascii="Arial" w:hAnsi="Arial" w:cs="Arial"/>
          <w:b/>
          <w:bCs/>
          <w:sz w:val="24"/>
          <w:szCs w:val="24"/>
        </w:rPr>
        <w:lastRenderedPageBreak/>
        <w:t>CUARTO.-</w:t>
      </w:r>
      <w:proofErr w:type="gramEnd"/>
      <w:r>
        <w:rPr>
          <w:rFonts w:ascii="Arial" w:hAnsi="Arial" w:cs="Arial"/>
          <w:b/>
          <w:bCs/>
          <w:sz w:val="24"/>
          <w:szCs w:val="24"/>
        </w:rPr>
        <w:t xml:space="preserve"> </w:t>
      </w:r>
      <w:r w:rsidR="00592477">
        <w:rPr>
          <w:rFonts w:ascii="Arial" w:hAnsi="Arial" w:cs="Arial"/>
          <w:b/>
          <w:bCs/>
          <w:sz w:val="24"/>
          <w:szCs w:val="24"/>
        </w:rPr>
        <w:t xml:space="preserve">AGRAVIOS.- </w:t>
      </w:r>
      <w:r w:rsidR="00F70A5A">
        <w:rPr>
          <w:rFonts w:ascii="Arial" w:hAnsi="Arial" w:cs="Arial"/>
          <w:sz w:val="24"/>
        </w:rPr>
        <w:t>Esta Juzgadora</w:t>
      </w:r>
      <w:r w:rsidR="00610A68" w:rsidRPr="00CB6160">
        <w:rPr>
          <w:rFonts w:ascii="Arial" w:hAnsi="Arial" w:cs="Arial"/>
          <w:sz w:val="24"/>
        </w:rPr>
        <w:t xml:space="preserve"> no realiza la transcripción de los agravios vertidos por la</w:t>
      </w:r>
      <w:r w:rsidR="00F70A5A">
        <w:rPr>
          <w:rFonts w:ascii="Arial" w:hAnsi="Arial" w:cs="Arial"/>
          <w:sz w:val="24"/>
        </w:rPr>
        <w:t xml:space="preserve"> parte</w:t>
      </w:r>
      <w:r w:rsidR="00610A68" w:rsidRPr="00CB616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 xml:space="preserve">Visible en la Novena Época, pág. 830, registro 164618, Jurisprudencia Común, Segunda Sala, del Semanario Judicial de la Federación y su </w:t>
      </w:r>
      <w:proofErr w:type="gramStart"/>
      <w:r w:rsidR="00610A68" w:rsidRPr="00CB6160">
        <w:rPr>
          <w:rFonts w:ascii="Arial" w:hAnsi="Arial" w:cs="Arial"/>
          <w:i/>
          <w:sz w:val="24"/>
        </w:rPr>
        <w:t>Gaceta</w:t>
      </w:r>
      <w:r w:rsidR="00610A68" w:rsidRPr="00CB6160">
        <w:rPr>
          <w:rFonts w:ascii="Arial" w:hAnsi="Arial" w:cs="Arial"/>
          <w:sz w:val="24"/>
        </w:rPr>
        <w:t>.-</w:t>
      </w:r>
      <w:proofErr w:type="gramEnd"/>
      <w:r w:rsidR="00610A68" w:rsidRPr="00CB6160">
        <w:rPr>
          <w:rFonts w:ascii="Arial" w:hAnsi="Arial" w:cs="Arial"/>
          <w:sz w:val="24"/>
        </w:rPr>
        <w:t xml:space="preserve"> - - - - - - </w:t>
      </w:r>
    </w:p>
    <w:p w14:paraId="3A49784D" w14:textId="1C4743D4" w:rsidR="00610A68" w:rsidRPr="001042B6" w:rsidRDefault="00C165B7"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00610A68" w:rsidRPr="001042B6">
        <w:rPr>
          <w:rFonts w:ascii="Arial" w:hAnsi="Arial" w:cs="Arial"/>
          <w:b/>
          <w:sz w:val="24"/>
          <w:szCs w:val="24"/>
        </w:rPr>
        <w:t xml:space="preserve">.- </w:t>
      </w:r>
      <w:r w:rsidR="00592477">
        <w:rPr>
          <w:rFonts w:ascii="Arial" w:hAnsi="Arial" w:cs="Arial"/>
          <w:b/>
          <w:sz w:val="24"/>
          <w:szCs w:val="24"/>
        </w:rPr>
        <w:t xml:space="preserve">CAUSALES DE IMPROCEDENCIA Y SOBRESEIMIENTO.- </w:t>
      </w:r>
      <w:r w:rsidR="00610A68" w:rsidRPr="001042B6">
        <w:rPr>
          <w:rFonts w:ascii="Arial" w:hAnsi="Arial" w:cs="Arial"/>
          <w:sz w:val="24"/>
          <w:szCs w:val="24"/>
        </w:rPr>
        <w:t xml:space="preserve">Las causales de </w:t>
      </w:r>
      <w:r w:rsidR="00610A68" w:rsidRPr="001042B6">
        <w:rPr>
          <w:rFonts w:ascii="Arial" w:hAnsi="Arial" w:cs="Arial"/>
          <w:b/>
          <w:sz w:val="24"/>
          <w:szCs w:val="24"/>
        </w:rPr>
        <w:t xml:space="preserve">improcedencia y sobreseimiento </w:t>
      </w:r>
      <w:r w:rsidR="00610A68"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2CA6571A" w14:textId="3EF68F52" w:rsidR="00F70A5A" w:rsidRDefault="00610A68" w:rsidP="00610A68">
      <w:pPr>
        <w:pStyle w:val="corte4fondoCarCarCar"/>
        <w:spacing w:before="240"/>
        <w:ind w:firstLine="708"/>
        <w:rPr>
          <w:rFonts w:cs="Arial"/>
          <w:bCs/>
          <w:sz w:val="24"/>
        </w:rPr>
      </w:pPr>
      <w:r w:rsidRPr="00473E00">
        <w:rPr>
          <w:rFonts w:cs="Arial"/>
          <w:bCs/>
          <w:sz w:val="24"/>
        </w:rPr>
        <w:t>La autoridad demanda</w:t>
      </w:r>
      <w:r w:rsidR="000A1B2D">
        <w:rPr>
          <w:rFonts w:cs="Arial"/>
          <w:bCs/>
          <w:sz w:val="24"/>
        </w:rPr>
        <w:t xml:space="preserve"> </w:t>
      </w:r>
      <w:r w:rsidR="000A1B2D">
        <w:rPr>
          <w:rFonts w:cs="Arial"/>
          <w:sz w:val="24"/>
        </w:rPr>
        <w:t>Directora de Salud Municipal de Santa Cruz Xoxocotlán, Oaxaca,</w:t>
      </w:r>
      <w:r w:rsidRPr="00473E00">
        <w:rPr>
          <w:rFonts w:cs="Arial"/>
          <w:bCs/>
          <w:sz w:val="24"/>
        </w:rPr>
        <w:t xml:space="preserve"> </w:t>
      </w:r>
      <w:r w:rsidR="000A1B2D">
        <w:rPr>
          <w:rFonts w:cs="Arial"/>
          <w:bCs/>
          <w:sz w:val="24"/>
        </w:rPr>
        <w:t>hizo</w:t>
      </w:r>
      <w:r w:rsidRPr="00473E00">
        <w:rPr>
          <w:rFonts w:cs="Arial"/>
          <w:bCs/>
          <w:sz w:val="24"/>
        </w:rPr>
        <w:t xml:space="preserve"> valer</w:t>
      </w:r>
      <w:r w:rsidR="0055710F">
        <w:rPr>
          <w:rFonts w:cs="Arial"/>
          <w:bCs/>
          <w:sz w:val="24"/>
        </w:rPr>
        <w:t xml:space="preserve"> la excepción consistente en </w:t>
      </w:r>
      <w:r w:rsidR="000A1B2D">
        <w:rPr>
          <w:rFonts w:cs="Arial"/>
          <w:bCs/>
          <w:sz w:val="24"/>
        </w:rPr>
        <w:t>falta de acción y derecho y prescripción de la acción</w:t>
      </w:r>
      <w:r w:rsidR="0055710F">
        <w:rPr>
          <w:rFonts w:cs="Arial"/>
          <w:bCs/>
          <w:sz w:val="24"/>
        </w:rPr>
        <w:t xml:space="preserve">, </w:t>
      </w:r>
      <w:r w:rsidR="00F70A5A" w:rsidRPr="003C00C2">
        <w:rPr>
          <w:rFonts w:cs="Arial"/>
          <w:b/>
          <w:bCs/>
          <w:sz w:val="24"/>
        </w:rPr>
        <w:t>respecto de la primera</w:t>
      </w:r>
      <w:r w:rsidR="00F70A5A">
        <w:rPr>
          <w:rFonts w:cs="Arial"/>
          <w:bCs/>
          <w:sz w:val="24"/>
        </w:rPr>
        <w:t xml:space="preserve"> en mención debe decirse</w:t>
      </w:r>
      <w:r w:rsidR="003C00C2">
        <w:rPr>
          <w:rFonts w:cs="Arial"/>
          <w:bCs/>
          <w:sz w:val="24"/>
        </w:rPr>
        <w:t>,</w:t>
      </w:r>
      <w:r w:rsidR="00F70A5A">
        <w:rPr>
          <w:rFonts w:cs="Arial"/>
          <w:bCs/>
          <w:sz w:val="24"/>
        </w:rPr>
        <w:t xml:space="preserve"> que </w:t>
      </w:r>
      <w:r w:rsidR="003C00C2">
        <w:rPr>
          <w:rFonts w:cs="Arial"/>
          <w:bCs/>
          <w:sz w:val="24"/>
        </w:rPr>
        <w:t xml:space="preserve">ésta </w:t>
      </w:r>
      <w:r w:rsidR="005B256E" w:rsidRPr="005B256E">
        <w:rPr>
          <w:rFonts w:cs="Arial"/>
          <w:b/>
          <w:bCs/>
          <w:sz w:val="24"/>
        </w:rPr>
        <w:t>no se actualiza</w:t>
      </w:r>
      <w:r w:rsidR="005B256E">
        <w:rPr>
          <w:rFonts w:cs="Arial"/>
          <w:bCs/>
          <w:sz w:val="24"/>
        </w:rPr>
        <w:t>, esto es así, pues la autoridad demandada sustenta su actualización con el hecho de que la parte actora no hizo manifestación alguna en contra del acta de verificación el plazo de quince días que le f</w:t>
      </w:r>
      <w:r w:rsidR="003E2168">
        <w:rPr>
          <w:rFonts w:cs="Arial"/>
          <w:bCs/>
          <w:sz w:val="24"/>
        </w:rPr>
        <w:t>ue otorgado, circunstancia que contraria lo dispuesto en el artículo 153 de la Ley de Procedimiento y Justicia Administrativa para el Estado de Oaxaca, el cual dispone que cuando la ley o reglamento que rija al acto impugnado establezca algún medio de defensa</w:t>
      </w:r>
      <w:r w:rsidR="00EE38BF">
        <w:rPr>
          <w:rFonts w:cs="Arial"/>
          <w:bCs/>
          <w:sz w:val="24"/>
        </w:rPr>
        <w:t>,</w:t>
      </w:r>
      <w:r w:rsidR="003E2168">
        <w:rPr>
          <w:rFonts w:cs="Arial"/>
          <w:bCs/>
          <w:sz w:val="24"/>
        </w:rPr>
        <w:t xml:space="preserve"> será optativo para el particular agotarlo</w:t>
      </w:r>
      <w:r w:rsidR="00EE38BF">
        <w:rPr>
          <w:rFonts w:cs="Arial"/>
          <w:bCs/>
          <w:sz w:val="24"/>
        </w:rPr>
        <w:t>,</w:t>
      </w:r>
      <w:r w:rsidR="003E2168">
        <w:rPr>
          <w:rFonts w:cs="Arial"/>
          <w:bCs/>
          <w:sz w:val="24"/>
        </w:rPr>
        <w:t xml:space="preserve"> o promover el juicio de nulidad ante ese Tribunal, de ahí que la apreciación de la autoridad demand</w:t>
      </w:r>
      <w:r w:rsidR="00EE38BF">
        <w:rPr>
          <w:rFonts w:cs="Arial"/>
          <w:bCs/>
          <w:sz w:val="24"/>
        </w:rPr>
        <w:t>ada resulte equivocada, pues existe el derecho de la parte actora de interponer el juicio de nulidad en este Tribunal en contra del acta de verificación impugnada en el plazo de treinta días.</w:t>
      </w:r>
    </w:p>
    <w:p w14:paraId="2F123A16" w14:textId="738CD0BC" w:rsidR="00F70A5A" w:rsidRDefault="00EE38BF" w:rsidP="00610A68">
      <w:pPr>
        <w:pStyle w:val="corte4fondoCarCarCar"/>
        <w:spacing w:before="240"/>
        <w:ind w:firstLine="708"/>
        <w:rPr>
          <w:rFonts w:cs="Arial"/>
          <w:bCs/>
          <w:sz w:val="24"/>
        </w:rPr>
      </w:pPr>
      <w:r>
        <w:rPr>
          <w:rFonts w:cs="Arial"/>
          <w:bCs/>
          <w:sz w:val="24"/>
        </w:rPr>
        <w:t xml:space="preserve">Por lo que respecta a la </w:t>
      </w:r>
      <w:r w:rsidRPr="003C00C2">
        <w:rPr>
          <w:rFonts w:cs="Arial"/>
          <w:b/>
          <w:bCs/>
          <w:sz w:val="24"/>
        </w:rPr>
        <w:t>segunda excepción invocada</w:t>
      </w:r>
      <w:r w:rsidR="004C1FDA">
        <w:rPr>
          <w:rFonts w:cs="Arial"/>
          <w:bCs/>
          <w:sz w:val="24"/>
        </w:rPr>
        <w:t>,</w:t>
      </w:r>
      <w:r>
        <w:rPr>
          <w:rFonts w:cs="Arial"/>
          <w:bCs/>
          <w:sz w:val="24"/>
        </w:rPr>
        <w:t xml:space="preserve"> respecto de que la demanda resulta extemporánea</w:t>
      </w:r>
      <w:r w:rsidR="004C1FDA">
        <w:rPr>
          <w:rFonts w:cs="Arial"/>
          <w:bCs/>
          <w:sz w:val="24"/>
        </w:rPr>
        <w:t>,</w:t>
      </w:r>
      <w:r>
        <w:rPr>
          <w:rFonts w:cs="Arial"/>
          <w:bCs/>
          <w:sz w:val="24"/>
        </w:rPr>
        <w:t xml:space="preserve"> debe decirse</w:t>
      </w:r>
      <w:r w:rsidR="004C1FDA">
        <w:rPr>
          <w:rFonts w:cs="Arial"/>
          <w:bCs/>
          <w:sz w:val="24"/>
        </w:rPr>
        <w:t>,</w:t>
      </w:r>
      <w:r>
        <w:rPr>
          <w:rFonts w:cs="Arial"/>
          <w:bCs/>
          <w:sz w:val="24"/>
        </w:rPr>
        <w:t xml:space="preserve"> que </w:t>
      </w:r>
      <w:r w:rsidR="004C1FDA">
        <w:rPr>
          <w:rFonts w:cs="Arial"/>
          <w:bCs/>
          <w:sz w:val="24"/>
        </w:rPr>
        <w:t>aun cuando se tomara como fecha de notificación del acto impugnado</w:t>
      </w:r>
      <w:r w:rsidR="00727EB2">
        <w:rPr>
          <w:rFonts w:cs="Arial"/>
          <w:bCs/>
          <w:sz w:val="24"/>
        </w:rPr>
        <w:t>,</w:t>
      </w:r>
      <w:r w:rsidR="004C1FDA">
        <w:rPr>
          <w:rFonts w:cs="Arial"/>
          <w:bCs/>
          <w:sz w:val="24"/>
        </w:rPr>
        <w:t xml:space="preserve"> el día </w:t>
      </w:r>
      <w:r w:rsidR="00150E1F">
        <w:rPr>
          <w:rFonts w:cs="Arial"/>
          <w:bCs/>
          <w:sz w:val="24"/>
        </w:rPr>
        <w:t>***** de ***** de dos mil veinte (**/**/2020)</w:t>
      </w:r>
      <w:r w:rsidR="004C1FDA">
        <w:rPr>
          <w:rFonts w:cs="Arial"/>
          <w:bCs/>
          <w:sz w:val="24"/>
        </w:rPr>
        <w:t xml:space="preserve">, el plazo de treinta días </w:t>
      </w:r>
      <w:r w:rsidR="00727EB2">
        <w:rPr>
          <w:rFonts w:cs="Arial"/>
          <w:bCs/>
          <w:sz w:val="24"/>
        </w:rPr>
        <w:t>dispuesto</w:t>
      </w:r>
      <w:r w:rsidR="004C1FDA">
        <w:rPr>
          <w:rFonts w:cs="Arial"/>
          <w:bCs/>
          <w:sz w:val="24"/>
        </w:rPr>
        <w:t xml:space="preserve"> en la Ley de la Materia para </w:t>
      </w:r>
      <w:r w:rsidR="00727EB2">
        <w:rPr>
          <w:rFonts w:cs="Arial"/>
          <w:bCs/>
          <w:sz w:val="24"/>
        </w:rPr>
        <w:t>presentar</w:t>
      </w:r>
      <w:r w:rsidR="004C1FDA">
        <w:rPr>
          <w:rFonts w:cs="Arial"/>
          <w:bCs/>
          <w:sz w:val="24"/>
        </w:rPr>
        <w:t xml:space="preserve"> la demanda en contra del acta de verificación número </w:t>
      </w:r>
      <w:r w:rsidR="00150E1F">
        <w:rPr>
          <w:rFonts w:cs="Arial"/>
          <w:bCs/>
          <w:sz w:val="24"/>
        </w:rPr>
        <w:t>*****</w:t>
      </w:r>
      <w:r w:rsidR="00727EB2">
        <w:rPr>
          <w:rFonts w:cs="Arial"/>
          <w:bCs/>
          <w:sz w:val="24"/>
        </w:rPr>
        <w:t xml:space="preserve"> habría transcurrido del veinticuatro de noviembre de dos mil veinte</w:t>
      </w:r>
      <w:r w:rsidR="00BF3821">
        <w:rPr>
          <w:rFonts w:cs="Arial"/>
          <w:bCs/>
          <w:sz w:val="24"/>
        </w:rPr>
        <w:t xml:space="preserve"> </w:t>
      </w:r>
      <w:r w:rsidR="00BF3821">
        <w:rPr>
          <w:rFonts w:cs="Arial"/>
          <w:bCs/>
          <w:sz w:val="24"/>
        </w:rPr>
        <w:lastRenderedPageBreak/>
        <w:t>(24/11/2020),</w:t>
      </w:r>
      <w:r w:rsidR="00727EB2">
        <w:rPr>
          <w:rFonts w:cs="Arial"/>
          <w:bCs/>
          <w:sz w:val="24"/>
        </w:rPr>
        <w:t xml:space="preserve"> al </w:t>
      </w:r>
      <w:r w:rsidR="00BF3821">
        <w:rPr>
          <w:rFonts w:cs="Arial"/>
          <w:bCs/>
          <w:sz w:val="24"/>
        </w:rPr>
        <w:t>cuatro de marzo de dos mil veintiuno (04/03/2021) descontándose sábados y domingos, además del dieciséis de diciembre de dos mil veinte (16/12/2020), al doce de febrero de dos mil veintiuno (12/02/2021), (correspondientes al segundo periodo vacacional anual de este Tribunal del año dos mil veinte</w:t>
      </w:r>
      <w:r w:rsidR="006E1060">
        <w:rPr>
          <w:rFonts w:cs="Arial"/>
          <w:bCs/>
          <w:sz w:val="24"/>
        </w:rPr>
        <w:t xml:space="preserve"> [2020]</w:t>
      </w:r>
      <w:r w:rsidR="00BF3821">
        <w:rPr>
          <w:rFonts w:cs="Arial"/>
          <w:bCs/>
          <w:sz w:val="24"/>
        </w:rPr>
        <w:t xml:space="preserve">, y a la suspensión de labores decretadas con motivo de mitigar la propagación y contagio del virus </w:t>
      </w:r>
      <w:proofErr w:type="spellStart"/>
      <w:r w:rsidR="00BF3821">
        <w:rPr>
          <w:rFonts w:cs="Arial"/>
          <w:bCs/>
          <w:sz w:val="24"/>
        </w:rPr>
        <w:t>Sars</w:t>
      </w:r>
      <w:proofErr w:type="spellEnd"/>
      <w:r w:rsidR="00BF3821">
        <w:rPr>
          <w:rFonts w:cs="Arial"/>
          <w:bCs/>
          <w:sz w:val="24"/>
        </w:rPr>
        <w:t xml:space="preserve"> Cov-2 Coronavirus),</w:t>
      </w:r>
      <w:r w:rsidR="003C00C2">
        <w:rPr>
          <w:rFonts w:cs="Arial"/>
          <w:bCs/>
          <w:sz w:val="24"/>
        </w:rPr>
        <w:t xml:space="preserve"> y si la demanda fue presentada en este Tribunal el día quince de diciembre de dos mil veinte</w:t>
      </w:r>
      <w:r w:rsidR="006E1060">
        <w:rPr>
          <w:rFonts w:cs="Arial"/>
          <w:bCs/>
          <w:sz w:val="24"/>
        </w:rPr>
        <w:t xml:space="preserve"> (15/12/2020)</w:t>
      </w:r>
      <w:r w:rsidR="003C00C2">
        <w:rPr>
          <w:rFonts w:cs="Arial"/>
          <w:bCs/>
          <w:sz w:val="24"/>
        </w:rPr>
        <w:t>, sin duda se encontraba dentro del término previsto en la Ley de la Materia, de ahí que no se actualice la causal invocada.</w:t>
      </w:r>
      <w:r w:rsidR="00BF3821">
        <w:rPr>
          <w:rFonts w:cs="Arial"/>
          <w:bCs/>
          <w:sz w:val="24"/>
        </w:rPr>
        <w:t xml:space="preserve"> </w:t>
      </w:r>
    </w:p>
    <w:p w14:paraId="2F99045B" w14:textId="0CDBD9CA" w:rsidR="00610A68" w:rsidRPr="001042B6" w:rsidRDefault="00F73743" w:rsidP="00610A68">
      <w:pPr>
        <w:pStyle w:val="corte4fondoCarCarCar"/>
        <w:spacing w:before="240"/>
        <w:ind w:firstLine="708"/>
        <w:rPr>
          <w:rFonts w:cs="Arial"/>
          <w:bCs/>
          <w:sz w:val="24"/>
        </w:rPr>
      </w:pPr>
      <w:r>
        <w:rPr>
          <w:rFonts w:cs="Arial"/>
          <w:bCs/>
          <w:sz w:val="24"/>
        </w:rPr>
        <w:t>T</w:t>
      </w:r>
      <w:r w:rsidR="00091151" w:rsidRPr="00473E00">
        <w:rPr>
          <w:rFonts w:cs="Arial"/>
          <w:bCs/>
          <w:sz w:val="24"/>
        </w:rPr>
        <w:t xml:space="preserve">oda vez que esta Juzgadora tampoco advierte que se actualice alguna </w:t>
      </w:r>
      <w:r>
        <w:rPr>
          <w:rFonts w:cs="Arial"/>
          <w:bCs/>
          <w:sz w:val="24"/>
        </w:rPr>
        <w:t xml:space="preserve">otra </w:t>
      </w:r>
      <w:r w:rsidR="00091151" w:rsidRPr="00473E00">
        <w:rPr>
          <w:rFonts w:cs="Arial"/>
          <w:bCs/>
          <w:sz w:val="24"/>
        </w:rPr>
        <w:t xml:space="preserve">causa que impida conocer el fondo de este asunto, en consecuencia, este Juicio de Nulidad NO SE </w:t>
      </w:r>
      <w:proofErr w:type="gramStart"/>
      <w:r w:rsidR="00610A68" w:rsidRPr="00473E00">
        <w:rPr>
          <w:rFonts w:cs="Arial"/>
          <w:bCs/>
          <w:sz w:val="24"/>
        </w:rPr>
        <w:t>SOBRESEE.-</w:t>
      </w:r>
      <w:proofErr w:type="gramEnd"/>
      <w:r w:rsidR="00610A68" w:rsidRPr="00473E00">
        <w:rPr>
          <w:rFonts w:cs="Arial"/>
          <w:bCs/>
          <w:sz w:val="24"/>
        </w:rPr>
        <w:t xml:space="preserve"> - - - - - - - - -</w:t>
      </w:r>
      <w:r w:rsidR="00617B5F" w:rsidRPr="00473E00">
        <w:rPr>
          <w:rFonts w:cs="Arial"/>
          <w:bCs/>
          <w:sz w:val="24"/>
        </w:rPr>
        <w:t xml:space="preserve"> - - - -</w:t>
      </w:r>
      <w:r w:rsidR="00617B5F">
        <w:rPr>
          <w:rFonts w:cs="Arial"/>
          <w:bCs/>
          <w:sz w:val="24"/>
        </w:rPr>
        <w:t xml:space="preserve"> </w:t>
      </w:r>
      <w:r w:rsidR="000A61AE">
        <w:rPr>
          <w:rFonts w:cs="Arial"/>
          <w:bCs/>
          <w:sz w:val="24"/>
        </w:rPr>
        <w:t>- - - - - - - - - - - - - -</w:t>
      </w:r>
      <w:r w:rsidR="00F41F86">
        <w:rPr>
          <w:rFonts w:cs="Arial"/>
          <w:bCs/>
          <w:sz w:val="24"/>
        </w:rPr>
        <w:t xml:space="preserve"> -</w:t>
      </w:r>
    </w:p>
    <w:p w14:paraId="3D2D1915" w14:textId="5EF84AF0" w:rsidR="00144B26" w:rsidRPr="00916CD0" w:rsidRDefault="00610A68" w:rsidP="005229C8">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7B46BF">
        <w:rPr>
          <w:rFonts w:ascii="Arial" w:hAnsi="Arial" w:cs="Arial"/>
          <w:b/>
          <w:sz w:val="24"/>
          <w:szCs w:val="24"/>
        </w:rPr>
        <w:tab/>
      </w:r>
      <w:r w:rsidR="00C165B7" w:rsidRPr="00916CD0">
        <w:rPr>
          <w:rFonts w:ascii="Arial" w:hAnsi="Arial" w:cs="Arial"/>
          <w:b/>
          <w:sz w:val="24"/>
          <w:szCs w:val="24"/>
        </w:rPr>
        <w:t>SEXTO</w:t>
      </w:r>
      <w:r w:rsidRPr="00916CD0">
        <w:rPr>
          <w:rFonts w:ascii="Arial" w:hAnsi="Arial" w:cs="Arial"/>
          <w:b/>
          <w:sz w:val="24"/>
          <w:szCs w:val="24"/>
        </w:rPr>
        <w:t>.-</w:t>
      </w:r>
      <w:r w:rsidR="007B46BF" w:rsidRPr="00916CD0">
        <w:rPr>
          <w:rFonts w:ascii="Arial" w:hAnsi="Arial" w:cs="Arial"/>
          <w:b/>
          <w:sz w:val="24"/>
          <w:szCs w:val="24"/>
        </w:rPr>
        <w:t xml:space="preserve"> </w:t>
      </w:r>
      <w:r w:rsidR="00091151" w:rsidRPr="00916CD0">
        <w:rPr>
          <w:rFonts w:ascii="Arial" w:hAnsi="Arial" w:cs="Arial"/>
          <w:b/>
          <w:bCs/>
          <w:sz w:val="24"/>
          <w:szCs w:val="24"/>
        </w:rPr>
        <w:t xml:space="preserve">ESTUDIO DE FONDO.- </w:t>
      </w:r>
      <w:r w:rsidR="007B46BF" w:rsidRPr="00916CD0">
        <w:rPr>
          <w:rFonts w:ascii="Arial" w:hAnsi="Arial" w:cs="Arial"/>
          <w:sz w:val="24"/>
          <w:szCs w:val="24"/>
        </w:rPr>
        <w:t>L</w:t>
      </w:r>
      <w:r w:rsidR="00C165B7" w:rsidRPr="00916CD0">
        <w:rPr>
          <w:rFonts w:ascii="Arial" w:hAnsi="Arial" w:cs="Arial"/>
          <w:sz w:val="24"/>
          <w:szCs w:val="24"/>
        </w:rPr>
        <w:t xml:space="preserve">a parte actora </w:t>
      </w:r>
      <w:r w:rsidR="00A66DEC">
        <w:rPr>
          <w:rFonts w:ascii="Arial" w:hAnsi="Arial" w:cs="Arial"/>
          <w:sz w:val="24"/>
          <w:szCs w:val="24"/>
        </w:rPr>
        <w:t>***** ***** *****</w:t>
      </w:r>
      <w:r w:rsidR="000A1B2D" w:rsidRPr="00916CD0">
        <w:rPr>
          <w:rFonts w:ascii="Arial" w:hAnsi="Arial" w:cs="Arial"/>
          <w:sz w:val="24"/>
          <w:szCs w:val="24"/>
        </w:rPr>
        <w:t xml:space="preserve">, </w:t>
      </w:r>
      <w:r w:rsidR="002808F2" w:rsidRPr="00916CD0">
        <w:rPr>
          <w:rFonts w:ascii="Arial" w:hAnsi="Arial" w:cs="Arial"/>
          <w:sz w:val="24"/>
          <w:szCs w:val="24"/>
        </w:rPr>
        <w:t xml:space="preserve">apoderado legal de </w:t>
      </w:r>
      <w:r w:rsidR="00C165B7" w:rsidRPr="00916CD0">
        <w:rPr>
          <w:rFonts w:ascii="Arial" w:hAnsi="Arial" w:cs="Arial"/>
          <w:sz w:val="24"/>
          <w:szCs w:val="24"/>
        </w:rPr>
        <w:t>“</w:t>
      </w:r>
      <w:r w:rsidR="00A66DEC">
        <w:rPr>
          <w:rFonts w:ascii="Arial" w:hAnsi="Arial" w:cs="Arial"/>
          <w:sz w:val="24"/>
          <w:szCs w:val="24"/>
        </w:rPr>
        <w:t>***** ***** ***** *****</w:t>
      </w:r>
      <w:r w:rsidR="00C165B7" w:rsidRPr="00916CD0">
        <w:rPr>
          <w:rFonts w:ascii="Arial" w:hAnsi="Arial" w:cs="Arial"/>
          <w:sz w:val="24"/>
          <w:szCs w:val="24"/>
        </w:rPr>
        <w:t>” S.A. DE C.V.</w:t>
      </w:r>
      <w:r w:rsidR="004C3D2B" w:rsidRPr="00916CD0">
        <w:rPr>
          <w:rFonts w:ascii="Arial" w:hAnsi="Arial" w:cs="Arial"/>
          <w:b/>
          <w:bCs/>
          <w:sz w:val="24"/>
          <w:szCs w:val="24"/>
        </w:rPr>
        <w:t xml:space="preserve">, </w:t>
      </w:r>
      <w:r w:rsidR="004C3D2B" w:rsidRPr="00916CD0">
        <w:rPr>
          <w:rFonts w:ascii="Arial" w:hAnsi="Arial" w:cs="Arial"/>
          <w:sz w:val="24"/>
          <w:szCs w:val="24"/>
        </w:rPr>
        <w:t xml:space="preserve">demando la nulidad </w:t>
      </w:r>
      <w:r w:rsidR="000A1B2D" w:rsidRPr="00916CD0">
        <w:rPr>
          <w:rFonts w:ascii="Arial" w:hAnsi="Arial" w:cs="Arial"/>
          <w:sz w:val="24"/>
          <w:szCs w:val="24"/>
        </w:rPr>
        <w:t xml:space="preserve">de </w:t>
      </w:r>
      <w:r w:rsidR="00727118" w:rsidRPr="00916CD0">
        <w:rPr>
          <w:rFonts w:ascii="Arial" w:hAnsi="Arial" w:cs="Arial"/>
          <w:sz w:val="24"/>
          <w:szCs w:val="24"/>
        </w:rPr>
        <w:t xml:space="preserve">la orden de visita de verificación número </w:t>
      </w:r>
      <w:r w:rsidR="00150E1F">
        <w:rPr>
          <w:rFonts w:ascii="Arial" w:hAnsi="Arial" w:cs="Arial"/>
          <w:sz w:val="24"/>
          <w:szCs w:val="24"/>
        </w:rPr>
        <w:t>*****</w:t>
      </w:r>
      <w:r w:rsidR="00727118" w:rsidRPr="00916CD0">
        <w:rPr>
          <w:rFonts w:ascii="Arial" w:hAnsi="Arial" w:cs="Arial"/>
          <w:sz w:val="24"/>
          <w:szCs w:val="24"/>
        </w:rPr>
        <w:t xml:space="preserve">/2020 de fecha </w:t>
      </w:r>
      <w:r w:rsidR="00150E1F">
        <w:rPr>
          <w:rFonts w:ascii="Arial" w:hAnsi="Arial" w:cs="Arial"/>
          <w:sz w:val="24"/>
          <w:szCs w:val="24"/>
        </w:rPr>
        <w:t>***** de ***** de dos mil veinte (**/**/2020)</w:t>
      </w:r>
      <w:r w:rsidR="00727118" w:rsidRPr="00916CD0">
        <w:rPr>
          <w:rFonts w:ascii="Arial" w:hAnsi="Arial" w:cs="Arial"/>
          <w:sz w:val="24"/>
          <w:szCs w:val="24"/>
        </w:rPr>
        <w:t xml:space="preserve">, expedida por la Directora de Salud Municipal de Santa Cruz Xoxocotlán, Oaxaca, </w:t>
      </w:r>
      <w:r w:rsidR="00144B26" w:rsidRPr="00916CD0">
        <w:rPr>
          <w:rFonts w:ascii="Arial" w:hAnsi="Arial" w:cs="Arial"/>
          <w:sz w:val="24"/>
          <w:szCs w:val="24"/>
        </w:rPr>
        <w:t xml:space="preserve">la cual fue </w:t>
      </w:r>
      <w:r w:rsidR="00E53355" w:rsidRPr="00916CD0">
        <w:rPr>
          <w:rFonts w:ascii="Arial" w:hAnsi="Arial" w:cs="Arial"/>
          <w:sz w:val="24"/>
          <w:szCs w:val="24"/>
        </w:rPr>
        <w:t xml:space="preserve">dirigida a la verificadora sanitaria, YAZMÍN ARIADNA LÓPEZ HERNÁNDEZ, donde se le ordena proceder a practicar visita de inspección sanitaria a la parte actora, el día </w:t>
      </w:r>
      <w:r w:rsidR="00150E1F">
        <w:rPr>
          <w:rFonts w:ascii="Arial" w:hAnsi="Arial" w:cs="Arial"/>
          <w:sz w:val="24"/>
          <w:szCs w:val="24"/>
        </w:rPr>
        <w:t>***** de ***** de dos mil veinte (**/**/2020)</w:t>
      </w:r>
      <w:r w:rsidR="00E53355" w:rsidRPr="00916CD0">
        <w:rPr>
          <w:rFonts w:ascii="Arial" w:hAnsi="Arial" w:cs="Arial"/>
          <w:sz w:val="24"/>
          <w:szCs w:val="24"/>
        </w:rPr>
        <w:t xml:space="preserve">, </w:t>
      </w:r>
      <w:r w:rsidR="00144B26" w:rsidRPr="00916CD0">
        <w:rPr>
          <w:rFonts w:ascii="Arial" w:hAnsi="Arial" w:cs="Arial"/>
          <w:sz w:val="24"/>
          <w:szCs w:val="24"/>
        </w:rPr>
        <w:t xml:space="preserve">cuando dicha verificación se realizó </w:t>
      </w:r>
      <w:r w:rsidR="00E53355" w:rsidRPr="00916CD0">
        <w:rPr>
          <w:rFonts w:ascii="Arial" w:hAnsi="Arial" w:cs="Arial"/>
          <w:sz w:val="24"/>
          <w:szCs w:val="24"/>
        </w:rPr>
        <w:t xml:space="preserve">hasta el </w:t>
      </w:r>
      <w:r w:rsidR="00286542">
        <w:rPr>
          <w:rFonts w:ascii="Arial" w:hAnsi="Arial" w:cs="Arial"/>
          <w:sz w:val="24"/>
          <w:szCs w:val="24"/>
        </w:rPr>
        <w:t>***** de ***** del dos mil veinte (**/**/2020)</w:t>
      </w:r>
      <w:r w:rsidR="00E53355" w:rsidRPr="00916CD0">
        <w:rPr>
          <w:rFonts w:ascii="Arial" w:hAnsi="Arial" w:cs="Arial"/>
          <w:sz w:val="24"/>
          <w:szCs w:val="24"/>
        </w:rPr>
        <w:t xml:space="preserve">, y no en la fecha señalada, por lo cual es ilegal el acta de verificación, </w:t>
      </w:r>
      <w:r w:rsidR="001B65F7" w:rsidRPr="00916CD0">
        <w:rPr>
          <w:rFonts w:ascii="Arial" w:hAnsi="Arial" w:cs="Arial"/>
          <w:sz w:val="24"/>
          <w:szCs w:val="24"/>
        </w:rPr>
        <w:t>al contravenir lo dispuesto en el artículo 77 y 78 de la ley de Procedimiento y Justicia Administrativa para el Estado de Oaxaca.</w:t>
      </w:r>
    </w:p>
    <w:p w14:paraId="7DDCF3DF" w14:textId="3195E4A3" w:rsidR="00D535FD" w:rsidRPr="000B48A6" w:rsidRDefault="001B65F7" w:rsidP="005229C8">
      <w:pPr>
        <w:tabs>
          <w:tab w:val="left" w:pos="284"/>
          <w:tab w:val="left" w:pos="567"/>
        </w:tabs>
        <w:spacing w:before="240" w:line="360" w:lineRule="auto"/>
        <w:jc w:val="both"/>
        <w:rPr>
          <w:rFonts w:ascii="Arial" w:hAnsi="Arial" w:cs="Arial"/>
          <w:sz w:val="24"/>
          <w:szCs w:val="24"/>
        </w:rPr>
      </w:pPr>
      <w:r w:rsidRPr="00916CD0">
        <w:rPr>
          <w:rFonts w:ascii="Arial" w:hAnsi="Arial" w:cs="Arial"/>
          <w:sz w:val="24"/>
          <w:szCs w:val="24"/>
        </w:rPr>
        <w:tab/>
        <w:t>Por otra parte, esta Jugadora t</w:t>
      </w:r>
      <w:r w:rsidR="00E53355" w:rsidRPr="00916CD0">
        <w:rPr>
          <w:rFonts w:ascii="Arial" w:hAnsi="Arial" w:cs="Arial"/>
          <w:sz w:val="24"/>
          <w:szCs w:val="24"/>
        </w:rPr>
        <w:t>oma en cuenta</w:t>
      </w:r>
      <w:r w:rsidRPr="00916CD0">
        <w:rPr>
          <w:rFonts w:ascii="Arial" w:hAnsi="Arial" w:cs="Arial"/>
          <w:sz w:val="24"/>
          <w:szCs w:val="24"/>
        </w:rPr>
        <w:t>,</w:t>
      </w:r>
      <w:r w:rsidR="00E53355" w:rsidRPr="00916CD0">
        <w:rPr>
          <w:rFonts w:ascii="Arial" w:hAnsi="Arial" w:cs="Arial"/>
          <w:sz w:val="24"/>
          <w:szCs w:val="24"/>
        </w:rPr>
        <w:t xml:space="preserve"> que </w:t>
      </w:r>
      <w:r w:rsidR="00916CD0" w:rsidRPr="00916CD0">
        <w:rPr>
          <w:rFonts w:ascii="Arial" w:hAnsi="Arial" w:cs="Arial"/>
          <w:sz w:val="24"/>
          <w:szCs w:val="24"/>
        </w:rPr>
        <w:t xml:space="preserve">existe incertidumbre sobre si la persona que realizó la verificación es la misma a la que le fue </w:t>
      </w:r>
      <w:r w:rsidR="00916CD0" w:rsidRPr="000B48A6">
        <w:rPr>
          <w:rFonts w:ascii="Arial" w:hAnsi="Arial" w:cs="Arial"/>
          <w:sz w:val="24"/>
          <w:szCs w:val="24"/>
        </w:rPr>
        <w:t>ordenada su realización, esto es así, pues n</w:t>
      </w:r>
      <w:r w:rsidR="00E53355" w:rsidRPr="000B48A6">
        <w:rPr>
          <w:rFonts w:ascii="Arial" w:hAnsi="Arial" w:cs="Arial"/>
          <w:sz w:val="24"/>
          <w:szCs w:val="24"/>
        </w:rPr>
        <w:t xml:space="preserve">o coincide el nombre de la Verificadora Sanitaria, debido en que en la orden de Visita de Verificación aparece como YAZMÍN ARIADNA LÓPEZ HERNÁNDEZ; </w:t>
      </w:r>
      <w:r w:rsidR="00B53058" w:rsidRPr="000B48A6">
        <w:rPr>
          <w:rFonts w:ascii="Arial" w:hAnsi="Arial" w:cs="Arial"/>
          <w:sz w:val="24"/>
          <w:szCs w:val="24"/>
        </w:rPr>
        <w:t xml:space="preserve">en el acta de Verificación aparece como YAZMÍN LÓPEZ HERNÁNDEZ y firma como JAZMÍN LÓPEZ; en su credencial aparece como YAZMÍN ARIADNA LÓPEZ HERNÁNDEZ y firma como YAZMÍN LÓPEZ; por lo que, </w:t>
      </w:r>
      <w:r w:rsidR="00916CD0" w:rsidRPr="000B48A6">
        <w:rPr>
          <w:rFonts w:ascii="Arial" w:hAnsi="Arial" w:cs="Arial"/>
          <w:sz w:val="24"/>
          <w:szCs w:val="24"/>
        </w:rPr>
        <w:t xml:space="preserve">puede válidamente presumirse que </w:t>
      </w:r>
      <w:r w:rsidR="00B53058" w:rsidRPr="000B48A6">
        <w:rPr>
          <w:rFonts w:ascii="Arial" w:hAnsi="Arial" w:cs="Arial"/>
          <w:sz w:val="24"/>
          <w:szCs w:val="24"/>
        </w:rPr>
        <w:t xml:space="preserve">se trata de una persona diferente en varios de los casos, ya que en unos solo tiene un solo nombre, en otras ocasiones es YAZMÍN con “Y” y en otros con JAZMÍN con “J”, por lo que se deduce que no es la misma </w:t>
      </w:r>
      <w:r w:rsidR="00B53058" w:rsidRPr="000B48A6">
        <w:rPr>
          <w:rFonts w:ascii="Arial" w:hAnsi="Arial" w:cs="Arial"/>
          <w:sz w:val="24"/>
          <w:szCs w:val="24"/>
        </w:rPr>
        <w:lastRenderedPageBreak/>
        <w:t>persona, haciendo esto que la orden y el acta de verificación, sean ilegales</w:t>
      </w:r>
      <w:r w:rsidR="00916CD0" w:rsidRPr="000B48A6">
        <w:rPr>
          <w:rFonts w:ascii="Arial" w:hAnsi="Arial" w:cs="Arial"/>
          <w:sz w:val="24"/>
          <w:szCs w:val="24"/>
        </w:rPr>
        <w:t xml:space="preserve"> pues violentan lo dispuesto en el artículo 17 fracción X de la Ley de Procedimiento y Justicia Administrativas para el Estado de Oaxaca</w:t>
      </w:r>
      <w:r w:rsidR="00B53058" w:rsidRPr="000B48A6">
        <w:rPr>
          <w:rFonts w:ascii="Arial" w:hAnsi="Arial" w:cs="Arial"/>
          <w:sz w:val="24"/>
          <w:szCs w:val="24"/>
        </w:rPr>
        <w:t xml:space="preserve">. </w:t>
      </w:r>
    </w:p>
    <w:p w14:paraId="416406C0" w14:textId="77777777" w:rsidR="00E555F8" w:rsidRPr="000B48A6" w:rsidRDefault="00B53058" w:rsidP="00E555F8">
      <w:pPr>
        <w:tabs>
          <w:tab w:val="left" w:pos="284"/>
          <w:tab w:val="left" w:pos="567"/>
        </w:tabs>
        <w:spacing w:before="240" w:line="360" w:lineRule="auto"/>
        <w:jc w:val="both"/>
        <w:rPr>
          <w:rFonts w:ascii="Arial" w:hAnsi="Arial" w:cs="Arial"/>
          <w:sz w:val="24"/>
          <w:szCs w:val="24"/>
        </w:rPr>
      </w:pPr>
      <w:r w:rsidRPr="000B48A6">
        <w:rPr>
          <w:rFonts w:ascii="Arial" w:hAnsi="Arial" w:cs="Arial"/>
          <w:sz w:val="24"/>
          <w:szCs w:val="24"/>
        </w:rPr>
        <w:tab/>
      </w:r>
      <w:r w:rsidR="00E555F8" w:rsidRPr="000B48A6">
        <w:rPr>
          <w:rFonts w:ascii="Arial" w:hAnsi="Arial" w:cs="Arial"/>
          <w:sz w:val="24"/>
          <w:szCs w:val="24"/>
        </w:rPr>
        <w:t>También esta Juzgadora toma en cuenta, que l</w:t>
      </w:r>
      <w:r w:rsidRPr="000B48A6">
        <w:rPr>
          <w:rFonts w:ascii="Arial" w:hAnsi="Arial" w:cs="Arial"/>
          <w:sz w:val="24"/>
          <w:szCs w:val="24"/>
        </w:rPr>
        <w:t xml:space="preserve">a autoridad demandada </w:t>
      </w:r>
      <w:proofErr w:type="gramStart"/>
      <w:r w:rsidRPr="000B48A6">
        <w:rPr>
          <w:rFonts w:ascii="Arial" w:hAnsi="Arial" w:cs="Arial"/>
          <w:sz w:val="24"/>
          <w:szCs w:val="24"/>
        </w:rPr>
        <w:t>Directora</w:t>
      </w:r>
      <w:proofErr w:type="gramEnd"/>
      <w:r w:rsidRPr="000B48A6">
        <w:rPr>
          <w:rFonts w:ascii="Arial" w:hAnsi="Arial" w:cs="Arial"/>
          <w:sz w:val="24"/>
          <w:szCs w:val="24"/>
        </w:rPr>
        <w:t xml:space="preserve"> de Salud Municipal de Santa Cruz Xoxocotlán, Oaxaca, </w:t>
      </w:r>
      <w:r w:rsidR="00E555F8" w:rsidRPr="000B48A6">
        <w:rPr>
          <w:rFonts w:ascii="Arial" w:hAnsi="Arial" w:cs="Arial"/>
          <w:sz w:val="24"/>
          <w:szCs w:val="24"/>
        </w:rPr>
        <w:t xml:space="preserve">en el escrito de contestación de demanda, para sustentar la visita de verificación señaló el artículo </w:t>
      </w:r>
      <w:r w:rsidRPr="000B48A6">
        <w:rPr>
          <w:rFonts w:ascii="Arial" w:hAnsi="Arial" w:cs="Arial"/>
          <w:sz w:val="24"/>
          <w:szCs w:val="24"/>
        </w:rPr>
        <w:t xml:space="preserve">300 </w:t>
      </w:r>
      <w:r w:rsidR="00DB4C86" w:rsidRPr="000B48A6">
        <w:rPr>
          <w:rFonts w:ascii="Arial" w:hAnsi="Arial" w:cs="Arial"/>
          <w:sz w:val="24"/>
          <w:szCs w:val="24"/>
        </w:rPr>
        <w:t xml:space="preserve">de la Ley Estatal de Salud, </w:t>
      </w:r>
      <w:r w:rsidR="00E555F8" w:rsidRPr="000B48A6">
        <w:rPr>
          <w:rFonts w:ascii="Arial" w:hAnsi="Arial" w:cs="Arial"/>
          <w:sz w:val="24"/>
          <w:szCs w:val="24"/>
        </w:rPr>
        <w:t>el cual dispone</w:t>
      </w:r>
      <w:r w:rsidR="00DB4C86" w:rsidRPr="000B48A6">
        <w:rPr>
          <w:rFonts w:ascii="Arial" w:hAnsi="Arial" w:cs="Arial"/>
          <w:sz w:val="24"/>
          <w:szCs w:val="24"/>
        </w:rPr>
        <w:t>:</w:t>
      </w:r>
    </w:p>
    <w:p w14:paraId="52B0160F" w14:textId="77777777" w:rsidR="00E555F8" w:rsidRPr="000B48A6" w:rsidRDefault="00DB4C86" w:rsidP="00E555F8">
      <w:pPr>
        <w:tabs>
          <w:tab w:val="left" w:pos="284"/>
          <w:tab w:val="left" w:pos="567"/>
        </w:tabs>
        <w:spacing w:before="240" w:line="360" w:lineRule="auto"/>
        <w:jc w:val="both"/>
        <w:rPr>
          <w:rFonts w:ascii="Arial" w:hAnsi="Arial" w:cs="Arial"/>
          <w:i/>
          <w:iCs/>
          <w:sz w:val="24"/>
          <w:szCs w:val="24"/>
        </w:rPr>
      </w:pPr>
      <w:r w:rsidRPr="000B48A6">
        <w:rPr>
          <w:rFonts w:ascii="Arial" w:hAnsi="Arial" w:cs="Arial"/>
          <w:i/>
          <w:iCs/>
          <w:sz w:val="24"/>
          <w:szCs w:val="24"/>
        </w:rPr>
        <w:t xml:space="preserve"> “Artículo 300.- Las verificaciones podrán ser ordinarias y extraordinarias. Las primeras se efectuarán en días y horas hábiles y las segundas en cualquier tiempo.” (página 41 de autos).</w:t>
      </w:r>
    </w:p>
    <w:p w14:paraId="54C1F8B7" w14:textId="3A1440A6" w:rsidR="00471A6F" w:rsidRPr="000B48A6" w:rsidRDefault="00E555F8" w:rsidP="00E555F8">
      <w:pPr>
        <w:tabs>
          <w:tab w:val="left" w:pos="284"/>
          <w:tab w:val="left" w:pos="567"/>
        </w:tabs>
        <w:spacing w:before="240" w:line="360" w:lineRule="auto"/>
        <w:jc w:val="both"/>
        <w:rPr>
          <w:rFonts w:ascii="Arial" w:hAnsi="Arial" w:cs="Arial"/>
          <w:iCs/>
          <w:sz w:val="24"/>
          <w:szCs w:val="24"/>
        </w:rPr>
      </w:pPr>
      <w:r w:rsidRPr="000B48A6">
        <w:rPr>
          <w:rFonts w:ascii="Arial" w:hAnsi="Arial" w:cs="Arial"/>
          <w:iCs/>
          <w:sz w:val="24"/>
          <w:szCs w:val="24"/>
        </w:rPr>
        <w:tab/>
        <w:t>Sin embargo, dicho numera 300, no fue plasmado en</w:t>
      </w:r>
      <w:r w:rsidR="00471A6F" w:rsidRPr="000B48A6">
        <w:rPr>
          <w:rFonts w:ascii="Arial" w:hAnsi="Arial" w:cs="Arial"/>
          <w:iCs/>
          <w:sz w:val="24"/>
          <w:szCs w:val="24"/>
        </w:rPr>
        <w:t xml:space="preserve"> </w:t>
      </w:r>
      <w:r w:rsidRPr="000B48A6">
        <w:rPr>
          <w:rFonts w:ascii="Arial" w:hAnsi="Arial" w:cs="Arial"/>
          <w:iCs/>
          <w:sz w:val="24"/>
          <w:szCs w:val="24"/>
        </w:rPr>
        <w:t>el</w:t>
      </w:r>
      <w:r w:rsidR="00471A6F" w:rsidRPr="000B48A6">
        <w:rPr>
          <w:rFonts w:ascii="Arial" w:hAnsi="Arial" w:cs="Arial"/>
          <w:iCs/>
          <w:sz w:val="24"/>
          <w:szCs w:val="24"/>
        </w:rPr>
        <w:t xml:space="preserve"> a</w:t>
      </w:r>
      <w:r w:rsidRPr="000B48A6">
        <w:rPr>
          <w:rFonts w:ascii="Arial" w:hAnsi="Arial" w:cs="Arial"/>
          <w:iCs/>
          <w:sz w:val="24"/>
          <w:szCs w:val="24"/>
        </w:rPr>
        <w:t>cta de verificaci</w:t>
      </w:r>
      <w:r w:rsidR="00471A6F" w:rsidRPr="000B48A6">
        <w:rPr>
          <w:rFonts w:ascii="Arial" w:hAnsi="Arial" w:cs="Arial"/>
          <w:iCs/>
          <w:sz w:val="24"/>
          <w:szCs w:val="24"/>
        </w:rPr>
        <w:t xml:space="preserve">ón número </w:t>
      </w:r>
      <w:r w:rsidR="00150E1F">
        <w:rPr>
          <w:rFonts w:ascii="Arial" w:hAnsi="Arial" w:cs="Arial"/>
          <w:iCs/>
          <w:sz w:val="24"/>
          <w:szCs w:val="24"/>
        </w:rPr>
        <w:t>*****</w:t>
      </w:r>
      <w:r w:rsidR="00471A6F" w:rsidRPr="000B48A6">
        <w:rPr>
          <w:rFonts w:ascii="Arial" w:hAnsi="Arial" w:cs="Arial"/>
          <w:iCs/>
          <w:sz w:val="24"/>
          <w:szCs w:val="24"/>
        </w:rPr>
        <w:t xml:space="preserve">, </w:t>
      </w:r>
      <w:r w:rsidR="000B48A6" w:rsidRPr="000B48A6">
        <w:rPr>
          <w:rFonts w:ascii="Arial" w:hAnsi="Arial" w:cs="Arial"/>
          <w:iCs/>
          <w:sz w:val="24"/>
          <w:szCs w:val="24"/>
        </w:rPr>
        <w:t xml:space="preserve">de ahí que no pueda tomarse en cuenta esa circunstancia, </w:t>
      </w:r>
      <w:r w:rsidR="00471A6F" w:rsidRPr="000B48A6">
        <w:rPr>
          <w:rFonts w:ascii="Arial" w:hAnsi="Arial" w:cs="Arial"/>
          <w:iCs/>
          <w:sz w:val="24"/>
          <w:szCs w:val="24"/>
        </w:rPr>
        <w:t>toda vez que el artículo 186 de la Ley de Procedimiento y Justicia Administrativa para el Estado de Oaxaca</w:t>
      </w:r>
      <w:r w:rsidR="000B48A6" w:rsidRPr="000B48A6">
        <w:rPr>
          <w:rFonts w:ascii="Arial" w:hAnsi="Arial" w:cs="Arial"/>
          <w:iCs/>
          <w:sz w:val="24"/>
          <w:szCs w:val="24"/>
        </w:rPr>
        <w:t>,</w:t>
      </w:r>
      <w:r w:rsidR="00471A6F" w:rsidRPr="000B48A6">
        <w:rPr>
          <w:rFonts w:ascii="Arial" w:hAnsi="Arial" w:cs="Arial"/>
          <w:iCs/>
          <w:sz w:val="24"/>
          <w:szCs w:val="24"/>
        </w:rPr>
        <w:t xml:space="preserve"> dispone que en la contestación de la demanda la autoridad demandada no podrá variar la fundamentación y motivación del acto</w:t>
      </w:r>
      <w:r w:rsidR="000B48A6" w:rsidRPr="000B48A6">
        <w:rPr>
          <w:rFonts w:ascii="Arial" w:hAnsi="Arial" w:cs="Arial"/>
          <w:iCs/>
          <w:sz w:val="24"/>
          <w:szCs w:val="24"/>
        </w:rPr>
        <w:t xml:space="preserve"> impugnado.</w:t>
      </w:r>
    </w:p>
    <w:p w14:paraId="4BB88D05" w14:textId="34322491" w:rsidR="00CB23B5" w:rsidRDefault="006C44CE" w:rsidP="005229C8">
      <w:pPr>
        <w:tabs>
          <w:tab w:val="left" w:pos="284"/>
          <w:tab w:val="left" w:pos="567"/>
        </w:tabs>
        <w:spacing w:before="240" w:line="360" w:lineRule="auto"/>
        <w:jc w:val="both"/>
        <w:rPr>
          <w:rFonts w:ascii="Arial" w:hAnsi="Arial" w:cs="Arial"/>
          <w:sz w:val="24"/>
          <w:szCs w:val="24"/>
        </w:rPr>
      </w:pPr>
      <w:r w:rsidRPr="000B48A6">
        <w:rPr>
          <w:rFonts w:ascii="Arial" w:hAnsi="Arial" w:cs="Arial"/>
          <w:sz w:val="24"/>
          <w:szCs w:val="24"/>
        </w:rPr>
        <w:tab/>
      </w:r>
      <w:r w:rsidR="00884E43" w:rsidRPr="000B48A6">
        <w:rPr>
          <w:rFonts w:ascii="Arial" w:hAnsi="Arial" w:cs="Arial"/>
          <w:sz w:val="24"/>
          <w:szCs w:val="24"/>
        </w:rPr>
        <w:t>De lo relatado y estudiado, se ve y entiende</w:t>
      </w:r>
      <w:r w:rsidR="000B48A6">
        <w:rPr>
          <w:rFonts w:ascii="Arial" w:hAnsi="Arial" w:cs="Arial"/>
          <w:sz w:val="24"/>
          <w:szCs w:val="24"/>
        </w:rPr>
        <w:t xml:space="preserve"> que son</w:t>
      </w:r>
      <w:r w:rsidR="00DB4C86" w:rsidRPr="000B48A6">
        <w:rPr>
          <w:rFonts w:ascii="Arial" w:hAnsi="Arial" w:cs="Arial"/>
          <w:sz w:val="24"/>
          <w:szCs w:val="24"/>
        </w:rPr>
        <w:t xml:space="preserve"> ilegal</w:t>
      </w:r>
      <w:r w:rsidR="000B48A6">
        <w:rPr>
          <w:rFonts w:ascii="Arial" w:hAnsi="Arial" w:cs="Arial"/>
          <w:sz w:val="24"/>
          <w:szCs w:val="24"/>
        </w:rPr>
        <w:t>es</w:t>
      </w:r>
      <w:r w:rsidR="00DB4C86" w:rsidRPr="000B48A6">
        <w:rPr>
          <w:rFonts w:ascii="Arial" w:hAnsi="Arial" w:cs="Arial"/>
          <w:sz w:val="24"/>
          <w:szCs w:val="24"/>
        </w:rPr>
        <w:t xml:space="preserve"> los actos impugnados</w:t>
      </w:r>
      <w:r w:rsidR="00884E43" w:rsidRPr="000B48A6">
        <w:rPr>
          <w:rFonts w:ascii="Arial" w:hAnsi="Arial" w:cs="Arial"/>
          <w:sz w:val="24"/>
          <w:szCs w:val="24"/>
        </w:rPr>
        <w:t xml:space="preserve">, por lo que, </w:t>
      </w:r>
      <w:r w:rsidR="00D535FD" w:rsidRPr="000B48A6">
        <w:rPr>
          <w:rFonts w:ascii="Arial" w:hAnsi="Arial" w:cs="Arial"/>
          <w:sz w:val="24"/>
          <w:szCs w:val="24"/>
        </w:rPr>
        <w:t>se declara la</w:t>
      </w:r>
      <w:r w:rsidR="00D535FD" w:rsidRPr="00B7260E">
        <w:rPr>
          <w:rFonts w:ascii="Arial" w:hAnsi="Arial" w:cs="Arial"/>
          <w:sz w:val="24"/>
          <w:szCs w:val="24"/>
        </w:rPr>
        <w:t xml:space="preserve"> </w:t>
      </w:r>
      <w:r w:rsidR="00D535FD" w:rsidRPr="00D8766E">
        <w:rPr>
          <w:rFonts w:ascii="Arial" w:hAnsi="Arial" w:cs="Arial"/>
          <w:b/>
          <w:sz w:val="24"/>
          <w:szCs w:val="24"/>
        </w:rPr>
        <w:t>NULIDAD</w:t>
      </w:r>
      <w:r w:rsidR="00DE124C">
        <w:rPr>
          <w:rFonts w:ascii="Arial" w:hAnsi="Arial" w:cs="Arial"/>
          <w:b/>
          <w:sz w:val="24"/>
          <w:szCs w:val="24"/>
        </w:rPr>
        <w:t xml:space="preserve"> LISA Y LLANA</w:t>
      </w:r>
      <w:r w:rsidR="00D535FD" w:rsidRPr="00B7260E">
        <w:rPr>
          <w:rFonts w:ascii="Arial" w:hAnsi="Arial" w:cs="Arial"/>
          <w:sz w:val="24"/>
          <w:szCs w:val="24"/>
        </w:rPr>
        <w:t xml:space="preserve"> de</w:t>
      </w:r>
      <w:r w:rsidR="009A421C">
        <w:rPr>
          <w:rFonts w:ascii="Arial" w:hAnsi="Arial" w:cs="Arial"/>
          <w:sz w:val="24"/>
          <w:szCs w:val="24"/>
        </w:rPr>
        <w:t xml:space="preserve"> la multa derivada de la verificación número </w:t>
      </w:r>
      <w:r w:rsidR="00A66DEC">
        <w:rPr>
          <w:rFonts w:ascii="Arial" w:hAnsi="Arial" w:cs="Arial"/>
          <w:sz w:val="24"/>
          <w:szCs w:val="24"/>
        </w:rPr>
        <w:t>DS/****/2020</w:t>
      </w:r>
      <w:r w:rsidR="009A421C">
        <w:rPr>
          <w:rFonts w:ascii="Arial" w:hAnsi="Arial" w:cs="Arial"/>
          <w:sz w:val="24"/>
          <w:szCs w:val="24"/>
        </w:rPr>
        <w:t xml:space="preserve">, contenida en la orden de pago número </w:t>
      </w:r>
      <w:r w:rsidR="00A66DEC">
        <w:rPr>
          <w:rFonts w:ascii="Arial" w:hAnsi="Arial" w:cs="Arial"/>
          <w:sz w:val="24"/>
          <w:szCs w:val="24"/>
        </w:rPr>
        <w:t>*****</w:t>
      </w:r>
      <w:r w:rsidR="009A421C">
        <w:rPr>
          <w:rFonts w:ascii="Arial" w:hAnsi="Arial" w:cs="Arial"/>
          <w:sz w:val="24"/>
          <w:szCs w:val="24"/>
        </w:rPr>
        <w:t xml:space="preserve">, de fecha </w:t>
      </w:r>
      <w:r w:rsidR="00A66DEC">
        <w:rPr>
          <w:rFonts w:ascii="Arial" w:hAnsi="Arial" w:cs="Arial"/>
          <w:sz w:val="24"/>
          <w:szCs w:val="24"/>
        </w:rPr>
        <w:t>***** de ***** de dos mil veinte (**/**/2020)</w:t>
      </w:r>
      <w:r w:rsidR="009A421C">
        <w:rPr>
          <w:rFonts w:ascii="Arial" w:hAnsi="Arial" w:cs="Arial"/>
          <w:sz w:val="24"/>
          <w:szCs w:val="24"/>
        </w:rPr>
        <w:t xml:space="preserve">; Orden de verificación de fecha </w:t>
      </w:r>
      <w:r w:rsidR="00150E1F">
        <w:rPr>
          <w:rFonts w:ascii="Arial" w:hAnsi="Arial" w:cs="Arial"/>
          <w:sz w:val="24"/>
          <w:szCs w:val="24"/>
        </w:rPr>
        <w:t>***** de ***** de dos mil veinte (**/**/2020)</w:t>
      </w:r>
      <w:r w:rsidR="009A421C">
        <w:rPr>
          <w:rFonts w:ascii="Arial" w:hAnsi="Arial" w:cs="Arial"/>
          <w:sz w:val="24"/>
          <w:szCs w:val="24"/>
        </w:rPr>
        <w:t xml:space="preserve">, ambos expedidos por la Directora de Salud Municipal de Santa Cruz Xoxocotlán, Oaxaca; y Acta de verificación de fecha </w:t>
      </w:r>
      <w:r w:rsidR="00150E1F">
        <w:rPr>
          <w:rFonts w:ascii="Arial" w:hAnsi="Arial" w:cs="Arial"/>
          <w:sz w:val="24"/>
          <w:szCs w:val="24"/>
        </w:rPr>
        <w:t>***** de ***** de dos mil veinte (**/**/2020)</w:t>
      </w:r>
      <w:r w:rsidR="009A421C">
        <w:rPr>
          <w:rFonts w:ascii="Arial" w:hAnsi="Arial" w:cs="Arial"/>
          <w:sz w:val="24"/>
          <w:szCs w:val="24"/>
        </w:rPr>
        <w:t xml:space="preserve">, emitida por YAZMÍN LÓPEZ HERNÁNDEZ, Verificador Sanitario adscrita a la Dirección de Salud del Municipio de Santa Cruz Xoxocotlán, </w:t>
      </w:r>
      <w:r w:rsidR="009A421C" w:rsidRPr="00DE124C">
        <w:rPr>
          <w:rFonts w:ascii="Arial" w:hAnsi="Arial" w:cs="Arial"/>
          <w:sz w:val="24"/>
          <w:szCs w:val="24"/>
        </w:rPr>
        <w:t>Oaxaca</w:t>
      </w:r>
      <w:r w:rsidR="00CB23B5" w:rsidRPr="00DE124C">
        <w:rPr>
          <w:rFonts w:ascii="Arial" w:hAnsi="Arial" w:cs="Arial"/>
          <w:sz w:val="24"/>
          <w:szCs w:val="24"/>
        </w:rPr>
        <w:t>.</w:t>
      </w:r>
      <w:r w:rsidR="00CB23B5">
        <w:rPr>
          <w:rFonts w:ascii="Arial" w:hAnsi="Arial" w:cs="Arial"/>
          <w:sz w:val="24"/>
          <w:szCs w:val="24"/>
        </w:rPr>
        <w:t xml:space="preserve"> </w:t>
      </w:r>
    </w:p>
    <w:p w14:paraId="72268F5D" w14:textId="07A1A958" w:rsidR="00610A68" w:rsidRDefault="00D535FD" w:rsidP="00D535FD">
      <w:pPr>
        <w:tabs>
          <w:tab w:val="left" w:pos="284"/>
          <w:tab w:val="left" w:pos="567"/>
        </w:tabs>
        <w:spacing w:before="240" w:line="360" w:lineRule="auto"/>
        <w:jc w:val="both"/>
        <w:rPr>
          <w:rFonts w:ascii="Arial" w:hAnsi="Arial" w:cs="Arial"/>
          <w:sz w:val="24"/>
          <w:szCs w:val="24"/>
        </w:rPr>
      </w:pPr>
      <w:r w:rsidRPr="00B7260E">
        <w:rPr>
          <w:rFonts w:ascii="Arial" w:hAnsi="Arial" w:cs="Arial"/>
          <w:sz w:val="24"/>
          <w:szCs w:val="24"/>
        </w:rPr>
        <w:tab/>
      </w:r>
      <w:r w:rsidRPr="00B7260E">
        <w:rPr>
          <w:rFonts w:ascii="Arial" w:hAnsi="Arial" w:cs="Arial"/>
          <w:sz w:val="24"/>
          <w:szCs w:val="24"/>
        </w:rPr>
        <w:tab/>
      </w:r>
      <w:r w:rsidR="00610A68" w:rsidRPr="00B7260E">
        <w:rPr>
          <w:rFonts w:ascii="Arial" w:hAnsi="Arial" w:cs="Arial"/>
          <w:sz w:val="24"/>
          <w:szCs w:val="24"/>
        </w:rPr>
        <w:t xml:space="preserve">Por lo expuesto y fundado y con apoyo además en los artículos 207, 208 </w:t>
      </w:r>
      <w:r w:rsidR="0033299E" w:rsidRPr="00B7260E">
        <w:rPr>
          <w:rFonts w:ascii="Arial" w:hAnsi="Arial" w:cs="Arial"/>
          <w:sz w:val="24"/>
          <w:szCs w:val="24"/>
        </w:rPr>
        <w:t xml:space="preserve">fracción VI </w:t>
      </w:r>
      <w:r w:rsidR="00610A68" w:rsidRPr="00B7260E">
        <w:rPr>
          <w:rFonts w:ascii="Arial" w:hAnsi="Arial" w:cs="Arial"/>
          <w:sz w:val="24"/>
          <w:szCs w:val="24"/>
        </w:rPr>
        <w:t>y 209 todos de la Ley de Procedimiento</w:t>
      </w:r>
      <w:r w:rsidR="00610A68">
        <w:rPr>
          <w:rFonts w:ascii="Arial" w:hAnsi="Arial" w:cs="Arial"/>
          <w:sz w:val="24"/>
          <w:szCs w:val="24"/>
        </w:rPr>
        <w:t xml:space="preserve"> y Justicia Administrativa para el Estado de Oaxaca, se: - - - - - - - - - - - - - - - - - - - - - - - - - - - - - - - - - -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00D98C70" w14:textId="765FC54E" w:rsidR="0033299E" w:rsidRPr="0033299E" w:rsidRDefault="00610A68" w:rsidP="00610A6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b/>
          <w:sz w:val="24"/>
          <w:szCs w:val="24"/>
        </w:rPr>
        <w:t xml:space="preserve"> </w:t>
      </w:r>
      <w:r w:rsidR="0033299E">
        <w:rPr>
          <w:rFonts w:ascii="Arial" w:hAnsi="Arial" w:cs="Arial"/>
          <w:bCs/>
          <w:sz w:val="24"/>
          <w:szCs w:val="24"/>
        </w:rPr>
        <w:t>Se declara la NULIDA</w:t>
      </w:r>
      <w:r w:rsidR="0033299E" w:rsidRPr="00CB23B5">
        <w:rPr>
          <w:rFonts w:ascii="Arial" w:hAnsi="Arial" w:cs="Arial"/>
          <w:bCs/>
          <w:sz w:val="24"/>
          <w:szCs w:val="24"/>
        </w:rPr>
        <w:t xml:space="preserve">D </w:t>
      </w:r>
      <w:r w:rsidR="00884E43" w:rsidRPr="00CB23B5">
        <w:rPr>
          <w:rFonts w:ascii="Arial" w:hAnsi="Arial" w:cs="Arial"/>
          <w:sz w:val="24"/>
          <w:szCs w:val="24"/>
        </w:rPr>
        <w:t>de</w:t>
      </w:r>
      <w:r w:rsidR="009A421C">
        <w:rPr>
          <w:rFonts w:ascii="Arial" w:hAnsi="Arial" w:cs="Arial"/>
          <w:sz w:val="24"/>
          <w:szCs w:val="24"/>
        </w:rPr>
        <w:t xml:space="preserve"> la multa derivada de la verificación número </w:t>
      </w:r>
      <w:r w:rsidR="00A66DEC">
        <w:rPr>
          <w:rFonts w:ascii="Arial" w:hAnsi="Arial" w:cs="Arial"/>
          <w:sz w:val="24"/>
          <w:szCs w:val="24"/>
        </w:rPr>
        <w:t>DS/****/2020</w:t>
      </w:r>
      <w:r w:rsidR="009A421C">
        <w:rPr>
          <w:rFonts w:ascii="Arial" w:hAnsi="Arial" w:cs="Arial"/>
          <w:sz w:val="24"/>
          <w:szCs w:val="24"/>
        </w:rPr>
        <w:t xml:space="preserve">, contenida en la orden de pago número </w:t>
      </w:r>
      <w:r w:rsidR="00A66DEC">
        <w:rPr>
          <w:rFonts w:ascii="Arial" w:hAnsi="Arial" w:cs="Arial"/>
          <w:sz w:val="24"/>
          <w:szCs w:val="24"/>
        </w:rPr>
        <w:t>*****</w:t>
      </w:r>
      <w:r w:rsidR="009A421C">
        <w:rPr>
          <w:rFonts w:ascii="Arial" w:hAnsi="Arial" w:cs="Arial"/>
          <w:sz w:val="24"/>
          <w:szCs w:val="24"/>
        </w:rPr>
        <w:t xml:space="preserve">, de fecha </w:t>
      </w:r>
      <w:r w:rsidR="00A66DEC">
        <w:rPr>
          <w:rFonts w:ascii="Arial" w:hAnsi="Arial" w:cs="Arial"/>
          <w:sz w:val="24"/>
          <w:szCs w:val="24"/>
        </w:rPr>
        <w:t>***** de ***** de dos mil veinte (**/**/2020)</w:t>
      </w:r>
      <w:r w:rsidR="009A421C">
        <w:rPr>
          <w:rFonts w:ascii="Arial" w:hAnsi="Arial" w:cs="Arial"/>
          <w:sz w:val="24"/>
          <w:szCs w:val="24"/>
        </w:rPr>
        <w:t xml:space="preserve">; Orden de verificación de fecha </w:t>
      </w:r>
      <w:r w:rsidR="00150E1F">
        <w:rPr>
          <w:rFonts w:ascii="Arial" w:hAnsi="Arial" w:cs="Arial"/>
          <w:sz w:val="24"/>
          <w:szCs w:val="24"/>
        </w:rPr>
        <w:t>***** de ***** de dos mil veinte (**/**/2020)</w:t>
      </w:r>
      <w:r w:rsidR="009A421C">
        <w:rPr>
          <w:rFonts w:ascii="Arial" w:hAnsi="Arial" w:cs="Arial"/>
          <w:sz w:val="24"/>
          <w:szCs w:val="24"/>
        </w:rPr>
        <w:t xml:space="preserve">, ambos expedidos por la Directora de Salud Municipal de Santa Cruz Xoxocotlán, Oaxaca; y Acta de verificación de fecha </w:t>
      </w:r>
      <w:r w:rsidR="00150E1F">
        <w:rPr>
          <w:rFonts w:ascii="Arial" w:hAnsi="Arial" w:cs="Arial"/>
          <w:sz w:val="24"/>
          <w:szCs w:val="24"/>
        </w:rPr>
        <w:t>***** de ***** de dos mil veinte (**/**/2020)</w:t>
      </w:r>
      <w:r w:rsidR="009A421C">
        <w:rPr>
          <w:rFonts w:ascii="Arial" w:hAnsi="Arial" w:cs="Arial"/>
          <w:sz w:val="24"/>
          <w:szCs w:val="24"/>
        </w:rPr>
        <w:t xml:space="preserve">, </w:t>
      </w:r>
      <w:r w:rsidR="009A421C" w:rsidRPr="00E76BCF">
        <w:rPr>
          <w:rFonts w:ascii="Arial" w:hAnsi="Arial" w:cs="Arial"/>
          <w:sz w:val="24"/>
          <w:szCs w:val="24"/>
        </w:rPr>
        <w:t>emitida por YAZMÍN LÓPEZ HERNÁNDEZ, Verificador Sanitario adscrita a la Dirección de Salud del Municipio de</w:t>
      </w:r>
      <w:r w:rsidR="00E76BCF" w:rsidRPr="00E76BCF">
        <w:rPr>
          <w:rFonts w:ascii="Arial" w:hAnsi="Arial" w:cs="Arial"/>
          <w:sz w:val="24"/>
          <w:szCs w:val="24"/>
        </w:rPr>
        <w:t xml:space="preserve"> Santa Cruz Xoxocotlán, Oaxaca, de conformidad con el considerando SEXTO de esta resolución. </w:t>
      </w:r>
      <w:r w:rsidR="0033299E" w:rsidRPr="00E76BCF">
        <w:rPr>
          <w:rFonts w:ascii="Arial" w:hAnsi="Arial" w:cs="Arial"/>
          <w:sz w:val="24"/>
          <w:szCs w:val="24"/>
        </w:rPr>
        <w:t xml:space="preserve">- - - - - - - - - </w:t>
      </w:r>
      <w:r w:rsidR="009868BC" w:rsidRPr="00E76BCF">
        <w:rPr>
          <w:rFonts w:ascii="Arial" w:hAnsi="Arial" w:cs="Arial"/>
          <w:sz w:val="24"/>
          <w:szCs w:val="24"/>
        </w:rPr>
        <w:t>- - - - - - - - - - - - -</w:t>
      </w:r>
      <w:r w:rsidR="009868BC">
        <w:rPr>
          <w:rFonts w:ascii="Arial" w:hAnsi="Arial" w:cs="Arial"/>
          <w:sz w:val="24"/>
          <w:szCs w:val="24"/>
        </w:rPr>
        <w:t xml:space="preserve"> </w:t>
      </w:r>
      <w:r w:rsidR="00E76BCF">
        <w:rPr>
          <w:rFonts w:ascii="Arial" w:hAnsi="Arial" w:cs="Arial"/>
          <w:sz w:val="24"/>
          <w:szCs w:val="24"/>
        </w:rPr>
        <w:t xml:space="preserve">- - </w:t>
      </w:r>
    </w:p>
    <w:p w14:paraId="49A87855" w14:textId="44FC06A9" w:rsidR="00610A68" w:rsidRDefault="0033299E" w:rsidP="00610A68">
      <w:pPr>
        <w:tabs>
          <w:tab w:val="center" w:pos="4574"/>
        </w:tabs>
        <w:spacing w:line="360" w:lineRule="auto"/>
        <w:ind w:firstLine="708"/>
        <w:jc w:val="both"/>
        <w:rPr>
          <w:rFonts w:ascii="Arial" w:hAnsi="Arial" w:cs="Arial"/>
          <w:b/>
          <w:sz w:val="24"/>
          <w:szCs w:val="24"/>
        </w:rPr>
      </w:pPr>
      <w:proofErr w:type="gramStart"/>
      <w:r>
        <w:rPr>
          <w:rFonts w:ascii="Arial" w:hAnsi="Arial" w:cs="Arial"/>
          <w:b/>
          <w:bCs/>
          <w:sz w:val="24"/>
          <w:szCs w:val="24"/>
        </w:rPr>
        <w:t>CUARTO.-</w:t>
      </w:r>
      <w:proofErr w:type="gramEnd"/>
      <w:r>
        <w:rPr>
          <w:rFonts w:ascii="Arial" w:hAnsi="Arial" w:cs="Arial"/>
          <w:b/>
          <w:bCs/>
          <w:sz w:val="24"/>
          <w:szCs w:val="24"/>
        </w:rPr>
        <w:t xml:space="preserve">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NOTIFÍQUESE PERSONALMENTE A LA PARTE ACTORA Y POR OFICIO A LA AUTORIDAD DEMANDADA. CÚMPLASE</w:t>
      </w:r>
      <w:r w:rsidR="00610A68" w:rsidRPr="00441770">
        <w:rPr>
          <w:rFonts w:ascii="Arial" w:hAnsi="Arial" w:cs="Arial"/>
          <w:sz w:val="24"/>
          <w:szCs w:val="24"/>
        </w:rPr>
        <w:t xml:space="preserve">.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6571DD">
      <w:headerReference w:type="even" r:id="rId8"/>
      <w:headerReference w:type="default" r:id="rId9"/>
      <w:footerReference w:type="default" r:id="rId10"/>
      <w:headerReference w:type="first" r:id="rId11"/>
      <w:pgSz w:w="12240" w:h="20160" w:code="5"/>
      <w:pgMar w:top="851" w:right="1701" w:bottom="283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2CC27" w14:textId="77777777" w:rsidR="00AF06DE" w:rsidRDefault="00AF06DE" w:rsidP="007A5B5E">
      <w:pPr>
        <w:spacing w:after="0" w:line="240" w:lineRule="auto"/>
      </w:pPr>
      <w:r>
        <w:separator/>
      </w:r>
    </w:p>
  </w:endnote>
  <w:endnote w:type="continuationSeparator" w:id="0">
    <w:p w14:paraId="5CFD94FD" w14:textId="77777777" w:rsidR="00AF06DE" w:rsidRDefault="00AF06D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331D6" w:rsidRPr="006331D6">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331D6" w:rsidRPr="006331D6">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1C814" w14:textId="77777777" w:rsidR="00AF06DE" w:rsidRDefault="00AF06DE" w:rsidP="007A5B5E">
      <w:pPr>
        <w:spacing w:after="0" w:line="240" w:lineRule="auto"/>
      </w:pPr>
      <w:r>
        <w:separator/>
      </w:r>
    </w:p>
  </w:footnote>
  <w:footnote w:type="continuationSeparator" w:id="0">
    <w:p w14:paraId="686EC2C1" w14:textId="77777777" w:rsidR="00AF06DE" w:rsidRDefault="00AF06D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4C4753">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3139A098"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52F831A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w:t>
    </w:r>
    <w:r w:rsidR="00EB6B4F">
      <w:rPr>
        <w:rFonts w:ascii="Bookman Old Style" w:hAnsi="Bookman Old Style"/>
        <w:b/>
        <w:sz w:val="24"/>
        <w:szCs w:val="24"/>
      </w:rPr>
      <w:t>177</w:t>
    </w:r>
    <w:r w:rsidRPr="00391F24">
      <w:rPr>
        <w:rFonts w:ascii="Bookman Old Style" w:hAnsi="Bookman Old Style"/>
        <w:b/>
        <w:sz w:val="24"/>
        <w:szCs w:val="24"/>
      </w:rPr>
      <w:t>/</w:t>
    </w:r>
    <w:r w:rsidR="00B544E2">
      <w:rPr>
        <w:rFonts w:ascii="Bookman Old Style" w:hAnsi="Bookman Old Style"/>
        <w:b/>
        <w:sz w:val="24"/>
        <w:szCs w:val="24"/>
      </w:rPr>
      <w:t>20</w:t>
    </w:r>
    <w:r w:rsidR="00BE67C3">
      <w:rPr>
        <w:rFonts w:ascii="Bookman Old Style" w:hAnsi="Bookman Old Style"/>
        <w:b/>
        <w:sz w:val="24"/>
        <w:szCs w:val="24"/>
      </w:rPr>
      <w:t>20</w:t>
    </w:r>
  </w:p>
  <w:p w14:paraId="00DACB68" w14:textId="0AD2AF01" w:rsidR="00BD2E39" w:rsidRPr="00071C38" w:rsidRDefault="00A66DE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0EB1D48" wp14:editId="1B809F2B">
              <wp:simplePos x="0" y="0"/>
              <wp:positionH relativeFrom="leftMargin">
                <wp:posOffset>173355</wp:posOffset>
              </wp:positionH>
              <wp:positionV relativeFrom="paragraph">
                <wp:posOffset>4362450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BE7434A" w14:textId="77777777" w:rsidR="004C4753" w:rsidRDefault="004C4753" w:rsidP="004C4753">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35E68484" w14:textId="1C8A2CD9" w:rsidR="00A66DEC" w:rsidRPr="003B6E97" w:rsidRDefault="00A66DEC" w:rsidP="00A66DEC">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EB1D48" id="_x0000_t202" coordsize="21600,21600" o:spt="202" path="m,l,21600r21600,l21600,xe">
              <v:stroke joinstyle="miter"/>
              <v:path gradientshapeok="t" o:connecttype="rect"/>
            </v:shapetype>
            <v:shape id="Cuadro de texto 5" o:spid="_x0000_s1027" type="#_x0000_t202" style="position:absolute;left:0;text-align:left;margin-left:13.65pt;margin-top:343.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0hwDLeAAAAAKAQAADwAAAGRycy9kb3ducmV2LnhtbEyPy07DMBBF90j8gzVI&#10;bBB1mkCShjgVQgLBDtoKtm48TSL8CLabhr9nWMFyZo7unFuvZ6PZhD4MzgpYLhJgaFunBtsJ2G0f&#10;r0tgIUqrpHYWBXxjgHVzflbLSrmTfcNpEztGITZUUkAf41hxHtoejQwLN6Kl28F5IyONvuPKyxOF&#10;G83TJMm5kYOlD70c8aHH9nNzNALKm+fpI7xkr+9tftCreFVMT19eiMuL+f4OWMQ5/sHwq0/q0JDT&#10;3h2tCkwLSIuMSAF5WVAnAtJlRpu9gFVW3AJvav6/QvMDAAD//wMAUEsBAi0AFAAGAAgAAAAhALaD&#10;OJL+AAAA4QEAABMAAAAAAAAAAAAAAAAAAAAAAFtDb250ZW50X1R5cGVzXS54bWxQSwECLQAUAAYA&#10;CAAAACEAOP0h/9YAAACUAQAACwAAAAAAAAAAAAAAAAAvAQAAX3JlbHMvLnJlbHNQSwECLQAUAAYA&#10;CAAAACEAZaFoPRgCAAAzBAAADgAAAAAAAAAAAAAAAAAuAgAAZHJzL2Uyb0RvYy54bWxQSwECLQAU&#10;AAYACAAAACEA0hwDLeAAAAAKAQAADwAAAAAAAAAAAAAAAAByBAAAZHJzL2Rvd25yZXYueG1sUEsF&#10;BgAAAAAEAAQA8wAAAH8FAAAAAA==&#10;">
              <v:textbox>
                <w:txbxContent>
                  <w:p w14:paraId="7BE7434A" w14:textId="77777777" w:rsidR="004C4753" w:rsidRDefault="004C4753" w:rsidP="004C4753">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35E68484" w14:textId="1C8A2CD9" w:rsidR="00A66DEC" w:rsidRPr="003B6E97" w:rsidRDefault="00A66DEC" w:rsidP="00A66DEC">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4C4753">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05123083">
    <w:abstractNumId w:val="5"/>
  </w:num>
  <w:num w:numId="2" w16cid:durableId="2143962134">
    <w:abstractNumId w:val="2"/>
  </w:num>
  <w:num w:numId="3" w16cid:durableId="308483985">
    <w:abstractNumId w:val="6"/>
  </w:num>
  <w:num w:numId="4" w16cid:durableId="209732389">
    <w:abstractNumId w:val="1"/>
  </w:num>
  <w:num w:numId="5" w16cid:durableId="788285359">
    <w:abstractNumId w:val="7"/>
  </w:num>
  <w:num w:numId="6" w16cid:durableId="977224526">
    <w:abstractNumId w:val="8"/>
  </w:num>
  <w:num w:numId="7" w16cid:durableId="32199922">
    <w:abstractNumId w:val="10"/>
  </w:num>
  <w:num w:numId="8" w16cid:durableId="1834950720">
    <w:abstractNumId w:val="4"/>
  </w:num>
  <w:num w:numId="9" w16cid:durableId="1160121085">
    <w:abstractNumId w:val="0"/>
  </w:num>
  <w:num w:numId="10" w16cid:durableId="1070813521">
    <w:abstractNumId w:val="9"/>
  </w:num>
  <w:num w:numId="11" w16cid:durableId="1029531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03"/>
    <w:rsid w:val="00045647"/>
    <w:rsid w:val="00047223"/>
    <w:rsid w:val="00050977"/>
    <w:rsid w:val="0005198B"/>
    <w:rsid w:val="00052B0A"/>
    <w:rsid w:val="00054606"/>
    <w:rsid w:val="00054DF6"/>
    <w:rsid w:val="00056EEE"/>
    <w:rsid w:val="000575BB"/>
    <w:rsid w:val="0005786D"/>
    <w:rsid w:val="00057EBD"/>
    <w:rsid w:val="000606E5"/>
    <w:rsid w:val="00060A65"/>
    <w:rsid w:val="0006273F"/>
    <w:rsid w:val="00062DC6"/>
    <w:rsid w:val="00066A1F"/>
    <w:rsid w:val="000679B2"/>
    <w:rsid w:val="00067DE1"/>
    <w:rsid w:val="00071153"/>
    <w:rsid w:val="00073453"/>
    <w:rsid w:val="00073DA8"/>
    <w:rsid w:val="000740B4"/>
    <w:rsid w:val="0007623E"/>
    <w:rsid w:val="00080379"/>
    <w:rsid w:val="00081536"/>
    <w:rsid w:val="0008431D"/>
    <w:rsid w:val="00084FF9"/>
    <w:rsid w:val="00085C5D"/>
    <w:rsid w:val="00086629"/>
    <w:rsid w:val="00091151"/>
    <w:rsid w:val="000920FC"/>
    <w:rsid w:val="00092B13"/>
    <w:rsid w:val="00094496"/>
    <w:rsid w:val="000949B8"/>
    <w:rsid w:val="000959E2"/>
    <w:rsid w:val="000971FD"/>
    <w:rsid w:val="000A189C"/>
    <w:rsid w:val="000A1953"/>
    <w:rsid w:val="000A1B2D"/>
    <w:rsid w:val="000A3141"/>
    <w:rsid w:val="000A3C52"/>
    <w:rsid w:val="000A3F61"/>
    <w:rsid w:val="000A61AE"/>
    <w:rsid w:val="000A712A"/>
    <w:rsid w:val="000A749A"/>
    <w:rsid w:val="000A76A2"/>
    <w:rsid w:val="000A7D40"/>
    <w:rsid w:val="000A7EF7"/>
    <w:rsid w:val="000B02BA"/>
    <w:rsid w:val="000B059E"/>
    <w:rsid w:val="000B07FD"/>
    <w:rsid w:val="000B2F85"/>
    <w:rsid w:val="000B38F2"/>
    <w:rsid w:val="000B41EC"/>
    <w:rsid w:val="000B48A6"/>
    <w:rsid w:val="000B51EE"/>
    <w:rsid w:val="000B5202"/>
    <w:rsid w:val="000B6EF4"/>
    <w:rsid w:val="000C1072"/>
    <w:rsid w:val="000C2D07"/>
    <w:rsid w:val="000C5A57"/>
    <w:rsid w:val="000D03A5"/>
    <w:rsid w:val="000D332F"/>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441D2"/>
    <w:rsid w:val="00144B26"/>
    <w:rsid w:val="00150601"/>
    <w:rsid w:val="00150787"/>
    <w:rsid w:val="00150E1F"/>
    <w:rsid w:val="0015177E"/>
    <w:rsid w:val="00154068"/>
    <w:rsid w:val="00154B9A"/>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77787"/>
    <w:rsid w:val="00182700"/>
    <w:rsid w:val="00184097"/>
    <w:rsid w:val="00184A54"/>
    <w:rsid w:val="00185A8C"/>
    <w:rsid w:val="001866CE"/>
    <w:rsid w:val="00187B21"/>
    <w:rsid w:val="0019193E"/>
    <w:rsid w:val="001922C8"/>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B65F7"/>
    <w:rsid w:val="001C0584"/>
    <w:rsid w:val="001C194C"/>
    <w:rsid w:val="001C27B8"/>
    <w:rsid w:val="001C2A84"/>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43E"/>
    <w:rsid w:val="00243840"/>
    <w:rsid w:val="00244832"/>
    <w:rsid w:val="0024563C"/>
    <w:rsid w:val="00245911"/>
    <w:rsid w:val="00245B7F"/>
    <w:rsid w:val="002476D8"/>
    <w:rsid w:val="002505F9"/>
    <w:rsid w:val="00250EDB"/>
    <w:rsid w:val="002513EF"/>
    <w:rsid w:val="00251C7F"/>
    <w:rsid w:val="002532FF"/>
    <w:rsid w:val="00256213"/>
    <w:rsid w:val="002572A9"/>
    <w:rsid w:val="00260406"/>
    <w:rsid w:val="00261905"/>
    <w:rsid w:val="00264161"/>
    <w:rsid w:val="00264419"/>
    <w:rsid w:val="0026697B"/>
    <w:rsid w:val="00266D60"/>
    <w:rsid w:val="002679C5"/>
    <w:rsid w:val="002723B8"/>
    <w:rsid w:val="00272998"/>
    <w:rsid w:val="00273025"/>
    <w:rsid w:val="00273681"/>
    <w:rsid w:val="00274646"/>
    <w:rsid w:val="00274840"/>
    <w:rsid w:val="00275008"/>
    <w:rsid w:val="002777B4"/>
    <w:rsid w:val="00277BF9"/>
    <w:rsid w:val="00277F55"/>
    <w:rsid w:val="002808F2"/>
    <w:rsid w:val="00280C38"/>
    <w:rsid w:val="00282970"/>
    <w:rsid w:val="00282C25"/>
    <w:rsid w:val="0028392C"/>
    <w:rsid w:val="00284F95"/>
    <w:rsid w:val="0028642F"/>
    <w:rsid w:val="00286542"/>
    <w:rsid w:val="00287C42"/>
    <w:rsid w:val="00293574"/>
    <w:rsid w:val="00293C1E"/>
    <w:rsid w:val="00293E5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E67"/>
    <w:rsid w:val="002F7E96"/>
    <w:rsid w:val="00300D5A"/>
    <w:rsid w:val="00310B88"/>
    <w:rsid w:val="00314069"/>
    <w:rsid w:val="00315E00"/>
    <w:rsid w:val="00316C24"/>
    <w:rsid w:val="003171EB"/>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25C9"/>
    <w:rsid w:val="003528A6"/>
    <w:rsid w:val="00354AAF"/>
    <w:rsid w:val="0035595B"/>
    <w:rsid w:val="0035713D"/>
    <w:rsid w:val="00357341"/>
    <w:rsid w:val="003605D0"/>
    <w:rsid w:val="00362621"/>
    <w:rsid w:val="00362B10"/>
    <w:rsid w:val="00362B9F"/>
    <w:rsid w:val="0036559B"/>
    <w:rsid w:val="00365F83"/>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C66"/>
    <w:rsid w:val="003A6F4F"/>
    <w:rsid w:val="003A766C"/>
    <w:rsid w:val="003B1785"/>
    <w:rsid w:val="003B1E1B"/>
    <w:rsid w:val="003B3C3C"/>
    <w:rsid w:val="003B4F0A"/>
    <w:rsid w:val="003B7E4D"/>
    <w:rsid w:val="003C00C2"/>
    <w:rsid w:val="003C07A2"/>
    <w:rsid w:val="003C2345"/>
    <w:rsid w:val="003C38DB"/>
    <w:rsid w:val="003C5391"/>
    <w:rsid w:val="003C5C1B"/>
    <w:rsid w:val="003D1756"/>
    <w:rsid w:val="003D231C"/>
    <w:rsid w:val="003D6F67"/>
    <w:rsid w:val="003E0290"/>
    <w:rsid w:val="003E088F"/>
    <w:rsid w:val="003E104E"/>
    <w:rsid w:val="003E204A"/>
    <w:rsid w:val="003E2168"/>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0DD6"/>
    <w:rsid w:val="00401A4C"/>
    <w:rsid w:val="00402CA6"/>
    <w:rsid w:val="00403250"/>
    <w:rsid w:val="00404794"/>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3779D"/>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1A6F"/>
    <w:rsid w:val="00471E1D"/>
    <w:rsid w:val="00472536"/>
    <w:rsid w:val="00472D9E"/>
    <w:rsid w:val="00473912"/>
    <w:rsid w:val="00473E00"/>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B77DC"/>
    <w:rsid w:val="004C0A0A"/>
    <w:rsid w:val="004C0E52"/>
    <w:rsid w:val="004C0E9F"/>
    <w:rsid w:val="004C1605"/>
    <w:rsid w:val="004C1FDA"/>
    <w:rsid w:val="004C287A"/>
    <w:rsid w:val="004C3D2B"/>
    <w:rsid w:val="004C4753"/>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5FB"/>
    <w:rsid w:val="00502D4F"/>
    <w:rsid w:val="00502DA7"/>
    <w:rsid w:val="00504FCD"/>
    <w:rsid w:val="005108C4"/>
    <w:rsid w:val="00510BB9"/>
    <w:rsid w:val="005129E0"/>
    <w:rsid w:val="00512B63"/>
    <w:rsid w:val="0051390F"/>
    <w:rsid w:val="005221FE"/>
    <w:rsid w:val="005229C8"/>
    <w:rsid w:val="00522A4F"/>
    <w:rsid w:val="00522C05"/>
    <w:rsid w:val="00523223"/>
    <w:rsid w:val="0052369A"/>
    <w:rsid w:val="00523A3B"/>
    <w:rsid w:val="005247FF"/>
    <w:rsid w:val="00524EF5"/>
    <w:rsid w:val="00525109"/>
    <w:rsid w:val="00525361"/>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5710F"/>
    <w:rsid w:val="00563B3C"/>
    <w:rsid w:val="00564A26"/>
    <w:rsid w:val="005650AD"/>
    <w:rsid w:val="0056582A"/>
    <w:rsid w:val="0056625C"/>
    <w:rsid w:val="00566511"/>
    <w:rsid w:val="0056783C"/>
    <w:rsid w:val="00571121"/>
    <w:rsid w:val="00572C64"/>
    <w:rsid w:val="00576E63"/>
    <w:rsid w:val="0057749A"/>
    <w:rsid w:val="00580EEB"/>
    <w:rsid w:val="0058166F"/>
    <w:rsid w:val="0058281B"/>
    <w:rsid w:val="00586280"/>
    <w:rsid w:val="0059235B"/>
    <w:rsid w:val="00592477"/>
    <w:rsid w:val="00592C9E"/>
    <w:rsid w:val="0059336D"/>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256E"/>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265B"/>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6EF2"/>
    <w:rsid w:val="00627280"/>
    <w:rsid w:val="00631468"/>
    <w:rsid w:val="00631E6F"/>
    <w:rsid w:val="00631ECE"/>
    <w:rsid w:val="006325DA"/>
    <w:rsid w:val="006331D6"/>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4961"/>
    <w:rsid w:val="00655524"/>
    <w:rsid w:val="006571DD"/>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A10"/>
    <w:rsid w:val="00685BA2"/>
    <w:rsid w:val="00686A51"/>
    <w:rsid w:val="006879F5"/>
    <w:rsid w:val="00692FFF"/>
    <w:rsid w:val="00694E21"/>
    <w:rsid w:val="00694FBA"/>
    <w:rsid w:val="0069526B"/>
    <w:rsid w:val="00697CF1"/>
    <w:rsid w:val="006A0B2E"/>
    <w:rsid w:val="006A11E3"/>
    <w:rsid w:val="006A1E8F"/>
    <w:rsid w:val="006A284E"/>
    <w:rsid w:val="006A28D2"/>
    <w:rsid w:val="006A43C2"/>
    <w:rsid w:val="006A5570"/>
    <w:rsid w:val="006A673B"/>
    <w:rsid w:val="006A6B10"/>
    <w:rsid w:val="006A7C0B"/>
    <w:rsid w:val="006B1019"/>
    <w:rsid w:val="006B5994"/>
    <w:rsid w:val="006B5E0A"/>
    <w:rsid w:val="006B6337"/>
    <w:rsid w:val="006B7353"/>
    <w:rsid w:val="006C1E72"/>
    <w:rsid w:val="006C1F01"/>
    <w:rsid w:val="006C2FDA"/>
    <w:rsid w:val="006C44CE"/>
    <w:rsid w:val="006C4675"/>
    <w:rsid w:val="006C54F2"/>
    <w:rsid w:val="006C74D9"/>
    <w:rsid w:val="006D0360"/>
    <w:rsid w:val="006D192F"/>
    <w:rsid w:val="006D317A"/>
    <w:rsid w:val="006D3D74"/>
    <w:rsid w:val="006D6A52"/>
    <w:rsid w:val="006E0198"/>
    <w:rsid w:val="006E0789"/>
    <w:rsid w:val="006E0B30"/>
    <w:rsid w:val="006E106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4BC3"/>
    <w:rsid w:val="00726144"/>
    <w:rsid w:val="00727118"/>
    <w:rsid w:val="00727727"/>
    <w:rsid w:val="00727EB2"/>
    <w:rsid w:val="007312A2"/>
    <w:rsid w:val="00732829"/>
    <w:rsid w:val="00736266"/>
    <w:rsid w:val="007373DB"/>
    <w:rsid w:val="007376CD"/>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3D51"/>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6BF"/>
    <w:rsid w:val="007B4C91"/>
    <w:rsid w:val="007B4FFD"/>
    <w:rsid w:val="007B6E8B"/>
    <w:rsid w:val="007B71DF"/>
    <w:rsid w:val="007B7AFA"/>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2FFA"/>
    <w:rsid w:val="007D36E5"/>
    <w:rsid w:val="007D51B8"/>
    <w:rsid w:val="007D55B0"/>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42"/>
    <w:rsid w:val="007F60E9"/>
    <w:rsid w:val="008003EF"/>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29F"/>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1D32"/>
    <w:rsid w:val="00854294"/>
    <w:rsid w:val="0085465C"/>
    <w:rsid w:val="00856A4E"/>
    <w:rsid w:val="00857943"/>
    <w:rsid w:val="00860369"/>
    <w:rsid w:val="00860BE0"/>
    <w:rsid w:val="0086137F"/>
    <w:rsid w:val="008615A1"/>
    <w:rsid w:val="008626C1"/>
    <w:rsid w:val="00862D54"/>
    <w:rsid w:val="00863FE3"/>
    <w:rsid w:val="00875789"/>
    <w:rsid w:val="008779A6"/>
    <w:rsid w:val="008846DD"/>
    <w:rsid w:val="008848C8"/>
    <w:rsid w:val="00884E43"/>
    <w:rsid w:val="00885691"/>
    <w:rsid w:val="00886378"/>
    <w:rsid w:val="00890C8B"/>
    <w:rsid w:val="008911C8"/>
    <w:rsid w:val="00896F1B"/>
    <w:rsid w:val="008973C3"/>
    <w:rsid w:val="008A027B"/>
    <w:rsid w:val="008A0B67"/>
    <w:rsid w:val="008A0DB8"/>
    <w:rsid w:val="008A27E3"/>
    <w:rsid w:val="008A4EBD"/>
    <w:rsid w:val="008A5038"/>
    <w:rsid w:val="008B0E44"/>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6CD0"/>
    <w:rsid w:val="009172F2"/>
    <w:rsid w:val="009178C8"/>
    <w:rsid w:val="0092037B"/>
    <w:rsid w:val="009228E4"/>
    <w:rsid w:val="00922925"/>
    <w:rsid w:val="00922CC9"/>
    <w:rsid w:val="00924B8A"/>
    <w:rsid w:val="00926315"/>
    <w:rsid w:val="0092754C"/>
    <w:rsid w:val="0093030F"/>
    <w:rsid w:val="00930B4B"/>
    <w:rsid w:val="00930BDF"/>
    <w:rsid w:val="0093147D"/>
    <w:rsid w:val="009316C9"/>
    <w:rsid w:val="00932670"/>
    <w:rsid w:val="0093318D"/>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36F2"/>
    <w:rsid w:val="009868BC"/>
    <w:rsid w:val="009878B0"/>
    <w:rsid w:val="0099265D"/>
    <w:rsid w:val="009963CC"/>
    <w:rsid w:val="009963D8"/>
    <w:rsid w:val="0099650D"/>
    <w:rsid w:val="0099673B"/>
    <w:rsid w:val="00996E9F"/>
    <w:rsid w:val="009972DA"/>
    <w:rsid w:val="009A10C0"/>
    <w:rsid w:val="009A23EA"/>
    <w:rsid w:val="009A3224"/>
    <w:rsid w:val="009A3359"/>
    <w:rsid w:val="009A3CC5"/>
    <w:rsid w:val="009A421C"/>
    <w:rsid w:val="009A6F9E"/>
    <w:rsid w:val="009B1AA6"/>
    <w:rsid w:val="009B20BA"/>
    <w:rsid w:val="009B21AB"/>
    <w:rsid w:val="009B3A19"/>
    <w:rsid w:val="009B6097"/>
    <w:rsid w:val="009B7578"/>
    <w:rsid w:val="009B7B93"/>
    <w:rsid w:val="009C3349"/>
    <w:rsid w:val="009C5272"/>
    <w:rsid w:val="009C5F23"/>
    <w:rsid w:val="009C5F78"/>
    <w:rsid w:val="009C7D1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899"/>
    <w:rsid w:val="009F5B0C"/>
    <w:rsid w:val="009F63B6"/>
    <w:rsid w:val="00A00586"/>
    <w:rsid w:val="00A00744"/>
    <w:rsid w:val="00A03414"/>
    <w:rsid w:val="00A045F3"/>
    <w:rsid w:val="00A049AD"/>
    <w:rsid w:val="00A057F6"/>
    <w:rsid w:val="00A068EB"/>
    <w:rsid w:val="00A13F37"/>
    <w:rsid w:val="00A154B0"/>
    <w:rsid w:val="00A17ABB"/>
    <w:rsid w:val="00A206A3"/>
    <w:rsid w:val="00A2218D"/>
    <w:rsid w:val="00A2465A"/>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02CE"/>
    <w:rsid w:val="00A62BB9"/>
    <w:rsid w:val="00A640B9"/>
    <w:rsid w:val="00A659DE"/>
    <w:rsid w:val="00A66DEC"/>
    <w:rsid w:val="00A712C4"/>
    <w:rsid w:val="00A75971"/>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BC6"/>
    <w:rsid w:val="00AA0710"/>
    <w:rsid w:val="00AA3699"/>
    <w:rsid w:val="00AA3D5B"/>
    <w:rsid w:val="00AA4103"/>
    <w:rsid w:val="00AA51ED"/>
    <w:rsid w:val="00AA62AE"/>
    <w:rsid w:val="00AA7145"/>
    <w:rsid w:val="00AA796F"/>
    <w:rsid w:val="00AA7BAB"/>
    <w:rsid w:val="00AB12C6"/>
    <w:rsid w:val="00AB1630"/>
    <w:rsid w:val="00AB30B7"/>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1FF"/>
    <w:rsid w:val="00AE4BC4"/>
    <w:rsid w:val="00AE4F40"/>
    <w:rsid w:val="00AE579E"/>
    <w:rsid w:val="00AE6EBD"/>
    <w:rsid w:val="00AE7DDB"/>
    <w:rsid w:val="00AF01E3"/>
    <w:rsid w:val="00AF06DE"/>
    <w:rsid w:val="00AF0927"/>
    <w:rsid w:val="00AF5B34"/>
    <w:rsid w:val="00B00359"/>
    <w:rsid w:val="00B03CFF"/>
    <w:rsid w:val="00B044C2"/>
    <w:rsid w:val="00B103A0"/>
    <w:rsid w:val="00B11332"/>
    <w:rsid w:val="00B124E3"/>
    <w:rsid w:val="00B12AAE"/>
    <w:rsid w:val="00B14478"/>
    <w:rsid w:val="00B147BA"/>
    <w:rsid w:val="00B14A22"/>
    <w:rsid w:val="00B14C4C"/>
    <w:rsid w:val="00B155D4"/>
    <w:rsid w:val="00B160B2"/>
    <w:rsid w:val="00B171D1"/>
    <w:rsid w:val="00B17D2D"/>
    <w:rsid w:val="00B20A79"/>
    <w:rsid w:val="00B22B25"/>
    <w:rsid w:val="00B22DC7"/>
    <w:rsid w:val="00B26A51"/>
    <w:rsid w:val="00B30502"/>
    <w:rsid w:val="00B30775"/>
    <w:rsid w:val="00B3432E"/>
    <w:rsid w:val="00B36A1F"/>
    <w:rsid w:val="00B36E7D"/>
    <w:rsid w:val="00B37BED"/>
    <w:rsid w:val="00B427E2"/>
    <w:rsid w:val="00B438E5"/>
    <w:rsid w:val="00B44A59"/>
    <w:rsid w:val="00B4639E"/>
    <w:rsid w:val="00B46D82"/>
    <w:rsid w:val="00B46E86"/>
    <w:rsid w:val="00B479AC"/>
    <w:rsid w:val="00B47C42"/>
    <w:rsid w:val="00B52D40"/>
    <w:rsid w:val="00B53058"/>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260E"/>
    <w:rsid w:val="00B7407D"/>
    <w:rsid w:val="00B755B0"/>
    <w:rsid w:val="00B76724"/>
    <w:rsid w:val="00B76810"/>
    <w:rsid w:val="00B77C3E"/>
    <w:rsid w:val="00B81C77"/>
    <w:rsid w:val="00B86059"/>
    <w:rsid w:val="00B9140E"/>
    <w:rsid w:val="00B91B88"/>
    <w:rsid w:val="00B92449"/>
    <w:rsid w:val="00B92624"/>
    <w:rsid w:val="00B94C99"/>
    <w:rsid w:val="00B961DA"/>
    <w:rsid w:val="00B96811"/>
    <w:rsid w:val="00B97A95"/>
    <w:rsid w:val="00B97D1F"/>
    <w:rsid w:val="00BA03F3"/>
    <w:rsid w:val="00BA251A"/>
    <w:rsid w:val="00BA2C38"/>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7C3"/>
    <w:rsid w:val="00BE7135"/>
    <w:rsid w:val="00BF0E86"/>
    <w:rsid w:val="00BF1A88"/>
    <w:rsid w:val="00BF1B60"/>
    <w:rsid w:val="00BF2E0E"/>
    <w:rsid w:val="00BF3821"/>
    <w:rsid w:val="00BF76D7"/>
    <w:rsid w:val="00C006F9"/>
    <w:rsid w:val="00C011CA"/>
    <w:rsid w:val="00C04195"/>
    <w:rsid w:val="00C046EC"/>
    <w:rsid w:val="00C057DF"/>
    <w:rsid w:val="00C070B3"/>
    <w:rsid w:val="00C12F81"/>
    <w:rsid w:val="00C13B09"/>
    <w:rsid w:val="00C13FB8"/>
    <w:rsid w:val="00C142D8"/>
    <w:rsid w:val="00C15DB6"/>
    <w:rsid w:val="00C15F96"/>
    <w:rsid w:val="00C165B7"/>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05E"/>
    <w:rsid w:val="00C532C8"/>
    <w:rsid w:val="00C5377A"/>
    <w:rsid w:val="00C555B8"/>
    <w:rsid w:val="00C56B89"/>
    <w:rsid w:val="00C5781F"/>
    <w:rsid w:val="00C60D14"/>
    <w:rsid w:val="00C60D32"/>
    <w:rsid w:val="00C61706"/>
    <w:rsid w:val="00C61E6F"/>
    <w:rsid w:val="00C633E9"/>
    <w:rsid w:val="00C64081"/>
    <w:rsid w:val="00C640B8"/>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D03"/>
    <w:rsid w:val="00CA0A5B"/>
    <w:rsid w:val="00CA2601"/>
    <w:rsid w:val="00CA62B9"/>
    <w:rsid w:val="00CA7578"/>
    <w:rsid w:val="00CB0191"/>
    <w:rsid w:val="00CB1103"/>
    <w:rsid w:val="00CB114D"/>
    <w:rsid w:val="00CB16E2"/>
    <w:rsid w:val="00CB23B5"/>
    <w:rsid w:val="00CB466F"/>
    <w:rsid w:val="00CB5288"/>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D7EA6"/>
    <w:rsid w:val="00CE1CFA"/>
    <w:rsid w:val="00CE2FED"/>
    <w:rsid w:val="00CE3BF3"/>
    <w:rsid w:val="00CE5022"/>
    <w:rsid w:val="00CE5F5D"/>
    <w:rsid w:val="00CE6EF0"/>
    <w:rsid w:val="00CE74EA"/>
    <w:rsid w:val="00CE780B"/>
    <w:rsid w:val="00CE7E1C"/>
    <w:rsid w:val="00CF1B24"/>
    <w:rsid w:val="00CF1D81"/>
    <w:rsid w:val="00CF354D"/>
    <w:rsid w:val="00CF38C2"/>
    <w:rsid w:val="00CF4C7E"/>
    <w:rsid w:val="00CF5F21"/>
    <w:rsid w:val="00CF64E5"/>
    <w:rsid w:val="00D02545"/>
    <w:rsid w:val="00D03237"/>
    <w:rsid w:val="00D035CE"/>
    <w:rsid w:val="00D0449D"/>
    <w:rsid w:val="00D05055"/>
    <w:rsid w:val="00D06A86"/>
    <w:rsid w:val="00D06B91"/>
    <w:rsid w:val="00D079B1"/>
    <w:rsid w:val="00D11FEF"/>
    <w:rsid w:val="00D12DC7"/>
    <w:rsid w:val="00D14D1C"/>
    <w:rsid w:val="00D14FD7"/>
    <w:rsid w:val="00D21E68"/>
    <w:rsid w:val="00D2276D"/>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7F35"/>
    <w:rsid w:val="00D714AE"/>
    <w:rsid w:val="00D758C3"/>
    <w:rsid w:val="00D80489"/>
    <w:rsid w:val="00D8282E"/>
    <w:rsid w:val="00D841BC"/>
    <w:rsid w:val="00D84AF9"/>
    <w:rsid w:val="00D869D1"/>
    <w:rsid w:val="00D8766E"/>
    <w:rsid w:val="00D8770B"/>
    <w:rsid w:val="00D91179"/>
    <w:rsid w:val="00D925FE"/>
    <w:rsid w:val="00DA253C"/>
    <w:rsid w:val="00DA2D58"/>
    <w:rsid w:val="00DA2E36"/>
    <w:rsid w:val="00DA5796"/>
    <w:rsid w:val="00DB142A"/>
    <w:rsid w:val="00DB2792"/>
    <w:rsid w:val="00DB42D5"/>
    <w:rsid w:val="00DB4C86"/>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124C"/>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063C"/>
    <w:rsid w:val="00E13318"/>
    <w:rsid w:val="00E16656"/>
    <w:rsid w:val="00E16F85"/>
    <w:rsid w:val="00E16FB5"/>
    <w:rsid w:val="00E202EB"/>
    <w:rsid w:val="00E21065"/>
    <w:rsid w:val="00E21766"/>
    <w:rsid w:val="00E21E6C"/>
    <w:rsid w:val="00E21FBE"/>
    <w:rsid w:val="00E2480A"/>
    <w:rsid w:val="00E24926"/>
    <w:rsid w:val="00E265B8"/>
    <w:rsid w:val="00E27318"/>
    <w:rsid w:val="00E278E3"/>
    <w:rsid w:val="00E3025F"/>
    <w:rsid w:val="00E306C3"/>
    <w:rsid w:val="00E32524"/>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3355"/>
    <w:rsid w:val="00E551C5"/>
    <w:rsid w:val="00E555F8"/>
    <w:rsid w:val="00E578BA"/>
    <w:rsid w:val="00E6162A"/>
    <w:rsid w:val="00E61665"/>
    <w:rsid w:val="00E61683"/>
    <w:rsid w:val="00E619E9"/>
    <w:rsid w:val="00E61FB2"/>
    <w:rsid w:val="00E6405F"/>
    <w:rsid w:val="00E64E5F"/>
    <w:rsid w:val="00E70524"/>
    <w:rsid w:val="00E70540"/>
    <w:rsid w:val="00E70AF2"/>
    <w:rsid w:val="00E72774"/>
    <w:rsid w:val="00E728F5"/>
    <w:rsid w:val="00E74D7B"/>
    <w:rsid w:val="00E75677"/>
    <w:rsid w:val="00E764E3"/>
    <w:rsid w:val="00E76510"/>
    <w:rsid w:val="00E76BCF"/>
    <w:rsid w:val="00E77D22"/>
    <w:rsid w:val="00E8044E"/>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B6B4F"/>
    <w:rsid w:val="00EC07DF"/>
    <w:rsid w:val="00EC15DE"/>
    <w:rsid w:val="00EC616C"/>
    <w:rsid w:val="00EC6351"/>
    <w:rsid w:val="00ED0200"/>
    <w:rsid w:val="00ED0588"/>
    <w:rsid w:val="00ED0959"/>
    <w:rsid w:val="00ED20A6"/>
    <w:rsid w:val="00ED2A23"/>
    <w:rsid w:val="00ED48CB"/>
    <w:rsid w:val="00ED5611"/>
    <w:rsid w:val="00ED5F8D"/>
    <w:rsid w:val="00EE1573"/>
    <w:rsid w:val="00EE1893"/>
    <w:rsid w:val="00EE190C"/>
    <w:rsid w:val="00EE3204"/>
    <w:rsid w:val="00EE38BF"/>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6F4"/>
    <w:rsid w:val="00F32B65"/>
    <w:rsid w:val="00F330E3"/>
    <w:rsid w:val="00F330E8"/>
    <w:rsid w:val="00F34268"/>
    <w:rsid w:val="00F35133"/>
    <w:rsid w:val="00F410FB"/>
    <w:rsid w:val="00F41968"/>
    <w:rsid w:val="00F41F86"/>
    <w:rsid w:val="00F43C89"/>
    <w:rsid w:val="00F4521C"/>
    <w:rsid w:val="00F458FB"/>
    <w:rsid w:val="00F57AB8"/>
    <w:rsid w:val="00F60516"/>
    <w:rsid w:val="00F652B5"/>
    <w:rsid w:val="00F65989"/>
    <w:rsid w:val="00F668A7"/>
    <w:rsid w:val="00F66942"/>
    <w:rsid w:val="00F66A57"/>
    <w:rsid w:val="00F67054"/>
    <w:rsid w:val="00F675CF"/>
    <w:rsid w:val="00F67A11"/>
    <w:rsid w:val="00F70A5A"/>
    <w:rsid w:val="00F729BA"/>
    <w:rsid w:val="00F72F25"/>
    <w:rsid w:val="00F73743"/>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6458"/>
    <w:rsid w:val="00FD26EE"/>
    <w:rsid w:val="00FD339D"/>
    <w:rsid w:val="00FD3894"/>
    <w:rsid w:val="00FD6A8A"/>
    <w:rsid w:val="00FD78DB"/>
    <w:rsid w:val="00FD79EC"/>
    <w:rsid w:val="00FE00C8"/>
    <w:rsid w:val="00FE2437"/>
    <w:rsid w:val="00FE4585"/>
    <w:rsid w:val="00FE652D"/>
    <w:rsid w:val="00FE673E"/>
    <w:rsid w:val="00FF2153"/>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727EB2"/>
    <w:rPr>
      <w:sz w:val="16"/>
      <w:szCs w:val="16"/>
    </w:rPr>
  </w:style>
  <w:style w:type="paragraph" w:styleId="Textocomentario">
    <w:name w:val="annotation text"/>
    <w:basedOn w:val="Normal"/>
    <w:link w:val="TextocomentarioCar"/>
    <w:uiPriority w:val="99"/>
    <w:semiHidden/>
    <w:unhideWhenUsed/>
    <w:rsid w:val="00727EB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27EB2"/>
    <w:rPr>
      <w:sz w:val="20"/>
      <w:szCs w:val="20"/>
    </w:rPr>
  </w:style>
  <w:style w:type="paragraph" w:styleId="Asuntodelcomentario">
    <w:name w:val="annotation subject"/>
    <w:basedOn w:val="Textocomentario"/>
    <w:next w:val="Textocomentario"/>
    <w:link w:val="AsuntodelcomentarioCar"/>
    <w:uiPriority w:val="99"/>
    <w:semiHidden/>
    <w:unhideWhenUsed/>
    <w:rsid w:val="00727EB2"/>
    <w:rPr>
      <w:b/>
      <w:bCs/>
    </w:rPr>
  </w:style>
  <w:style w:type="character" w:customStyle="1" w:styleId="AsuntodelcomentarioCar">
    <w:name w:val="Asunto del comentario Car"/>
    <w:basedOn w:val="TextocomentarioCar"/>
    <w:link w:val="Asuntodelcomentario"/>
    <w:uiPriority w:val="99"/>
    <w:semiHidden/>
    <w:rsid w:val="00727E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6235">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ECD6F-9F2F-4CDA-AFF6-FDE4F113C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2930</Words>
  <Characters>16121</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20</cp:revision>
  <cp:lastPrinted>2021-11-26T15:26:00Z</cp:lastPrinted>
  <dcterms:created xsi:type="dcterms:W3CDTF">2022-01-10T22:42:00Z</dcterms:created>
  <dcterms:modified xsi:type="dcterms:W3CDTF">2022-07-08T16:27:00Z</dcterms:modified>
</cp:coreProperties>
</file>