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644983" w14:textId="77777777" w:rsidR="004A41DB" w:rsidRPr="00154DAF" w:rsidRDefault="004A41DB" w:rsidP="004A41DB">
      <w:pPr>
        <w:pStyle w:val="corte4fondo"/>
        <w:spacing w:line="240" w:lineRule="auto"/>
        <w:ind w:left="3544" w:right="-496" w:firstLine="0"/>
        <w:rPr>
          <w:rFonts w:cs="Arial"/>
          <w:b/>
          <w:sz w:val="24"/>
          <w:szCs w:val="24"/>
        </w:rPr>
      </w:pPr>
      <w:r>
        <w:rPr>
          <w:rFonts w:cs="Arial"/>
          <w:b/>
          <w:sz w:val="24"/>
          <w:szCs w:val="24"/>
        </w:rPr>
        <w:t>TERCERA SALA UNITARIA DE PRIMERA INSTANCIA DEL TRIBUNAL DE</w:t>
      </w:r>
      <w:r w:rsidR="00417FA1">
        <w:rPr>
          <w:rFonts w:cs="Arial"/>
          <w:b/>
          <w:sz w:val="24"/>
          <w:szCs w:val="24"/>
        </w:rPr>
        <w:t xml:space="preserve"> JUSTICIA ADMINISTRATIVA</w:t>
      </w:r>
      <w:r>
        <w:rPr>
          <w:rFonts w:cs="Arial"/>
          <w:b/>
          <w:sz w:val="24"/>
          <w:szCs w:val="24"/>
        </w:rPr>
        <w:t xml:space="preserve"> DEL ESTADO DE OAXACA.</w:t>
      </w:r>
    </w:p>
    <w:p w14:paraId="22644984" w14:textId="77777777" w:rsidR="004A41DB" w:rsidRPr="00154DAF" w:rsidRDefault="004A41DB" w:rsidP="004A41DB">
      <w:pPr>
        <w:pStyle w:val="corte4fondo"/>
        <w:spacing w:line="240" w:lineRule="auto"/>
        <w:ind w:left="3544" w:right="-496" w:firstLine="0"/>
        <w:rPr>
          <w:rFonts w:cs="Arial"/>
          <w:b/>
          <w:sz w:val="24"/>
          <w:szCs w:val="24"/>
        </w:rPr>
      </w:pPr>
    </w:p>
    <w:p w14:paraId="22644985" w14:textId="77777777" w:rsidR="004A41DB" w:rsidRDefault="004A41DB" w:rsidP="004A41DB">
      <w:pPr>
        <w:pStyle w:val="corte4fondo"/>
        <w:spacing w:line="240" w:lineRule="auto"/>
        <w:ind w:left="3544" w:right="-496" w:firstLine="0"/>
        <w:rPr>
          <w:rFonts w:cs="Arial"/>
          <w:b/>
          <w:sz w:val="24"/>
          <w:szCs w:val="24"/>
        </w:rPr>
      </w:pPr>
      <w:r w:rsidRPr="00154DAF">
        <w:rPr>
          <w:rFonts w:cs="Arial"/>
          <w:b/>
          <w:sz w:val="24"/>
          <w:szCs w:val="24"/>
        </w:rPr>
        <w:t xml:space="preserve">JUICIO DE NULIDAD: </w:t>
      </w:r>
      <w:r w:rsidR="00522861">
        <w:rPr>
          <w:rFonts w:cs="Arial"/>
          <w:b/>
          <w:sz w:val="24"/>
          <w:szCs w:val="24"/>
        </w:rPr>
        <w:t>0</w:t>
      </w:r>
      <w:r w:rsidR="00C82E26">
        <w:rPr>
          <w:rFonts w:cs="Arial"/>
          <w:b/>
          <w:sz w:val="24"/>
          <w:szCs w:val="24"/>
        </w:rPr>
        <w:t>3</w:t>
      </w:r>
      <w:r w:rsidR="00356A6E">
        <w:rPr>
          <w:rFonts w:cs="Arial"/>
          <w:b/>
          <w:sz w:val="24"/>
          <w:szCs w:val="24"/>
        </w:rPr>
        <w:t>9</w:t>
      </w:r>
      <w:r w:rsidR="00DB0AEA">
        <w:rPr>
          <w:rFonts w:cs="Arial"/>
          <w:b/>
          <w:sz w:val="24"/>
          <w:szCs w:val="24"/>
        </w:rPr>
        <w:t>3</w:t>
      </w:r>
      <w:r w:rsidR="0016167C">
        <w:rPr>
          <w:rFonts w:cs="Arial"/>
          <w:b/>
          <w:sz w:val="24"/>
          <w:szCs w:val="24"/>
        </w:rPr>
        <w:t>/2016</w:t>
      </w:r>
    </w:p>
    <w:p w14:paraId="22644986" w14:textId="77777777" w:rsidR="004A41DB" w:rsidRDefault="004A41DB" w:rsidP="004A41DB">
      <w:pPr>
        <w:pStyle w:val="corte4fondo"/>
        <w:spacing w:line="240" w:lineRule="auto"/>
        <w:ind w:left="3544" w:right="-496" w:firstLine="0"/>
        <w:rPr>
          <w:rFonts w:cs="Arial"/>
          <w:b/>
          <w:sz w:val="24"/>
          <w:szCs w:val="24"/>
        </w:rPr>
      </w:pPr>
    </w:p>
    <w:p w14:paraId="22644987" w14:textId="7B5C9901" w:rsidR="00E47390" w:rsidRDefault="004A41DB" w:rsidP="004A41DB">
      <w:pPr>
        <w:pStyle w:val="corte4fondo"/>
        <w:spacing w:line="240" w:lineRule="auto"/>
        <w:ind w:left="3544" w:right="-496" w:firstLine="0"/>
        <w:rPr>
          <w:rFonts w:cs="Arial"/>
          <w:b/>
          <w:sz w:val="24"/>
          <w:szCs w:val="24"/>
        </w:rPr>
      </w:pPr>
      <w:r>
        <w:rPr>
          <w:rFonts w:cs="Arial"/>
          <w:b/>
          <w:sz w:val="24"/>
          <w:szCs w:val="24"/>
        </w:rPr>
        <w:t xml:space="preserve">ACTOR: </w:t>
      </w:r>
      <w:r w:rsidR="00A77697">
        <w:rPr>
          <w:rFonts w:cs="Arial"/>
          <w:b/>
          <w:sz w:val="24"/>
          <w:szCs w:val="24"/>
        </w:rPr>
        <w:t>***** ***** *****</w:t>
      </w:r>
      <w:r w:rsidR="00DB0AEA">
        <w:rPr>
          <w:rFonts w:cs="Arial"/>
          <w:b/>
          <w:sz w:val="24"/>
          <w:szCs w:val="24"/>
        </w:rPr>
        <w:t xml:space="preserve"> </w:t>
      </w:r>
    </w:p>
    <w:p w14:paraId="22644988" w14:textId="77777777" w:rsidR="00DB0AEA" w:rsidRDefault="00DB0AEA" w:rsidP="004A41DB">
      <w:pPr>
        <w:pStyle w:val="corte4fondo"/>
        <w:spacing w:line="240" w:lineRule="auto"/>
        <w:ind w:left="3544" w:right="-496" w:firstLine="0"/>
        <w:rPr>
          <w:rFonts w:cs="Arial"/>
          <w:b/>
          <w:sz w:val="24"/>
          <w:szCs w:val="24"/>
        </w:rPr>
      </w:pPr>
    </w:p>
    <w:p w14:paraId="22644989" w14:textId="77777777" w:rsidR="004A41DB" w:rsidRPr="0012731F" w:rsidRDefault="00356A6E" w:rsidP="004A41DB">
      <w:pPr>
        <w:pStyle w:val="corte4fondo"/>
        <w:spacing w:line="240" w:lineRule="auto"/>
        <w:ind w:left="3544" w:right="-496" w:firstLine="0"/>
        <w:rPr>
          <w:rFonts w:cs="Arial"/>
          <w:b/>
          <w:color w:val="000000"/>
          <w:sz w:val="24"/>
          <w:szCs w:val="24"/>
        </w:rPr>
      </w:pPr>
      <w:r>
        <w:rPr>
          <w:rFonts w:cs="Arial"/>
          <w:b/>
          <w:color w:val="000000"/>
          <w:sz w:val="24"/>
          <w:szCs w:val="24"/>
        </w:rPr>
        <w:t>AUTORIDAD</w:t>
      </w:r>
      <w:r w:rsidR="004A41DB" w:rsidRPr="0012731F">
        <w:rPr>
          <w:rFonts w:cs="Arial"/>
          <w:b/>
          <w:color w:val="000000"/>
          <w:sz w:val="24"/>
          <w:szCs w:val="24"/>
        </w:rPr>
        <w:t xml:space="preserve"> DEMANDADA:</w:t>
      </w:r>
      <w:r w:rsidR="004A41DB">
        <w:rPr>
          <w:rFonts w:cs="Arial"/>
          <w:b/>
          <w:color w:val="000000"/>
          <w:sz w:val="24"/>
          <w:szCs w:val="24"/>
        </w:rPr>
        <w:t xml:space="preserve"> </w:t>
      </w:r>
      <w:r w:rsidR="00C82E26">
        <w:rPr>
          <w:rFonts w:cs="Arial"/>
          <w:b/>
          <w:color w:val="000000"/>
          <w:sz w:val="24"/>
          <w:szCs w:val="24"/>
        </w:rPr>
        <w:t>SECRETARIO DE VIALIDAD Y TRAN</w:t>
      </w:r>
      <w:r>
        <w:rPr>
          <w:rFonts w:cs="Arial"/>
          <w:b/>
          <w:color w:val="000000"/>
          <w:sz w:val="24"/>
          <w:szCs w:val="24"/>
        </w:rPr>
        <w:t>SPORTE DEL GOBIERNO DEL ESTADO.</w:t>
      </w:r>
    </w:p>
    <w:p w14:paraId="2264498A" w14:textId="77777777" w:rsidR="003C226E" w:rsidRDefault="003C226E" w:rsidP="00EB3BCF">
      <w:pPr>
        <w:ind w:left="3402"/>
        <w:jc w:val="both"/>
        <w:rPr>
          <w:rFonts w:ascii="Arial" w:hAnsi="Arial" w:cs="Arial"/>
          <w:sz w:val="24"/>
          <w:szCs w:val="24"/>
        </w:rPr>
      </w:pPr>
    </w:p>
    <w:p w14:paraId="2264498B" w14:textId="77777777" w:rsidR="00356A6E" w:rsidRPr="00F33B6A" w:rsidRDefault="00417FA1" w:rsidP="00356A6E">
      <w:pPr>
        <w:pStyle w:val="corte3centro"/>
        <w:ind w:right="-496"/>
        <w:jc w:val="both"/>
        <w:rPr>
          <w:rFonts w:cs="Arial"/>
          <w:bCs/>
          <w:sz w:val="24"/>
          <w:szCs w:val="24"/>
        </w:rPr>
      </w:pPr>
      <w:r>
        <w:rPr>
          <w:rFonts w:cs="Arial"/>
          <w:sz w:val="24"/>
          <w:szCs w:val="24"/>
        </w:rPr>
        <w:t xml:space="preserve">OAXACA DE JUÁREZ, </w:t>
      </w:r>
      <w:r w:rsidR="00356A6E">
        <w:rPr>
          <w:rFonts w:cs="Arial"/>
          <w:sz w:val="24"/>
          <w:szCs w:val="24"/>
        </w:rPr>
        <w:t xml:space="preserve">OAXACA, A </w:t>
      </w:r>
      <w:r>
        <w:rPr>
          <w:rFonts w:cs="Arial"/>
          <w:sz w:val="24"/>
          <w:szCs w:val="24"/>
        </w:rPr>
        <w:t>14 CATORCE DE MARZO</w:t>
      </w:r>
      <w:r w:rsidR="00F33B6A">
        <w:rPr>
          <w:rFonts w:cs="Arial"/>
          <w:sz w:val="24"/>
          <w:szCs w:val="24"/>
        </w:rPr>
        <w:t xml:space="preserve"> DEL </w:t>
      </w:r>
      <w:r w:rsidR="00F33B6A" w:rsidRPr="00F33B6A">
        <w:rPr>
          <w:rFonts w:cs="Arial"/>
          <w:sz w:val="24"/>
          <w:szCs w:val="24"/>
        </w:rPr>
        <w:t>201</w:t>
      </w:r>
      <w:r>
        <w:rPr>
          <w:rFonts w:cs="Arial"/>
          <w:sz w:val="24"/>
          <w:szCs w:val="24"/>
        </w:rPr>
        <w:t>8</w:t>
      </w:r>
      <w:r w:rsidR="00356A6E" w:rsidRPr="00F33B6A">
        <w:rPr>
          <w:rFonts w:cs="Arial"/>
          <w:sz w:val="24"/>
          <w:szCs w:val="24"/>
        </w:rPr>
        <w:t xml:space="preserve"> DOS MIL DIECI</w:t>
      </w:r>
      <w:r>
        <w:rPr>
          <w:rFonts w:cs="Arial"/>
          <w:sz w:val="24"/>
          <w:szCs w:val="24"/>
        </w:rPr>
        <w:t>OCHO</w:t>
      </w:r>
      <w:r w:rsidR="00356A6E" w:rsidRPr="00F33B6A">
        <w:rPr>
          <w:rFonts w:cs="Arial"/>
          <w:sz w:val="24"/>
          <w:szCs w:val="24"/>
        </w:rPr>
        <w:t xml:space="preserve">. - </w:t>
      </w:r>
      <w:r w:rsidR="00356A6E" w:rsidRPr="00F33B6A">
        <w:rPr>
          <w:rFonts w:cs="Arial"/>
          <w:bCs/>
          <w:sz w:val="24"/>
          <w:szCs w:val="24"/>
        </w:rPr>
        <w:t xml:space="preserve">- - - - - - - - - - - - - - - - </w:t>
      </w:r>
      <w:r w:rsidR="00F33B6A" w:rsidRPr="00F33B6A">
        <w:rPr>
          <w:rFonts w:cs="Arial"/>
          <w:bCs/>
          <w:sz w:val="24"/>
          <w:szCs w:val="24"/>
        </w:rPr>
        <w:t xml:space="preserve">- - - - - - - - </w:t>
      </w:r>
      <w:r>
        <w:rPr>
          <w:rFonts w:cs="Arial"/>
          <w:bCs/>
          <w:sz w:val="24"/>
          <w:szCs w:val="24"/>
        </w:rPr>
        <w:t>- - - - - - - - - - - - - - - - - - - - - - -</w:t>
      </w:r>
    </w:p>
    <w:p w14:paraId="2264498C" w14:textId="43A0AB21" w:rsidR="00E47390" w:rsidRPr="00223599" w:rsidRDefault="00E47390" w:rsidP="00E47390">
      <w:pPr>
        <w:spacing w:line="360" w:lineRule="auto"/>
        <w:ind w:right="-518" w:firstLine="708"/>
        <w:jc w:val="both"/>
        <w:rPr>
          <w:rFonts w:ascii="Arial" w:hAnsi="Arial" w:cs="Arial"/>
          <w:b/>
          <w:bCs/>
          <w:sz w:val="24"/>
          <w:szCs w:val="24"/>
          <w:lang w:val="es-ES"/>
        </w:rPr>
      </w:pPr>
      <w:r w:rsidRPr="00F33B6A">
        <w:rPr>
          <w:rFonts w:ascii="Arial" w:hAnsi="Arial" w:cs="Arial"/>
          <w:b/>
          <w:bCs/>
          <w:sz w:val="24"/>
          <w:szCs w:val="24"/>
          <w:lang w:val="es-MX"/>
        </w:rPr>
        <w:t>VISTOS,</w:t>
      </w:r>
      <w:r w:rsidRPr="00F33B6A">
        <w:rPr>
          <w:rFonts w:ascii="Arial" w:hAnsi="Arial" w:cs="Arial"/>
          <w:b/>
          <w:sz w:val="24"/>
          <w:szCs w:val="24"/>
          <w:lang w:val="es-MX"/>
        </w:rPr>
        <w:t xml:space="preserve"> </w:t>
      </w:r>
      <w:r w:rsidRPr="00F33B6A">
        <w:rPr>
          <w:rFonts w:ascii="Arial" w:hAnsi="Arial" w:cs="Arial"/>
          <w:sz w:val="24"/>
          <w:szCs w:val="24"/>
          <w:lang w:val="es-MX"/>
        </w:rPr>
        <w:t>para resolver los autos del juicio de nulidad de número 39</w:t>
      </w:r>
      <w:r w:rsidR="00DB0AEA">
        <w:rPr>
          <w:rFonts w:ascii="Arial" w:hAnsi="Arial" w:cs="Arial"/>
          <w:sz w:val="24"/>
          <w:szCs w:val="24"/>
          <w:lang w:val="es-MX"/>
        </w:rPr>
        <w:t>3</w:t>
      </w:r>
      <w:r w:rsidRPr="00F33B6A">
        <w:rPr>
          <w:rFonts w:ascii="Arial" w:hAnsi="Arial" w:cs="Arial"/>
          <w:sz w:val="24"/>
          <w:szCs w:val="24"/>
          <w:lang w:val="es-MX"/>
        </w:rPr>
        <w:t>/2016</w:t>
      </w:r>
      <w:r w:rsidRPr="00F33B6A">
        <w:rPr>
          <w:rFonts w:ascii="Arial" w:hAnsi="Arial" w:cs="Arial"/>
          <w:sz w:val="24"/>
          <w:szCs w:val="24"/>
        </w:rPr>
        <w:t xml:space="preserve">, </w:t>
      </w:r>
      <w:r w:rsidRPr="00223599">
        <w:rPr>
          <w:rFonts w:ascii="Arial" w:hAnsi="Arial" w:cs="Arial"/>
          <w:sz w:val="24"/>
          <w:szCs w:val="24"/>
          <w:lang w:val="es-MX"/>
        </w:rPr>
        <w:t xml:space="preserve">promovido </w:t>
      </w:r>
      <w:r w:rsidRPr="001B633F">
        <w:rPr>
          <w:rFonts w:ascii="Arial" w:hAnsi="Arial" w:cs="Arial"/>
          <w:sz w:val="24"/>
          <w:szCs w:val="24"/>
          <w:lang w:val="es-MX"/>
        </w:rPr>
        <w:t xml:space="preserve">por </w:t>
      </w:r>
      <w:r w:rsidR="00A77697">
        <w:rPr>
          <w:rFonts w:ascii="Arial" w:hAnsi="Arial" w:cs="Arial"/>
          <w:b/>
          <w:sz w:val="24"/>
          <w:szCs w:val="24"/>
          <w:lang w:val="es-MX"/>
        </w:rPr>
        <w:t>***** ***** *****</w:t>
      </w:r>
      <w:r w:rsidRPr="001B633F">
        <w:rPr>
          <w:rFonts w:ascii="Arial" w:hAnsi="Arial" w:cs="Arial"/>
          <w:b/>
          <w:sz w:val="24"/>
          <w:szCs w:val="24"/>
          <w:lang w:val="es-MX"/>
        </w:rPr>
        <w:t>,</w:t>
      </w:r>
      <w:r w:rsidRPr="00223599">
        <w:rPr>
          <w:rFonts w:ascii="Arial" w:hAnsi="Arial" w:cs="Arial"/>
          <w:b/>
          <w:sz w:val="24"/>
          <w:szCs w:val="24"/>
        </w:rPr>
        <w:t xml:space="preserve"> </w:t>
      </w:r>
      <w:r w:rsidRPr="00223599">
        <w:rPr>
          <w:rFonts w:ascii="Arial" w:hAnsi="Arial" w:cs="Arial"/>
          <w:sz w:val="24"/>
          <w:szCs w:val="24"/>
          <w:lang w:val="es-MX"/>
        </w:rPr>
        <w:t xml:space="preserve">en contra del </w:t>
      </w:r>
      <w:r>
        <w:rPr>
          <w:rFonts w:ascii="Arial" w:hAnsi="Arial" w:cs="Arial"/>
          <w:b/>
          <w:color w:val="000000"/>
          <w:sz w:val="24"/>
          <w:szCs w:val="24"/>
        </w:rPr>
        <w:t>SECRETARIO DE VIALIDAD Y TRANSPORTE DEL PODER EJECUTIVO DEL ESTADO DE OAXACA,</w:t>
      </w:r>
      <w:r w:rsidRPr="00223599">
        <w:rPr>
          <w:rFonts w:ascii="Arial" w:hAnsi="Arial" w:cs="Arial"/>
          <w:b/>
          <w:bCs/>
          <w:color w:val="000000"/>
          <w:sz w:val="24"/>
          <w:szCs w:val="24"/>
        </w:rPr>
        <w:t xml:space="preserve"> </w:t>
      </w:r>
      <w:r w:rsidRPr="00223599">
        <w:rPr>
          <w:rFonts w:ascii="Arial" w:hAnsi="Arial" w:cs="Arial"/>
          <w:b/>
          <w:bCs/>
          <w:sz w:val="24"/>
          <w:szCs w:val="24"/>
          <w:lang w:val="es-MX"/>
        </w:rPr>
        <w:t>Y:</w:t>
      </w:r>
    </w:p>
    <w:p w14:paraId="2264498D" w14:textId="77777777" w:rsidR="00E47390" w:rsidRPr="00223599" w:rsidRDefault="00E47390" w:rsidP="00E47390">
      <w:pPr>
        <w:spacing w:line="360" w:lineRule="auto"/>
        <w:ind w:right="-518"/>
        <w:jc w:val="center"/>
        <w:rPr>
          <w:rFonts w:ascii="Arial" w:hAnsi="Arial" w:cs="Arial"/>
          <w:b/>
          <w:sz w:val="24"/>
          <w:szCs w:val="24"/>
        </w:rPr>
      </w:pPr>
      <w:r w:rsidRPr="00223599">
        <w:rPr>
          <w:rFonts w:ascii="Arial" w:hAnsi="Arial" w:cs="Arial"/>
          <w:b/>
          <w:bCs/>
          <w:sz w:val="24"/>
          <w:szCs w:val="24"/>
          <w:lang w:val="es-ES"/>
        </w:rPr>
        <w:t>R E S U L T A N D O</w:t>
      </w:r>
    </w:p>
    <w:p w14:paraId="2264498E" w14:textId="77777777" w:rsidR="00E47390" w:rsidRPr="00223599" w:rsidRDefault="00E47390" w:rsidP="00E47390">
      <w:pPr>
        <w:spacing w:line="360" w:lineRule="auto"/>
        <w:jc w:val="both"/>
        <w:rPr>
          <w:rFonts w:ascii="Arial" w:hAnsi="Arial" w:cs="Arial"/>
          <w:b/>
          <w:sz w:val="24"/>
          <w:szCs w:val="24"/>
        </w:rPr>
      </w:pPr>
    </w:p>
    <w:p w14:paraId="2264498F" w14:textId="5F1110DF" w:rsidR="00417FA1" w:rsidRDefault="00E47390" w:rsidP="00644686">
      <w:pPr>
        <w:spacing w:line="360" w:lineRule="auto"/>
        <w:ind w:right="-518" w:firstLine="567"/>
        <w:jc w:val="both"/>
        <w:rPr>
          <w:rFonts w:ascii="Arial" w:hAnsi="Arial" w:cs="Arial"/>
          <w:color w:val="000000"/>
          <w:sz w:val="24"/>
          <w:szCs w:val="24"/>
        </w:rPr>
      </w:pPr>
      <w:r w:rsidRPr="00223599">
        <w:rPr>
          <w:rFonts w:ascii="Arial" w:hAnsi="Arial" w:cs="Arial"/>
          <w:b/>
          <w:bCs/>
          <w:color w:val="000000"/>
          <w:sz w:val="24"/>
          <w:szCs w:val="24"/>
          <w:lang w:val="es-ES"/>
        </w:rPr>
        <w:t xml:space="preserve">PRIMERO. </w:t>
      </w:r>
      <w:r w:rsidRPr="00223599">
        <w:rPr>
          <w:rFonts w:ascii="Arial" w:hAnsi="Arial" w:cs="Arial"/>
          <w:color w:val="000000"/>
          <w:sz w:val="24"/>
          <w:szCs w:val="24"/>
          <w:lang w:val="es-MX"/>
        </w:rPr>
        <w:t xml:space="preserve">Por acuerdo </w:t>
      </w:r>
      <w:r w:rsidRPr="00223599">
        <w:rPr>
          <w:rFonts w:ascii="Arial" w:hAnsi="Arial" w:cs="Arial"/>
          <w:color w:val="000000"/>
          <w:sz w:val="24"/>
          <w:szCs w:val="24"/>
        </w:rPr>
        <w:t>de</w:t>
      </w:r>
      <w:r w:rsidR="00920AD7">
        <w:rPr>
          <w:rFonts w:ascii="Arial" w:hAnsi="Arial" w:cs="Arial"/>
          <w:color w:val="000000"/>
          <w:sz w:val="24"/>
          <w:szCs w:val="24"/>
        </w:rPr>
        <w:t xml:space="preserve"> </w:t>
      </w:r>
      <w:r w:rsidR="00DB0AEA">
        <w:rPr>
          <w:rFonts w:ascii="Arial" w:hAnsi="Arial" w:cs="Arial"/>
          <w:color w:val="000000"/>
          <w:sz w:val="24"/>
          <w:szCs w:val="24"/>
        </w:rPr>
        <w:t xml:space="preserve">28 veintiocho de </w:t>
      </w:r>
      <w:r w:rsidR="00920AD7">
        <w:rPr>
          <w:rFonts w:ascii="Arial" w:hAnsi="Arial" w:cs="Arial"/>
          <w:color w:val="000000"/>
          <w:sz w:val="24"/>
          <w:szCs w:val="24"/>
        </w:rPr>
        <w:t>marzo</w:t>
      </w:r>
      <w:r>
        <w:rPr>
          <w:rFonts w:ascii="Arial" w:hAnsi="Arial" w:cs="Arial"/>
          <w:color w:val="000000"/>
          <w:sz w:val="24"/>
          <w:szCs w:val="24"/>
        </w:rPr>
        <w:t xml:space="preserve"> del </w:t>
      </w:r>
      <w:r w:rsidRPr="00223599">
        <w:rPr>
          <w:rFonts w:ascii="Arial" w:hAnsi="Arial" w:cs="Arial"/>
          <w:color w:val="000000"/>
          <w:sz w:val="24"/>
          <w:szCs w:val="24"/>
        </w:rPr>
        <w:t xml:space="preserve">2016 dos mil dieciséis, se admitió la demanda interpuesta por </w:t>
      </w:r>
      <w:r w:rsidR="00A77697">
        <w:rPr>
          <w:rFonts w:ascii="Arial" w:hAnsi="Arial" w:cs="Arial"/>
          <w:color w:val="000000"/>
          <w:sz w:val="24"/>
          <w:szCs w:val="24"/>
        </w:rPr>
        <w:t>***** ***** *****</w:t>
      </w:r>
      <w:r w:rsidRPr="00223599">
        <w:rPr>
          <w:rFonts w:ascii="Arial" w:hAnsi="Arial" w:cs="Arial"/>
          <w:b/>
          <w:color w:val="000000"/>
          <w:sz w:val="24"/>
          <w:szCs w:val="24"/>
        </w:rPr>
        <w:t xml:space="preserve">, </w:t>
      </w:r>
      <w:proofErr w:type="gramStart"/>
      <w:r>
        <w:rPr>
          <w:rFonts w:ascii="Arial" w:hAnsi="Arial" w:cs="Arial"/>
          <w:color w:val="000000"/>
          <w:sz w:val="24"/>
          <w:szCs w:val="24"/>
        </w:rPr>
        <w:t>quien</w:t>
      </w:r>
      <w:proofErr w:type="gramEnd"/>
      <w:r>
        <w:rPr>
          <w:rFonts w:ascii="Arial" w:hAnsi="Arial" w:cs="Arial"/>
          <w:color w:val="000000"/>
          <w:sz w:val="24"/>
          <w:szCs w:val="24"/>
        </w:rPr>
        <w:t xml:space="preserve"> por su propio derecho, demandó la resolución negativa ficta de sus escritos</w:t>
      </w:r>
      <w:r w:rsidR="001B633F">
        <w:rPr>
          <w:rFonts w:ascii="Arial" w:hAnsi="Arial" w:cs="Arial"/>
          <w:color w:val="000000"/>
          <w:sz w:val="24"/>
          <w:szCs w:val="24"/>
        </w:rPr>
        <w:t xml:space="preserve"> recibidos el</w:t>
      </w:r>
      <w:r>
        <w:rPr>
          <w:rFonts w:ascii="Arial" w:hAnsi="Arial" w:cs="Arial"/>
          <w:color w:val="000000"/>
          <w:sz w:val="24"/>
          <w:szCs w:val="24"/>
        </w:rPr>
        <w:t xml:space="preserve"> 11 once de agosto del 2006 dos mil seis; </w:t>
      </w:r>
      <w:r w:rsidR="00A71E2E">
        <w:rPr>
          <w:rFonts w:ascii="Arial" w:hAnsi="Arial" w:cs="Arial"/>
          <w:color w:val="000000"/>
          <w:sz w:val="24"/>
          <w:szCs w:val="24"/>
          <w:lang w:val="es-ES"/>
        </w:rPr>
        <w:t>30 treinta de</w:t>
      </w:r>
      <w:r w:rsidR="002A3533">
        <w:rPr>
          <w:rFonts w:ascii="Arial" w:hAnsi="Arial" w:cs="Arial"/>
          <w:color w:val="000000"/>
          <w:sz w:val="24"/>
          <w:szCs w:val="24"/>
          <w:lang w:val="es-ES"/>
        </w:rPr>
        <w:t xml:space="preserve"> octubre de 2009 dos mil nueve y 1</w:t>
      </w:r>
      <w:r w:rsidR="00A71E2E">
        <w:rPr>
          <w:rFonts w:ascii="Arial" w:hAnsi="Arial" w:cs="Arial"/>
          <w:color w:val="000000"/>
          <w:sz w:val="24"/>
          <w:szCs w:val="24"/>
          <w:lang w:val="es-ES"/>
        </w:rPr>
        <w:t>2 doce</w:t>
      </w:r>
      <w:r w:rsidR="002A3533">
        <w:rPr>
          <w:rFonts w:ascii="Arial" w:hAnsi="Arial" w:cs="Arial"/>
          <w:color w:val="000000"/>
          <w:sz w:val="24"/>
          <w:szCs w:val="24"/>
          <w:lang w:val="es-ES"/>
        </w:rPr>
        <w:t xml:space="preserve"> de enero de 2011 dos mil once; en contra del Secretario de Vialidad y Transporte del Poder Ejecutivo del Estado de Oaxaca. </w:t>
      </w:r>
      <w:r w:rsidR="00644686">
        <w:rPr>
          <w:rFonts w:ascii="Arial" w:hAnsi="Arial" w:cs="Arial"/>
          <w:color w:val="000000"/>
          <w:sz w:val="24"/>
          <w:szCs w:val="24"/>
          <w:lang w:val="es-ES"/>
        </w:rPr>
        <w:t>Y con copia de la demanda y anexos,</w:t>
      </w:r>
      <w:r w:rsidR="00644686">
        <w:rPr>
          <w:rFonts w:ascii="Arial" w:hAnsi="Arial" w:cs="Arial"/>
          <w:bCs/>
          <w:sz w:val="24"/>
          <w:szCs w:val="24"/>
        </w:rPr>
        <w:t xml:space="preserve"> se ordenó correr traslado y emplazar a la autoridad demandada, </w:t>
      </w:r>
      <w:r w:rsidR="00644686" w:rsidRPr="003C226E">
        <w:rPr>
          <w:rFonts w:ascii="Arial" w:hAnsi="Arial" w:cs="Arial"/>
          <w:color w:val="000000"/>
          <w:sz w:val="24"/>
          <w:szCs w:val="24"/>
        </w:rPr>
        <w:t xml:space="preserve">para que produjera su contestación en el término de Ley, apercibido que de no hacerlo se declararía </w:t>
      </w:r>
      <w:proofErr w:type="spellStart"/>
      <w:r w:rsidR="00644686" w:rsidRPr="003C226E">
        <w:rPr>
          <w:rFonts w:ascii="Arial" w:hAnsi="Arial" w:cs="Arial"/>
          <w:color w:val="000000"/>
          <w:sz w:val="24"/>
          <w:szCs w:val="24"/>
        </w:rPr>
        <w:t>precluído</w:t>
      </w:r>
      <w:proofErr w:type="spellEnd"/>
      <w:r w:rsidR="00644686" w:rsidRPr="003C226E">
        <w:rPr>
          <w:rFonts w:ascii="Arial" w:hAnsi="Arial" w:cs="Arial"/>
          <w:color w:val="000000"/>
          <w:sz w:val="24"/>
          <w:szCs w:val="24"/>
        </w:rPr>
        <w:t xml:space="preserve"> </w:t>
      </w:r>
      <w:r w:rsidR="00644686">
        <w:rPr>
          <w:rFonts w:ascii="Arial" w:hAnsi="Arial" w:cs="Arial"/>
          <w:color w:val="000000"/>
          <w:sz w:val="24"/>
          <w:szCs w:val="24"/>
        </w:rPr>
        <w:t>su</w:t>
      </w:r>
      <w:r w:rsidR="00644686" w:rsidRPr="003C226E">
        <w:rPr>
          <w:rFonts w:ascii="Arial" w:hAnsi="Arial" w:cs="Arial"/>
          <w:color w:val="000000"/>
          <w:sz w:val="24"/>
          <w:szCs w:val="24"/>
        </w:rPr>
        <w:t xml:space="preserve"> derecho, y se</w:t>
      </w:r>
      <w:r w:rsidR="00644686">
        <w:rPr>
          <w:rFonts w:ascii="Arial" w:hAnsi="Arial" w:cs="Arial"/>
          <w:color w:val="000000"/>
          <w:sz w:val="24"/>
          <w:szCs w:val="24"/>
        </w:rPr>
        <w:t xml:space="preserve"> le</w:t>
      </w:r>
      <w:r w:rsidR="00644686" w:rsidRPr="003C226E">
        <w:rPr>
          <w:rFonts w:ascii="Arial" w:hAnsi="Arial" w:cs="Arial"/>
          <w:color w:val="000000"/>
          <w:sz w:val="24"/>
          <w:szCs w:val="24"/>
        </w:rPr>
        <w:t xml:space="preserve"> tendría por contestada la demanda en sentido afirmativo, salvo prueba en </w:t>
      </w:r>
      <w:proofErr w:type="gramStart"/>
      <w:r w:rsidR="00644686" w:rsidRPr="003C226E">
        <w:rPr>
          <w:rFonts w:ascii="Arial" w:hAnsi="Arial" w:cs="Arial"/>
          <w:color w:val="000000"/>
          <w:sz w:val="24"/>
          <w:szCs w:val="24"/>
        </w:rPr>
        <w:t>contrario</w:t>
      </w:r>
      <w:r w:rsidR="00417FA1">
        <w:rPr>
          <w:rFonts w:ascii="Arial" w:hAnsi="Arial" w:cs="Arial"/>
          <w:color w:val="000000"/>
          <w:sz w:val="24"/>
          <w:szCs w:val="24"/>
        </w:rPr>
        <w:t>.-</w:t>
      </w:r>
      <w:proofErr w:type="gramEnd"/>
      <w:r w:rsidR="00417FA1">
        <w:rPr>
          <w:rFonts w:ascii="Arial" w:hAnsi="Arial" w:cs="Arial"/>
          <w:color w:val="000000"/>
          <w:sz w:val="24"/>
          <w:szCs w:val="24"/>
        </w:rPr>
        <w:t xml:space="preserve"> - - - - - - - - - - - - - - - - - - - - - - - - - - - -</w:t>
      </w:r>
    </w:p>
    <w:p w14:paraId="22644990" w14:textId="77777777" w:rsidR="00920AD7" w:rsidRDefault="00417FA1" w:rsidP="00644686">
      <w:pPr>
        <w:spacing w:line="360" w:lineRule="auto"/>
        <w:ind w:right="-518" w:firstLine="567"/>
        <w:jc w:val="both"/>
        <w:rPr>
          <w:rFonts w:ascii="Arial" w:hAnsi="Arial" w:cs="Arial"/>
          <w:color w:val="000000"/>
          <w:sz w:val="24"/>
          <w:szCs w:val="24"/>
        </w:rPr>
      </w:pPr>
      <w:r>
        <w:rPr>
          <w:rFonts w:ascii="Arial" w:hAnsi="Arial" w:cs="Arial"/>
          <w:color w:val="000000"/>
          <w:sz w:val="24"/>
          <w:szCs w:val="24"/>
        </w:rPr>
        <w:t xml:space="preserve"> </w:t>
      </w:r>
    </w:p>
    <w:p w14:paraId="22644991" w14:textId="77777777" w:rsidR="008E34EE" w:rsidRDefault="006B6CB5" w:rsidP="00150A52">
      <w:pPr>
        <w:spacing w:line="360" w:lineRule="auto"/>
        <w:ind w:right="-518" w:firstLine="567"/>
        <w:jc w:val="both"/>
        <w:rPr>
          <w:rFonts w:ascii="Arial" w:hAnsi="Arial" w:cs="Arial"/>
          <w:sz w:val="24"/>
          <w:szCs w:val="24"/>
        </w:rPr>
      </w:pPr>
      <w:r w:rsidRPr="00E55533">
        <w:rPr>
          <w:rFonts w:ascii="Arial" w:hAnsi="Arial" w:cs="Arial"/>
          <w:b/>
          <w:bCs/>
          <w:color w:val="000000"/>
          <w:sz w:val="24"/>
          <w:szCs w:val="24"/>
        </w:rPr>
        <w:t>SEGUNDO.</w:t>
      </w:r>
      <w:r w:rsidR="001C6624">
        <w:rPr>
          <w:rFonts w:ascii="Arial" w:hAnsi="Arial" w:cs="Arial"/>
          <w:b/>
          <w:bCs/>
          <w:color w:val="000000"/>
          <w:sz w:val="24"/>
          <w:szCs w:val="24"/>
        </w:rPr>
        <w:t xml:space="preserve"> </w:t>
      </w:r>
      <w:r w:rsidR="00E47390">
        <w:rPr>
          <w:rFonts w:ascii="Arial" w:hAnsi="Arial" w:cs="Arial"/>
          <w:sz w:val="24"/>
          <w:szCs w:val="24"/>
        </w:rPr>
        <w:t xml:space="preserve">Por auto de </w:t>
      </w:r>
      <w:r w:rsidR="00C41B35">
        <w:rPr>
          <w:rFonts w:ascii="Arial" w:hAnsi="Arial" w:cs="Arial"/>
          <w:sz w:val="24"/>
          <w:szCs w:val="24"/>
        </w:rPr>
        <w:t>18 dieciocho</w:t>
      </w:r>
      <w:r w:rsidR="00920AD7">
        <w:rPr>
          <w:rFonts w:ascii="Arial" w:hAnsi="Arial" w:cs="Arial"/>
          <w:sz w:val="24"/>
          <w:szCs w:val="24"/>
        </w:rPr>
        <w:t xml:space="preserve"> de abril</w:t>
      </w:r>
      <w:r w:rsidR="00150A52">
        <w:rPr>
          <w:rFonts w:ascii="Arial" w:hAnsi="Arial" w:cs="Arial"/>
          <w:sz w:val="24"/>
          <w:szCs w:val="24"/>
        </w:rPr>
        <w:t xml:space="preserve"> del 2016 dos mil dieciséis</w:t>
      </w:r>
      <w:r w:rsidR="008D24FE">
        <w:rPr>
          <w:rFonts w:ascii="Arial" w:hAnsi="Arial" w:cs="Arial"/>
          <w:sz w:val="24"/>
          <w:szCs w:val="24"/>
        </w:rPr>
        <w:t>, se tuvo al Director</w:t>
      </w:r>
      <w:r w:rsidR="00150A52">
        <w:rPr>
          <w:rFonts w:ascii="Arial" w:hAnsi="Arial" w:cs="Arial"/>
          <w:sz w:val="24"/>
          <w:szCs w:val="24"/>
        </w:rPr>
        <w:t xml:space="preserve"> Jurídico de la Secretaría de Vialidad y Transporte del Poder Ejecutivo del Estado de Oaxaca, contestando la </w:t>
      </w:r>
      <w:proofErr w:type="gramStart"/>
      <w:r w:rsidR="00150A52">
        <w:rPr>
          <w:rFonts w:ascii="Arial" w:hAnsi="Arial" w:cs="Arial"/>
          <w:sz w:val="24"/>
          <w:szCs w:val="24"/>
        </w:rPr>
        <w:t>demanda  en</w:t>
      </w:r>
      <w:proofErr w:type="gramEnd"/>
      <w:r w:rsidR="00150A52">
        <w:rPr>
          <w:rFonts w:ascii="Arial" w:hAnsi="Arial" w:cs="Arial"/>
          <w:sz w:val="24"/>
          <w:szCs w:val="24"/>
        </w:rPr>
        <w:t xml:space="preserve"> representación del Titular de la citada Secretaría,</w:t>
      </w:r>
      <w:r w:rsidR="008D24FE">
        <w:rPr>
          <w:rFonts w:ascii="Arial" w:hAnsi="Arial" w:cs="Arial"/>
          <w:sz w:val="24"/>
          <w:szCs w:val="24"/>
        </w:rPr>
        <w:t xml:space="preserve"> dando contestación a los hechos, </w:t>
      </w:r>
      <w:r w:rsidR="00150A52">
        <w:rPr>
          <w:rFonts w:ascii="Arial" w:hAnsi="Arial" w:cs="Arial"/>
          <w:sz w:val="24"/>
          <w:szCs w:val="24"/>
        </w:rPr>
        <w:t xml:space="preserve">haciendo valer sus argumentos y defensas, así como admitidas las pruebas ofrecidas. </w:t>
      </w:r>
    </w:p>
    <w:p w14:paraId="22644992" w14:textId="77777777" w:rsidR="00150A52" w:rsidRDefault="00150A52" w:rsidP="00150A52">
      <w:pPr>
        <w:spacing w:line="360" w:lineRule="auto"/>
        <w:ind w:right="-518" w:firstLine="567"/>
        <w:jc w:val="both"/>
        <w:rPr>
          <w:rFonts w:ascii="Arial" w:hAnsi="Arial" w:cs="Arial"/>
          <w:sz w:val="24"/>
          <w:szCs w:val="24"/>
        </w:rPr>
      </w:pPr>
      <w:r>
        <w:rPr>
          <w:rFonts w:ascii="Arial" w:hAnsi="Arial" w:cs="Arial"/>
          <w:sz w:val="24"/>
          <w:szCs w:val="24"/>
        </w:rPr>
        <w:t xml:space="preserve">Y con copia de la contestación y sus anexos, se ordenó correr traslado a la parte actora, para que dentro del plazo de cinco días, ampliara su demanda, apercibido que de no hacerlo, se declararía la preclusión de sus </w:t>
      </w:r>
      <w:proofErr w:type="gramStart"/>
      <w:r>
        <w:rPr>
          <w:rFonts w:ascii="Arial" w:hAnsi="Arial" w:cs="Arial"/>
          <w:sz w:val="24"/>
          <w:szCs w:val="24"/>
        </w:rPr>
        <w:t>derechos.-</w:t>
      </w:r>
      <w:proofErr w:type="gramEnd"/>
      <w:r>
        <w:rPr>
          <w:rFonts w:ascii="Arial" w:hAnsi="Arial" w:cs="Arial"/>
          <w:sz w:val="24"/>
          <w:szCs w:val="24"/>
        </w:rPr>
        <w:t xml:space="preserve"> - - - - - - </w:t>
      </w:r>
    </w:p>
    <w:p w14:paraId="22644993" w14:textId="77777777" w:rsidR="008E34EE" w:rsidRDefault="00EF5737" w:rsidP="001C6624">
      <w:pPr>
        <w:spacing w:line="360" w:lineRule="auto"/>
        <w:ind w:right="-518" w:firstLine="567"/>
        <w:jc w:val="both"/>
        <w:rPr>
          <w:rFonts w:ascii="Arial" w:hAnsi="Arial" w:cs="Arial"/>
          <w:sz w:val="24"/>
          <w:szCs w:val="24"/>
        </w:rPr>
      </w:pPr>
      <w:r>
        <w:rPr>
          <w:rFonts w:ascii="Arial" w:hAnsi="Arial" w:cs="Arial"/>
          <w:sz w:val="24"/>
          <w:szCs w:val="24"/>
        </w:rPr>
        <w:t xml:space="preserve">   </w:t>
      </w:r>
    </w:p>
    <w:p w14:paraId="22644994" w14:textId="77777777" w:rsidR="00217E3E" w:rsidRDefault="00EF5737" w:rsidP="00150A52">
      <w:pPr>
        <w:spacing w:line="360" w:lineRule="auto"/>
        <w:ind w:right="-567"/>
        <w:jc w:val="both"/>
        <w:rPr>
          <w:rFonts w:ascii="Arial" w:hAnsi="Arial" w:cs="Arial"/>
          <w:sz w:val="24"/>
          <w:szCs w:val="24"/>
        </w:rPr>
      </w:pPr>
      <w:r>
        <w:rPr>
          <w:rFonts w:ascii="Arial" w:hAnsi="Arial" w:cs="Arial"/>
          <w:b/>
          <w:sz w:val="24"/>
          <w:szCs w:val="24"/>
        </w:rPr>
        <w:t xml:space="preserve">            </w:t>
      </w:r>
      <w:r w:rsidR="008E34EE">
        <w:rPr>
          <w:rFonts w:ascii="Arial" w:hAnsi="Arial" w:cs="Arial"/>
          <w:b/>
          <w:sz w:val="24"/>
          <w:szCs w:val="24"/>
        </w:rPr>
        <w:t xml:space="preserve">TERCERO. </w:t>
      </w:r>
      <w:r w:rsidR="00150A52">
        <w:rPr>
          <w:rFonts w:ascii="Arial" w:hAnsi="Arial" w:cs="Arial"/>
          <w:b/>
          <w:sz w:val="24"/>
          <w:szCs w:val="24"/>
        </w:rPr>
        <w:t xml:space="preserve"> </w:t>
      </w:r>
      <w:r w:rsidR="00CC72BD">
        <w:rPr>
          <w:rFonts w:ascii="Arial" w:hAnsi="Arial" w:cs="Arial"/>
          <w:sz w:val="24"/>
          <w:szCs w:val="24"/>
        </w:rPr>
        <w:t>En el</w:t>
      </w:r>
      <w:r w:rsidR="00150A52">
        <w:rPr>
          <w:rFonts w:ascii="Arial" w:hAnsi="Arial" w:cs="Arial"/>
          <w:sz w:val="24"/>
          <w:szCs w:val="24"/>
        </w:rPr>
        <w:t xml:space="preserve"> acuerdo de fecha 12 doce de mayo del </w:t>
      </w:r>
      <w:r w:rsidR="00417FA1">
        <w:rPr>
          <w:rFonts w:ascii="Arial" w:hAnsi="Arial" w:cs="Arial"/>
          <w:sz w:val="24"/>
          <w:szCs w:val="24"/>
        </w:rPr>
        <w:t>2016 dos mil dieciséis</w:t>
      </w:r>
      <w:r w:rsidR="00150A52">
        <w:rPr>
          <w:rFonts w:ascii="Arial" w:hAnsi="Arial" w:cs="Arial"/>
          <w:sz w:val="24"/>
          <w:szCs w:val="24"/>
        </w:rPr>
        <w:t xml:space="preserve">, se tuvo a la actora, ampliando su demanda, y con copia de la misma, se ordenó correr traslado a la autoridad demandada, para que contestara la ampliación, apercibido </w:t>
      </w:r>
      <w:proofErr w:type="gramStart"/>
      <w:r w:rsidR="00150A52">
        <w:rPr>
          <w:rFonts w:ascii="Arial" w:hAnsi="Arial" w:cs="Arial"/>
          <w:sz w:val="24"/>
          <w:szCs w:val="24"/>
        </w:rPr>
        <w:t>que</w:t>
      </w:r>
      <w:proofErr w:type="gramEnd"/>
      <w:r w:rsidR="00150A52">
        <w:rPr>
          <w:rFonts w:ascii="Arial" w:hAnsi="Arial" w:cs="Arial"/>
          <w:sz w:val="24"/>
          <w:szCs w:val="24"/>
        </w:rPr>
        <w:t xml:space="preserve"> de no hacerlo, se declararía, la preclusión de su derecho.</w:t>
      </w:r>
      <w:r w:rsidR="00F826FD">
        <w:rPr>
          <w:rFonts w:ascii="Arial" w:hAnsi="Arial" w:cs="Arial"/>
          <w:sz w:val="24"/>
          <w:szCs w:val="24"/>
        </w:rPr>
        <w:t xml:space="preserve"> - - - -</w:t>
      </w:r>
      <w:r w:rsidR="00150A52">
        <w:rPr>
          <w:rFonts w:ascii="Arial" w:hAnsi="Arial" w:cs="Arial"/>
          <w:sz w:val="24"/>
          <w:szCs w:val="24"/>
        </w:rPr>
        <w:t xml:space="preserve"> - - - - - </w:t>
      </w:r>
    </w:p>
    <w:p w14:paraId="22644995" w14:textId="77777777" w:rsidR="00217E3E" w:rsidRDefault="00217E3E" w:rsidP="001C6624">
      <w:pPr>
        <w:spacing w:line="360" w:lineRule="auto"/>
        <w:ind w:right="-518" w:firstLine="567"/>
        <w:jc w:val="both"/>
        <w:rPr>
          <w:rFonts w:ascii="Arial" w:hAnsi="Arial" w:cs="Arial"/>
          <w:sz w:val="24"/>
          <w:szCs w:val="24"/>
        </w:rPr>
      </w:pPr>
    </w:p>
    <w:p w14:paraId="22644996" w14:textId="77777777" w:rsidR="00150A52" w:rsidRPr="00150A52" w:rsidRDefault="00150A52" w:rsidP="00150A52">
      <w:pPr>
        <w:spacing w:line="360" w:lineRule="auto"/>
        <w:ind w:right="-518" w:firstLine="567"/>
        <w:jc w:val="both"/>
        <w:rPr>
          <w:rFonts w:ascii="Arial" w:hAnsi="Arial" w:cs="Arial"/>
          <w:sz w:val="24"/>
          <w:szCs w:val="24"/>
        </w:rPr>
      </w:pPr>
      <w:r>
        <w:rPr>
          <w:rFonts w:ascii="Arial" w:hAnsi="Arial" w:cs="Arial"/>
          <w:b/>
          <w:sz w:val="24"/>
          <w:szCs w:val="24"/>
        </w:rPr>
        <w:t>CUARTO</w:t>
      </w:r>
      <w:r w:rsidR="0091000A">
        <w:rPr>
          <w:rFonts w:ascii="Arial" w:hAnsi="Arial" w:cs="Arial"/>
          <w:b/>
          <w:sz w:val="24"/>
          <w:szCs w:val="24"/>
        </w:rPr>
        <w:t>.</w:t>
      </w:r>
      <w:r>
        <w:rPr>
          <w:rFonts w:ascii="Arial" w:hAnsi="Arial" w:cs="Arial"/>
          <w:b/>
          <w:sz w:val="24"/>
          <w:szCs w:val="24"/>
        </w:rPr>
        <w:t xml:space="preserve"> </w:t>
      </w:r>
      <w:r w:rsidRPr="00150A52">
        <w:rPr>
          <w:rFonts w:ascii="Arial" w:hAnsi="Arial" w:cs="Arial"/>
          <w:sz w:val="24"/>
          <w:szCs w:val="24"/>
        </w:rPr>
        <w:t xml:space="preserve">Mediante </w:t>
      </w:r>
      <w:r>
        <w:rPr>
          <w:rFonts w:ascii="Arial" w:hAnsi="Arial" w:cs="Arial"/>
          <w:sz w:val="24"/>
          <w:szCs w:val="24"/>
        </w:rPr>
        <w:t xml:space="preserve">proveído de 7 siete de junio de 2016 dos mil dieciséis, se tuvo al Director Jurídico de la Secretaría de Vialidad y Transporte del Poder </w:t>
      </w:r>
      <w:r>
        <w:rPr>
          <w:rFonts w:ascii="Arial" w:hAnsi="Arial" w:cs="Arial"/>
          <w:sz w:val="24"/>
          <w:szCs w:val="24"/>
        </w:rPr>
        <w:lastRenderedPageBreak/>
        <w:t xml:space="preserve">Ejecutivo del Estado de Oaxaca, contestando la ampliación de la demanda, haciendo valer sus argumentos y </w:t>
      </w:r>
      <w:proofErr w:type="gramStart"/>
      <w:r>
        <w:rPr>
          <w:rFonts w:ascii="Arial" w:hAnsi="Arial" w:cs="Arial"/>
          <w:sz w:val="24"/>
          <w:szCs w:val="24"/>
        </w:rPr>
        <w:t>defensas;  y</w:t>
      </w:r>
      <w:proofErr w:type="gramEnd"/>
      <w:r w:rsidR="005A75A3">
        <w:rPr>
          <w:rFonts w:ascii="Arial" w:hAnsi="Arial" w:cs="Arial"/>
          <w:sz w:val="24"/>
          <w:szCs w:val="24"/>
        </w:rPr>
        <w:t xml:space="preserve"> ofreciendo pruebas de su parte. Y</w:t>
      </w:r>
      <w:r>
        <w:rPr>
          <w:rFonts w:ascii="Arial" w:hAnsi="Arial" w:cs="Arial"/>
          <w:sz w:val="24"/>
          <w:szCs w:val="24"/>
        </w:rPr>
        <w:t xml:space="preserve"> se señaló fecha </w:t>
      </w:r>
      <w:r w:rsidR="005A75A3">
        <w:rPr>
          <w:rFonts w:ascii="Arial" w:hAnsi="Arial" w:cs="Arial"/>
          <w:sz w:val="24"/>
          <w:szCs w:val="24"/>
        </w:rPr>
        <w:t xml:space="preserve">y hora </w:t>
      </w:r>
      <w:r>
        <w:rPr>
          <w:rFonts w:ascii="Arial" w:hAnsi="Arial" w:cs="Arial"/>
          <w:sz w:val="24"/>
          <w:szCs w:val="24"/>
        </w:rPr>
        <w:t>para la audiencia final. - - - -</w:t>
      </w:r>
      <w:r w:rsidR="005A75A3">
        <w:rPr>
          <w:rFonts w:ascii="Arial" w:hAnsi="Arial" w:cs="Arial"/>
          <w:sz w:val="24"/>
          <w:szCs w:val="24"/>
        </w:rPr>
        <w:t xml:space="preserve"> - - - - - - - - - - - - - - - - - - - - - - - -  - -</w:t>
      </w:r>
    </w:p>
    <w:p w14:paraId="22644997" w14:textId="77777777" w:rsidR="005A75A3" w:rsidRDefault="0091000A" w:rsidP="00476D2E">
      <w:pPr>
        <w:spacing w:line="360" w:lineRule="auto"/>
        <w:ind w:right="-518" w:firstLine="567"/>
        <w:jc w:val="both"/>
        <w:rPr>
          <w:rFonts w:ascii="Arial" w:hAnsi="Arial" w:cs="Arial"/>
          <w:b/>
          <w:sz w:val="24"/>
          <w:szCs w:val="24"/>
        </w:rPr>
      </w:pPr>
      <w:r>
        <w:rPr>
          <w:rFonts w:ascii="Arial" w:hAnsi="Arial" w:cs="Arial"/>
          <w:b/>
          <w:sz w:val="24"/>
          <w:szCs w:val="24"/>
        </w:rPr>
        <w:t xml:space="preserve"> </w:t>
      </w:r>
    </w:p>
    <w:p w14:paraId="22644998" w14:textId="77777777" w:rsidR="0059077C" w:rsidRDefault="005A75A3" w:rsidP="00476D2E">
      <w:pPr>
        <w:spacing w:line="360" w:lineRule="auto"/>
        <w:ind w:right="-518" w:firstLine="567"/>
        <w:jc w:val="both"/>
        <w:rPr>
          <w:rFonts w:ascii="Arial" w:hAnsi="Arial" w:cs="Arial"/>
          <w:bCs/>
          <w:sz w:val="24"/>
          <w:szCs w:val="24"/>
          <w:lang w:val="es-ES"/>
        </w:rPr>
      </w:pPr>
      <w:r>
        <w:rPr>
          <w:rFonts w:ascii="Arial" w:hAnsi="Arial" w:cs="Arial"/>
          <w:b/>
          <w:sz w:val="24"/>
          <w:szCs w:val="24"/>
        </w:rPr>
        <w:t xml:space="preserve">QUINTO.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874A3B" w:rsidRPr="00E6060B">
        <w:rPr>
          <w:rFonts w:ascii="Arial" w:hAnsi="Arial" w:cs="Arial"/>
          <w:sz w:val="24"/>
          <w:szCs w:val="24"/>
          <w:lang w:val="es-MX"/>
        </w:rPr>
        <w:t xml:space="preserve">se celebró el </w:t>
      </w:r>
      <w:r w:rsidR="00C41B35">
        <w:rPr>
          <w:rFonts w:ascii="Arial" w:hAnsi="Arial" w:cs="Arial"/>
          <w:sz w:val="24"/>
          <w:szCs w:val="24"/>
          <w:lang w:val="es-MX"/>
        </w:rPr>
        <w:t>09 nueve de</w:t>
      </w:r>
      <w:r>
        <w:rPr>
          <w:rFonts w:ascii="Arial" w:hAnsi="Arial" w:cs="Arial"/>
          <w:sz w:val="24"/>
          <w:szCs w:val="24"/>
          <w:lang w:val="es-MX"/>
        </w:rPr>
        <w:t xml:space="preserve"> agosto </w:t>
      </w:r>
      <w:r w:rsidR="004045BC" w:rsidRPr="00E6060B">
        <w:rPr>
          <w:rFonts w:ascii="Arial" w:hAnsi="Arial" w:cs="Arial"/>
          <w:sz w:val="24"/>
          <w:szCs w:val="24"/>
          <w:lang w:val="es-MX"/>
        </w:rPr>
        <w:t>de 2016</w:t>
      </w:r>
      <w:r w:rsidR="00530E85" w:rsidRPr="00E6060B">
        <w:rPr>
          <w:rFonts w:ascii="Arial" w:hAnsi="Arial" w:cs="Arial"/>
          <w:sz w:val="24"/>
          <w:szCs w:val="24"/>
          <w:lang w:val="es-MX"/>
        </w:rPr>
        <w:t xml:space="preserve"> </w:t>
      </w:r>
      <w:r w:rsidR="004045BC" w:rsidRPr="00E6060B">
        <w:rPr>
          <w:rFonts w:ascii="Arial" w:hAnsi="Arial" w:cs="Arial"/>
          <w:sz w:val="24"/>
          <w:szCs w:val="24"/>
          <w:lang w:val="es-MX"/>
        </w:rPr>
        <w:t>dos mil dieciséis</w:t>
      </w:r>
      <w:r w:rsidR="00530E85" w:rsidRPr="00E6060B">
        <w:rPr>
          <w:rFonts w:ascii="Arial" w:hAnsi="Arial" w:cs="Arial"/>
          <w:sz w:val="24"/>
          <w:szCs w:val="24"/>
          <w:lang w:val="es-MX"/>
        </w:rPr>
        <w:t>,</w:t>
      </w:r>
      <w:r w:rsidR="00943020">
        <w:rPr>
          <w:rFonts w:ascii="Arial" w:hAnsi="Arial" w:cs="Arial"/>
          <w:sz w:val="24"/>
          <w:szCs w:val="24"/>
          <w:lang w:val="es-MX"/>
        </w:rPr>
        <w:t xml:space="preserve"> sin la asistencia de las partes, ni persona que legalmente las representara</w:t>
      </w:r>
      <w:r w:rsidR="00030299">
        <w:rPr>
          <w:rFonts w:ascii="Arial" w:hAnsi="Arial" w:cs="Arial"/>
          <w:bCs/>
          <w:sz w:val="24"/>
          <w:szCs w:val="24"/>
          <w:lang w:val="es-ES"/>
        </w:rPr>
        <w:t xml:space="preserve">. Se abrió el periodo de alegatos, y el Secretario de Acuerdos dio </w:t>
      </w:r>
      <w:r w:rsidR="004045BC" w:rsidRPr="00E6060B">
        <w:rPr>
          <w:rFonts w:ascii="Arial" w:hAnsi="Arial" w:cs="Arial"/>
          <w:bCs/>
          <w:sz w:val="24"/>
          <w:szCs w:val="24"/>
          <w:lang w:val="es-ES"/>
        </w:rPr>
        <w:t>cuenta</w:t>
      </w:r>
      <w:r>
        <w:rPr>
          <w:rFonts w:ascii="Arial" w:hAnsi="Arial" w:cs="Arial"/>
          <w:bCs/>
          <w:sz w:val="24"/>
          <w:szCs w:val="24"/>
          <w:lang w:val="es-ES"/>
        </w:rPr>
        <w:t xml:space="preserve"> con el escrito de la parte actora, por el cual, formuló alegatos</w:t>
      </w:r>
      <w:r w:rsidR="00476D2E">
        <w:rPr>
          <w:rFonts w:ascii="Arial" w:hAnsi="Arial" w:cs="Arial"/>
          <w:bCs/>
          <w:sz w:val="24"/>
          <w:szCs w:val="24"/>
          <w:lang w:val="es-ES"/>
        </w:rPr>
        <w:t>,</w:t>
      </w:r>
      <w:r w:rsidR="009D30EC">
        <w:rPr>
          <w:rFonts w:ascii="Arial" w:hAnsi="Arial" w:cs="Arial"/>
          <w:bCs/>
          <w:sz w:val="24"/>
          <w:szCs w:val="24"/>
          <w:lang w:val="es-ES"/>
        </w:rPr>
        <w:t xml:space="preserve"> mismo que fue agregado a autos para los efectos legales correspondientes</w:t>
      </w:r>
      <w:r w:rsidR="004045BC" w:rsidRPr="00E6060B">
        <w:rPr>
          <w:rFonts w:ascii="Arial" w:hAnsi="Arial" w:cs="Arial"/>
          <w:bCs/>
          <w:sz w:val="24"/>
          <w:szCs w:val="24"/>
          <w:lang w:val="es-ES"/>
        </w:rPr>
        <w:t>;</w:t>
      </w:r>
      <w:r w:rsidR="003970CD" w:rsidRPr="00E6060B">
        <w:rPr>
          <w:rFonts w:ascii="Arial" w:hAnsi="Arial" w:cs="Arial"/>
          <w:bCs/>
          <w:sz w:val="24"/>
          <w:szCs w:val="24"/>
          <w:lang w:val="es-ES"/>
        </w:rPr>
        <w:t xml:space="preserve"> </w:t>
      </w:r>
      <w:r w:rsidR="004045BC" w:rsidRPr="00E6060B">
        <w:rPr>
          <w:rFonts w:ascii="Arial" w:hAnsi="Arial" w:cs="Arial"/>
          <w:bCs/>
          <w:sz w:val="24"/>
          <w:szCs w:val="24"/>
          <w:lang w:val="es-ES"/>
        </w:rPr>
        <w:t>y</w:t>
      </w:r>
      <w:r w:rsidR="00417FA1">
        <w:rPr>
          <w:rFonts w:ascii="Arial" w:hAnsi="Arial" w:cs="Arial"/>
          <w:bCs/>
          <w:sz w:val="24"/>
          <w:szCs w:val="24"/>
          <w:lang w:val="es-ES"/>
        </w:rPr>
        <w:t xml:space="preserve"> se citó a las partes para oír sentencia en el presente juicio. - - - - - - - - - - - - - - - - - - - - - - - -- </w:t>
      </w:r>
      <w:r w:rsidR="004045BC" w:rsidRPr="00E6060B">
        <w:rPr>
          <w:rFonts w:ascii="Arial" w:hAnsi="Arial" w:cs="Arial"/>
          <w:bCs/>
          <w:sz w:val="24"/>
          <w:szCs w:val="24"/>
          <w:lang w:val="es-ES"/>
        </w:rPr>
        <w:t xml:space="preserve">- - - - - - - </w:t>
      </w:r>
      <w:r w:rsidR="009D30EC">
        <w:rPr>
          <w:rFonts w:ascii="Arial" w:hAnsi="Arial" w:cs="Arial"/>
          <w:bCs/>
          <w:sz w:val="24"/>
          <w:szCs w:val="24"/>
          <w:lang w:val="es-ES"/>
        </w:rPr>
        <w:t xml:space="preserve">- - </w:t>
      </w:r>
      <w:r w:rsidR="00943020">
        <w:rPr>
          <w:rFonts w:ascii="Arial" w:hAnsi="Arial" w:cs="Arial"/>
          <w:bCs/>
          <w:sz w:val="24"/>
          <w:szCs w:val="24"/>
          <w:lang w:val="es-ES"/>
        </w:rPr>
        <w:t xml:space="preserve">- - - - - - - - - - - - - - - </w:t>
      </w:r>
    </w:p>
    <w:p w14:paraId="22644999" w14:textId="77777777" w:rsidR="00417FA1" w:rsidRDefault="00417FA1" w:rsidP="00476D2E">
      <w:pPr>
        <w:spacing w:line="360" w:lineRule="auto"/>
        <w:ind w:right="-518" w:firstLine="567"/>
        <w:jc w:val="both"/>
        <w:rPr>
          <w:rFonts w:ascii="Arial" w:hAnsi="Arial" w:cs="Arial"/>
          <w:bCs/>
          <w:sz w:val="24"/>
          <w:szCs w:val="24"/>
          <w:lang w:val="es-ES"/>
        </w:rPr>
      </w:pPr>
    </w:p>
    <w:p w14:paraId="2264499A" w14:textId="3E265512" w:rsidR="00417FA1" w:rsidRDefault="00417FA1" w:rsidP="00417FA1">
      <w:pPr>
        <w:spacing w:line="360" w:lineRule="auto"/>
        <w:ind w:right="-518" w:firstLine="567"/>
        <w:jc w:val="both"/>
        <w:rPr>
          <w:rFonts w:ascii="Arial" w:hAnsi="Arial" w:cs="Arial"/>
          <w:bCs/>
          <w:sz w:val="24"/>
          <w:szCs w:val="24"/>
          <w:lang w:val="es-ES"/>
        </w:rPr>
      </w:pPr>
      <w:r>
        <w:rPr>
          <w:rFonts w:ascii="Arial" w:hAnsi="Arial" w:cs="Arial"/>
          <w:b/>
          <w:bCs/>
          <w:sz w:val="24"/>
          <w:szCs w:val="24"/>
          <w:lang w:val="es-ES"/>
        </w:rPr>
        <w:t xml:space="preserve">SEXTO. </w:t>
      </w:r>
      <w:r>
        <w:rPr>
          <w:rFonts w:ascii="Arial" w:hAnsi="Arial" w:cs="Arial"/>
          <w:bCs/>
          <w:sz w:val="24"/>
          <w:szCs w:val="24"/>
          <w:lang w:val="es-ES"/>
        </w:rPr>
        <w:t xml:space="preserve">La sentencia se dictó el 12 doce de diciembre del 2016 dos mil </w:t>
      </w:r>
      <w:proofErr w:type="gramStart"/>
      <w:r>
        <w:rPr>
          <w:rFonts w:ascii="Arial" w:hAnsi="Arial" w:cs="Arial"/>
          <w:bCs/>
          <w:sz w:val="24"/>
          <w:szCs w:val="24"/>
          <w:lang w:val="es-ES"/>
        </w:rPr>
        <w:t>dieciséis,  que</w:t>
      </w:r>
      <w:proofErr w:type="gramEnd"/>
      <w:r>
        <w:rPr>
          <w:rFonts w:ascii="Arial" w:hAnsi="Arial" w:cs="Arial"/>
          <w:bCs/>
          <w:sz w:val="24"/>
          <w:szCs w:val="24"/>
          <w:lang w:val="es-ES"/>
        </w:rPr>
        <w:t xml:space="preserve"> declaró la validez de la negativa ficta, respecto de las peticiones de certeza jurídica, alta de unidad y renovación de la concesión solicitada por el actor. Determinación que fue recurrida por el promovente y resuelta por la Sala Superior con fecha 31 treinta y uno de agosto de 2017 dos mil diecisiete, en el Recurso de Revisión </w:t>
      </w:r>
      <w:r w:rsidR="00A77697">
        <w:rPr>
          <w:rFonts w:ascii="Arial" w:hAnsi="Arial" w:cs="Arial"/>
          <w:bCs/>
          <w:sz w:val="24"/>
          <w:szCs w:val="24"/>
          <w:lang w:val="es-ES"/>
        </w:rPr>
        <w:t>***/2017</w:t>
      </w:r>
      <w:r>
        <w:rPr>
          <w:rFonts w:ascii="Arial" w:hAnsi="Arial" w:cs="Arial"/>
          <w:bCs/>
          <w:sz w:val="24"/>
          <w:szCs w:val="24"/>
          <w:lang w:val="es-ES"/>
        </w:rPr>
        <w:t xml:space="preserve">, que revocó la citada sentencia, para que la primera instancia se pronunciara sobre los puntos sometidos a jurisdicción. - - - - - - - - - - - - - - - - - - - - - - </w:t>
      </w:r>
    </w:p>
    <w:p w14:paraId="2264499B" w14:textId="77777777" w:rsidR="00417FA1" w:rsidRPr="00EB773A" w:rsidRDefault="00417FA1" w:rsidP="00417FA1">
      <w:pPr>
        <w:spacing w:line="360" w:lineRule="auto"/>
        <w:ind w:right="-518" w:firstLine="567"/>
        <w:jc w:val="both"/>
        <w:rPr>
          <w:rFonts w:ascii="Arial" w:hAnsi="Arial" w:cs="Arial"/>
          <w:bCs/>
          <w:sz w:val="24"/>
          <w:szCs w:val="24"/>
        </w:rPr>
      </w:pPr>
    </w:p>
    <w:p w14:paraId="2264499C" w14:textId="77777777" w:rsidR="00417FA1" w:rsidRPr="002159A2" w:rsidRDefault="00417FA1" w:rsidP="00417FA1">
      <w:pPr>
        <w:spacing w:line="360" w:lineRule="auto"/>
        <w:ind w:firstLine="708"/>
        <w:jc w:val="center"/>
        <w:rPr>
          <w:rFonts w:ascii="Arial" w:hAnsi="Arial" w:cs="Arial"/>
          <w:b/>
          <w:bCs/>
          <w:sz w:val="24"/>
          <w:szCs w:val="24"/>
        </w:rPr>
      </w:pPr>
      <w:r w:rsidRPr="00E6060B">
        <w:rPr>
          <w:rFonts w:ascii="Arial" w:hAnsi="Arial" w:cs="Arial"/>
          <w:b/>
          <w:bCs/>
          <w:sz w:val="24"/>
          <w:szCs w:val="24"/>
        </w:rPr>
        <w:t>C O N S I D E</w:t>
      </w:r>
      <w:r w:rsidRPr="002159A2">
        <w:rPr>
          <w:rFonts w:ascii="Arial" w:hAnsi="Arial" w:cs="Arial"/>
          <w:b/>
          <w:bCs/>
          <w:sz w:val="24"/>
          <w:szCs w:val="24"/>
        </w:rPr>
        <w:t xml:space="preserve"> R A N D O</w:t>
      </w:r>
    </w:p>
    <w:p w14:paraId="2264499D" w14:textId="77777777" w:rsidR="00417FA1" w:rsidRPr="002159A2" w:rsidRDefault="00417FA1" w:rsidP="00417FA1">
      <w:pPr>
        <w:spacing w:line="360" w:lineRule="auto"/>
        <w:ind w:firstLine="708"/>
        <w:jc w:val="both"/>
        <w:rPr>
          <w:rFonts w:ascii="Arial" w:hAnsi="Arial" w:cs="Arial"/>
          <w:b/>
          <w:bCs/>
          <w:sz w:val="24"/>
          <w:szCs w:val="24"/>
        </w:rPr>
      </w:pPr>
    </w:p>
    <w:p w14:paraId="2264499E" w14:textId="77777777" w:rsidR="00417FA1" w:rsidRDefault="00417FA1" w:rsidP="00417FA1">
      <w:pPr>
        <w:spacing w:line="360" w:lineRule="auto"/>
        <w:ind w:right="-518" w:firstLine="567"/>
        <w:jc w:val="both"/>
        <w:rPr>
          <w:rFonts w:ascii="Arial" w:hAnsi="Arial" w:cs="Arial"/>
          <w:sz w:val="24"/>
          <w:szCs w:val="24"/>
        </w:rPr>
      </w:pPr>
      <w:r w:rsidRPr="00976DBD">
        <w:rPr>
          <w:rFonts w:ascii="Arial" w:hAnsi="Arial" w:cs="Arial"/>
          <w:b/>
          <w:bCs/>
          <w:color w:val="000000"/>
          <w:sz w:val="24"/>
          <w:szCs w:val="24"/>
        </w:rPr>
        <w:t xml:space="preserve">PRIMERO. </w:t>
      </w:r>
      <w:r w:rsidRPr="00D97A55">
        <w:rPr>
          <w:rFonts w:ascii="Arial" w:hAnsi="Arial" w:cs="Arial"/>
          <w:color w:val="000000"/>
          <w:sz w:val="24"/>
          <w:szCs w:val="24"/>
        </w:rPr>
        <w:t>Esta Tercera Sala</w:t>
      </w:r>
      <w:r>
        <w:rPr>
          <w:rFonts w:ascii="Arial" w:hAnsi="Arial" w:cs="Arial"/>
          <w:color w:val="000000"/>
          <w:sz w:val="24"/>
          <w:szCs w:val="24"/>
        </w:rPr>
        <w:t xml:space="preserve"> Unitaria</w:t>
      </w:r>
      <w:r w:rsidRPr="00D97A55">
        <w:rPr>
          <w:rFonts w:ascii="Arial" w:hAnsi="Arial" w:cs="Arial"/>
          <w:color w:val="000000"/>
          <w:sz w:val="24"/>
          <w:szCs w:val="24"/>
        </w:rPr>
        <w:t xml:space="preserve"> de Primera Instancia del Tribunal de</w:t>
      </w:r>
      <w:r>
        <w:rPr>
          <w:rFonts w:ascii="Arial" w:hAnsi="Arial" w:cs="Arial"/>
          <w:color w:val="000000"/>
          <w:sz w:val="24"/>
          <w:szCs w:val="24"/>
        </w:rPr>
        <w:t xml:space="preserve"> Justicia Administrativa </w:t>
      </w:r>
      <w:r w:rsidRPr="00D97A55">
        <w:rPr>
          <w:rFonts w:ascii="Arial" w:hAnsi="Arial" w:cs="Arial"/>
          <w:color w:val="000000"/>
          <w:sz w:val="24"/>
          <w:szCs w:val="24"/>
        </w:rPr>
        <w:t xml:space="preserve">del Estado, es competente para conocer y resolver del presente juicio, con fundamento en el artículo 111, apartado C, de la Constitución Política del Estado Libre y Soberano de Oaxaca; artículos 145, 146 y 149 fracción I inciso c) de la Ley Orgánica del Poder Judicial del Gobierno del Estado </w:t>
      </w:r>
      <w:r w:rsidRPr="00D97A55">
        <w:rPr>
          <w:rFonts w:ascii="Arial" w:hAnsi="Arial" w:cs="Arial"/>
          <w:bCs/>
          <w:color w:val="000000"/>
          <w:sz w:val="24"/>
          <w:szCs w:val="24"/>
          <w:lang w:val="es-ES"/>
        </w:rPr>
        <w:t>y los</w:t>
      </w:r>
      <w:r w:rsidRPr="00D97A55">
        <w:rPr>
          <w:rFonts w:ascii="Arial" w:hAnsi="Arial" w:cs="Arial"/>
          <w:bCs/>
          <w:color w:val="FF0000"/>
          <w:sz w:val="24"/>
          <w:szCs w:val="24"/>
          <w:lang w:val="es-ES"/>
        </w:rPr>
        <w:t xml:space="preserve"> </w:t>
      </w:r>
      <w:r w:rsidRPr="00D97A55">
        <w:rPr>
          <w:rFonts w:ascii="Arial" w:hAnsi="Arial" w:cs="Arial"/>
          <w:bCs/>
          <w:color w:val="000000"/>
          <w:sz w:val="24"/>
          <w:szCs w:val="24"/>
          <w:lang w:val="es-ES"/>
        </w:rPr>
        <w:t xml:space="preserve">numerales 81, 82, 92,  96, fracción </w:t>
      </w:r>
      <w:r>
        <w:rPr>
          <w:rFonts w:ascii="Arial" w:hAnsi="Arial" w:cs="Arial"/>
          <w:bCs/>
          <w:color w:val="000000"/>
          <w:sz w:val="24"/>
          <w:szCs w:val="24"/>
          <w:lang w:val="es-ES"/>
        </w:rPr>
        <w:t>V</w:t>
      </w:r>
      <w:r w:rsidRPr="00D97A55">
        <w:rPr>
          <w:rFonts w:ascii="Arial" w:hAnsi="Arial" w:cs="Arial"/>
          <w:bCs/>
          <w:color w:val="000000"/>
          <w:sz w:val="24"/>
          <w:szCs w:val="24"/>
          <w:lang w:val="es-ES"/>
        </w:rPr>
        <w:t>, y 115 de la Ley de Justicia Administrativa para el Estado de Oaxaca,</w:t>
      </w:r>
      <w:r>
        <w:rPr>
          <w:rFonts w:ascii="Arial" w:hAnsi="Arial" w:cs="Arial"/>
          <w:bCs/>
          <w:color w:val="000000"/>
          <w:sz w:val="24"/>
          <w:szCs w:val="24"/>
          <w:lang w:val="es-ES"/>
        </w:rPr>
        <w:t xml:space="preserve"> normas vigentes al inicio de este juicio,</w:t>
      </w:r>
      <w:r w:rsidRPr="00D97A55">
        <w:rPr>
          <w:rFonts w:ascii="Arial" w:hAnsi="Arial" w:cs="Arial"/>
          <w:bCs/>
          <w:color w:val="000000"/>
          <w:sz w:val="24"/>
          <w:szCs w:val="24"/>
          <w:lang w:val="es-ES"/>
        </w:rPr>
        <w:t xml:space="preserve"> por tratarse </w:t>
      </w:r>
      <w:r w:rsidRPr="00D97A55">
        <w:rPr>
          <w:rFonts w:ascii="Arial" w:hAnsi="Arial" w:cs="Arial"/>
          <w:color w:val="000000"/>
          <w:sz w:val="24"/>
          <w:szCs w:val="24"/>
        </w:rPr>
        <w:t>de un acto atribuido a autoridad</w:t>
      </w:r>
      <w:r w:rsidRPr="00D97A55">
        <w:rPr>
          <w:rFonts w:ascii="Arial" w:hAnsi="Arial" w:cs="Arial"/>
          <w:sz w:val="24"/>
          <w:szCs w:val="24"/>
        </w:rPr>
        <w:t xml:space="preserve"> administrativa de carácter</w:t>
      </w:r>
      <w:r>
        <w:rPr>
          <w:rFonts w:ascii="Arial" w:hAnsi="Arial" w:cs="Arial"/>
          <w:sz w:val="24"/>
          <w:szCs w:val="24"/>
        </w:rPr>
        <w:t xml:space="preserve"> estatal</w:t>
      </w:r>
      <w:r w:rsidRPr="00D97A55">
        <w:rPr>
          <w:rFonts w:ascii="Arial" w:hAnsi="Arial" w:cs="Arial"/>
          <w:sz w:val="24"/>
          <w:szCs w:val="24"/>
        </w:rPr>
        <w:t>, ya que de conformidad con el último de los preceptos citados, este Tribunal tiene jurisdicción en todo el territorio del Estado</w:t>
      </w:r>
      <w:r>
        <w:rPr>
          <w:rFonts w:ascii="Arial" w:hAnsi="Arial" w:cs="Arial"/>
          <w:sz w:val="24"/>
          <w:szCs w:val="24"/>
        </w:rPr>
        <w:t>.-- - - - - - - - - - - - - - - - - - - - - - - - - - - - - - - - - - - - - - - - - - - - - - - - - - -</w:t>
      </w:r>
    </w:p>
    <w:p w14:paraId="2264499F" w14:textId="77777777" w:rsidR="00417FA1" w:rsidRDefault="00417FA1" w:rsidP="00417FA1">
      <w:pPr>
        <w:spacing w:line="360" w:lineRule="auto"/>
        <w:ind w:firstLine="708"/>
        <w:jc w:val="both"/>
        <w:rPr>
          <w:rFonts w:ascii="Arial" w:hAnsi="Arial" w:cs="Arial"/>
          <w:sz w:val="24"/>
          <w:szCs w:val="24"/>
        </w:rPr>
      </w:pPr>
    </w:p>
    <w:p w14:paraId="226449A0" w14:textId="06B9DBD4" w:rsidR="007C0FF7" w:rsidRDefault="002A3764" w:rsidP="007C0FF7">
      <w:pPr>
        <w:spacing w:line="360" w:lineRule="auto"/>
        <w:ind w:right="-518" w:firstLine="567"/>
        <w:jc w:val="both"/>
        <w:rPr>
          <w:rFonts w:ascii="Arial" w:hAnsi="Arial" w:cs="Arial"/>
          <w:sz w:val="24"/>
          <w:szCs w:val="24"/>
        </w:rPr>
      </w:pPr>
      <w:r w:rsidRPr="000C0153">
        <w:rPr>
          <w:rFonts w:ascii="Arial" w:hAnsi="Arial" w:cs="Arial"/>
          <w:b/>
          <w:bCs/>
          <w:sz w:val="24"/>
          <w:szCs w:val="24"/>
        </w:rPr>
        <w:t>SEGUNDO.</w:t>
      </w:r>
      <w:r w:rsidRPr="000C0153">
        <w:rPr>
          <w:rFonts w:ascii="Arial" w:hAnsi="Arial" w:cs="Arial"/>
          <w:bCs/>
          <w:color w:val="000000"/>
          <w:sz w:val="24"/>
          <w:szCs w:val="24"/>
        </w:rPr>
        <w:t xml:space="preserve"> </w:t>
      </w:r>
      <w:r w:rsidR="00C108C5">
        <w:rPr>
          <w:rFonts w:ascii="Arial" w:hAnsi="Arial" w:cs="Arial"/>
          <w:sz w:val="24"/>
          <w:szCs w:val="24"/>
        </w:rPr>
        <w:t>La personalidad de las partes, quedó acreditada en términos del artículo 117</w:t>
      </w:r>
      <w:r w:rsidR="00C108C5" w:rsidRPr="000C0153">
        <w:rPr>
          <w:rFonts w:ascii="Arial" w:hAnsi="Arial" w:cs="Arial"/>
          <w:sz w:val="24"/>
          <w:szCs w:val="24"/>
        </w:rPr>
        <w:t xml:space="preserve"> y 120 de la Ley de Justicia Administrativa para el Estado, </w:t>
      </w:r>
      <w:r w:rsidR="00417FA1">
        <w:rPr>
          <w:rFonts w:ascii="Arial" w:hAnsi="Arial" w:cs="Arial"/>
          <w:sz w:val="24"/>
          <w:szCs w:val="24"/>
        </w:rPr>
        <w:t xml:space="preserve">(norma vigente al inicio del presente juicio) </w:t>
      </w:r>
      <w:r w:rsidR="00030299">
        <w:rPr>
          <w:rFonts w:ascii="Arial" w:hAnsi="Arial" w:cs="Arial"/>
          <w:bCs/>
          <w:color w:val="000000"/>
          <w:sz w:val="24"/>
          <w:szCs w:val="24"/>
        </w:rPr>
        <w:t>ya que el</w:t>
      </w:r>
      <w:r w:rsidR="00C108C5" w:rsidRPr="000C0153">
        <w:rPr>
          <w:rFonts w:ascii="Arial" w:hAnsi="Arial" w:cs="Arial"/>
          <w:bCs/>
          <w:color w:val="000000"/>
          <w:sz w:val="24"/>
          <w:szCs w:val="24"/>
        </w:rPr>
        <w:t xml:space="preserve"> actor</w:t>
      </w:r>
      <w:r w:rsidR="00301C2D">
        <w:rPr>
          <w:rFonts w:ascii="Arial" w:hAnsi="Arial" w:cs="Arial"/>
          <w:bCs/>
          <w:color w:val="000000"/>
          <w:sz w:val="24"/>
          <w:szCs w:val="24"/>
        </w:rPr>
        <w:t xml:space="preserve"> </w:t>
      </w:r>
      <w:r w:rsidR="00A77697">
        <w:rPr>
          <w:rFonts w:ascii="Arial" w:hAnsi="Arial" w:cs="Arial"/>
          <w:bCs/>
          <w:color w:val="000000"/>
          <w:sz w:val="24"/>
          <w:szCs w:val="24"/>
        </w:rPr>
        <w:t>***** ***** *****</w:t>
      </w:r>
      <w:r w:rsidR="0032546E" w:rsidRPr="00476D2E">
        <w:rPr>
          <w:rFonts w:ascii="Arial" w:hAnsi="Arial" w:cs="Arial"/>
          <w:bCs/>
          <w:color w:val="000000"/>
          <w:sz w:val="24"/>
          <w:szCs w:val="24"/>
        </w:rPr>
        <w:t xml:space="preserve"> </w:t>
      </w:r>
      <w:r w:rsidR="00C108C5" w:rsidRPr="00476D2E">
        <w:rPr>
          <w:rFonts w:ascii="Arial" w:hAnsi="Arial" w:cs="Arial"/>
          <w:bCs/>
          <w:color w:val="000000"/>
          <w:sz w:val="24"/>
          <w:szCs w:val="24"/>
        </w:rPr>
        <w:t xml:space="preserve">promueve por su propio derecho; </w:t>
      </w:r>
      <w:r w:rsidR="00C36DEF" w:rsidRPr="00476D2E">
        <w:rPr>
          <w:rFonts w:ascii="Arial" w:hAnsi="Arial" w:cs="Arial"/>
          <w:bCs/>
          <w:color w:val="000000"/>
          <w:sz w:val="24"/>
          <w:szCs w:val="24"/>
        </w:rPr>
        <w:t>la</w:t>
      </w:r>
      <w:r w:rsidR="00301C2D">
        <w:rPr>
          <w:rFonts w:ascii="Arial" w:hAnsi="Arial" w:cs="Arial"/>
          <w:bCs/>
          <w:color w:val="000000"/>
          <w:sz w:val="24"/>
          <w:szCs w:val="24"/>
        </w:rPr>
        <w:t xml:space="preserve"> autoridad demandada</w:t>
      </w:r>
      <w:r w:rsidR="00476D2E">
        <w:rPr>
          <w:rFonts w:ascii="Arial" w:hAnsi="Arial" w:cs="Arial"/>
          <w:bCs/>
          <w:color w:val="000000"/>
          <w:sz w:val="24"/>
          <w:szCs w:val="24"/>
        </w:rPr>
        <w:t xml:space="preserve">, </w:t>
      </w:r>
      <w:r w:rsidR="00C36DEF">
        <w:rPr>
          <w:rFonts w:ascii="Arial" w:hAnsi="Arial" w:cs="Arial"/>
          <w:bCs/>
          <w:color w:val="000000"/>
          <w:sz w:val="24"/>
          <w:szCs w:val="24"/>
        </w:rPr>
        <w:t>exhibi</w:t>
      </w:r>
      <w:r w:rsidR="005A75A3">
        <w:rPr>
          <w:rFonts w:ascii="Arial" w:hAnsi="Arial" w:cs="Arial"/>
          <w:bCs/>
          <w:color w:val="000000"/>
          <w:sz w:val="24"/>
          <w:szCs w:val="24"/>
        </w:rPr>
        <w:t>ó</w:t>
      </w:r>
      <w:r w:rsidR="00C36DEF">
        <w:rPr>
          <w:rFonts w:ascii="Arial" w:hAnsi="Arial" w:cs="Arial"/>
          <w:bCs/>
          <w:color w:val="000000"/>
          <w:sz w:val="24"/>
          <w:szCs w:val="24"/>
        </w:rPr>
        <w:t xml:space="preserve"> </w:t>
      </w:r>
      <w:r w:rsidR="00C108C5">
        <w:rPr>
          <w:rFonts w:ascii="Arial" w:hAnsi="Arial" w:cs="Arial"/>
          <w:bCs/>
          <w:color w:val="000000"/>
          <w:sz w:val="24"/>
          <w:szCs w:val="24"/>
        </w:rPr>
        <w:t xml:space="preserve">copia certificada del </w:t>
      </w:r>
      <w:r w:rsidR="00476D2E">
        <w:rPr>
          <w:rFonts w:ascii="Arial" w:hAnsi="Arial" w:cs="Arial"/>
          <w:bCs/>
          <w:color w:val="000000"/>
          <w:sz w:val="24"/>
          <w:szCs w:val="24"/>
        </w:rPr>
        <w:t>nombramiento y protesta de ley,</w:t>
      </w:r>
      <w:r w:rsidR="00C108C5">
        <w:rPr>
          <w:rFonts w:ascii="Arial" w:hAnsi="Arial" w:cs="Arial"/>
          <w:bCs/>
          <w:color w:val="000000"/>
          <w:sz w:val="24"/>
          <w:szCs w:val="24"/>
        </w:rPr>
        <w:t xml:space="preserve"> </w:t>
      </w:r>
      <w:r w:rsidR="00C108C5">
        <w:rPr>
          <w:rFonts w:ascii="Arial" w:hAnsi="Arial" w:cs="Arial"/>
          <w:sz w:val="24"/>
          <w:szCs w:val="24"/>
        </w:rPr>
        <w:t>documento</w:t>
      </w:r>
      <w:r w:rsidR="00C108C5" w:rsidRPr="000C0153">
        <w:rPr>
          <w:rFonts w:ascii="Arial" w:hAnsi="Arial" w:cs="Arial"/>
          <w:sz w:val="24"/>
          <w:szCs w:val="24"/>
        </w:rPr>
        <w:t xml:space="preserve"> que al ser cotejado con su original por servidor público en ejercicio de sus funciones, se le concede pleno valor probatorio, conforme a lo dispuesto por el artículo 173</w:t>
      </w:r>
      <w:r w:rsidR="00C108C5">
        <w:rPr>
          <w:rFonts w:ascii="Arial" w:hAnsi="Arial" w:cs="Arial"/>
          <w:sz w:val="24"/>
          <w:szCs w:val="24"/>
        </w:rPr>
        <w:t>,</w:t>
      </w:r>
      <w:r w:rsidR="00C108C5" w:rsidRPr="000C0153">
        <w:rPr>
          <w:rFonts w:ascii="Arial" w:hAnsi="Arial" w:cs="Arial"/>
          <w:sz w:val="24"/>
          <w:szCs w:val="24"/>
        </w:rPr>
        <w:t xml:space="preserve"> fracción I de la Ley de la </w:t>
      </w:r>
      <w:r w:rsidR="00C108C5">
        <w:rPr>
          <w:rFonts w:ascii="Arial" w:hAnsi="Arial" w:cs="Arial"/>
          <w:sz w:val="24"/>
          <w:szCs w:val="24"/>
        </w:rPr>
        <w:t>m</w:t>
      </w:r>
      <w:r w:rsidR="00C108C5" w:rsidRPr="000C0153">
        <w:rPr>
          <w:rFonts w:ascii="Arial" w:hAnsi="Arial" w:cs="Arial"/>
          <w:sz w:val="24"/>
          <w:szCs w:val="24"/>
        </w:rPr>
        <w:t>ateria.</w:t>
      </w:r>
      <w:r w:rsidR="00C108C5">
        <w:rPr>
          <w:rFonts w:ascii="Arial" w:hAnsi="Arial" w:cs="Arial"/>
          <w:sz w:val="24"/>
          <w:szCs w:val="24"/>
        </w:rPr>
        <w:t xml:space="preserve"> </w:t>
      </w:r>
      <w:r w:rsidR="00834A24">
        <w:rPr>
          <w:rFonts w:ascii="Arial" w:hAnsi="Arial" w:cs="Arial"/>
          <w:sz w:val="24"/>
          <w:szCs w:val="24"/>
        </w:rPr>
        <w:t xml:space="preserve"> </w:t>
      </w:r>
      <w:r w:rsidR="00C3280C">
        <w:rPr>
          <w:rFonts w:ascii="Arial" w:hAnsi="Arial" w:cs="Arial"/>
          <w:sz w:val="24"/>
          <w:szCs w:val="24"/>
        </w:rPr>
        <w:t xml:space="preserve">- - - - - </w:t>
      </w:r>
    </w:p>
    <w:p w14:paraId="226449A1" w14:textId="77777777" w:rsidR="007C0FF7" w:rsidRDefault="007C0FF7" w:rsidP="007C0FF7">
      <w:pPr>
        <w:spacing w:line="360" w:lineRule="auto"/>
        <w:ind w:right="-518" w:firstLine="567"/>
        <w:jc w:val="both"/>
        <w:rPr>
          <w:rFonts w:ascii="Arial" w:hAnsi="Arial" w:cs="Arial"/>
          <w:sz w:val="24"/>
          <w:szCs w:val="24"/>
        </w:rPr>
      </w:pPr>
    </w:p>
    <w:p w14:paraId="226449A2" w14:textId="77777777" w:rsidR="00417FA1" w:rsidRDefault="00C108C5" w:rsidP="00417FA1">
      <w:pPr>
        <w:spacing w:line="360" w:lineRule="auto"/>
        <w:ind w:right="-518" w:firstLine="567"/>
        <w:jc w:val="both"/>
        <w:rPr>
          <w:rFonts w:ascii="Arial" w:hAnsi="Arial" w:cs="Arial"/>
          <w:bCs/>
          <w:color w:val="000000"/>
          <w:sz w:val="24"/>
          <w:szCs w:val="24"/>
        </w:rPr>
      </w:pPr>
      <w:r w:rsidRPr="007C0FF7">
        <w:rPr>
          <w:rFonts w:ascii="Arial" w:hAnsi="Arial" w:cs="Arial"/>
          <w:b/>
          <w:sz w:val="24"/>
          <w:szCs w:val="24"/>
        </w:rPr>
        <w:t>TERCERO</w:t>
      </w:r>
      <w:r w:rsidR="00476D2E" w:rsidRPr="007C0FF7">
        <w:rPr>
          <w:rFonts w:ascii="Arial" w:hAnsi="Arial" w:cs="Arial"/>
          <w:b/>
          <w:sz w:val="24"/>
          <w:szCs w:val="24"/>
        </w:rPr>
        <w:t>.</w:t>
      </w:r>
      <w:r w:rsidR="001B633F" w:rsidRPr="001B633F">
        <w:rPr>
          <w:rFonts w:ascii="Arial" w:hAnsi="Arial" w:cs="Arial"/>
          <w:bCs/>
          <w:color w:val="000000"/>
          <w:sz w:val="24"/>
          <w:szCs w:val="24"/>
        </w:rPr>
        <w:t xml:space="preserve"> </w:t>
      </w:r>
      <w:r w:rsidR="00417FA1">
        <w:rPr>
          <w:rFonts w:ascii="Arial" w:hAnsi="Arial" w:cs="Arial"/>
          <w:bCs/>
          <w:color w:val="000000"/>
          <w:sz w:val="24"/>
          <w:szCs w:val="24"/>
        </w:rPr>
        <w:t xml:space="preserve">En estricto cumplimiento a la resolución de fecha 19 diecinueve de septiembre de 2017 dos mil diecisiete, que ordena la REVOCACIÓN de la sentencia </w:t>
      </w:r>
      <w:r w:rsidR="00417FA1">
        <w:rPr>
          <w:rFonts w:ascii="Arial" w:hAnsi="Arial" w:cs="Arial"/>
          <w:bCs/>
          <w:color w:val="000000"/>
          <w:sz w:val="24"/>
          <w:szCs w:val="24"/>
        </w:rPr>
        <w:lastRenderedPageBreak/>
        <w:t>de fecha 12 doce de diciembre de 2016 dos mil dieciséis, dictada en esta primera instancia, se procede al cumplimiento de la misma, en los siguientes términos.</w:t>
      </w:r>
    </w:p>
    <w:p w14:paraId="226449A3" w14:textId="77777777" w:rsidR="00417FA1" w:rsidRDefault="00417FA1" w:rsidP="00417FA1">
      <w:pPr>
        <w:spacing w:line="360" w:lineRule="auto"/>
        <w:ind w:right="-518" w:firstLine="567"/>
        <w:jc w:val="both"/>
        <w:rPr>
          <w:rFonts w:ascii="Arial" w:hAnsi="Arial" w:cs="Arial"/>
          <w:bCs/>
          <w:color w:val="000000"/>
          <w:sz w:val="24"/>
          <w:szCs w:val="24"/>
        </w:rPr>
      </w:pPr>
    </w:p>
    <w:p w14:paraId="226449A4" w14:textId="2B4F33AC" w:rsidR="00417FA1" w:rsidRDefault="00A77697" w:rsidP="00417FA1">
      <w:pPr>
        <w:spacing w:line="360" w:lineRule="auto"/>
        <w:ind w:right="-518" w:firstLine="567"/>
        <w:jc w:val="both"/>
        <w:rPr>
          <w:rFonts w:ascii="Arial" w:hAnsi="Arial" w:cs="Arial"/>
          <w:sz w:val="24"/>
          <w:szCs w:val="24"/>
        </w:rPr>
      </w:pPr>
      <w:r>
        <w:rPr>
          <w:rFonts w:ascii="Arial" w:hAnsi="Arial" w:cs="Arial"/>
          <w:bCs/>
          <w:color w:val="000000"/>
          <w:sz w:val="24"/>
          <w:szCs w:val="24"/>
        </w:rPr>
        <w:t>***** ***** *****</w:t>
      </w:r>
      <w:r w:rsidR="00417FA1" w:rsidRPr="007C0FF7">
        <w:rPr>
          <w:rFonts w:ascii="Arial" w:hAnsi="Arial" w:cs="Arial"/>
          <w:sz w:val="24"/>
          <w:szCs w:val="24"/>
        </w:rPr>
        <w:t xml:space="preserve"> solicitó a este tribunal la declaración de nulidad de la negativa ficta respecto de</w:t>
      </w:r>
      <w:r w:rsidR="00417FA1">
        <w:rPr>
          <w:rFonts w:ascii="Arial" w:hAnsi="Arial" w:cs="Arial"/>
          <w:sz w:val="24"/>
          <w:szCs w:val="24"/>
        </w:rPr>
        <w:t xml:space="preserve"> la petición que realizó ante la Secretaría de Vialidad y Tránsito del Estado, sobre la renova</w:t>
      </w:r>
      <w:r w:rsidR="009C285B">
        <w:rPr>
          <w:rFonts w:ascii="Arial" w:hAnsi="Arial" w:cs="Arial"/>
          <w:sz w:val="24"/>
          <w:szCs w:val="24"/>
        </w:rPr>
        <w:t xml:space="preserve">ción de su título de concesión </w:t>
      </w:r>
      <w:r w:rsidR="00417FA1">
        <w:rPr>
          <w:rFonts w:ascii="Arial" w:hAnsi="Arial" w:cs="Arial"/>
          <w:sz w:val="24"/>
          <w:szCs w:val="24"/>
        </w:rPr>
        <w:t>y para ello, anexó copia certificada de la concesión de servicio público de taxi suscrita por el Gobernador en turno el día 30 treinta de noviembre de 2004 dos mil cuatro. La autorización del alta del vehículo</w:t>
      </w:r>
      <w:r w:rsidR="0043669F">
        <w:rPr>
          <w:rFonts w:ascii="Arial" w:hAnsi="Arial" w:cs="Arial"/>
          <w:sz w:val="24"/>
          <w:szCs w:val="24"/>
        </w:rPr>
        <w:t xml:space="preserve"> marca: Nissan, modelo 2002</w:t>
      </w:r>
      <w:r w:rsidR="00417FA1">
        <w:rPr>
          <w:rFonts w:ascii="Arial" w:hAnsi="Arial" w:cs="Arial"/>
          <w:sz w:val="24"/>
          <w:szCs w:val="24"/>
        </w:rPr>
        <w:t xml:space="preserve">, </w:t>
      </w:r>
      <w:proofErr w:type="gramStart"/>
      <w:r w:rsidR="00417FA1">
        <w:rPr>
          <w:rFonts w:ascii="Arial" w:hAnsi="Arial" w:cs="Arial"/>
          <w:sz w:val="24"/>
          <w:szCs w:val="24"/>
        </w:rPr>
        <w:t>motor:</w:t>
      </w:r>
      <w:r>
        <w:rPr>
          <w:rFonts w:ascii="Arial" w:hAnsi="Arial" w:cs="Arial"/>
          <w:sz w:val="24"/>
          <w:szCs w:val="24"/>
        </w:rPr>
        <w:t>*</w:t>
      </w:r>
      <w:proofErr w:type="gramEnd"/>
      <w:r>
        <w:rPr>
          <w:rFonts w:ascii="Arial" w:hAnsi="Arial" w:cs="Arial"/>
          <w:sz w:val="24"/>
          <w:szCs w:val="24"/>
        </w:rPr>
        <w:t>**********</w:t>
      </w:r>
      <w:r w:rsidR="00417FA1">
        <w:rPr>
          <w:rFonts w:ascii="Arial" w:hAnsi="Arial" w:cs="Arial"/>
          <w:sz w:val="24"/>
          <w:szCs w:val="24"/>
        </w:rPr>
        <w:t xml:space="preserve">, serie: </w:t>
      </w:r>
      <w:r>
        <w:rPr>
          <w:rFonts w:ascii="Arial" w:hAnsi="Arial" w:cs="Arial"/>
          <w:sz w:val="24"/>
          <w:szCs w:val="24"/>
        </w:rPr>
        <w:t>***********</w:t>
      </w:r>
      <w:r w:rsidR="00417FA1">
        <w:rPr>
          <w:rFonts w:ascii="Arial" w:hAnsi="Arial" w:cs="Arial"/>
          <w:sz w:val="24"/>
          <w:szCs w:val="24"/>
        </w:rPr>
        <w:t xml:space="preserve">, tipo TSURU, de fecha </w:t>
      </w:r>
      <w:r w:rsidR="0043669F">
        <w:rPr>
          <w:rFonts w:ascii="Arial" w:hAnsi="Arial" w:cs="Arial"/>
          <w:sz w:val="24"/>
          <w:szCs w:val="24"/>
        </w:rPr>
        <w:t>01 uno de febrero de</w:t>
      </w:r>
      <w:r w:rsidR="00417FA1">
        <w:rPr>
          <w:rFonts w:ascii="Arial" w:hAnsi="Arial" w:cs="Arial"/>
          <w:sz w:val="24"/>
          <w:szCs w:val="24"/>
        </w:rPr>
        <w:t xml:space="preserve"> dos mil seis, copia de la convocatoria, copia con el sello de acuse de recibido de la solicitud de renovación de la concesión con fecha de recibido de 30 treinta de octubre de 2009 dos mil nueve, y otro acuse de recibido de la solicitud de certeza jurídica y renovación de la concesión de once de enero de 2011 dos mil once.</w:t>
      </w:r>
    </w:p>
    <w:p w14:paraId="226449A5" w14:textId="77777777" w:rsidR="00417FA1" w:rsidRDefault="00417FA1" w:rsidP="00417FA1">
      <w:pPr>
        <w:spacing w:line="360" w:lineRule="auto"/>
        <w:ind w:right="-518" w:firstLine="567"/>
        <w:jc w:val="both"/>
        <w:rPr>
          <w:rFonts w:ascii="Arial" w:hAnsi="Arial" w:cs="Arial"/>
          <w:sz w:val="24"/>
          <w:szCs w:val="24"/>
        </w:rPr>
      </w:pPr>
      <w:r>
        <w:rPr>
          <w:rFonts w:ascii="Arial" w:hAnsi="Arial" w:cs="Arial"/>
          <w:sz w:val="24"/>
          <w:szCs w:val="24"/>
        </w:rPr>
        <w:t xml:space="preserve"> </w:t>
      </w:r>
    </w:p>
    <w:p w14:paraId="226449A6" w14:textId="77777777" w:rsidR="00417FA1" w:rsidRDefault="00417FA1" w:rsidP="00417FA1">
      <w:pPr>
        <w:spacing w:line="360" w:lineRule="auto"/>
        <w:ind w:right="-518" w:firstLine="567"/>
        <w:jc w:val="both"/>
        <w:rPr>
          <w:rFonts w:ascii="Arial" w:hAnsi="Arial" w:cs="Arial"/>
          <w:sz w:val="24"/>
          <w:szCs w:val="24"/>
        </w:rPr>
      </w:pPr>
      <w:r>
        <w:rPr>
          <w:rFonts w:ascii="Arial" w:hAnsi="Arial" w:cs="Arial"/>
          <w:sz w:val="24"/>
          <w:szCs w:val="24"/>
        </w:rPr>
        <w:tab/>
        <w:t xml:space="preserve">A ello, la autoridad contestó la demanda en el sentido de que, es falsa la afirmación del actor, debido a que no instauró procedimiento jurídico de otorgamiento de concesión, en el que conste que el actor cumplió con los requisitos de los artículos 93 y 94 del reglamento de la Ley de Tránsito Reformada. Que tampoco existe en el archivo las solicitudes de renovación de la concesión y del alta del vehículo, sin que </w:t>
      </w:r>
      <w:proofErr w:type="gramStart"/>
      <w:r>
        <w:rPr>
          <w:rFonts w:ascii="Arial" w:hAnsi="Arial" w:cs="Arial"/>
          <w:sz w:val="24"/>
          <w:szCs w:val="24"/>
        </w:rPr>
        <w:t>obste</w:t>
      </w:r>
      <w:proofErr w:type="gramEnd"/>
      <w:r>
        <w:rPr>
          <w:rFonts w:ascii="Arial" w:hAnsi="Arial" w:cs="Arial"/>
          <w:sz w:val="24"/>
          <w:szCs w:val="24"/>
        </w:rPr>
        <w:t xml:space="preserve"> la publicación del periódico que exhibe por ser un documento que pude obtener cualquier persona. Que el acuerdo gubernamental 18 de fecha once de mayo de 2006 dos mil seis, suspendió todo trámite de las concesiones otorgadas hasta el 30 treinta de noviembre de 2004 dos mil cuatro, ordenándose en el mismo acuerdo la revisión de dichas concesiones, y que la parte actora incumplió al no existir expediente administrativo al respecto. Que los acuerdos gubernamentales, 18, 24 y 48 se encuentran derogados y con motivo de este último 48 de fecha uno de diciembre de dos mil siete, que declaró la nulidad de todos los permisos y concesiones que no cumplieron con los acuerdos 18 y 24, así como con lo dispuesto en los artículos 25 fracción II y 26 fracción V de la Ley de Tránsito Reformada. </w:t>
      </w:r>
    </w:p>
    <w:p w14:paraId="226449A7" w14:textId="77777777" w:rsidR="00417FA1" w:rsidRDefault="00417FA1" w:rsidP="00417FA1">
      <w:pPr>
        <w:spacing w:line="360" w:lineRule="auto"/>
        <w:ind w:right="-518" w:firstLine="567"/>
        <w:jc w:val="both"/>
        <w:rPr>
          <w:rFonts w:ascii="Arial" w:hAnsi="Arial" w:cs="Arial"/>
          <w:sz w:val="24"/>
          <w:szCs w:val="24"/>
        </w:rPr>
      </w:pPr>
    </w:p>
    <w:p w14:paraId="226449A8" w14:textId="29CFF959" w:rsidR="00417FA1" w:rsidRDefault="00417FA1" w:rsidP="00417FA1">
      <w:pPr>
        <w:spacing w:line="360" w:lineRule="auto"/>
        <w:ind w:right="-518" w:firstLine="567"/>
        <w:jc w:val="both"/>
        <w:rPr>
          <w:rFonts w:ascii="Arial" w:hAnsi="Arial" w:cs="Arial"/>
          <w:sz w:val="24"/>
          <w:szCs w:val="24"/>
        </w:rPr>
      </w:pPr>
      <w:r>
        <w:rPr>
          <w:rFonts w:ascii="Arial" w:hAnsi="Arial" w:cs="Arial"/>
          <w:sz w:val="24"/>
          <w:szCs w:val="24"/>
        </w:rPr>
        <w:tab/>
        <w:t xml:space="preserve">En la ampliación de la demanda el accionante de este juicio, dice: </w:t>
      </w:r>
      <w:r w:rsidRPr="004D2092">
        <w:rPr>
          <w:rFonts w:ascii="Arial" w:hAnsi="Arial" w:cs="Arial"/>
          <w:i/>
          <w:sz w:val="24"/>
          <w:szCs w:val="24"/>
        </w:rPr>
        <w:t>“…</w:t>
      </w:r>
      <w:r>
        <w:rPr>
          <w:rFonts w:ascii="Arial" w:hAnsi="Arial" w:cs="Arial"/>
          <w:i/>
          <w:sz w:val="24"/>
          <w:szCs w:val="24"/>
        </w:rPr>
        <w:t xml:space="preserve">aclaro que si realice mi presentación de </w:t>
      </w:r>
      <w:proofErr w:type="gramStart"/>
      <w:r>
        <w:rPr>
          <w:rFonts w:ascii="Arial" w:hAnsi="Arial" w:cs="Arial"/>
          <w:i/>
          <w:sz w:val="24"/>
          <w:szCs w:val="24"/>
        </w:rPr>
        <w:t>mi documentales</w:t>
      </w:r>
      <w:proofErr w:type="gramEnd"/>
      <w:r>
        <w:rPr>
          <w:rFonts w:ascii="Arial" w:hAnsi="Arial" w:cs="Arial"/>
          <w:i/>
          <w:sz w:val="24"/>
          <w:szCs w:val="24"/>
        </w:rPr>
        <w:t xml:space="preserve"> en copias certificadas es apegado a derecho y por obvias razones, ya que tiene valor pleno ya que son sacadas de mis originales y realizadas por fedatario público </w:t>
      </w:r>
      <w:r w:rsidRPr="004D2092">
        <w:rPr>
          <w:rFonts w:ascii="Arial" w:hAnsi="Arial" w:cs="Arial"/>
          <w:i/>
          <w:sz w:val="24"/>
          <w:szCs w:val="24"/>
        </w:rPr>
        <w:t>…”.</w:t>
      </w:r>
      <w:r>
        <w:rPr>
          <w:rFonts w:ascii="Arial" w:hAnsi="Arial" w:cs="Arial"/>
          <w:sz w:val="24"/>
          <w:szCs w:val="24"/>
        </w:rPr>
        <w:t xml:space="preserve"> Y anexa una especie de informe en el sentido de que el encargado del archivo, informó </w:t>
      </w:r>
      <w:proofErr w:type="gramStart"/>
      <w:r>
        <w:rPr>
          <w:rFonts w:ascii="Arial" w:hAnsi="Arial" w:cs="Arial"/>
          <w:sz w:val="24"/>
          <w:szCs w:val="24"/>
        </w:rPr>
        <w:t>que</w:t>
      </w:r>
      <w:proofErr w:type="gramEnd"/>
      <w:r>
        <w:rPr>
          <w:rFonts w:ascii="Arial" w:hAnsi="Arial" w:cs="Arial"/>
          <w:sz w:val="24"/>
          <w:szCs w:val="24"/>
        </w:rPr>
        <w:t xml:space="preserve"> en el archivo de la Coordinación General del Transporte en el universo de 26 expedientes de concesionarios de Salina Cruz, aparece el expediente administrativo del hoy demandante. En la contestación a la ampliación de la demanda, la autoridad enjuiciada reitera en parte lo manifestado en su contestación y agrega que la documental consistente en el oficio </w:t>
      </w:r>
      <w:r w:rsidR="00A77697">
        <w:rPr>
          <w:rFonts w:ascii="Arial" w:hAnsi="Arial" w:cs="Arial"/>
          <w:sz w:val="24"/>
          <w:szCs w:val="24"/>
        </w:rPr>
        <w:t xml:space="preserve">CGT/DJ/****/2012 de fecha ****** de ****** de </w:t>
      </w:r>
      <w:r w:rsidR="00A77697">
        <w:rPr>
          <w:rFonts w:ascii="Arial" w:hAnsi="Arial" w:cs="Arial"/>
          <w:sz w:val="24"/>
          <w:szCs w:val="24"/>
        </w:rPr>
        <w:lastRenderedPageBreak/>
        <w:t>dos mil doce</w:t>
      </w:r>
      <w:r>
        <w:rPr>
          <w:rFonts w:ascii="Arial" w:hAnsi="Arial" w:cs="Arial"/>
          <w:sz w:val="24"/>
          <w:szCs w:val="24"/>
        </w:rPr>
        <w:t>, no existe en su archivo, y que las objeta en cuanto a su alcance y valor probatorio. - - - - - - - - - - - - - - - - - - - - - - - - - - - - - - - - - - -- - - -- - - - - - - - - - -</w:t>
      </w:r>
    </w:p>
    <w:p w14:paraId="226449A9" w14:textId="77777777" w:rsidR="00417FA1" w:rsidRDefault="00417FA1" w:rsidP="00417FA1">
      <w:pPr>
        <w:spacing w:line="360" w:lineRule="auto"/>
        <w:ind w:right="-518" w:firstLine="567"/>
        <w:jc w:val="both"/>
        <w:rPr>
          <w:rFonts w:ascii="Arial" w:hAnsi="Arial" w:cs="Arial"/>
          <w:sz w:val="24"/>
          <w:szCs w:val="24"/>
        </w:rPr>
      </w:pPr>
    </w:p>
    <w:p w14:paraId="226449AA" w14:textId="77777777" w:rsidR="00417FA1" w:rsidRDefault="00417FA1" w:rsidP="00417FA1">
      <w:pPr>
        <w:spacing w:line="360" w:lineRule="auto"/>
        <w:ind w:right="-518" w:firstLine="567"/>
        <w:jc w:val="both"/>
        <w:rPr>
          <w:rFonts w:ascii="Arial" w:hAnsi="Arial" w:cs="Arial"/>
          <w:sz w:val="24"/>
          <w:szCs w:val="24"/>
        </w:rPr>
      </w:pPr>
      <w:r>
        <w:rPr>
          <w:rFonts w:ascii="Arial" w:hAnsi="Arial" w:cs="Arial"/>
          <w:sz w:val="24"/>
          <w:szCs w:val="24"/>
        </w:rPr>
        <w:tab/>
      </w:r>
      <w:r w:rsidRPr="00DB2C95">
        <w:rPr>
          <w:rFonts w:ascii="Arial" w:hAnsi="Arial" w:cs="Arial"/>
          <w:b/>
          <w:sz w:val="24"/>
          <w:szCs w:val="24"/>
        </w:rPr>
        <w:t>CUARTA</w:t>
      </w:r>
      <w:r>
        <w:rPr>
          <w:rFonts w:ascii="Arial" w:hAnsi="Arial" w:cs="Arial"/>
          <w:sz w:val="24"/>
          <w:szCs w:val="24"/>
        </w:rPr>
        <w:t>.</w:t>
      </w:r>
      <w:r w:rsidRPr="00DB2C95">
        <w:rPr>
          <w:rFonts w:ascii="Arial" w:hAnsi="Arial" w:cs="Arial"/>
          <w:b/>
          <w:sz w:val="24"/>
          <w:szCs w:val="24"/>
        </w:rPr>
        <w:t xml:space="preserve"> Configuración de la negativa ficta.</w:t>
      </w:r>
      <w:r>
        <w:rPr>
          <w:rFonts w:ascii="Arial" w:hAnsi="Arial" w:cs="Arial"/>
          <w:sz w:val="24"/>
          <w:szCs w:val="24"/>
        </w:rPr>
        <w:t xml:space="preserve"> En virtud de que la solicitud de la renovación de concesión del servicio público de transporte en el municipio de Salina Cruz, Oaxaca, que solicita es de fecha 30 treinta de octubre de 2009 dos mil nueve y la solicitud de certeza jurídica data del 10 diez de agosto de 2006 dos mil seis, así como la subsecuente solicitud de certeza jurídica y renovación de la concesión, del 11 once de enero de 2011 dos mil once, visibles a fojas 23 veintitrés, 24 veinticuatro y 25 veinticinco, del sumario de este expediente, cotejados y certificados por el Notario Público Número 109, licenciado Enrique Espinoza Medina. </w:t>
      </w:r>
    </w:p>
    <w:p w14:paraId="226449AB" w14:textId="77777777" w:rsidR="00417FA1" w:rsidRDefault="00417FA1" w:rsidP="00417FA1">
      <w:pPr>
        <w:spacing w:line="360" w:lineRule="auto"/>
        <w:jc w:val="both"/>
        <w:rPr>
          <w:rFonts w:ascii="Arial" w:hAnsi="Arial" w:cs="Arial"/>
          <w:sz w:val="24"/>
          <w:szCs w:val="24"/>
        </w:rPr>
      </w:pPr>
    </w:p>
    <w:p w14:paraId="226449AC" w14:textId="77777777" w:rsidR="00417FA1" w:rsidRPr="00C351DB" w:rsidRDefault="00417FA1" w:rsidP="00417FA1">
      <w:pPr>
        <w:spacing w:line="360" w:lineRule="auto"/>
        <w:ind w:right="-518" w:firstLine="708"/>
        <w:jc w:val="both"/>
        <w:rPr>
          <w:rFonts w:ascii="Arial" w:hAnsi="Arial" w:cs="Arial"/>
          <w:b/>
          <w:sz w:val="24"/>
          <w:szCs w:val="24"/>
        </w:rPr>
      </w:pPr>
      <w:r>
        <w:rPr>
          <w:rFonts w:ascii="Arial" w:hAnsi="Arial" w:cs="Arial"/>
          <w:sz w:val="24"/>
          <w:szCs w:val="24"/>
        </w:rPr>
        <w:t xml:space="preserve">Ahora bien, dichas peticiones realizadas por el actor de este juicio, respecto de la </w:t>
      </w:r>
      <w:r w:rsidRPr="001D0FF0">
        <w:rPr>
          <w:rFonts w:ascii="Arial" w:hAnsi="Arial" w:cs="Arial"/>
          <w:sz w:val="24"/>
          <w:szCs w:val="24"/>
        </w:rPr>
        <w:t>certeza jurídica</w:t>
      </w:r>
      <w:r>
        <w:rPr>
          <w:rFonts w:ascii="Arial" w:hAnsi="Arial" w:cs="Arial"/>
          <w:sz w:val="24"/>
          <w:szCs w:val="24"/>
        </w:rPr>
        <w:t xml:space="preserve"> y renovación de su concesión, así como el alta de la unidad NISSAN modelo 200</w:t>
      </w:r>
      <w:r w:rsidR="0043669F">
        <w:rPr>
          <w:rFonts w:ascii="Arial" w:hAnsi="Arial" w:cs="Arial"/>
          <w:sz w:val="24"/>
          <w:szCs w:val="24"/>
        </w:rPr>
        <w:t>2 dos mil dos</w:t>
      </w:r>
      <w:r>
        <w:rPr>
          <w:rFonts w:ascii="Arial" w:hAnsi="Arial" w:cs="Arial"/>
          <w:sz w:val="24"/>
          <w:szCs w:val="24"/>
        </w:rPr>
        <w:t xml:space="preserve">; dichas peticiones datan del 30 treinta de octubre de 2009 dos mil nueve y 28 veintiocho de enero de dos mil seis, respectivamente, no tuvieron contestación por parte del COORDINADOR GENERAL DEL TRANSPORTE hoy </w:t>
      </w:r>
      <w:r>
        <w:rPr>
          <w:rFonts w:ascii="Arial" w:hAnsi="Arial" w:cs="Arial"/>
          <w:b/>
          <w:sz w:val="24"/>
          <w:szCs w:val="24"/>
        </w:rPr>
        <w:t>SECRETARÍA DE VIALIDAD Y TRANSPORTE,</w:t>
      </w:r>
      <w:r>
        <w:rPr>
          <w:rFonts w:ascii="Arial" w:hAnsi="Arial" w:cs="Arial"/>
          <w:bCs/>
          <w:sz w:val="24"/>
          <w:szCs w:val="24"/>
        </w:rPr>
        <w:t xml:space="preserve"> demandada, </w:t>
      </w:r>
      <w:r>
        <w:rPr>
          <w:rFonts w:ascii="Arial" w:hAnsi="Arial" w:cs="Arial"/>
          <w:sz w:val="24"/>
          <w:szCs w:val="24"/>
        </w:rPr>
        <w:t>al no haber dado</w:t>
      </w:r>
      <w:r w:rsidRPr="00E23460">
        <w:rPr>
          <w:rFonts w:ascii="Arial" w:hAnsi="Arial" w:cs="Arial"/>
          <w:sz w:val="24"/>
          <w:szCs w:val="24"/>
        </w:rPr>
        <w:t xml:space="preserve"> respuesta</w:t>
      </w:r>
      <w:r>
        <w:rPr>
          <w:rFonts w:ascii="Arial" w:hAnsi="Arial" w:cs="Arial"/>
          <w:sz w:val="24"/>
          <w:szCs w:val="24"/>
        </w:rPr>
        <w:t xml:space="preserve"> expresa a dicha solicitud;</w:t>
      </w:r>
      <w:r w:rsidRPr="00E23460">
        <w:rPr>
          <w:rFonts w:ascii="Arial" w:hAnsi="Arial" w:cs="Arial"/>
          <w:sz w:val="24"/>
          <w:szCs w:val="24"/>
        </w:rPr>
        <w:t xml:space="preserve"> de donde resulta procedente en primer lu</w:t>
      </w:r>
      <w:r>
        <w:rPr>
          <w:rFonts w:ascii="Arial" w:hAnsi="Arial" w:cs="Arial"/>
          <w:sz w:val="24"/>
          <w:szCs w:val="24"/>
        </w:rPr>
        <w:t xml:space="preserve">gar, determinar sí </w:t>
      </w:r>
      <w:r w:rsidRPr="00E23460">
        <w:rPr>
          <w:rFonts w:ascii="Arial" w:hAnsi="Arial" w:cs="Arial"/>
          <w:sz w:val="24"/>
          <w:szCs w:val="24"/>
        </w:rPr>
        <w:t>en el asunto se configura</w:t>
      </w:r>
      <w:r>
        <w:rPr>
          <w:rFonts w:ascii="Arial" w:hAnsi="Arial" w:cs="Arial"/>
          <w:sz w:val="24"/>
          <w:szCs w:val="24"/>
        </w:rPr>
        <w:t>n</w:t>
      </w:r>
      <w:r w:rsidRPr="00E23460">
        <w:rPr>
          <w:rFonts w:ascii="Arial" w:hAnsi="Arial" w:cs="Arial"/>
          <w:sz w:val="24"/>
          <w:szCs w:val="24"/>
        </w:rPr>
        <w:t xml:space="preserve"> o no la</w:t>
      </w:r>
      <w:r>
        <w:rPr>
          <w:rFonts w:ascii="Arial" w:hAnsi="Arial" w:cs="Arial"/>
          <w:sz w:val="24"/>
          <w:szCs w:val="24"/>
        </w:rPr>
        <w:t>s</w:t>
      </w:r>
      <w:r w:rsidRPr="00E23460">
        <w:rPr>
          <w:rFonts w:ascii="Arial" w:hAnsi="Arial" w:cs="Arial"/>
          <w:sz w:val="24"/>
          <w:szCs w:val="24"/>
        </w:rPr>
        <w:t xml:space="preserve"> resoluci</w:t>
      </w:r>
      <w:r>
        <w:rPr>
          <w:rFonts w:ascii="Arial" w:hAnsi="Arial" w:cs="Arial"/>
          <w:sz w:val="24"/>
          <w:szCs w:val="24"/>
        </w:rPr>
        <w:t>ones fictas</w:t>
      </w:r>
      <w:r w:rsidRPr="00E23460">
        <w:rPr>
          <w:rFonts w:ascii="Arial" w:hAnsi="Arial" w:cs="Arial"/>
          <w:sz w:val="24"/>
          <w:szCs w:val="24"/>
        </w:rPr>
        <w:t>, cuya nulidad reclama.</w:t>
      </w:r>
      <w:r>
        <w:rPr>
          <w:rFonts w:ascii="Arial" w:hAnsi="Arial" w:cs="Arial"/>
          <w:sz w:val="24"/>
          <w:szCs w:val="24"/>
        </w:rPr>
        <w:t xml:space="preserve"> </w:t>
      </w:r>
    </w:p>
    <w:p w14:paraId="226449AD" w14:textId="77777777" w:rsidR="00417FA1" w:rsidRDefault="00417FA1" w:rsidP="00417FA1">
      <w:pPr>
        <w:spacing w:line="360" w:lineRule="auto"/>
        <w:ind w:right="-141" w:firstLine="567"/>
        <w:jc w:val="both"/>
        <w:rPr>
          <w:rFonts w:ascii="Arial" w:hAnsi="Arial" w:cs="Arial"/>
          <w:sz w:val="24"/>
          <w:szCs w:val="24"/>
        </w:rPr>
      </w:pPr>
    </w:p>
    <w:p w14:paraId="226449AE" w14:textId="77777777" w:rsidR="009C285B" w:rsidRDefault="009C285B" w:rsidP="00417FA1">
      <w:pPr>
        <w:spacing w:line="360" w:lineRule="auto"/>
        <w:ind w:right="-141" w:firstLine="567"/>
        <w:jc w:val="both"/>
        <w:rPr>
          <w:rFonts w:ascii="Arial" w:hAnsi="Arial" w:cs="Arial"/>
          <w:sz w:val="24"/>
          <w:szCs w:val="24"/>
        </w:rPr>
      </w:pPr>
    </w:p>
    <w:p w14:paraId="226449AF" w14:textId="77777777" w:rsidR="00417FA1" w:rsidRDefault="00417FA1" w:rsidP="00417FA1">
      <w:pPr>
        <w:spacing w:line="360" w:lineRule="auto"/>
        <w:ind w:right="-518" w:firstLine="567"/>
        <w:jc w:val="both"/>
        <w:rPr>
          <w:rFonts w:ascii="Arial" w:hAnsi="Arial" w:cs="Arial"/>
          <w:sz w:val="24"/>
          <w:szCs w:val="24"/>
        </w:rPr>
      </w:pPr>
      <w:r>
        <w:rPr>
          <w:rFonts w:ascii="Arial" w:hAnsi="Arial" w:cs="Arial"/>
          <w:sz w:val="24"/>
          <w:szCs w:val="24"/>
        </w:rPr>
        <w:t xml:space="preserve">Bajo esa tesitura, acreditada la presentación al entonces </w:t>
      </w:r>
      <w:r>
        <w:rPr>
          <w:rFonts w:ascii="Arial" w:hAnsi="Arial" w:cs="Arial"/>
          <w:b/>
          <w:sz w:val="24"/>
          <w:szCs w:val="24"/>
        </w:rPr>
        <w:t>COORDINADOR GENERAL DE TRANSPORTE EN EL ESTADO, ahora SECRETARIO DE VIALIDAD Y TRANSPORTE,</w:t>
      </w:r>
      <w:r>
        <w:rPr>
          <w:rFonts w:ascii="Arial" w:hAnsi="Arial" w:cs="Arial"/>
          <w:sz w:val="24"/>
          <w:szCs w:val="24"/>
        </w:rPr>
        <w:t xml:space="preserve"> de la mencionada solicitud de certeza jurídica, alta de unidad y renovación de la concesión, agregando en su demanda</w:t>
      </w:r>
      <w:r w:rsidRPr="00E23460">
        <w:rPr>
          <w:rFonts w:ascii="Arial" w:hAnsi="Arial" w:cs="Arial"/>
          <w:sz w:val="24"/>
          <w:szCs w:val="24"/>
        </w:rPr>
        <w:t xml:space="preserve"> que no se le ha dado respuesta hasta la fecha en que presentó la demanda de </w:t>
      </w:r>
      <w:r>
        <w:rPr>
          <w:rFonts w:ascii="Arial" w:hAnsi="Arial" w:cs="Arial"/>
          <w:sz w:val="24"/>
          <w:szCs w:val="24"/>
        </w:rPr>
        <w:t xml:space="preserve">configuración y nulidad de </w:t>
      </w:r>
      <w:r w:rsidRPr="00E23460">
        <w:rPr>
          <w:rFonts w:ascii="Arial" w:hAnsi="Arial" w:cs="Arial"/>
          <w:sz w:val="24"/>
          <w:szCs w:val="24"/>
        </w:rPr>
        <w:t>la resolución negativa ficta ante este Tribuna</w:t>
      </w:r>
      <w:r>
        <w:rPr>
          <w:rFonts w:ascii="Arial" w:hAnsi="Arial" w:cs="Arial"/>
          <w:sz w:val="24"/>
          <w:szCs w:val="24"/>
        </w:rPr>
        <w:t xml:space="preserve">l, con fecha 24 veinticuatro de febrero de 2016 dos mil dieciséis, según consta en el sello fechador de recibido, visible en la foja uno vuelta del presente expediente. Procede establecer </w:t>
      </w:r>
      <w:proofErr w:type="gramStart"/>
      <w:r>
        <w:rPr>
          <w:rFonts w:ascii="Arial" w:hAnsi="Arial" w:cs="Arial"/>
          <w:sz w:val="24"/>
          <w:szCs w:val="24"/>
        </w:rPr>
        <w:t>que</w:t>
      </w:r>
      <w:proofErr w:type="gramEnd"/>
      <w:r>
        <w:rPr>
          <w:rFonts w:ascii="Arial" w:hAnsi="Arial" w:cs="Arial"/>
          <w:sz w:val="24"/>
          <w:szCs w:val="24"/>
        </w:rPr>
        <w:t xml:space="preserve"> de la mencionada fecha de presentación de las peticiones, a la fecha de presentación de la demanda han transcurrido, en un caso más de diez años y respecto a la solicitud de renovación, más de siete años. D</w:t>
      </w:r>
      <w:r w:rsidRPr="00E23460">
        <w:rPr>
          <w:rFonts w:ascii="Arial" w:hAnsi="Arial" w:cs="Arial"/>
          <w:sz w:val="24"/>
          <w:szCs w:val="24"/>
        </w:rPr>
        <w:t xml:space="preserve">e donde resulta evidente que a </w:t>
      </w:r>
      <w:proofErr w:type="gramStart"/>
      <w:r w:rsidRPr="00E23460">
        <w:rPr>
          <w:rFonts w:ascii="Arial" w:hAnsi="Arial" w:cs="Arial"/>
          <w:sz w:val="24"/>
          <w:szCs w:val="24"/>
        </w:rPr>
        <w:t>esa</w:t>
      </w:r>
      <w:r>
        <w:rPr>
          <w:rFonts w:ascii="Arial" w:hAnsi="Arial" w:cs="Arial"/>
          <w:sz w:val="24"/>
          <w:szCs w:val="24"/>
        </w:rPr>
        <w:t xml:space="preserve"> </w:t>
      </w:r>
      <w:r w:rsidRPr="00E23460">
        <w:rPr>
          <w:rFonts w:ascii="Arial" w:hAnsi="Arial" w:cs="Arial"/>
          <w:sz w:val="24"/>
          <w:szCs w:val="24"/>
        </w:rPr>
        <w:t xml:space="preserve"> fecha</w:t>
      </w:r>
      <w:proofErr w:type="gramEnd"/>
      <w:r w:rsidRPr="00E23460">
        <w:rPr>
          <w:rFonts w:ascii="Arial" w:hAnsi="Arial" w:cs="Arial"/>
          <w:sz w:val="24"/>
          <w:szCs w:val="24"/>
        </w:rPr>
        <w:t>, ya habían transcurrido con exceso los noventa días naturales que exige la Ley de la Materia, como requisito para su configuración</w:t>
      </w:r>
      <w:r>
        <w:rPr>
          <w:rFonts w:ascii="Arial" w:hAnsi="Arial" w:cs="Arial"/>
          <w:sz w:val="24"/>
          <w:szCs w:val="24"/>
        </w:rPr>
        <w:t xml:space="preserve">; es decir, transcurrió en exceso el término de los noventa días antes referidos y con ello, </w:t>
      </w:r>
      <w:r w:rsidRPr="00B61A32">
        <w:rPr>
          <w:rFonts w:ascii="Arial" w:hAnsi="Arial" w:cs="Arial"/>
          <w:b/>
          <w:sz w:val="24"/>
          <w:szCs w:val="24"/>
        </w:rPr>
        <w:t>se configuró la negativa ficta</w:t>
      </w:r>
      <w:r>
        <w:rPr>
          <w:rFonts w:ascii="Arial" w:hAnsi="Arial" w:cs="Arial"/>
          <w:sz w:val="24"/>
          <w:szCs w:val="24"/>
        </w:rPr>
        <w:t xml:space="preserve"> de dicha petición relativas a la </w:t>
      </w:r>
      <w:r w:rsidR="009C285B">
        <w:rPr>
          <w:rFonts w:ascii="Arial" w:hAnsi="Arial" w:cs="Arial"/>
          <w:b/>
          <w:sz w:val="24"/>
          <w:szCs w:val="24"/>
        </w:rPr>
        <w:t xml:space="preserve"> certeza jurídica</w:t>
      </w:r>
      <w:r>
        <w:rPr>
          <w:rFonts w:ascii="Arial" w:hAnsi="Arial" w:cs="Arial"/>
          <w:b/>
          <w:sz w:val="24"/>
          <w:szCs w:val="24"/>
        </w:rPr>
        <w:t xml:space="preserve"> y renovación de su concesión.</w:t>
      </w:r>
      <w:r>
        <w:rPr>
          <w:rFonts w:ascii="Arial" w:hAnsi="Arial" w:cs="Arial"/>
          <w:sz w:val="24"/>
          <w:szCs w:val="24"/>
        </w:rPr>
        <w:t xml:space="preserve"> Por lo que se procede al estudio de la legalidad de dicha resolución negativa ficta. Sin que obste el abandono del trámite por parte del actor, debido a que no existe término máximo para los casos de negativas fictas.</w:t>
      </w:r>
    </w:p>
    <w:p w14:paraId="226449B0" w14:textId="77777777" w:rsidR="00417FA1" w:rsidRDefault="00417FA1" w:rsidP="00417FA1">
      <w:pPr>
        <w:spacing w:line="360" w:lineRule="auto"/>
        <w:jc w:val="both"/>
        <w:rPr>
          <w:rFonts w:ascii="Arial" w:hAnsi="Arial" w:cs="Arial"/>
          <w:sz w:val="24"/>
          <w:szCs w:val="24"/>
        </w:rPr>
      </w:pPr>
    </w:p>
    <w:p w14:paraId="226449B1" w14:textId="77777777" w:rsidR="00417FA1" w:rsidRPr="006443B3" w:rsidRDefault="00417FA1" w:rsidP="00417FA1">
      <w:pPr>
        <w:spacing w:line="360" w:lineRule="auto"/>
        <w:ind w:right="-518" w:firstLine="567"/>
        <w:jc w:val="both"/>
        <w:rPr>
          <w:rFonts w:ascii="Arial" w:hAnsi="Arial" w:cs="Arial"/>
          <w:sz w:val="24"/>
          <w:szCs w:val="24"/>
        </w:rPr>
      </w:pPr>
      <w:r>
        <w:rPr>
          <w:rFonts w:ascii="Arial" w:hAnsi="Arial" w:cs="Arial"/>
          <w:sz w:val="24"/>
          <w:szCs w:val="24"/>
          <w:lang w:val="es-ES"/>
        </w:rPr>
        <w:lastRenderedPageBreak/>
        <w:t>L</w:t>
      </w:r>
      <w:r w:rsidRPr="006443B3">
        <w:rPr>
          <w:rFonts w:ascii="Arial" w:hAnsi="Arial" w:cs="Arial"/>
          <w:sz w:val="24"/>
          <w:szCs w:val="24"/>
        </w:rPr>
        <w:t xml:space="preserve">o anterior tiene sustento en la Jurisprudencia por contradicción de tesis 2a./J. 164/2006, No. Registro 173.736, Materia(s): Administrativa, Novena Época, Instancia: Segunda Sala, Fuente: Semanario Judicial de la Federación y su Gaceta, </w:t>
      </w:r>
      <w:proofErr w:type="gramStart"/>
      <w:r w:rsidRPr="006443B3">
        <w:rPr>
          <w:rFonts w:ascii="Arial" w:hAnsi="Arial" w:cs="Arial"/>
          <w:sz w:val="24"/>
          <w:szCs w:val="24"/>
        </w:rPr>
        <w:t>Diciembre</w:t>
      </w:r>
      <w:proofErr w:type="gramEnd"/>
      <w:r w:rsidRPr="006443B3">
        <w:rPr>
          <w:rFonts w:ascii="Arial" w:hAnsi="Arial" w:cs="Arial"/>
          <w:sz w:val="24"/>
          <w:szCs w:val="24"/>
        </w:rPr>
        <w:t xml:space="preserve"> de 2006, visible en la Página: 204 bajo el rubro y texto siguiente: </w:t>
      </w:r>
    </w:p>
    <w:p w14:paraId="226449B2" w14:textId="77777777" w:rsidR="00417FA1" w:rsidRPr="006443B3" w:rsidRDefault="00417FA1" w:rsidP="00417FA1">
      <w:pPr>
        <w:spacing w:line="360" w:lineRule="auto"/>
        <w:jc w:val="both"/>
        <w:rPr>
          <w:rFonts w:ascii="Arial" w:hAnsi="Arial" w:cs="Arial"/>
          <w:sz w:val="24"/>
          <w:szCs w:val="24"/>
        </w:rPr>
      </w:pPr>
    </w:p>
    <w:p w14:paraId="226449B3" w14:textId="77777777" w:rsidR="00417FA1" w:rsidRPr="007D2394" w:rsidRDefault="00417FA1" w:rsidP="00417FA1">
      <w:pPr>
        <w:spacing w:line="360" w:lineRule="auto"/>
        <w:ind w:left="567" w:right="-518"/>
        <w:jc w:val="both"/>
        <w:rPr>
          <w:rFonts w:ascii="Arial" w:hAnsi="Arial" w:cs="Arial"/>
          <w:i/>
        </w:rPr>
      </w:pPr>
      <w:r w:rsidRPr="007D2394">
        <w:rPr>
          <w:rFonts w:ascii="Arial" w:hAnsi="Arial" w:cs="Arial"/>
          <w:b/>
          <w:i/>
        </w:rPr>
        <w:t>“NEGATIVA FICTA. LA DEMANDA DE NULIDAD EN SU CONTRA PUEDE PRESENTARSE EN CUALQUIER TIEMPO POSTERIOR A SU CONFIGURACIÓN, MIENTRAS NO SE NOTIFIQUE AL ADMINISTRADO LA RESOLUCIÓN EXPRESA (LEY DE JUSTICIA ADMINISTRATIVA PARA EL ESTADO DE NUEVO LEÓN)</w:t>
      </w:r>
      <w:r w:rsidRPr="007D2394">
        <w:rPr>
          <w:rFonts w:ascii="Arial" w:hAnsi="Arial" w:cs="Arial"/>
          <w:i/>
        </w:rPr>
        <w:t>. Del artículo 46 de la ley mencionada se advierte que en el caso de la negativa ficta, el legislador sólo dispuso los derechos del administrado para demandar la nulidad de la denegada presunción al transcurrir cuarenta y cinco días después de presentada la petición, y de ampliar su demanda al contestar la autoridad administrativa; sin embargo, nada previno en dicho precepto ni en alguna otra disposición, respecto al plazo para impugnar la resolución negativa ficta una vez vencido el citado lapso. En tales condiciones, deben prevalecer en el caso los principios y los efectos que diversas legislaciones y la doctrina han precisado para que se materialice o configure la institución de mérito, a saber: 1) La existencia de una petición de los particulares a la Administración Pública; 2) La inactividad de la Administración; 3) El transcurso del plazo previsto en la ley de la materia; 4) La presunción de una resolución denegatoria; 5) La posibilidad de deducir el recurso o la pretensión procesal frente a la denegación presunta o negativa ficta; 6) La no exclusión del deber de resolver por parte de la Administración; y, 7) El derecho del peticionario de impugnar la resolución negativa ficta en cualquier tiempo posterior al vencimiento del plazo dispuesto en la ley para su configuración, mientras no se dicte el acto expreso, o bien esperar a que éste se dicte y se le notifique en términos de ley”.</w:t>
      </w:r>
    </w:p>
    <w:p w14:paraId="226449B4" w14:textId="77777777" w:rsidR="00417FA1" w:rsidRPr="00E23460" w:rsidRDefault="00417FA1" w:rsidP="00417FA1">
      <w:pPr>
        <w:spacing w:line="360" w:lineRule="auto"/>
        <w:jc w:val="both"/>
        <w:rPr>
          <w:rFonts w:ascii="Arial" w:hAnsi="Arial" w:cs="Arial"/>
          <w:sz w:val="24"/>
          <w:szCs w:val="24"/>
        </w:rPr>
      </w:pPr>
    </w:p>
    <w:p w14:paraId="226449B5" w14:textId="77777777" w:rsidR="00417FA1" w:rsidRDefault="00417FA1" w:rsidP="00417FA1">
      <w:pPr>
        <w:spacing w:line="360" w:lineRule="auto"/>
        <w:ind w:right="-518"/>
        <w:jc w:val="both"/>
        <w:rPr>
          <w:rFonts w:ascii="Arial" w:hAnsi="Arial" w:cs="Arial"/>
          <w:sz w:val="24"/>
          <w:szCs w:val="24"/>
        </w:rPr>
      </w:pPr>
      <w:r>
        <w:rPr>
          <w:rFonts w:ascii="Arial" w:hAnsi="Arial" w:cs="Arial"/>
          <w:sz w:val="24"/>
          <w:szCs w:val="24"/>
        </w:rPr>
        <w:t xml:space="preserve">         </w:t>
      </w:r>
      <w:r w:rsidRPr="00E23460">
        <w:rPr>
          <w:rFonts w:ascii="Arial" w:hAnsi="Arial" w:cs="Arial"/>
          <w:sz w:val="24"/>
          <w:szCs w:val="24"/>
        </w:rPr>
        <w:t xml:space="preserve">Al haber quedado acreditada la configuración de la </w:t>
      </w:r>
      <w:r>
        <w:rPr>
          <w:rFonts w:ascii="Arial" w:hAnsi="Arial" w:cs="Arial"/>
          <w:sz w:val="24"/>
          <w:szCs w:val="24"/>
        </w:rPr>
        <w:t>resolución</w:t>
      </w:r>
      <w:r w:rsidRPr="00E23460">
        <w:rPr>
          <w:rFonts w:ascii="Arial" w:hAnsi="Arial" w:cs="Arial"/>
          <w:sz w:val="24"/>
          <w:szCs w:val="24"/>
        </w:rPr>
        <w:t xml:space="preserve"> </w:t>
      </w:r>
      <w:r>
        <w:rPr>
          <w:rFonts w:ascii="Arial" w:hAnsi="Arial" w:cs="Arial"/>
          <w:sz w:val="24"/>
          <w:szCs w:val="24"/>
        </w:rPr>
        <w:t xml:space="preserve">negativa </w:t>
      </w:r>
      <w:r w:rsidRPr="00E23460">
        <w:rPr>
          <w:rFonts w:ascii="Arial" w:hAnsi="Arial" w:cs="Arial"/>
          <w:sz w:val="24"/>
          <w:szCs w:val="24"/>
        </w:rPr>
        <w:t xml:space="preserve">ficta, </w:t>
      </w:r>
      <w:r>
        <w:rPr>
          <w:rFonts w:ascii="Arial" w:hAnsi="Arial" w:cs="Arial"/>
          <w:sz w:val="24"/>
          <w:szCs w:val="24"/>
        </w:rPr>
        <w:t xml:space="preserve">se decreta </w:t>
      </w:r>
      <w:r w:rsidRPr="00F31B9D">
        <w:rPr>
          <w:rFonts w:ascii="Arial" w:hAnsi="Arial" w:cs="Arial"/>
          <w:b/>
          <w:sz w:val="24"/>
          <w:szCs w:val="24"/>
        </w:rPr>
        <w:t>LA NULIDAD LISA Y LLANA</w:t>
      </w:r>
      <w:r>
        <w:rPr>
          <w:rFonts w:ascii="Arial" w:hAnsi="Arial" w:cs="Arial"/>
          <w:sz w:val="24"/>
          <w:szCs w:val="24"/>
        </w:rPr>
        <w:t xml:space="preserve"> de esa negativa, por no encontrarse debidamente fundada ni motivada además no fue por escrito con firma autógrafa, en plena violación del artículo 7 fracciones IV y V de la Ley de Justicia Administrativa para el Estado, </w:t>
      </w:r>
      <w:r>
        <w:rPr>
          <w:rFonts w:ascii="Arial" w:hAnsi="Arial" w:cs="Arial"/>
          <w:bCs/>
          <w:color w:val="000000"/>
          <w:sz w:val="24"/>
          <w:szCs w:val="24"/>
          <w:lang w:val="es-ES"/>
        </w:rPr>
        <w:t>norma vigente al inicio de este juicio</w:t>
      </w:r>
      <w:r>
        <w:rPr>
          <w:rFonts w:ascii="Arial" w:hAnsi="Arial" w:cs="Arial"/>
          <w:sz w:val="24"/>
          <w:szCs w:val="24"/>
        </w:rPr>
        <w:t xml:space="preserve">; por lo que, </w:t>
      </w:r>
      <w:r w:rsidRPr="00E23460">
        <w:rPr>
          <w:rFonts w:ascii="Arial" w:hAnsi="Arial" w:cs="Arial"/>
          <w:sz w:val="24"/>
          <w:szCs w:val="24"/>
        </w:rPr>
        <w:t>esta</w:t>
      </w:r>
      <w:r>
        <w:rPr>
          <w:rFonts w:ascii="Arial" w:hAnsi="Arial" w:cs="Arial"/>
          <w:sz w:val="24"/>
          <w:szCs w:val="24"/>
        </w:rPr>
        <w:t xml:space="preserve"> J</w:t>
      </w:r>
      <w:r w:rsidRPr="00E23460">
        <w:rPr>
          <w:rFonts w:ascii="Arial" w:hAnsi="Arial" w:cs="Arial"/>
          <w:sz w:val="24"/>
          <w:szCs w:val="24"/>
        </w:rPr>
        <w:t>uzgadora se encuentra obligada al estudio de fondo de la</w:t>
      </w:r>
      <w:r>
        <w:rPr>
          <w:rFonts w:ascii="Arial" w:hAnsi="Arial" w:cs="Arial"/>
          <w:sz w:val="24"/>
          <w:szCs w:val="24"/>
        </w:rPr>
        <w:t xml:space="preserve"> procedencia o no de las mencionadas peticiones hasta hoy no resueltas conforme a derecho. C</w:t>
      </w:r>
      <w:r w:rsidRPr="00E23460">
        <w:rPr>
          <w:rFonts w:ascii="Arial" w:hAnsi="Arial" w:cs="Arial"/>
          <w:sz w:val="24"/>
          <w:szCs w:val="24"/>
        </w:rPr>
        <w:t xml:space="preserve">on fundamento en lo ordenado en el artículo 150 última parte de la Ley </w:t>
      </w:r>
      <w:r>
        <w:rPr>
          <w:rFonts w:ascii="Arial" w:hAnsi="Arial" w:cs="Arial"/>
          <w:sz w:val="24"/>
          <w:szCs w:val="24"/>
        </w:rPr>
        <w:t>citada</w:t>
      </w:r>
      <w:r w:rsidRPr="00E23460">
        <w:rPr>
          <w:rFonts w:ascii="Arial" w:hAnsi="Arial" w:cs="Arial"/>
          <w:sz w:val="24"/>
          <w:szCs w:val="24"/>
        </w:rPr>
        <w:t xml:space="preserve">. </w:t>
      </w:r>
    </w:p>
    <w:p w14:paraId="226449B6" w14:textId="77777777" w:rsidR="00417FA1" w:rsidRPr="00DB2C95" w:rsidRDefault="00417FA1" w:rsidP="00417FA1">
      <w:pPr>
        <w:spacing w:line="360" w:lineRule="auto"/>
        <w:jc w:val="both"/>
        <w:rPr>
          <w:rFonts w:ascii="Arial" w:hAnsi="Arial" w:cs="Arial"/>
          <w:sz w:val="24"/>
          <w:szCs w:val="24"/>
        </w:rPr>
      </w:pPr>
    </w:p>
    <w:p w14:paraId="226449B7" w14:textId="77777777" w:rsidR="00417FA1" w:rsidRDefault="00417FA1" w:rsidP="00417FA1">
      <w:pPr>
        <w:spacing w:line="360" w:lineRule="auto"/>
        <w:ind w:right="-518"/>
        <w:jc w:val="both"/>
        <w:rPr>
          <w:rFonts w:ascii="Arial" w:hAnsi="Arial" w:cs="Arial"/>
          <w:sz w:val="24"/>
          <w:szCs w:val="24"/>
        </w:rPr>
      </w:pPr>
      <w:r>
        <w:rPr>
          <w:rFonts w:ascii="Arial" w:hAnsi="Arial" w:cs="Arial"/>
          <w:sz w:val="24"/>
          <w:szCs w:val="24"/>
        </w:rPr>
        <w:tab/>
      </w:r>
      <w:r w:rsidRPr="004D2092">
        <w:rPr>
          <w:rFonts w:ascii="Arial" w:hAnsi="Arial" w:cs="Arial"/>
          <w:b/>
          <w:sz w:val="24"/>
          <w:szCs w:val="24"/>
        </w:rPr>
        <w:t>LITIS</w:t>
      </w:r>
      <w:r>
        <w:rPr>
          <w:rFonts w:ascii="Arial" w:hAnsi="Arial" w:cs="Arial"/>
          <w:sz w:val="24"/>
          <w:szCs w:val="24"/>
        </w:rPr>
        <w:t xml:space="preserve">. Partiendo de una negativa (ficta) de la autoridad a las peticiones del administrado, que ya fue anulada; ahora corresponde, analizar el fondo del presente asunto, que consiste en resolver en la presente sentencia, si procede o no las peticiones que formuló la parte actora ante la Secretaría de Vialidad y Transporte del Estado, con fecha 30 treinta de octubre de 2009 dos mil nueve. Es decir esta resolutora, con fundamento en la legislación aplicable, se </w:t>
      </w:r>
      <w:proofErr w:type="gramStart"/>
      <w:r>
        <w:rPr>
          <w:rFonts w:ascii="Arial" w:hAnsi="Arial" w:cs="Arial"/>
          <w:sz w:val="24"/>
          <w:szCs w:val="24"/>
        </w:rPr>
        <w:t>pronunciará  sobre</w:t>
      </w:r>
      <w:proofErr w:type="gramEnd"/>
      <w:r>
        <w:rPr>
          <w:rFonts w:ascii="Arial" w:hAnsi="Arial" w:cs="Arial"/>
          <w:sz w:val="24"/>
          <w:szCs w:val="24"/>
        </w:rPr>
        <w:t xml:space="preserve"> la solicitud de RENOVACIÓN de la concesión, y la solicitud de la CERTEZA JURÍDICA que planteó ante la autoridad administrativa con toda oportunidad. Esto es que como lo explica, acudió a las reuniones de regularización de documentos con el fin de obtener la ya mencionada certeza jurídica que se promovió para todos aquellos que habían obtenido una concesión de servicio de transporte hasta el año de 2004, </w:t>
      </w:r>
      <w:r>
        <w:rPr>
          <w:rFonts w:ascii="Arial" w:hAnsi="Arial" w:cs="Arial"/>
          <w:sz w:val="24"/>
          <w:szCs w:val="24"/>
        </w:rPr>
        <w:lastRenderedPageBreak/>
        <w:t>justamente el año que marca el documento que exhibe el actor, como título de concesión.</w:t>
      </w:r>
    </w:p>
    <w:p w14:paraId="226449B8" w14:textId="77777777" w:rsidR="00417FA1" w:rsidRDefault="00417FA1" w:rsidP="00417FA1">
      <w:pPr>
        <w:spacing w:line="360" w:lineRule="auto"/>
        <w:ind w:right="-518"/>
        <w:jc w:val="both"/>
        <w:rPr>
          <w:rFonts w:ascii="Arial" w:hAnsi="Arial" w:cs="Arial"/>
          <w:sz w:val="24"/>
          <w:szCs w:val="24"/>
        </w:rPr>
      </w:pPr>
    </w:p>
    <w:p w14:paraId="226449B9" w14:textId="77777777" w:rsidR="00417FA1" w:rsidRDefault="00417FA1" w:rsidP="00417FA1">
      <w:pPr>
        <w:spacing w:line="360" w:lineRule="auto"/>
        <w:ind w:right="-518" w:firstLine="708"/>
        <w:jc w:val="both"/>
        <w:rPr>
          <w:rFonts w:ascii="Arial" w:hAnsi="Arial" w:cs="Arial"/>
          <w:sz w:val="24"/>
          <w:szCs w:val="24"/>
        </w:rPr>
      </w:pPr>
      <w:r>
        <w:rPr>
          <w:rFonts w:ascii="Arial" w:hAnsi="Arial" w:cs="Arial"/>
          <w:sz w:val="24"/>
          <w:szCs w:val="24"/>
        </w:rPr>
        <w:t>Conviene recordar cual es la razón por la que el gobierno del Estado, convocó a estas reuniones de regularización a través del decreto gubernamental número 18 publicado en el Periódico Oficial de fecha 11 once de mayo del 2006 dos mil seis, con el fin de que la Contraloría del Estado, junto con la citada Secretaría de Vialidad, revisaran que la concesión había cumplido con los requisitos de los artículos 93, 94 y 95 del Reglamento de la Ley de Tránsito Reformada, vigente a esa fecha, como bien lo precisa el demandante en su escrito inicial. Cabe aclarar que esta revisión surge por lo que el mismo decreto gubernamental señala en sus considerandos que en resumen, “</w:t>
      </w:r>
      <w:r w:rsidRPr="00793968">
        <w:rPr>
          <w:rFonts w:ascii="Arial" w:hAnsi="Arial" w:cs="Arial"/>
          <w:i/>
          <w:sz w:val="24"/>
          <w:szCs w:val="24"/>
          <w:u w:val="single"/>
        </w:rPr>
        <w:t>es que la necesidad del transporte se encontraba rebasada…”</w:t>
      </w:r>
      <w:r>
        <w:rPr>
          <w:rFonts w:ascii="Arial" w:hAnsi="Arial" w:cs="Arial"/>
          <w:sz w:val="24"/>
          <w:szCs w:val="24"/>
        </w:rPr>
        <w:t xml:space="preserve"> , y esto obedeció a que se repartieron de forma indiscriminada concesiones, sin expedientes, a través de fotocopias que el entonces Jefe de la Unidad Jurídica de la citada Secretaría del Transporte, certificó como si hubiese tenido a la vista el original, sin que a la distancia de más de 18 dieciocho años, aparezcan los mencionados originales, lo que lleva a la conclusión es que nunca existieron. Por ello, se buscó suspender algunas, temporalmente, así lo indica el mencionado decreto. El caso es </w:t>
      </w:r>
      <w:proofErr w:type="gramStart"/>
      <w:r>
        <w:rPr>
          <w:rFonts w:ascii="Arial" w:hAnsi="Arial" w:cs="Arial"/>
          <w:sz w:val="24"/>
          <w:szCs w:val="24"/>
        </w:rPr>
        <w:t>que</w:t>
      </w:r>
      <w:proofErr w:type="gramEnd"/>
      <w:r>
        <w:rPr>
          <w:rFonts w:ascii="Arial" w:hAnsi="Arial" w:cs="Arial"/>
          <w:sz w:val="24"/>
          <w:szCs w:val="24"/>
        </w:rPr>
        <w:t xml:space="preserve"> a través de reuniones regionales, con toda opacidad regularizaron muchas concesiones, y se quedaron fuera, todas aquellas que han venido ante este tribunal a solicitar se les otorgue su renovación.</w:t>
      </w:r>
    </w:p>
    <w:p w14:paraId="226449BA" w14:textId="77777777" w:rsidR="00417FA1" w:rsidRDefault="00417FA1" w:rsidP="00417FA1">
      <w:pPr>
        <w:spacing w:line="360" w:lineRule="auto"/>
        <w:ind w:right="-518" w:firstLine="708"/>
        <w:jc w:val="both"/>
        <w:rPr>
          <w:rFonts w:ascii="Arial" w:hAnsi="Arial" w:cs="Arial"/>
          <w:sz w:val="24"/>
          <w:szCs w:val="24"/>
        </w:rPr>
      </w:pPr>
    </w:p>
    <w:p w14:paraId="226449BB" w14:textId="77777777" w:rsidR="00417FA1" w:rsidRDefault="00417FA1" w:rsidP="00417FA1">
      <w:pPr>
        <w:spacing w:line="360" w:lineRule="auto"/>
        <w:ind w:right="-518" w:firstLine="708"/>
        <w:jc w:val="both"/>
        <w:rPr>
          <w:rFonts w:ascii="Arial" w:hAnsi="Arial" w:cs="Arial"/>
          <w:sz w:val="24"/>
          <w:szCs w:val="24"/>
        </w:rPr>
      </w:pPr>
      <w:r>
        <w:rPr>
          <w:rFonts w:ascii="Arial" w:hAnsi="Arial" w:cs="Arial"/>
          <w:sz w:val="24"/>
          <w:szCs w:val="24"/>
        </w:rPr>
        <w:t>Esta Sala a mi cargo, lo que ha resuelto, como lo exp</w:t>
      </w:r>
      <w:r w:rsidR="00517E81">
        <w:rPr>
          <w:rFonts w:ascii="Arial" w:hAnsi="Arial" w:cs="Arial"/>
          <w:sz w:val="24"/>
          <w:szCs w:val="24"/>
        </w:rPr>
        <w:t>lique en la sentencia de fecha 12 doce</w:t>
      </w:r>
      <w:r>
        <w:rPr>
          <w:rFonts w:ascii="Arial" w:hAnsi="Arial" w:cs="Arial"/>
          <w:sz w:val="24"/>
          <w:szCs w:val="24"/>
        </w:rPr>
        <w:t xml:space="preserve"> de diciembre de 2016 dos mi dieciséis, es darle validez a la copia certificada (sin fundamento) de la concesión, cuando acompañan, todos aquellos documentos que señalan los artículos 93, 94 y 95 del Reglamento de la Ley de Tránsito Reformada y que fueron entregados en tiempo ante la citada Secretaría de Vialidad. </w:t>
      </w:r>
      <w:r w:rsidRPr="003328B1">
        <w:rPr>
          <w:rFonts w:ascii="Arial" w:hAnsi="Arial" w:cs="Arial"/>
          <w:i/>
          <w:sz w:val="24"/>
          <w:szCs w:val="24"/>
          <w:u w:val="single"/>
        </w:rPr>
        <w:t>Lo que en el caso no ocurre</w:t>
      </w:r>
      <w:r>
        <w:rPr>
          <w:rFonts w:ascii="Arial" w:hAnsi="Arial" w:cs="Arial"/>
          <w:i/>
          <w:sz w:val="24"/>
          <w:szCs w:val="24"/>
          <w:u w:val="single"/>
        </w:rPr>
        <w:t xml:space="preserve">. </w:t>
      </w:r>
      <w:r>
        <w:rPr>
          <w:rFonts w:ascii="Arial" w:hAnsi="Arial" w:cs="Arial"/>
          <w:sz w:val="24"/>
          <w:szCs w:val="24"/>
        </w:rPr>
        <w:t xml:space="preserve">Motivo por el cual no se le dio valor en la sentencia revocada. </w:t>
      </w:r>
    </w:p>
    <w:p w14:paraId="226449BC" w14:textId="77777777" w:rsidR="00417FA1" w:rsidRDefault="00417FA1" w:rsidP="00417FA1">
      <w:pPr>
        <w:spacing w:line="360" w:lineRule="auto"/>
        <w:ind w:right="-518" w:firstLine="708"/>
        <w:jc w:val="both"/>
        <w:rPr>
          <w:rFonts w:ascii="Arial" w:hAnsi="Arial" w:cs="Arial"/>
          <w:sz w:val="24"/>
          <w:szCs w:val="24"/>
        </w:rPr>
      </w:pPr>
    </w:p>
    <w:p w14:paraId="226449BD" w14:textId="77777777" w:rsidR="00417FA1" w:rsidRDefault="00417FA1" w:rsidP="00417FA1">
      <w:pPr>
        <w:spacing w:line="360" w:lineRule="auto"/>
        <w:ind w:right="-518" w:firstLine="708"/>
        <w:jc w:val="both"/>
        <w:rPr>
          <w:rFonts w:ascii="Arial" w:hAnsi="Arial" w:cs="Arial"/>
          <w:sz w:val="24"/>
          <w:szCs w:val="24"/>
        </w:rPr>
      </w:pPr>
      <w:r>
        <w:rPr>
          <w:rFonts w:ascii="Arial" w:hAnsi="Arial" w:cs="Arial"/>
          <w:sz w:val="24"/>
          <w:szCs w:val="24"/>
        </w:rPr>
        <w:t xml:space="preserve">Sin embargo, en esta segunda revisión del expediente, se advierte la existencia de la autorización del </w:t>
      </w:r>
      <w:r w:rsidRPr="003328B1">
        <w:rPr>
          <w:rFonts w:ascii="Arial" w:hAnsi="Arial" w:cs="Arial"/>
          <w:sz w:val="24"/>
          <w:szCs w:val="24"/>
          <w:u w:val="single"/>
        </w:rPr>
        <w:t>ALTA DE LA UNIDAD</w:t>
      </w:r>
      <w:r>
        <w:rPr>
          <w:rFonts w:ascii="Arial" w:hAnsi="Arial" w:cs="Arial"/>
          <w:sz w:val="24"/>
          <w:szCs w:val="24"/>
          <w:u w:val="single"/>
        </w:rPr>
        <w:t>,</w:t>
      </w:r>
      <w:r>
        <w:rPr>
          <w:rFonts w:ascii="Arial" w:hAnsi="Arial" w:cs="Arial"/>
          <w:sz w:val="24"/>
          <w:szCs w:val="24"/>
        </w:rPr>
        <w:t xml:space="preserve"> suscrita por el entonces Director de Tránsito del Estado, que bien o mal, hoy la ostenta, y prueba la existencia previa de una concesión para prestar el servicio de transporte público para pasajeros; </w:t>
      </w:r>
      <w:proofErr w:type="spellStart"/>
      <w:r>
        <w:rPr>
          <w:rFonts w:ascii="Arial" w:hAnsi="Arial" w:cs="Arial"/>
          <w:sz w:val="24"/>
          <w:szCs w:val="24"/>
        </w:rPr>
        <w:t>aún</w:t>
      </w:r>
      <w:proofErr w:type="spellEnd"/>
      <w:r>
        <w:rPr>
          <w:rFonts w:ascii="Arial" w:hAnsi="Arial" w:cs="Arial"/>
          <w:sz w:val="24"/>
          <w:szCs w:val="24"/>
        </w:rPr>
        <w:t xml:space="preserve"> cuando, fue un hecho notorio que ahora cito, de haber estado procesado penalmente junto con el JEFE DE LA UNIDAD JURÍDICA, que certificó miles de fotocopias de concesiones de las que no aparecieron los originales. Y si bien es cierto de que estos documentos fueron considerados por ello, irregulares y se pretendió regularizar en esas famosas reuniones regionales que afirma el hoy actor haber asistido, sin acreditarlo a través de testimoniales o documentos con el acuse de recibo correspondiente, esto no anula, la mencionada alta de la unidad con la que prestaría el servicio de y transporte público, </w:t>
      </w:r>
      <w:proofErr w:type="spellStart"/>
      <w:r>
        <w:rPr>
          <w:rFonts w:ascii="Arial" w:hAnsi="Arial" w:cs="Arial"/>
          <w:sz w:val="24"/>
          <w:szCs w:val="24"/>
        </w:rPr>
        <w:t>ésto</w:t>
      </w:r>
      <w:proofErr w:type="spellEnd"/>
      <w:r>
        <w:rPr>
          <w:rFonts w:ascii="Arial" w:hAnsi="Arial" w:cs="Arial"/>
          <w:sz w:val="24"/>
          <w:szCs w:val="24"/>
        </w:rPr>
        <w:t xml:space="preserve">, debido a la BUENA FE de </w:t>
      </w:r>
      <w:r>
        <w:rPr>
          <w:rFonts w:ascii="Arial" w:hAnsi="Arial" w:cs="Arial"/>
          <w:sz w:val="24"/>
          <w:szCs w:val="24"/>
        </w:rPr>
        <w:lastRenderedPageBreak/>
        <w:t xml:space="preserve">los trabajadores del volante, que acuden a solicitar una concesión para prestar el servicio de transporte público y no tienen la culpa de las actividades oscuras y cobros indebidos que detrás de los escritorios se realiza. </w:t>
      </w:r>
    </w:p>
    <w:p w14:paraId="226449BE" w14:textId="77777777" w:rsidR="00417FA1" w:rsidRDefault="00417FA1" w:rsidP="00417FA1">
      <w:pPr>
        <w:spacing w:line="360" w:lineRule="auto"/>
        <w:ind w:right="-518" w:firstLine="708"/>
        <w:jc w:val="both"/>
        <w:rPr>
          <w:rFonts w:ascii="Arial" w:hAnsi="Arial" w:cs="Arial"/>
          <w:sz w:val="24"/>
          <w:szCs w:val="24"/>
        </w:rPr>
      </w:pPr>
    </w:p>
    <w:p w14:paraId="226449BF" w14:textId="77777777" w:rsidR="00417FA1" w:rsidRPr="009633BB" w:rsidRDefault="00417FA1" w:rsidP="00417FA1">
      <w:pPr>
        <w:spacing w:line="360" w:lineRule="auto"/>
        <w:ind w:left="709" w:right="-518" w:hanging="1"/>
        <w:jc w:val="both"/>
        <w:rPr>
          <w:rFonts w:ascii="Arial" w:hAnsi="Arial" w:cs="Arial"/>
          <w:sz w:val="24"/>
          <w:szCs w:val="24"/>
        </w:rPr>
      </w:pPr>
      <w:r w:rsidRPr="009633BB">
        <w:rPr>
          <w:rFonts w:ascii="Arial" w:hAnsi="Arial" w:cs="Arial"/>
          <w:i/>
          <w:sz w:val="24"/>
          <w:szCs w:val="24"/>
          <w:shd w:val="clear" w:color="auto" w:fill="FFFFFF"/>
        </w:rPr>
        <w:t>“…ex director de Transporte y ex jefe del departamento jurídico, respectivamente, fueron acusados de al menos 3 mil 500 irregularidades en la entrega de concesiones del transporte colectivo, muchas con documentos falsos, detalló la procuradora.”</w:t>
      </w:r>
      <w:r w:rsidRPr="009633BB">
        <w:rPr>
          <w:rFonts w:ascii="Arial" w:hAnsi="Arial" w:cs="Arial"/>
          <w:i/>
          <w:sz w:val="24"/>
          <w:szCs w:val="24"/>
        </w:rPr>
        <w:t xml:space="preserve">   </w:t>
      </w:r>
      <w:r w:rsidRPr="009633BB">
        <w:rPr>
          <w:rStyle w:val="Refdenotaalpie"/>
          <w:rFonts w:ascii="Arial" w:hAnsi="Arial" w:cs="Arial"/>
          <w:i/>
          <w:sz w:val="24"/>
          <w:szCs w:val="24"/>
        </w:rPr>
        <w:footnoteReference w:id="1"/>
      </w:r>
    </w:p>
    <w:p w14:paraId="226449C0" w14:textId="77777777" w:rsidR="00417FA1" w:rsidRPr="009633BB" w:rsidRDefault="00417FA1" w:rsidP="00417FA1">
      <w:pPr>
        <w:spacing w:line="360" w:lineRule="auto"/>
        <w:ind w:right="-518"/>
        <w:jc w:val="both"/>
        <w:rPr>
          <w:rFonts w:ascii="Arial" w:hAnsi="Arial" w:cs="Arial"/>
          <w:sz w:val="22"/>
          <w:szCs w:val="22"/>
        </w:rPr>
      </w:pPr>
    </w:p>
    <w:p w14:paraId="226449C1" w14:textId="77777777" w:rsidR="00417FA1" w:rsidRDefault="00417FA1" w:rsidP="00417FA1">
      <w:pPr>
        <w:spacing w:line="360" w:lineRule="auto"/>
        <w:ind w:right="-518" w:firstLine="708"/>
        <w:jc w:val="both"/>
        <w:rPr>
          <w:rFonts w:ascii="Arial" w:hAnsi="Arial" w:cs="Arial"/>
          <w:sz w:val="24"/>
          <w:szCs w:val="24"/>
        </w:rPr>
      </w:pPr>
      <w:r>
        <w:rPr>
          <w:rFonts w:ascii="Arial" w:hAnsi="Arial" w:cs="Arial"/>
          <w:sz w:val="24"/>
          <w:szCs w:val="24"/>
        </w:rPr>
        <w:t xml:space="preserve">De tal manera, que la CERTEZA JURÍDICA solicitada, no es necesaria una vez que ha pasado el tiempo de regularización y la penalización impuesta a los que no pasaron por esa regularización, no es legal, debido a que en el decreto gubernamental publicado en el Periódico oficial EXTRA de 11 once de enero de 2008 dos mil ocho, mediante el cual el Gobernador del Estado, en el sexto considerando dice: </w:t>
      </w:r>
      <w:r w:rsidRPr="000046AC">
        <w:rPr>
          <w:rFonts w:ascii="Arial" w:hAnsi="Arial" w:cs="Arial"/>
          <w:i/>
          <w:sz w:val="24"/>
          <w:szCs w:val="24"/>
        </w:rPr>
        <w:t>“…SEXTO. Como ha quedado asentado, los acuerdos que me permití emitir, tuvieron como finalidad realizar una exhaustiva revisión</w:t>
      </w:r>
      <w:r>
        <w:rPr>
          <w:rFonts w:ascii="Arial" w:hAnsi="Arial" w:cs="Arial"/>
          <w:i/>
          <w:sz w:val="24"/>
          <w:szCs w:val="24"/>
        </w:rPr>
        <w:t xml:space="preserve"> de la documentación que amparan las concesiones de la prestación de los servicios de transporte público en el Estado de Oaxaca y retirar de la circulación a los vehículos que ilícitamente prestaban este servicio, porque no resultaba justo que conjuntamente con los concesionarios, también circularan de forma irregular, vehículos cuyos propietarios prestaban el servicio de transporte sin satisfacer ningún requisito, exigido por la ley. </w:t>
      </w:r>
      <w:proofErr w:type="gramStart"/>
      <w:r>
        <w:rPr>
          <w:rFonts w:ascii="Arial" w:hAnsi="Arial" w:cs="Arial"/>
          <w:i/>
          <w:sz w:val="24"/>
          <w:szCs w:val="24"/>
        </w:rPr>
        <w:t>SÉPTIMO.-</w:t>
      </w:r>
      <w:proofErr w:type="gramEnd"/>
      <w:r>
        <w:rPr>
          <w:rFonts w:ascii="Arial" w:hAnsi="Arial" w:cs="Arial"/>
          <w:i/>
          <w:sz w:val="24"/>
          <w:szCs w:val="24"/>
        </w:rPr>
        <w:t xml:space="preserve"> Así al haberse cumplido con los objetivos de los Acuerdos Número ….…es por ello, que por ser administrativa y socialmente útil, he tomado la decisión de derogar el Acuerdo No. 18,…24..y 48..”. </w:t>
      </w:r>
      <w:r w:rsidRPr="00110FA8">
        <w:rPr>
          <w:rFonts w:ascii="Arial" w:hAnsi="Arial" w:cs="Arial"/>
          <w:sz w:val="24"/>
          <w:szCs w:val="24"/>
        </w:rPr>
        <w:t>De tal manera que como no le fue revocado el documento con el que se ostenta como concesionari</w:t>
      </w:r>
      <w:r>
        <w:rPr>
          <w:rFonts w:ascii="Arial" w:hAnsi="Arial" w:cs="Arial"/>
          <w:sz w:val="24"/>
          <w:szCs w:val="24"/>
        </w:rPr>
        <w:t xml:space="preserve">o, tal título goza de la presunción de validez que le permiten los artículos 5 y 6 de la Ley de Justicia Administrativa, aplicable al presente procedimiento, que señalan que los actos administrativos gozan de presunción de validez, hasta en tanto no hayan sido anulados por autoridad administrativa resolución judicial y son exigibles a partir de su notificación legalmente efectuada. </w:t>
      </w:r>
    </w:p>
    <w:p w14:paraId="226449C2" w14:textId="77777777" w:rsidR="00417FA1" w:rsidRDefault="00417FA1" w:rsidP="00417FA1">
      <w:pPr>
        <w:spacing w:line="360" w:lineRule="auto"/>
        <w:ind w:right="-518" w:firstLine="708"/>
        <w:jc w:val="both"/>
        <w:rPr>
          <w:rFonts w:ascii="Arial" w:hAnsi="Arial" w:cs="Arial"/>
          <w:sz w:val="24"/>
          <w:szCs w:val="24"/>
        </w:rPr>
      </w:pPr>
    </w:p>
    <w:p w14:paraId="226449C3" w14:textId="77777777" w:rsidR="00417FA1" w:rsidRDefault="00417FA1" w:rsidP="00417FA1">
      <w:pPr>
        <w:spacing w:line="360" w:lineRule="auto"/>
        <w:ind w:right="-518" w:firstLine="708"/>
        <w:jc w:val="both"/>
        <w:rPr>
          <w:rFonts w:ascii="Arial" w:hAnsi="Arial" w:cs="Arial"/>
          <w:sz w:val="24"/>
          <w:szCs w:val="24"/>
        </w:rPr>
      </w:pPr>
      <w:r>
        <w:rPr>
          <w:rFonts w:ascii="Arial" w:hAnsi="Arial" w:cs="Arial"/>
          <w:sz w:val="24"/>
          <w:szCs w:val="24"/>
        </w:rPr>
        <w:t xml:space="preserve">En tal caso, es inoperante la declaratoria de nulidad que se realizó en el Acuerdo Gubernamental Número 48, publicado en el Periódico Oficial de fecha primero de diciembre de 2007 dos mil siete, que declaró la nulidad de permisos y concesiones de transporte público de pasajeros y carga que no cumplan con los lineamientos a que se refieren los Acuerdos 18 y 24, emitidos por el Titular del Poder Ejecutivo del Estado de Oaxaca y los dispuesto en los artículos 25 II y 26 fracción V, de la Ley de Tránsito Reformada y su Reglamento; tales dispositivos, se refieren, primeramente a la revisión que habrían de hacer las autoridades del transporte y Contraloría del Estado, de cubrir los requisitos que la ley exige para la obtención de </w:t>
      </w:r>
      <w:r>
        <w:rPr>
          <w:rFonts w:ascii="Arial" w:hAnsi="Arial" w:cs="Arial"/>
          <w:sz w:val="24"/>
          <w:szCs w:val="24"/>
        </w:rPr>
        <w:lastRenderedPageBreak/>
        <w:t>una concesión del servicio del transporte, para que con ello, se le diera la CERTEZA JURÍDICA y los artículos de la citada Ley de Tránsito, corresponden a cuando el servicio no se inicia en dentro del plazo señalado para ello, y la causal de revocación por haber obtenido la concesión sin los requisitos de ley o en contravención al procedimiento señalado en la misma.</w:t>
      </w:r>
    </w:p>
    <w:p w14:paraId="226449C4" w14:textId="77777777" w:rsidR="00417FA1" w:rsidRDefault="00417FA1" w:rsidP="00417FA1">
      <w:pPr>
        <w:spacing w:line="360" w:lineRule="auto"/>
        <w:ind w:right="-518" w:firstLine="708"/>
        <w:jc w:val="both"/>
        <w:rPr>
          <w:rFonts w:ascii="Arial" w:hAnsi="Arial" w:cs="Arial"/>
          <w:sz w:val="24"/>
          <w:szCs w:val="24"/>
        </w:rPr>
      </w:pPr>
    </w:p>
    <w:p w14:paraId="226449C5" w14:textId="77777777" w:rsidR="00417FA1" w:rsidRDefault="00417FA1" w:rsidP="00417FA1">
      <w:pPr>
        <w:spacing w:line="360" w:lineRule="auto"/>
        <w:ind w:right="-518" w:firstLine="708"/>
        <w:jc w:val="both"/>
        <w:rPr>
          <w:rFonts w:ascii="Arial" w:hAnsi="Arial" w:cs="Arial"/>
          <w:sz w:val="24"/>
          <w:szCs w:val="24"/>
        </w:rPr>
      </w:pPr>
      <w:r>
        <w:rPr>
          <w:rFonts w:ascii="Arial" w:hAnsi="Arial" w:cs="Arial"/>
          <w:sz w:val="24"/>
          <w:szCs w:val="24"/>
        </w:rPr>
        <w:t xml:space="preserve">En conclusión, desde luego en este juicio no se aportó ningún documento que haga constar que se siguió con el procedimiento de ley (la existencia de una convocatoria y la presentación de los documentos que el Reglamento indica); es decir, se advierte expedida en forma irregular, pero la declaratoria de nulidad del Acuerdo Gubernamental 48 antes comentado, no se hizo conforme a derecho.  Esto quiere decir, que no se realizó previa audiencia de cada uno de los detentadores de las concesiones irregulares, por ello, puede señalarse que no fue eficaz la declaratoria de la nulidad y el título de concesión sigue tutelado por la presunción de validez a que se refiere el artículo 5 de la Ley de Justicia Administrativa, </w:t>
      </w:r>
      <w:r>
        <w:rPr>
          <w:rFonts w:ascii="Arial" w:hAnsi="Arial" w:cs="Arial"/>
          <w:bCs/>
          <w:color w:val="000000"/>
          <w:sz w:val="24"/>
          <w:szCs w:val="24"/>
          <w:lang w:val="es-ES"/>
        </w:rPr>
        <w:t>norma vigente al inicio de este juicio,</w:t>
      </w:r>
      <w:r>
        <w:rPr>
          <w:rFonts w:ascii="Arial" w:hAnsi="Arial" w:cs="Arial"/>
          <w:sz w:val="24"/>
          <w:szCs w:val="24"/>
        </w:rPr>
        <w:t xml:space="preserve"> y tampoco ha caducado, debido a que con fecha 30 treinta de octubre de dos mil nueve, solicitó la renovación de su título de concesión, es decir antes de su vencimiento, sin que se le diera contestación, manteniendo con ello, la vigencia de la misma. Esto con fundamento en el artículo 25 fracción III de la ley de Tránsito Reformada, aplicable en el presente caso, a contrario sensu. </w:t>
      </w:r>
    </w:p>
    <w:p w14:paraId="226449C6" w14:textId="77777777" w:rsidR="00417FA1" w:rsidRDefault="00417FA1" w:rsidP="00417FA1">
      <w:pPr>
        <w:spacing w:line="360" w:lineRule="auto"/>
        <w:ind w:right="-518" w:firstLine="708"/>
        <w:jc w:val="both"/>
        <w:rPr>
          <w:rFonts w:ascii="Arial" w:hAnsi="Arial" w:cs="Arial"/>
          <w:sz w:val="24"/>
          <w:szCs w:val="24"/>
        </w:rPr>
      </w:pPr>
    </w:p>
    <w:p w14:paraId="226449C7" w14:textId="77777777" w:rsidR="00417FA1" w:rsidRDefault="00417FA1" w:rsidP="00417FA1">
      <w:pPr>
        <w:spacing w:line="360" w:lineRule="auto"/>
        <w:ind w:right="-518" w:firstLine="708"/>
        <w:jc w:val="both"/>
        <w:rPr>
          <w:rFonts w:ascii="Arial" w:hAnsi="Arial" w:cs="Arial"/>
          <w:sz w:val="24"/>
          <w:szCs w:val="24"/>
        </w:rPr>
      </w:pPr>
      <w:r>
        <w:rPr>
          <w:rFonts w:ascii="Arial" w:hAnsi="Arial" w:cs="Arial"/>
          <w:sz w:val="24"/>
          <w:szCs w:val="24"/>
        </w:rPr>
        <w:t>Visto así, no necesita LA CERTEZA JURÍDICA, para que le den de alta el vehículo solicitado; sin embargo, si necesita un acuerdo de RENOVACIÓN y para ello, debe existir los requisitos mínimos que sustentan toda concesión, como es lo dispuesto por el artículo 109 de la Ley de Transporte del Estado, que al texto dice:</w:t>
      </w:r>
    </w:p>
    <w:p w14:paraId="226449C8" w14:textId="77777777" w:rsidR="00417FA1" w:rsidRDefault="00417FA1" w:rsidP="00417FA1">
      <w:pPr>
        <w:spacing w:line="360" w:lineRule="auto"/>
        <w:ind w:right="-518" w:firstLine="708"/>
        <w:jc w:val="both"/>
        <w:rPr>
          <w:rFonts w:ascii="Arial" w:hAnsi="Arial" w:cs="Arial"/>
          <w:sz w:val="24"/>
          <w:szCs w:val="24"/>
        </w:rPr>
      </w:pPr>
      <w:r>
        <w:rPr>
          <w:rFonts w:ascii="Arial" w:hAnsi="Arial" w:cs="Arial"/>
          <w:sz w:val="24"/>
          <w:szCs w:val="24"/>
        </w:rPr>
        <w:t xml:space="preserve"> </w:t>
      </w:r>
    </w:p>
    <w:p w14:paraId="226449C9" w14:textId="77777777" w:rsidR="00417FA1" w:rsidRPr="009633BB" w:rsidRDefault="00417FA1" w:rsidP="00417FA1">
      <w:pPr>
        <w:widowControl w:val="0"/>
        <w:autoSpaceDE w:val="0"/>
        <w:autoSpaceDN w:val="0"/>
        <w:adjustRightInd w:val="0"/>
        <w:spacing w:line="276" w:lineRule="auto"/>
        <w:ind w:left="851" w:right="74"/>
        <w:jc w:val="both"/>
        <w:rPr>
          <w:rFonts w:ascii="Arial" w:hAnsi="Arial" w:cs="Arial"/>
          <w:i/>
          <w:color w:val="000000"/>
          <w:sz w:val="24"/>
          <w:szCs w:val="24"/>
        </w:rPr>
      </w:pPr>
      <w:r w:rsidRPr="009633BB">
        <w:rPr>
          <w:rFonts w:ascii="Arial" w:hAnsi="Arial" w:cs="Arial"/>
          <w:b/>
          <w:bCs/>
          <w:i/>
          <w:color w:val="000000"/>
          <w:spacing w:val="-6"/>
          <w:sz w:val="24"/>
          <w:szCs w:val="24"/>
        </w:rPr>
        <w:t>A</w:t>
      </w:r>
      <w:r w:rsidRPr="009633BB">
        <w:rPr>
          <w:rFonts w:ascii="Arial" w:hAnsi="Arial" w:cs="Arial"/>
          <w:b/>
          <w:bCs/>
          <w:i/>
          <w:color w:val="000000"/>
          <w:spacing w:val="1"/>
          <w:sz w:val="24"/>
          <w:szCs w:val="24"/>
        </w:rPr>
        <w:t>R</w:t>
      </w:r>
      <w:r w:rsidRPr="009633BB">
        <w:rPr>
          <w:rFonts w:ascii="Arial" w:hAnsi="Arial" w:cs="Arial"/>
          <w:b/>
          <w:bCs/>
          <w:i/>
          <w:color w:val="000000"/>
          <w:sz w:val="24"/>
          <w:szCs w:val="24"/>
        </w:rPr>
        <w:t>TÍC</w:t>
      </w:r>
      <w:r w:rsidRPr="009633BB">
        <w:rPr>
          <w:rFonts w:ascii="Arial" w:hAnsi="Arial" w:cs="Arial"/>
          <w:b/>
          <w:bCs/>
          <w:i/>
          <w:color w:val="000000"/>
          <w:spacing w:val="-2"/>
          <w:sz w:val="24"/>
          <w:szCs w:val="24"/>
        </w:rPr>
        <w:t>U</w:t>
      </w:r>
      <w:r w:rsidRPr="009633BB">
        <w:rPr>
          <w:rFonts w:ascii="Arial" w:hAnsi="Arial" w:cs="Arial"/>
          <w:b/>
          <w:bCs/>
          <w:i/>
          <w:color w:val="000000"/>
          <w:sz w:val="24"/>
          <w:szCs w:val="24"/>
        </w:rPr>
        <w:t>LO</w:t>
      </w:r>
      <w:r w:rsidRPr="009633BB">
        <w:rPr>
          <w:rFonts w:ascii="Arial" w:hAnsi="Arial" w:cs="Arial"/>
          <w:b/>
          <w:bCs/>
          <w:i/>
          <w:color w:val="000000"/>
          <w:spacing w:val="3"/>
          <w:sz w:val="24"/>
          <w:szCs w:val="24"/>
        </w:rPr>
        <w:t xml:space="preserve"> </w:t>
      </w:r>
      <w:r w:rsidRPr="009633BB">
        <w:rPr>
          <w:rFonts w:ascii="Arial" w:hAnsi="Arial" w:cs="Arial"/>
          <w:b/>
          <w:bCs/>
          <w:i/>
          <w:color w:val="000000"/>
          <w:sz w:val="24"/>
          <w:szCs w:val="24"/>
        </w:rPr>
        <w:t>1</w:t>
      </w:r>
      <w:r w:rsidRPr="009633BB">
        <w:rPr>
          <w:rFonts w:ascii="Arial" w:hAnsi="Arial" w:cs="Arial"/>
          <w:b/>
          <w:bCs/>
          <w:i/>
          <w:color w:val="000000"/>
          <w:spacing w:val="-1"/>
          <w:sz w:val="24"/>
          <w:szCs w:val="24"/>
        </w:rPr>
        <w:t>0</w:t>
      </w:r>
      <w:r w:rsidRPr="009633BB">
        <w:rPr>
          <w:rFonts w:ascii="Arial" w:hAnsi="Arial" w:cs="Arial"/>
          <w:b/>
          <w:bCs/>
          <w:i/>
          <w:color w:val="000000"/>
          <w:sz w:val="24"/>
          <w:szCs w:val="24"/>
        </w:rPr>
        <w:t>9</w:t>
      </w:r>
      <w:r w:rsidRPr="009633BB">
        <w:rPr>
          <w:rFonts w:ascii="Arial" w:hAnsi="Arial" w:cs="Arial"/>
          <w:b/>
          <w:bCs/>
          <w:i/>
          <w:color w:val="000000"/>
          <w:spacing w:val="1"/>
          <w:sz w:val="24"/>
          <w:szCs w:val="24"/>
        </w:rPr>
        <w:t>.</w:t>
      </w:r>
      <w:r w:rsidRPr="009633BB">
        <w:rPr>
          <w:rFonts w:ascii="Arial" w:hAnsi="Arial" w:cs="Arial"/>
          <w:b/>
          <w:bCs/>
          <w:i/>
          <w:color w:val="000000"/>
          <w:sz w:val="24"/>
          <w:szCs w:val="24"/>
        </w:rPr>
        <w:t>-</w:t>
      </w:r>
      <w:r w:rsidRPr="009633BB">
        <w:rPr>
          <w:rFonts w:ascii="Arial" w:hAnsi="Arial" w:cs="Arial"/>
          <w:b/>
          <w:bCs/>
          <w:i/>
          <w:color w:val="000000"/>
          <w:spacing w:val="3"/>
          <w:sz w:val="24"/>
          <w:szCs w:val="24"/>
        </w:rPr>
        <w:t xml:space="preserve"> </w:t>
      </w:r>
      <w:r w:rsidRPr="009633BB">
        <w:rPr>
          <w:rFonts w:ascii="Arial" w:hAnsi="Arial" w:cs="Arial"/>
          <w:i/>
          <w:color w:val="000000"/>
          <w:sz w:val="24"/>
          <w:szCs w:val="24"/>
        </w:rPr>
        <w:t>La</w:t>
      </w:r>
      <w:r w:rsidRPr="009633BB">
        <w:rPr>
          <w:rFonts w:ascii="Arial" w:hAnsi="Arial" w:cs="Arial"/>
          <w:i/>
          <w:color w:val="000000"/>
          <w:spacing w:val="1"/>
          <w:sz w:val="24"/>
          <w:szCs w:val="24"/>
        </w:rPr>
        <w:t xml:space="preserve"> </w:t>
      </w:r>
      <w:r w:rsidRPr="009633BB">
        <w:rPr>
          <w:rFonts w:ascii="Arial" w:hAnsi="Arial" w:cs="Arial"/>
          <w:i/>
          <w:color w:val="000000"/>
          <w:spacing w:val="-1"/>
          <w:sz w:val="24"/>
          <w:szCs w:val="24"/>
        </w:rPr>
        <w:t>S</w:t>
      </w:r>
      <w:r w:rsidRPr="009633BB">
        <w:rPr>
          <w:rFonts w:ascii="Arial" w:hAnsi="Arial" w:cs="Arial"/>
          <w:i/>
          <w:color w:val="000000"/>
          <w:sz w:val="24"/>
          <w:szCs w:val="24"/>
        </w:rPr>
        <w:t>ecre</w:t>
      </w:r>
      <w:r w:rsidRPr="009633BB">
        <w:rPr>
          <w:rFonts w:ascii="Arial" w:hAnsi="Arial" w:cs="Arial"/>
          <w:i/>
          <w:color w:val="000000"/>
          <w:spacing w:val="1"/>
          <w:sz w:val="24"/>
          <w:szCs w:val="24"/>
        </w:rPr>
        <w:t>t</w:t>
      </w:r>
      <w:r w:rsidRPr="009633BB">
        <w:rPr>
          <w:rFonts w:ascii="Arial" w:hAnsi="Arial" w:cs="Arial"/>
          <w:i/>
          <w:color w:val="000000"/>
          <w:spacing w:val="-3"/>
          <w:sz w:val="24"/>
          <w:szCs w:val="24"/>
        </w:rPr>
        <w:t>a</w:t>
      </w:r>
      <w:r w:rsidRPr="009633BB">
        <w:rPr>
          <w:rFonts w:ascii="Arial" w:hAnsi="Arial" w:cs="Arial"/>
          <w:i/>
          <w:color w:val="000000"/>
          <w:spacing w:val="1"/>
          <w:sz w:val="24"/>
          <w:szCs w:val="24"/>
        </w:rPr>
        <w:t>r</w:t>
      </w:r>
      <w:r w:rsidRPr="009633BB">
        <w:rPr>
          <w:rFonts w:ascii="Arial" w:hAnsi="Arial" w:cs="Arial"/>
          <w:i/>
          <w:color w:val="000000"/>
          <w:spacing w:val="-4"/>
          <w:sz w:val="24"/>
          <w:szCs w:val="24"/>
        </w:rPr>
        <w:t>í</w:t>
      </w:r>
      <w:r w:rsidRPr="009633BB">
        <w:rPr>
          <w:rFonts w:ascii="Arial" w:hAnsi="Arial" w:cs="Arial"/>
          <w:i/>
          <w:color w:val="000000"/>
          <w:sz w:val="24"/>
          <w:szCs w:val="24"/>
        </w:rPr>
        <w:t>a</w:t>
      </w:r>
      <w:r w:rsidRPr="009633BB">
        <w:rPr>
          <w:rFonts w:ascii="Arial" w:hAnsi="Arial" w:cs="Arial"/>
          <w:i/>
          <w:color w:val="000000"/>
          <w:spacing w:val="2"/>
          <w:sz w:val="24"/>
          <w:szCs w:val="24"/>
        </w:rPr>
        <w:t xml:space="preserve"> </w:t>
      </w:r>
      <w:r w:rsidRPr="009633BB">
        <w:rPr>
          <w:rFonts w:ascii="Arial" w:hAnsi="Arial" w:cs="Arial"/>
          <w:i/>
          <w:color w:val="000000"/>
          <w:sz w:val="24"/>
          <w:szCs w:val="24"/>
        </w:rPr>
        <w:t>a</w:t>
      </w:r>
      <w:r w:rsidRPr="009633BB">
        <w:rPr>
          <w:rFonts w:ascii="Arial" w:hAnsi="Arial" w:cs="Arial"/>
          <w:i/>
          <w:color w:val="000000"/>
          <w:spacing w:val="-1"/>
          <w:sz w:val="24"/>
          <w:szCs w:val="24"/>
        </w:rPr>
        <w:t>p</w:t>
      </w:r>
      <w:r w:rsidRPr="009633BB">
        <w:rPr>
          <w:rFonts w:ascii="Arial" w:hAnsi="Arial" w:cs="Arial"/>
          <w:i/>
          <w:color w:val="000000"/>
          <w:spacing w:val="1"/>
          <w:sz w:val="24"/>
          <w:szCs w:val="24"/>
        </w:rPr>
        <w:t>l</w:t>
      </w:r>
      <w:r w:rsidRPr="009633BB">
        <w:rPr>
          <w:rFonts w:ascii="Arial" w:hAnsi="Arial" w:cs="Arial"/>
          <w:i/>
          <w:color w:val="000000"/>
          <w:spacing w:val="-1"/>
          <w:sz w:val="24"/>
          <w:szCs w:val="24"/>
        </w:rPr>
        <w:t>i</w:t>
      </w:r>
      <w:r w:rsidRPr="009633BB">
        <w:rPr>
          <w:rFonts w:ascii="Arial" w:hAnsi="Arial" w:cs="Arial"/>
          <w:i/>
          <w:color w:val="000000"/>
          <w:sz w:val="24"/>
          <w:szCs w:val="24"/>
        </w:rPr>
        <w:t>cará</w:t>
      </w:r>
      <w:r w:rsidRPr="009633BB">
        <w:rPr>
          <w:rFonts w:ascii="Arial" w:hAnsi="Arial" w:cs="Arial"/>
          <w:i/>
          <w:color w:val="000000"/>
          <w:spacing w:val="2"/>
          <w:sz w:val="24"/>
          <w:szCs w:val="24"/>
        </w:rPr>
        <w:t xml:space="preserve"> </w:t>
      </w:r>
      <w:r w:rsidRPr="009633BB">
        <w:rPr>
          <w:rFonts w:ascii="Arial" w:hAnsi="Arial" w:cs="Arial"/>
          <w:i/>
          <w:color w:val="000000"/>
          <w:sz w:val="24"/>
          <w:szCs w:val="24"/>
        </w:rPr>
        <w:t>a</w:t>
      </w:r>
      <w:r w:rsidRPr="009633BB">
        <w:rPr>
          <w:rFonts w:ascii="Arial" w:hAnsi="Arial" w:cs="Arial"/>
          <w:i/>
          <w:color w:val="000000"/>
          <w:spacing w:val="2"/>
          <w:sz w:val="24"/>
          <w:szCs w:val="24"/>
        </w:rPr>
        <w:t xml:space="preserve"> </w:t>
      </w:r>
      <w:r w:rsidRPr="009633BB">
        <w:rPr>
          <w:rFonts w:ascii="Arial" w:hAnsi="Arial" w:cs="Arial"/>
          <w:i/>
          <w:color w:val="000000"/>
          <w:spacing w:val="-1"/>
          <w:sz w:val="24"/>
          <w:szCs w:val="24"/>
        </w:rPr>
        <w:t>l</w:t>
      </w:r>
      <w:r w:rsidRPr="009633BB">
        <w:rPr>
          <w:rFonts w:ascii="Arial" w:hAnsi="Arial" w:cs="Arial"/>
          <w:i/>
          <w:color w:val="000000"/>
          <w:sz w:val="24"/>
          <w:szCs w:val="24"/>
        </w:rPr>
        <w:t>os</w:t>
      </w:r>
      <w:r w:rsidRPr="009633BB">
        <w:rPr>
          <w:rFonts w:ascii="Arial" w:hAnsi="Arial" w:cs="Arial"/>
          <w:i/>
          <w:color w:val="000000"/>
          <w:spacing w:val="2"/>
          <w:sz w:val="24"/>
          <w:szCs w:val="24"/>
        </w:rPr>
        <w:t xml:space="preserve"> </w:t>
      </w:r>
      <w:r w:rsidRPr="009633BB">
        <w:rPr>
          <w:rFonts w:ascii="Arial" w:hAnsi="Arial" w:cs="Arial"/>
          <w:i/>
          <w:color w:val="000000"/>
          <w:sz w:val="24"/>
          <w:szCs w:val="24"/>
        </w:rPr>
        <w:t>co</w:t>
      </w:r>
      <w:r w:rsidRPr="009633BB">
        <w:rPr>
          <w:rFonts w:ascii="Arial" w:hAnsi="Arial" w:cs="Arial"/>
          <w:i/>
          <w:color w:val="000000"/>
          <w:spacing w:val="-1"/>
          <w:sz w:val="24"/>
          <w:szCs w:val="24"/>
        </w:rPr>
        <w:t>n</w:t>
      </w:r>
      <w:r w:rsidRPr="009633BB">
        <w:rPr>
          <w:rFonts w:ascii="Arial" w:hAnsi="Arial" w:cs="Arial"/>
          <w:i/>
          <w:color w:val="000000"/>
          <w:sz w:val="24"/>
          <w:szCs w:val="24"/>
        </w:rPr>
        <w:t>ces</w:t>
      </w:r>
      <w:r w:rsidRPr="009633BB">
        <w:rPr>
          <w:rFonts w:ascii="Arial" w:hAnsi="Arial" w:cs="Arial"/>
          <w:i/>
          <w:color w:val="000000"/>
          <w:spacing w:val="-1"/>
          <w:sz w:val="24"/>
          <w:szCs w:val="24"/>
        </w:rPr>
        <w:t>i</w:t>
      </w:r>
      <w:r w:rsidRPr="009633BB">
        <w:rPr>
          <w:rFonts w:ascii="Arial" w:hAnsi="Arial" w:cs="Arial"/>
          <w:i/>
          <w:color w:val="000000"/>
          <w:sz w:val="24"/>
          <w:szCs w:val="24"/>
        </w:rPr>
        <w:t>o</w:t>
      </w:r>
      <w:r w:rsidRPr="009633BB">
        <w:rPr>
          <w:rFonts w:ascii="Arial" w:hAnsi="Arial" w:cs="Arial"/>
          <w:i/>
          <w:color w:val="000000"/>
          <w:spacing w:val="-1"/>
          <w:sz w:val="24"/>
          <w:szCs w:val="24"/>
        </w:rPr>
        <w:t>n</w:t>
      </w:r>
      <w:r w:rsidRPr="009633BB">
        <w:rPr>
          <w:rFonts w:ascii="Arial" w:hAnsi="Arial" w:cs="Arial"/>
          <w:i/>
          <w:color w:val="000000"/>
          <w:sz w:val="24"/>
          <w:szCs w:val="24"/>
        </w:rPr>
        <w:t>ari</w:t>
      </w:r>
      <w:r w:rsidRPr="009633BB">
        <w:rPr>
          <w:rFonts w:ascii="Arial" w:hAnsi="Arial" w:cs="Arial"/>
          <w:i/>
          <w:color w:val="000000"/>
          <w:spacing w:val="-1"/>
          <w:sz w:val="24"/>
          <w:szCs w:val="24"/>
        </w:rPr>
        <w:t>o</w:t>
      </w:r>
      <w:r w:rsidRPr="009633BB">
        <w:rPr>
          <w:rFonts w:ascii="Arial" w:hAnsi="Arial" w:cs="Arial"/>
          <w:i/>
          <w:color w:val="000000"/>
          <w:sz w:val="24"/>
          <w:szCs w:val="24"/>
        </w:rPr>
        <w:t>s</w:t>
      </w:r>
      <w:r w:rsidRPr="009633BB">
        <w:rPr>
          <w:rFonts w:ascii="Arial" w:hAnsi="Arial" w:cs="Arial"/>
          <w:i/>
          <w:color w:val="000000"/>
          <w:spacing w:val="2"/>
          <w:sz w:val="24"/>
          <w:szCs w:val="24"/>
        </w:rPr>
        <w:t xml:space="preserve"> </w:t>
      </w:r>
      <w:r w:rsidRPr="009633BB">
        <w:rPr>
          <w:rFonts w:ascii="Arial" w:hAnsi="Arial" w:cs="Arial"/>
          <w:i/>
          <w:color w:val="000000"/>
          <w:sz w:val="24"/>
          <w:szCs w:val="24"/>
        </w:rPr>
        <w:t>al</w:t>
      </w:r>
      <w:r w:rsidRPr="009633BB">
        <w:rPr>
          <w:rFonts w:ascii="Arial" w:hAnsi="Arial" w:cs="Arial"/>
          <w:i/>
          <w:color w:val="000000"/>
          <w:spacing w:val="1"/>
          <w:sz w:val="24"/>
          <w:szCs w:val="24"/>
        </w:rPr>
        <w:t xml:space="preserve"> m</w:t>
      </w:r>
      <w:r w:rsidRPr="009633BB">
        <w:rPr>
          <w:rFonts w:ascii="Arial" w:hAnsi="Arial" w:cs="Arial"/>
          <w:i/>
          <w:color w:val="000000"/>
          <w:sz w:val="24"/>
          <w:szCs w:val="24"/>
        </w:rPr>
        <w:t>e</w:t>
      </w:r>
      <w:r w:rsidRPr="009633BB">
        <w:rPr>
          <w:rFonts w:ascii="Arial" w:hAnsi="Arial" w:cs="Arial"/>
          <w:i/>
          <w:color w:val="000000"/>
          <w:spacing w:val="-3"/>
          <w:sz w:val="24"/>
          <w:szCs w:val="24"/>
        </w:rPr>
        <w:t>n</w:t>
      </w:r>
      <w:r w:rsidRPr="009633BB">
        <w:rPr>
          <w:rFonts w:ascii="Arial" w:hAnsi="Arial" w:cs="Arial"/>
          <w:i/>
          <w:color w:val="000000"/>
          <w:sz w:val="24"/>
          <w:szCs w:val="24"/>
        </w:rPr>
        <w:t>os</w:t>
      </w:r>
      <w:r w:rsidRPr="009633BB">
        <w:rPr>
          <w:rFonts w:ascii="Arial" w:hAnsi="Arial" w:cs="Arial"/>
          <w:i/>
          <w:color w:val="000000"/>
          <w:spacing w:val="2"/>
          <w:sz w:val="24"/>
          <w:szCs w:val="24"/>
        </w:rPr>
        <w:t xml:space="preserve"> </w:t>
      </w:r>
      <w:r w:rsidRPr="009633BB">
        <w:rPr>
          <w:rFonts w:ascii="Arial" w:hAnsi="Arial" w:cs="Arial"/>
          <w:i/>
          <w:color w:val="000000"/>
          <w:sz w:val="24"/>
          <w:szCs w:val="24"/>
        </w:rPr>
        <w:t>u</w:t>
      </w:r>
      <w:r w:rsidRPr="009633BB">
        <w:rPr>
          <w:rFonts w:ascii="Arial" w:hAnsi="Arial" w:cs="Arial"/>
          <w:i/>
          <w:color w:val="000000"/>
          <w:spacing w:val="-1"/>
          <w:sz w:val="24"/>
          <w:szCs w:val="24"/>
        </w:rPr>
        <w:t>n</w:t>
      </w:r>
      <w:r w:rsidRPr="009633BB">
        <w:rPr>
          <w:rFonts w:ascii="Arial" w:hAnsi="Arial" w:cs="Arial"/>
          <w:i/>
          <w:color w:val="000000"/>
          <w:sz w:val="24"/>
          <w:szCs w:val="24"/>
        </w:rPr>
        <w:t>a</w:t>
      </w:r>
      <w:r w:rsidRPr="009633BB">
        <w:rPr>
          <w:rFonts w:ascii="Arial" w:hAnsi="Arial" w:cs="Arial"/>
          <w:i/>
          <w:color w:val="000000"/>
          <w:spacing w:val="2"/>
          <w:sz w:val="24"/>
          <w:szCs w:val="24"/>
        </w:rPr>
        <w:t xml:space="preserve"> </w:t>
      </w:r>
      <w:r w:rsidRPr="009633BB">
        <w:rPr>
          <w:rFonts w:ascii="Arial" w:hAnsi="Arial" w:cs="Arial"/>
          <w:i/>
          <w:color w:val="000000"/>
          <w:spacing w:val="-2"/>
          <w:sz w:val="24"/>
          <w:szCs w:val="24"/>
        </w:rPr>
        <w:t>v</w:t>
      </w:r>
      <w:r w:rsidRPr="009633BB">
        <w:rPr>
          <w:rFonts w:ascii="Arial" w:hAnsi="Arial" w:cs="Arial"/>
          <w:i/>
          <w:color w:val="000000"/>
          <w:spacing w:val="2"/>
          <w:sz w:val="24"/>
          <w:szCs w:val="24"/>
        </w:rPr>
        <w:t>e</w:t>
      </w:r>
      <w:r w:rsidRPr="009633BB">
        <w:rPr>
          <w:rFonts w:ascii="Arial" w:hAnsi="Arial" w:cs="Arial"/>
          <w:i/>
          <w:color w:val="000000"/>
          <w:sz w:val="24"/>
          <w:szCs w:val="24"/>
        </w:rPr>
        <w:t>z al</w:t>
      </w:r>
      <w:r w:rsidRPr="009633BB">
        <w:rPr>
          <w:rFonts w:ascii="Arial" w:hAnsi="Arial" w:cs="Arial"/>
          <w:i/>
          <w:color w:val="000000"/>
          <w:spacing w:val="1"/>
          <w:sz w:val="24"/>
          <w:szCs w:val="24"/>
        </w:rPr>
        <w:t xml:space="preserve"> </w:t>
      </w:r>
      <w:r w:rsidRPr="009633BB">
        <w:rPr>
          <w:rFonts w:ascii="Arial" w:hAnsi="Arial" w:cs="Arial"/>
          <w:i/>
          <w:color w:val="000000"/>
          <w:sz w:val="24"/>
          <w:szCs w:val="24"/>
        </w:rPr>
        <w:t>a</w:t>
      </w:r>
      <w:r w:rsidRPr="009633BB">
        <w:rPr>
          <w:rFonts w:ascii="Arial" w:hAnsi="Arial" w:cs="Arial"/>
          <w:i/>
          <w:color w:val="000000"/>
          <w:spacing w:val="-1"/>
          <w:sz w:val="24"/>
          <w:szCs w:val="24"/>
        </w:rPr>
        <w:t>ñ</w:t>
      </w:r>
      <w:r w:rsidRPr="009633BB">
        <w:rPr>
          <w:rFonts w:ascii="Arial" w:hAnsi="Arial" w:cs="Arial"/>
          <w:i/>
          <w:color w:val="000000"/>
          <w:sz w:val="24"/>
          <w:szCs w:val="24"/>
        </w:rPr>
        <w:t>o,</w:t>
      </w:r>
      <w:r w:rsidRPr="009633BB">
        <w:rPr>
          <w:rFonts w:ascii="Arial" w:hAnsi="Arial" w:cs="Arial"/>
          <w:i/>
          <w:color w:val="000000"/>
          <w:spacing w:val="3"/>
          <w:sz w:val="24"/>
          <w:szCs w:val="24"/>
        </w:rPr>
        <w:t xml:space="preserve"> </w:t>
      </w:r>
      <w:r w:rsidRPr="009633BB">
        <w:rPr>
          <w:rFonts w:ascii="Arial" w:hAnsi="Arial" w:cs="Arial"/>
          <w:i/>
          <w:color w:val="000000"/>
          <w:sz w:val="24"/>
          <w:szCs w:val="24"/>
        </w:rPr>
        <w:t>u</w:t>
      </w:r>
      <w:r w:rsidRPr="009633BB">
        <w:rPr>
          <w:rFonts w:ascii="Arial" w:hAnsi="Arial" w:cs="Arial"/>
          <w:i/>
          <w:color w:val="000000"/>
          <w:spacing w:val="2"/>
          <w:sz w:val="24"/>
          <w:szCs w:val="24"/>
        </w:rPr>
        <w:t>n</w:t>
      </w:r>
      <w:r w:rsidRPr="009633BB">
        <w:rPr>
          <w:rFonts w:ascii="Arial" w:hAnsi="Arial" w:cs="Arial"/>
          <w:i/>
          <w:color w:val="000000"/>
          <w:sz w:val="24"/>
          <w:szCs w:val="24"/>
        </w:rPr>
        <w:t>a e</w:t>
      </w:r>
      <w:r w:rsidRPr="009633BB">
        <w:rPr>
          <w:rFonts w:ascii="Arial" w:hAnsi="Arial" w:cs="Arial"/>
          <w:i/>
          <w:color w:val="000000"/>
          <w:spacing w:val="-3"/>
          <w:sz w:val="24"/>
          <w:szCs w:val="24"/>
        </w:rPr>
        <w:t>v</w:t>
      </w:r>
      <w:r w:rsidRPr="009633BB">
        <w:rPr>
          <w:rFonts w:ascii="Arial" w:hAnsi="Arial" w:cs="Arial"/>
          <w:i/>
          <w:color w:val="000000"/>
          <w:sz w:val="24"/>
          <w:szCs w:val="24"/>
        </w:rPr>
        <w:t>a</w:t>
      </w:r>
      <w:r w:rsidRPr="009633BB">
        <w:rPr>
          <w:rFonts w:ascii="Arial" w:hAnsi="Arial" w:cs="Arial"/>
          <w:i/>
          <w:color w:val="000000"/>
          <w:spacing w:val="-1"/>
          <w:sz w:val="24"/>
          <w:szCs w:val="24"/>
        </w:rPr>
        <w:t>l</w:t>
      </w:r>
      <w:r w:rsidRPr="009633BB">
        <w:rPr>
          <w:rFonts w:ascii="Arial" w:hAnsi="Arial" w:cs="Arial"/>
          <w:i/>
          <w:color w:val="000000"/>
          <w:sz w:val="24"/>
          <w:szCs w:val="24"/>
        </w:rPr>
        <w:t>u</w:t>
      </w:r>
      <w:r w:rsidRPr="009633BB">
        <w:rPr>
          <w:rFonts w:ascii="Arial" w:hAnsi="Arial" w:cs="Arial"/>
          <w:i/>
          <w:color w:val="000000"/>
          <w:spacing w:val="-1"/>
          <w:sz w:val="24"/>
          <w:szCs w:val="24"/>
        </w:rPr>
        <w:t>a</w:t>
      </w:r>
      <w:r w:rsidRPr="009633BB">
        <w:rPr>
          <w:rFonts w:ascii="Arial" w:hAnsi="Arial" w:cs="Arial"/>
          <w:i/>
          <w:color w:val="000000"/>
          <w:sz w:val="24"/>
          <w:szCs w:val="24"/>
        </w:rPr>
        <w:t>c</w:t>
      </w:r>
      <w:r w:rsidRPr="009633BB">
        <w:rPr>
          <w:rFonts w:ascii="Arial" w:hAnsi="Arial" w:cs="Arial"/>
          <w:i/>
          <w:color w:val="000000"/>
          <w:spacing w:val="-1"/>
          <w:sz w:val="24"/>
          <w:szCs w:val="24"/>
        </w:rPr>
        <w:t>i</w:t>
      </w:r>
      <w:r w:rsidRPr="009633BB">
        <w:rPr>
          <w:rFonts w:ascii="Arial" w:hAnsi="Arial" w:cs="Arial"/>
          <w:i/>
          <w:color w:val="000000"/>
          <w:sz w:val="24"/>
          <w:szCs w:val="24"/>
        </w:rPr>
        <w:t>ón d</w:t>
      </w:r>
      <w:r w:rsidRPr="009633BB">
        <w:rPr>
          <w:rFonts w:ascii="Arial" w:hAnsi="Arial" w:cs="Arial"/>
          <w:i/>
          <w:color w:val="000000"/>
          <w:spacing w:val="2"/>
          <w:sz w:val="24"/>
          <w:szCs w:val="24"/>
        </w:rPr>
        <w:t>e</w:t>
      </w:r>
      <w:r w:rsidRPr="009633BB">
        <w:rPr>
          <w:rFonts w:ascii="Arial" w:hAnsi="Arial" w:cs="Arial"/>
          <w:i/>
          <w:color w:val="000000"/>
          <w:sz w:val="24"/>
          <w:szCs w:val="24"/>
        </w:rPr>
        <w:t>l ser</w:t>
      </w:r>
      <w:r w:rsidRPr="009633BB">
        <w:rPr>
          <w:rFonts w:ascii="Arial" w:hAnsi="Arial" w:cs="Arial"/>
          <w:i/>
          <w:color w:val="000000"/>
          <w:spacing w:val="-2"/>
          <w:sz w:val="24"/>
          <w:szCs w:val="24"/>
        </w:rPr>
        <w:t>v</w:t>
      </w:r>
      <w:r w:rsidRPr="009633BB">
        <w:rPr>
          <w:rFonts w:ascii="Arial" w:hAnsi="Arial" w:cs="Arial"/>
          <w:i/>
          <w:color w:val="000000"/>
          <w:spacing w:val="-1"/>
          <w:sz w:val="24"/>
          <w:szCs w:val="24"/>
        </w:rPr>
        <w:t>i</w:t>
      </w:r>
      <w:r w:rsidRPr="009633BB">
        <w:rPr>
          <w:rFonts w:ascii="Arial" w:hAnsi="Arial" w:cs="Arial"/>
          <w:i/>
          <w:color w:val="000000"/>
          <w:spacing w:val="2"/>
          <w:sz w:val="24"/>
          <w:szCs w:val="24"/>
        </w:rPr>
        <w:t>c</w:t>
      </w:r>
      <w:r w:rsidRPr="009633BB">
        <w:rPr>
          <w:rFonts w:ascii="Arial" w:hAnsi="Arial" w:cs="Arial"/>
          <w:i/>
          <w:color w:val="000000"/>
          <w:spacing w:val="-1"/>
          <w:sz w:val="24"/>
          <w:szCs w:val="24"/>
        </w:rPr>
        <w:t>i</w:t>
      </w:r>
      <w:r w:rsidRPr="009633BB">
        <w:rPr>
          <w:rFonts w:ascii="Arial" w:hAnsi="Arial" w:cs="Arial"/>
          <w:i/>
          <w:color w:val="000000"/>
          <w:sz w:val="24"/>
          <w:szCs w:val="24"/>
        </w:rPr>
        <w:t>o</w:t>
      </w:r>
      <w:r w:rsidRPr="009633BB">
        <w:rPr>
          <w:rFonts w:ascii="Arial" w:hAnsi="Arial" w:cs="Arial"/>
          <w:i/>
          <w:color w:val="000000"/>
          <w:spacing w:val="3"/>
          <w:sz w:val="24"/>
          <w:szCs w:val="24"/>
        </w:rPr>
        <w:t xml:space="preserve"> </w:t>
      </w:r>
      <w:r w:rsidRPr="009633BB">
        <w:rPr>
          <w:rFonts w:ascii="Arial" w:hAnsi="Arial" w:cs="Arial"/>
          <w:i/>
          <w:color w:val="000000"/>
          <w:sz w:val="24"/>
          <w:szCs w:val="24"/>
        </w:rPr>
        <w:t xml:space="preserve">en </w:t>
      </w:r>
      <w:r w:rsidRPr="009633BB">
        <w:rPr>
          <w:rFonts w:ascii="Arial" w:hAnsi="Arial" w:cs="Arial"/>
          <w:i/>
          <w:color w:val="000000"/>
          <w:spacing w:val="-1"/>
          <w:sz w:val="24"/>
          <w:szCs w:val="24"/>
        </w:rPr>
        <w:t>l</w:t>
      </w:r>
      <w:r w:rsidRPr="009633BB">
        <w:rPr>
          <w:rFonts w:ascii="Arial" w:hAnsi="Arial" w:cs="Arial"/>
          <w:i/>
          <w:color w:val="000000"/>
          <w:sz w:val="24"/>
          <w:szCs w:val="24"/>
        </w:rPr>
        <w:t>a</w:t>
      </w:r>
      <w:r w:rsidRPr="009633BB">
        <w:rPr>
          <w:rFonts w:ascii="Arial" w:hAnsi="Arial" w:cs="Arial"/>
          <w:i/>
          <w:color w:val="000000"/>
          <w:spacing w:val="1"/>
          <w:sz w:val="24"/>
          <w:szCs w:val="24"/>
        </w:rPr>
        <w:t xml:space="preserve"> </w:t>
      </w:r>
      <w:r w:rsidRPr="009633BB">
        <w:rPr>
          <w:rFonts w:ascii="Arial" w:hAnsi="Arial" w:cs="Arial"/>
          <w:i/>
          <w:color w:val="000000"/>
          <w:spacing w:val="2"/>
          <w:sz w:val="24"/>
          <w:szCs w:val="24"/>
        </w:rPr>
        <w:t>q</w:t>
      </w:r>
      <w:r w:rsidRPr="009633BB">
        <w:rPr>
          <w:rFonts w:ascii="Arial" w:hAnsi="Arial" w:cs="Arial"/>
          <w:i/>
          <w:color w:val="000000"/>
          <w:sz w:val="24"/>
          <w:szCs w:val="24"/>
        </w:rPr>
        <w:t>ue se</w:t>
      </w:r>
      <w:r w:rsidRPr="009633BB">
        <w:rPr>
          <w:rFonts w:ascii="Arial" w:hAnsi="Arial" w:cs="Arial"/>
          <w:i/>
          <w:color w:val="000000"/>
          <w:spacing w:val="1"/>
          <w:sz w:val="24"/>
          <w:szCs w:val="24"/>
        </w:rPr>
        <w:t xml:space="preserve"> </w:t>
      </w:r>
      <w:r w:rsidRPr="009633BB">
        <w:rPr>
          <w:rFonts w:ascii="Arial" w:hAnsi="Arial" w:cs="Arial"/>
          <w:i/>
          <w:color w:val="000000"/>
          <w:sz w:val="24"/>
          <w:szCs w:val="24"/>
        </w:rPr>
        <w:t>co</w:t>
      </w:r>
      <w:r w:rsidRPr="009633BB">
        <w:rPr>
          <w:rFonts w:ascii="Arial" w:hAnsi="Arial" w:cs="Arial"/>
          <w:i/>
          <w:color w:val="000000"/>
          <w:spacing w:val="-1"/>
          <w:sz w:val="24"/>
          <w:szCs w:val="24"/>
        </w:rPr>
        <w:t>n</w:t>
      </w:r>
      <w:r w:rsidRPr="009633BB">
        <w:rPr>
          <w:rFonts w:ascii="Arial" w:hAnsi="Arial" w:cs="Arial"/>
          <w:i/>
          <w:color w:val="000000"/>
          <w:sz w:val="24"/>
          <w:szCs w:val="24"/>
        </w:rPr>
        <w:t>s</w:t>
      </w:r>
      <w:r w:rsidRPr="009633BB">
        <w:rPr>
          <w:rFonts w:ascii="Arial" w:hAnsi="Arial" w:cs="Arial"/>
          <w:i/>
          <w:color w:val="000000"/>
          <w:spacing w:val="-1"/>
          <w:sz w:val="24"/>
          <w:szCs w:val="24"/>
        </w:rPr>
        <w:t>i</w:t>
      </w:r>
      <w:r w:rsidRPr="009633BB">
        <w:rPr>
          <w:rFonts w:ascii="Arial" w:hAnsi="Arial" w:cs="Arial"/>
          <w:i/>
          <w:color w:val="000000"/>
          <w:sz w:val="24"/>
          <w:szCs w:val="24"/>
        </w:rPr>
        <w:t>d</w:t>
      </w:r>
      <w:r w:rsidRPr="009633BB">
        <w:rPr>
          <w:rFonts w:ascii="Arial" w:hAnsi="Arial" w:cs="Arial"/>
          <w:i/>
          <w:color w:val="000000"/>
          <w:spacing w:val="-1"/>
          <w:sz w:val="24"/>
          <w:szCs w:val="24"/>
        </w:rPr>
        <w:t>e</w:t>
      </w:r>
      <w:r w:rsidRPr="009633BB">
        <w:rPr>
          <w:rFonts w:ascii="Arial" w:hAnsi="Arial" w:cs="Arial"/>
          <w:i/>
          <w:color w:val="000000"/>
          <w:spacing w:val="1"/>
          <w:sz w:val="24"/>
          <w:szCs w:val="24"/>
        </w:rPr>
        <w:t>r</w:t>
      </w:r>
      <w:r w:rsidRPr="009633BB">
        <w:rPr>
          <w:rFonts w:ascii="Arial" w:hAnsi="Arial" w:cs="Arial"/>
          <w:i/>
          <w:color w:val="000000"/>
          <w:spacing w:val="-3"/>
          <w:sz w:val="24"/>
          <w:szCs w:val="24"/>
        </w:rPr>
        <w:t>e</w:t>
      </w:r>
      <w:r w:rsidRPr="009633BB">
        <w:rPr>
          <w:rFonts w:ascii="Arial" w:hAnsi="Arial" w:cs="Arial"/>
          <w:i/>
          <w:color w:val="000000"/>
          <w:sz w:val="24"/>
          <w:szCs w:val="24"/>
        </w:rPr>
        <w:t>n</w:t>
      </w:r>
      <w:r w:rsidRPr="009633BB">
        <w:rPr>
          <w:rFonts w:ascii="Arial" w:hAnsi="Arial" w:cs="Arial"/>
          <w:i/>
          <w:color w:val="000000"/>
          <w:spacing w:val="1"/>
          <w:sz w:val="24"/>
          <w:szCs w:val="24"/>
        </w:rPr>
        <w:t xml:space="preserve"> </w:t>
      </w:r>
      <w:r w:rsidRPr="009633BB">
        <w:rPr>
          <w:rFonts w:ascii="Arial" w:hAnsi="Arial" w:cs="Arial"/>
          <w:i/>
          <w:color w:val="000000"/>
          <w:spacing w:val="-1"/>
          <w:sz w:val="24"/>
          <w:szCs w:val="24"/>
        </w:rPr>
        <w:t>i</w:t>
      </w:r>
      <w:r w:rsidRPr="009633BB">
        <w:rPr>
          <w:rFonts w:ascii="Arial" w:hAnsi="Arial" w:cs="Arial"/>
          <w:i/>
          <w:color w:val="000000"/>
          <w:sz w:val="24"/>
          <w:szCs w:val="24"/>
        </w:rPr>
        <w:t>n</w:t>
      </w:r>
      <w:r w:rsidRPr="009633BB">
        <w:rPr>
          <w:rFonts w:ascii="Arial" w:hAnsi="Arial" w:cs="Arial"/>
          <w:i/>
          <w:color w:val="000000"/>
          <w:spacing w:val="-1"/>
          <w:sz w:val="24"/>
          <w:szCs w:val="24"/>
        </w:rPr>
        <w:t>di</w:t>
      </w:r>
      <w:r w:rsidRPr="009633BB">
        <w:rPr>
          <w:rFonts w:ascii="Arial" w:hAnsi="Arial" w:cs="Arial"/>
          <w:i/>
          <w:color w:val="000000"/>
          <w:sz w:val="24"/>
          <w:szCs w:val="24"/>
        </w:rPr>
        <w:t>ca</w:t>
      </w:r>
      <w:r w:rsidRPr="009633BB">
        <w:rPr>
          <w:rFonts w:ascii="Arial" w:hAnsi="Arial" w:cs="Arial"/>
          <w:i/>
          <w:color w:val="000000"/>
          <w:spacing w:val="-1"/>
          <w:sz w:val="24"/>
          <w:szCs w:val="24"/>
        </w:rPr>
        <w:t>d</w:t>
      </w:r>
      <w:r w:rsidRPr="009633BB">
        <w:rPr>
          <w:rFonts w:ascii="Arial" w:hAnsi="Arial" w:cs="Arial"/>
          <w:i/>
          <w:color w:val="000000"/>
          <w:sz w:val="24"/>
          <w:szCs w:val="24"/>
        </w:rPr>
        <w:t>ores</w:t>
      </w:r>
      <w:r w:rsidRPr="009633BB">
        <w:rPr>
          <w:rFonts w:ascii="Arial" w:hAnsi="Arial" w:cs="Arial"/>
          <w:i/>
          <w:color w:val="000000"/>
          <w:spacing w:val="1"/>
          <w:sz w:val="24"/>
          <w:szCs w:val="24"/>
        </w:rPr>
        <w:t xml:space="preserve"> </w:t>
      </w:r>
      <w:r w:rsidRPr="009633BB">
        <w:rPr>
          <w:rFonts w:ascii="Arial" w:hAnsi="Arial" w:cs="Arial"/>
          <w:i/>
          <w:color w:val="000000"/>
          <w:spacing w:val="5"/>
          <w:sz w:val="24"/>
          <w:szCs w:val="24"/>
        </w:rPr>
        <w:t>d</w:t>
      </w:r>
      <w:r w:rsidRPr="009633BB">
        <w:rPr>
          <w:rFonts w:ascii="Arial" w:hAnsi="Arial" w:cs="Arial"/>
          <w:i/>
          <w:color w:val="000000"/>
          <w:sz w:val="24"/>
          <w:szCs w:val="24"/>
        </w:rPr>
        <w:t>e</w:t>
      </w:r>
      <w:r w:rsidRPr="009633BB">
        <w:rPr>
          <w:rFonts w:ascii="Arial" w:hAnsi="Arial" w:cs="Arial"/>
          <w:i/>
          <w:color w:val="000000"/>
          <w:spacing w:val="1"/>
          <w:sz w:val="24"/>
          <w:szCs w:val="24"/>
        </w:rPr>
        <w:t xml:space="preserve"> </w:t>
      </w:r>
      <w:r w:rsidRPr="009633BB">
        <w:rPr>
          <w:rFonts w:ascii="Arial" w:hAnsi="Arial" w:cs="Arial"/>
          <w:i/>
          <w:color w:val="000000"/>
          <w:spacing w:val="-1"/>
          <w:sz w:val="24"/>
          <w:szCs w:val="24"/>
        </w:rPr>
        <w:t>l</w:t>
      </w:r>
      <w:r w:rsidRPr="009633BB">
        <w:rPr>
          <w:rFonts w:ascii="Arial" w:hAnsi="Arial" w:cs="Arial"/>
          <w:i/>
          <w:color w:val="000000"/>
          <w:sz w:val="24"/>
          <w:szCs w:val="24"/>
        </w:rPr>
        <w:t>a</w:t>
      </w:r>
      <w:r w:rsidRPr="009633BB">
        <w:rPr>
          <w:rFonts w:ascii="Arial" w:hAnsi="Arial" w:cs="Arial"/>
          <w:i/>
          <w:color w:val="000000"/>
          <w:spacing w:val="1"/>
          <w:sz w:val="24"/>
          <w:szCs w:val="24"/>
        </w:rPr>
        <w:t xml:space="preserve"> </w:t>
      </w:r>
      <w:r w:rsidRPr="009633BB">
        <w:rPr>
          <w:rFonts w:ascii="Arial" w:hAnsi="Arial" w:cs="Arial"/>
          <w:i/>
          <w:color w:val="000000"/>
          <w:sz w:val="24"/>
          <w:szCs w:val="24"/>
        </w:rPr>
        <w:t>o</w:t>
      </w:r>
      <w:r w:rsidRPr="009633BB">
        <w:rPr>
          <w:rFonts w:ascii="Arial" w:hAnsi="Arial" w:cs="Arial"/>
          <w:i/>
          <w:color w:val="000000"/>
          <w:spacing w:val="-1"/>
          <w:sz w:val="24"/>
          <w:szCs w:val="24"/>
        </w:rPr>
        <w:t>p</w:t>
      </w:r>
      <w:r w:rsidRPr="009633BB">
        <w:rPr>
          <w:rFonts w:ascii="Arial" w:hAnsi="Arial" w:cs="Arial"/>
          <w:i/>
          <w:color w:val="000000"/>
          <w:spacing w:val="2"/>
          <w:sz w:val="24"/>
          <w:szCs w:val="24"/>
        </w:rPr>
        <w:t>e</w:t>
      </w:r>
      <w:r w:rsidRPr="009633BB">
        <w:rPr>
          <w:rFonts w:ascii="Arial" w:hAnsi="Arial" w:cs="Arial"/>
          <w:i/>
          <w:color w:val="000000"/>
          <w:spacing w:val="1"/>
          <w:sz w:val="24"/>
          <w:szCs w:val="24"/>
        </w:rPr>
        <w:t>r</w:t>
      </w:r>
      <w:r w:rsidRPr="009633BB">
        <w:rPr>
          <w:rFonts w:ascii="Arial" w:hAnsi="Arial" w:cs="Arial"/>
          <w:i/>
          <w:color w:val="000000"/>
          <w:sz w:val="24"/>
          <w:szCs w:val="24"/>
        </w:rPr>
        <w:t>ac</w:t>
      </w:r>
      <w:r w:rsidRPr="009633BB">
        <w:rPr>
          <w:rFonts w:ascii="Arial" w:hAnsi="Arial" w:cs="Arial"/>
          <w:i/>
          <w:color w:val="000000"/>
          <w:spacing w:val="-1"/>
          <w:sz w:val="24"/>
          <w:szCs w:val="24"/>
        </w:rPr>
        <w:t>i</w:t>
      </w:r>
      <w:r w:rsidRPr="009633BB">
        <w:rPr>
          <w:rFonts w:ascii="Arial" w:hAnsi="Arial" w:cs="Arial"/>
          <w:i/>
          <w:color w:val="000000"/>
          <w:sz w:val="24"/>
          <w:szCs w:val="24"/>
        </w:rPr>
        <w:t>ó</w:t>
      </w:r>
      <w:r w:rsidRPr="009633BB">
        <w:rPr>
          <w:rFonts w:ascii="Arial" w:hAnsi="Arial" w:cs="Arial"/>
          <w:i/>
          <w:color w:val="000000"/>
          <w:spacing w:val="-1"/>
          <w:sz w:val="24"/>
          <w:szCs w:val="24"/>
        </w:rPr>
        <w:t>n</w:t>
      </w:r>
      <w:r w:rsidRPr="009633BB">
        <w:rPr>
          <w:rFonts w:ascii="Arial" w:hAnsi="Arial" w:cs="Arial"/>
          <w:i/>
          <w:color w:val="000000"/>
          <w:sz w:val="24"/>
          <w:szCs w:val="24"/>
        </w:rPr>
        <w:t>,</w:t>
      </w:r>
      <w:r w:rsidRPr="009633BB">
        <w:rPr>
          <w:rFonts w:ascii="Arial" w:hAnsi="Arial" w:cs="Arial"/>
          <w:i/>
          <w:color w:val="000000"/>
          <w:spacing w:val="2"/>
          <w:sz w:val="24"/>
          <w:szCs w:val="24"/>
        </w:rPr>
        <w:t xml:space="preserve"> </w:t>
      </w:r>
      <w:r w:rsidRPr="009633BB">
        <w:rPr>
          <w:rFonts w:ascii="Arial" w:hAnsi="Arial" w:cs="Arial"/>
          <w:i/>
          <w:color w:val="000000"/>
          <w:sz w:val="24"/>
          <w:szCs w:val="24"/>
        </w:rPr>
        <w:t>ca</w:t>
      </w:r>
      <w:r w:rsidRPr="009633BB">
        <w:rPr>
          <w:rFonts w:ascii="Arial" w:hAnsi="Arial" w:cs="Arial"/>
          <w:i/>
          <w:color w:val="000000"/>
          <w:spacing w:val="-1"/>
          <w:sz w:val="24"/>
          <w:szCs w:val="24"/>
        </w:rPr>
        <w:t>li</w:t>
      </w:r>
      <w:r w:rsidRPr="009633BB">
        <w:rPr>
          <w:rFonts w:ascii="Arial" w:hAnsi="Arial" w:cs="Arial"/>
          <w:i/>
          <w:color w:val="000000"/>
          <w:sz w:val="24"/>
          <w:szCs w:val="24"/>
        </w:rPr>
        <w:t>d</w:t>
      </w:r>
      <w:r w:rsidRPr="009633BB">
        <w:rPr>
          <w:rFonts w:ascii="Arial" w:hAnsi="Arial" w:cs="Arial"/>
          <w:i/>
          <w:color w:val="000000"/>
          <w:spacing w:val="-1"/>
          <w:sz w:val="24"/>
          <w:szCs w:val="24"/>
        </w:rPr>
        <w:t>a</w:t>
      </w:r>
      <w:r w:rsidRPr="009633BB">
        <w:rPr>
          <w:rFonts w:ascii="Arial" w:hAnsi="Arial" w:cs="Arial"/>
          <w:i/>
          <w:color w:val="000000"/>
          <w:sz w:val="24"/>
          <w:szCs w:val="24"/>
        </w:rPr>
        <w:t>d</w:t>
      </w:r>
      <w:r w:rsidRPr="009633BB">
        <w:rPr>
          <w:rFonts w:ascii="Arial" w:hAnsi="Arial" w:cs="Arial"/>
          <w:i/>
          <w:color w:val="000000"/>
          <w:spacing w:val="1"/>
          <w:sz w:val="24"/>
          <w:szCs w:val="24"/>
        </w:rPr>
        <w:t xml:space="preserve"> </w:t>
      </w:r>
      <w:r w:rsidRPr="009633BB">
        <w:rPr>
          <w:rFonts w:ascii="Arial" w:hAnsi="Arial" w:cs="Arial"/>
          <w:i/>
          <w:color w:val="000000"/>
          <w:sz w:val="24"/>
          <w:szCs w:val="24"/>
        </w:rPr>
        <w:t>d</w:t>
      </w:r>
      <w:r w:rsidRPr="009633BB">
        <w:rPr>
          <w:rFonts w:ascii="Arial" w:hAnsi="Arial" w:cs="Arial"/>
          <w:i/>
          <w:color w:val="000000"/>
          <w:spacing w:val="-1"/>
          <w:sz w:val="24"/>
          <w:szCs w:val="24"/>
        </w:rPr>
        <w:t>e</w:t>
      </w:r>
      <w:r w:rsidRPr="009633BB">
        <w:rPr>
          <w:rFonts w:ascii="Arial" w:hAnsi="Arial" w:cs="Arial"/>
          <w:i/>
          <w:color w:val="000000"/>
          <w:sz w:val="24"/>
          <w:szCs w:val="24"/>
        </w:rPr>
        <w:t>l ser</w:t>
      </w:r>
      <w:r w:rsidRPr="009633BB">
        <w:rPr>
          <w:rFonts w:ascii="Arial" w:hAnsi="Arial" w:cs="Arial"/>
          <w:i/>
          <w:color w:val="000000"/>
          <w:spacing w:val="-2"/>
          <w:sz w:val="24"/>
          <w:szCs w:val="24"/>
        </w:rPr>
        <w:t>v</w:t>
      </w:r>
      <w:r w:rsidRPr="009633BB">
        <w:rPr>
          <w:rFonts w:ascii="Arial" w:hAnsi="Arial" w:cs="Arial"/>
          <w:i/>
          <w:color w:val="000000"/>
          <w:spacing w:val="1"/>
          <w:sz w:val="24"/>
          <w:szCs w:val="24"/>
        </w:rPr>
        <w:t>i</w:t>
      </w:r>
      <w:r w:rsidRPr="009633BB">
        <w:rPr>
          <w:rFonts w:ascii="Arial" w:hAnsi="Arial" w:cs="Arial"/>
          <w:i/>
          <w:color w:val="000000"/>
          <w:sz w:val="24"/>
          <w:szCs w:val="24"/>
        </w:rPr>
        <w:t>c</w:t>
      </w:r>
      <w:r w:rsidRPr="009633BB">
        <w:rPr>
          <w:rFonts w:ascii="Arial" w:hAnsi="Arial" w:cs="Arial"/>
          <w:i/>
          <w:color w:val="000000"/>
          <w:spacing w:val="-1"/>
          <w:sz w:val="24"/>
          <w:szCs w:val="24"/>
        </w:rPr>
        <w:t>i</w:t>
      </w:r>
      <w:r w:rsidRPr="009633BB">
        <w:rPr>
          <w:rFonts w:ascii="Arial" w:hAnsi="Arial" w:cs="Arial"/>
          <w:i/>
          <w:color w:val="000000"/>
          <w:sz w:val="24"/>
          <w:szCs w:val="24"/>
        </w:rPr>
        <w:t>o, se</w:t>
      </w:r>
      <w:r w:rsidRPr="009633BB">
        <w:rPr>
          <w:rFonts w:ascii="Arial" w:hAnsi="Arial" w:cs="Arial"/>
          <w:i/>
          <w:color w:val="000000"/>
          <w:spacing w:val="2"/>
          <w:sz w:val="24"/>
          <w:szCs w:val="24"/>
        </w:rPr>
        <w:t>g</w:t>
      </w:r>
      <w:r w:rsidRPr="009633BB">
        <w:rPr>
          <w:rFonts w:ascii="Arial" w:hAnsi="Arial" w:cs="Arial"/>
          <w:i/>
          <w:color w:val="000000"/>
          <w:spacing w:val="-3"/>
          <w:sz w:val="24"/>
          <w:szCs w:val="24"/>
        </w:rPr>
        <w:t>u</w:t>
      </w:r>
      <w:r w:rsidRPr="009633BB">
        <w:rPr>
          <w:rFonts w:ascii="Arial" w:hAnsi="Arial" w:cs="Arial"/>
          <w:i/>
          <w:color w:val="000000"/>
          <w:spacing w:val="1"/>
          <w:sz w:val="24"/>
          <w:szCs w:val="24"/>
        </w:rPr>
        <w:t>r</w:t>
      </w:r>
      <w:r w:rsidRPr="009633BB">
        <w:rPr>
          <w:rFonts w:ascii="Arial" w:hAnsi="Arial" w:cs="Arial"/>
          <w:i/>
          <w:color w:val="000000"/>
          <w:spacing w:val="-1"/>
          <w:sz w:val="24"/>
          <w:szCs w:val="24"/>
        </w:rPr>
        <w:t>i</w:t>
      </w:r>
      <w:r w:rsidRPr="009633BB">
        <w:rPr>
          <w:rFonts w:ascii="Arial" w:hAnsi="Arial" w:cs="Arial"/>
          <w:i/>
          <w:color w:val="000000"/>
          <w:sz w:val="24"/>
          <w:szCs w:val="24"/>
        </w:rPr>
        <w:t>d</w:t>
      </w:r>
      <w:r w:rsidRPr="009633BB">
        <w:rPr>
          <w:rFonts w:ascii="Arial" w:hAnsi="Arial" w:cs="Arial"/>
          <w:i/>
          <w:color w:val="000000"/>
          <w:spacing w:val="-1"/>
          <w:sz w:val="24"/>
          <w:szCs w:val="24"/>
        </w:rPr>
        <w:t>a</w:t>
      </w:r>
      <w:r w:rsidRPr="009633BB">
        <w:rPr>
          <w:rFonts w:ascii="Arial" w:hAnsi="Arial" w:cs="Arial"/>
          <w:i/>
          <w:color w:val="000000"/>
          <w:sz w:val="24"/>
          <w:szCs w:val="24"/>
        </w:rPr>
        <w:t>d e</w:t>
      </w:r>
      <w:r w:rsidRPr="009633BB">
        <w:rPr>
          <w:rFonts w:ascii="Arial" w:hAnsi="Arial" w:cs="Arial"/>
          <w:i/>
          <w:color w:val="000000"/>
          <w:spacing w:val="2"/>
          <w:sz w:val="24"/>
          <w:szCs w:val="24"/>
        </w:rPr>
        <w:t xml:space="preserve"> </w:t>
      </w:r>
      <w:r w:rsidRPr="009633BB">
        <w:rPr>
          <w:rFonts w:ascii="Arial" w:hAnsi="Arial" w:cs="Arial"/>
          <w:i/>
          <w:color w:val="000000"/>
          <w:spacing w:val="-1"/>
          <w:sz w:val="24"/>
          <w:szCs w:val="24"/>
        </w:rPr>
        <w:t>i</w:t>
      </w:r>
      <w:r w:rsidRPr="009633BB">
        <w:rPr>
          <w:rFonts w:ascii="Arial" w:hAnsi="Arial" w:cs="Arial"/>
          <w:i/>
          <w:color w:val="000000"/>
          <w:spacing w:val="-3"/>
          <w:sz w:val="24"/>
          <w:szCs w:val="24"/>
        </w:rPr>
        <w:t>n</w:t>
      </w:r>
      <w:r w:rsidRPr="009633BB">
        <w:rPr>
          <w:rFonts w:ascii="Arial" w:hAnsi="Arial" w:cs="Arial"/>
          <w:i/>
          <w:color w:val="000000"/>
          <w:spacing w:val="1"/>
          <w:sz w:val="24"/>
          <w:szCs w:val="24"/>
        </w:rPr>
        <w:t>fr</w:t>
      </w:r>
      <w:r w:rsidRPr="009633BB">
        <w:rPr>
          <w:rFonts w:ascii="Arial" w:hAnsi="Arial" w:cs="Arial"/>
          <w:i/>
          <w:color w:val="000000"/>
          <w:sz w:val="24"/>
          <w:szCs w:val="24"/>
        </w:rPr>
        <w:t>a</w:t>
      </w:r>
      <w:r w:rsidRPr="009633BB">
        <w:rPr>
          <w:rFonts w:ascii="Arial" w:hAnsi="Arial" w:cs="Arial"/>
          <w:i/>
          <w:color w:val="000000"/>
          <w:spacing w:val="-1"/>
          <w:sz w:val="24"/>
          <w:szCs w:val="24"/>
        </w:rPr>
        <w:t>e</w:t>
      </w:r>
      <w:r w:rsidRPr="009633BB">
        <w:rPr>
          <w:rFonts w:ascii="Arial" w:hAnsi="Arial" w:cs="Arial"/>
          <w:i/>
          <w:color w:val="000000"/>
          <w:spacing w:val="-2"/>
          <w:sz w:val="24"/>
          <w:szCs w:val="24"/>
        </w:rPr>
        <w:t>s</w:t>
      </w:r>
      <w:r w:rsidRPr="009633BB">
        <w:rPr>
          <w:rFonts w:ascii="Arial" w:hAnsi="Arial" w:cs="Arial"/>
          <w:i/>
          <w:color w:val="000000"/>
          <w:spacing w:val="1"/>
          <w:sz w:val="24"/>
          <w:szCs w:val="24"/>
        </w:rPr>
        <w:t>tr</w:t>
      </w:r>
      <w:r w:rsidRPr="009633BB">
        <w:rPr>
          <w:rFonts w:ascii="Arial" w:hAnsi="Arial" w:cs="Arial"/>
          <w:i/>
          <w:color w:val="000000"/>
          <w:sz w:val="24"/>
          <w:szCs w:val="24"/>
        </w:rPr>
        <w:t>u</w:t>
      </w:r>
      <w:r w:rsidRPr="009633BB">
        <w:rPr>
          <w:rFonts w:ascii="Arial" w:hAnsi="Arial" w:cs="Arial"/>
          <w:i/>
          <w:color w:val="000000"/>
          <w:spacing w:val="-3"/>
          <w:sz w:val="24"/>
          <w:szCs w:val="24"/>
        </w:rPr>
        <w:t>c</w:t>
      </w:r>
      <w:r w:rsidRPr="009633BB">
        <w:rPr>
          <w:rFonts w:ascii="Arial" w:hAnsi="Arial" w:cs="Arial"/>
          <w:i/>
          <w:color w:val="000000"/>
          <w:spacing w:val="1"/>
          <w:sz w:val="24"/>
          <w:szCs w:val="24"/>
        </w:rPr>
        <w:t>t</w:t>
      </w:r>
      <w:r w:rsidRPr="009633BB">
        <w:rPr>
          <w:rFonts w:ascii="Arial" w:hAnsi="Arial" w:cs="Arial"/>
          <w:i/>
          <w:color w:val="000000"/>
          <w:spacing w:val="-3"/>
          <w:sz w:val="24"/>
          <w:szCs w:val="24"/>
        </w:rPr>
        <w:t>u</w:t>
      </w:r>
      <w:r w:rsidRPr="009633BB">
        <w:rPr>
          <w:rFonts w:ascii="Arial" w:hAnsi="Arial" w:cs="Arial"/>
          <w:i/>
          <w:color w:val="000000"/>
          <w:spacing w:val="1"/>
          <w:sz w:val="24"/>
          <w:szCs w:val="24"/>
        </w:rPr>
        <w:t>r</w:t>
      </w:r>
      <w:r w:rsidRPr="009633BB">
        <w:rPr>
          <w:rFonts w:ascii="Arial" w:hAnsi="Arial" w:cs="Arial"/>
          <w:i/>
          <w:color w:val="000000"/>
          <w:sz w:val="24"/>
          <w:szCs w:val="24"/>
        </w:rPr>
        <w:t>a.</w:t>
      </w:r>
    </w:p>
    <w:p w14:paraId="226449CA" w14:textId="77777777" w:rsidR="00417FA1" w:rsidRPr="009633BB" w:rsidRDefault="00417FA1" w:rsidP="00417FA1">
      <w:pPr>
        <w:widowControl w:val="0"/>
        <w:autoSpaceDE w:val="0"/>
        <w:autoSpaceDN w:val="0"/>
        <w:adjustRightInd w:val="0"/>
        <w:spacing w:before="12" w:line="280" w:lineRule="exact"/>
        <w:ind w:left="851"/>
        <w:rPr>
          <w:rFonts w:ascii="Arial" w:hAnsi="Arial" w:cs="Arial"/>
          <w:i/>
          <w:color w:val="000000"/>
          <w:sz w:val="24"/>
          <w:szCs w:val="24"/>
        </w:rPr>
      </w:pPr>
    </w:p>
    <w:p w14:paraId="226449CB" w14:textId="77777777" w:rsidR="00417FA1" w:rsidRPr="009633BB" w:rsidRDefault="00417FA1" w:rsidP="00417FA1">
      <w:pPr>
        <w:widowControl w:val="0"/>
        <w:autoSpaceDE w:val="0"/>
        <w:autoSpaceDN w:val="0"/>
        <w:adjustRightInd w:val="0"/>
        <w:spacing w:line="275" w:lineRule="auto"/>
        <w:ind w:left="851" w:right="74"/>
        <w:jc w:val="both"/>
        <w:rPr>
          <w:rFonts w:ascii="Arial" w:hAnsi="Arial" w:cs="Arial"/>
          <w:i/>
          <w:color w:val="000000"/>
          <w:sz w:val="24"/>
          <w:szCs w:val="24"/>
        </w:rPr>
      </w:pPr>
      <w:r w:rsidRPr="009633BB">
        <w:rPr>
          <w:rFonts w:ascii="Arial" w:hAnsi="Arial" w:cs="Arial"/>
          <w:i/>
          <w:color w:val="000000"/>
          <w:spacing w:val="-1"/>
          <w:sz w:val="24"/>
          <w:szCs w:val="24"/>
        </w:rPr>
        <w:t>A</w:t>
      </w:r>
      <w:r w:rsidRPr="009633BB">
        <w:rPr>
          <w:rFonts w:ascii="Arial" w:hAnsi="Arial" w:cs="Arial"/>
          <w:i/>
          <w:color w:val="000000"/>
          <w:sz w:val="24"/>
          <w:szCs w:val="24"/>
        </w:rPr>
        <w:t>l</w:t>
      </w:r>
      <w:r w:rsidRPr="009633BB">
        <w:rPr>
          <w:rFonts w:ascii="Arial" w:hAnsi="Arial" w:cs="Arial"/>
          <w:i/>
          <w:color w:val="000000"/>
          <w:spacing w:val="1"/>
          <w:sz w:val="24"/>
          <w:szCs w:val="24"/>
        </w:rPr>
        <w:t xml:space="preserve"> t</w:t>
      </w:r>
      <w:r w:rsidRPr="009633BB">
        <w:rPr>
          <w:rFonts w:ascii="Arial" w:hAnsi="Arial" w:cs="Arial"/>
          <w:i/>
          <w:color w:val="000000"/>
          <w:sz w:val="24"/>
          <w:szCs w:val="24"/>
        </w:rPr>
        <w:t>ér</w:t>
      </w:r>
      <w:r w:rsidRPr="009633BB">
        <w:rPr>
          <w:rFonts w:ascii="Arial" w:hAnsi="Arial" w:cs="Arial"/>
          <w:i/>
          <w:color w:val="000000"/>
          <w:spacing w:val="1"/>
          <w:sz w:val="24"/>
          <w:szCs w:val="24"/>
        </w:rPr>
        <w:t>m</w:t>
      </w:r>
      <w:r w:rsidRPr="009633BB">
        <w:rPr>
          <w:rFonts w:ascii="Arial" w:hAnsi="Arial" w:cs="Arial"/>
          <w:i/>
          <w:color w:val="000000"/>
          <w:spacing w:val="-1"/>
          <w:sz w:val="24"/>
          <w:szCs w:val="24"/>
        </w:rPr>
        <w:t>i</w:t>
      </w:r>
      <w:r w:rsidRPr="009633BB">
        <w:rPr>
          <w:rFonts w:ascii="Arial" w:hAnsi="Arial" w:cs="Arial"/>
          <w:i/>
          <w:color w:val="000000"/>
          <w:sz w:val="24"/>
          <w:szCs w:val="24"/>
        </w:rPr>
        <w:t>no</w:t>
      </w:r>
      <w:r w:rsidRPr="009633BB">
        <w:rPr>
          <w:rFonts w:ascii="Arial" w:hAnsi="Arial" w:cs="Arial"/>
          <w:i/>
          <w:color w:val="000000"/>
          <w:spacing w:val="1"/>
          <w:sz w:val="24"/>
          <w:szCs w:val="24"/>
        </w:rPr>
        <w:t xml:space="preserve"> </w:t>
      </w:r>
      <w:r w:rsidRPr="009633BB">
        <w:rPr>
          <w:rFonts w:ascii="Arial" w:hAnsi="Arial" w:cs="Arial"/>
          <w:i/>
          <w:color w:val="000000"/>
          <w:sz w:val="24"/>
          <w:szCs w:val="24"/>
        </w:rPr>
        <w:t>de</w:t>
      </w:r>
      <w:r w:rsidRPr="009633BB">
        <w:rPr>
          <w:rFonts w:ascii="Arial" w:hAnsi="Arial" w:cs="Arial"/>
          <w:i/>
          <w:color w:val="000000"/>
          <w:spacing w:val="1"/>
          <w:sz w:val="24"/>
          <w:szCs w:val="24"/>
        </w:rPr>
        <w:t xml:space="preserve"> </w:t>
      </w:r>
      <w:r w:rsidRPr="009633BB">
        <w:rPr>
          <w:rFonts w:ascii="Arial" w:hAnsi="Arial" w:cs="Arial"/>
          <w:i/>
          <w:color w:val="000000"/>
          <w:sz w:val="24"/>
          <w:szCs w:val="24"/>
        </w:rPr>
        <w:t>ca</w:t>
      </w:r>
      <w:r w:rsidRPr="009633BB">
        <w:rPr>
          <w:rFonts w:ascii="Arial" w:hAnsi="Arial" w:cs="Arial"/>
          <w:i/>
          <w:color w:val="000000"/>
          <w:spacing w:val="-1"/>
          <w:sz w:val="24"/>
          <w:szCs w:val="24"/>
        </w:rPr>
        <w:t>d</w:t>
      </w:r>
      <w:r w:rsidRPr="009633BB">
        <w:rPr>
          <w:rFonts w:ascii="Arial" w:hAnsi="Arial" w:cs="Arial"/>
          <w:i/>
          <w:color w:val="000000"/>
          <w:sz w:val="24"/>
          <w:szCs w:val="24"/>
        </w:rPr>
        <w:t>a</w:t>
      </w:r>
      <w:r w:rsidRPr="009633BB">
        <w:rPr>
          <w:rFonts w:ascii="Arial" w:hAnsi="Arial" w:cs="Arial"/>
          <w:i/>
          <w:color w:val="000000"/>
          <w:spacing w:val="2"/>
          <w:sz w:val="24"/>
          <w:szCs w:val="24"/>
        </w:rPr>
        <w:t xml:space="preserve"> </w:t>
      </w:r>
      <w:r w:rsidRPr="009633BB">
        <w:rPr>
          <w:rFonts w:ascii="Arial" w:hAnsi="Arial" w:cs="Arial"/>
          <w:i/>
          <w:color w:val="000000"/>
          <w:sz w:val="24"/>
          <w:szCs w:val="24"/>
        </w:rPr>
        <w:t>e</w:t>
      </w:r>
      <w:r w:rsidRPr="009633BB">
        <w:rPr>
          <w:rFonts w:ascii="Arial" w:hAnsi="Arial" w:cs="Arial"/>
          <w:i/>
          <w:color w:val="000000"/>
          <w:spacing w:val="-3"/>
          <w:sz w:val="24"/>
          <w:szCs w:val="24"/>
        </w:rPr>
        <w:t>v</w:t>
      </w:r>
      <w:r w:rsidRPr="009633BB">
        <w:rPr>
          <w:rFonts w:ascii="Arial" w:hAnsi="Arial" w:cs="Arial"/>
          <w:i/>
          <w:color w:val="000000"/>
          <w:sz w:val="24"/>
          <w:szCs w:val="24"/>
        </w:rPr>
        <w:t>a</w:t>
      </w:r>
      <w:r w:rsidRPr="009633BB">
        <w:rPr>
          <w:rFonts w:ascii="Arial" w:hAnsi="Arial" w:cs="Arial"/>
          <w:i/>
          <w:color w:val="000000"/>
          <w:spacing w:val="-1"/>
          <w:sz w:val="24"/>
          <w:szCs w:val="24"/>
        </w:rPr>
        <w:t>l</w:t>
      </w:r>
      <w:r w:rsidRPr="009633BB">
        <w:rPr>
          <w:rFonts w:ascii="Arial" w:hAnsi="Arial" w:cs="Arial"/>
          <w:i/>
          <w:color w:val="000000"/>
          <w:spacing w:val="2"/>
          <w:sz w:val="24"/>
          <w:szCs w:val="24"/>
        </w:rPr>
        <w:t>u</w:t>
      </w:r>
      <w:r w:rsidRPr="009633BB">
        <w:rPr>
          <w:rFonts w:ascii="Arial" w:hAnsi="Arial" w:cs="Arial"/>
          <w:i/>
          <w:color w:val="000000"/>
          <w:sz w:val="24"/>
          <w:szCs w:val="24"/>
        </w:rPr>
        <w:t>ac</w:t>
      </w:r>
      <w:r w:rsidRPr="009633BB">
        <w:rPr>
          <w:rFonts w:ascii="Arial" w:hAnsi="Arial" w:cs="Arial"/>
          <w:i/>
          <w:color w:val="000000"/>
          <w:spacing w:val="-1"/>
          <w:sz w:val="24"/>
          <w:szCs w:val="24"/>
        </w:rPr>
        <w:t>i</w:t>
      </w:r>
      <w:r w:rsidRPr="009633BB">
        <w:rPr>
          <w:rFonts w:ascii="Arial" w:hAnsi="Arial" w:cs="Arial"/>
          <w:i/>
          <w:color w:val="000000"/>
          <w:sz w:val="24"/>
          <w:szCs w:val="24"/>
        </w:rPr>
        <w:t>ón</w:t>
      </w:r>
      <w:r w:rsidRPr="009633BB">
        <w:rPr>
          <w:rFonts w:ascii="Arial" w:hAnsi="Arial" w:cs="Arial"/>
          <w:i/>
          <w:color w:val="000000"/>
          <w:spacing w:val="1"/>
          <w:sz w:val="24"/>
          <w:szCs w:val="24"/>
        </w:rPr>
        <w:t xml:space="preserve"> </w:t>
      </w:r>
      <w:r w:rsidRPr="009633BB">
        <w:rPr>
          <w:rFonts w:ascii="Arial" w:hAnsi="Arial" w:cs="Arial"/>
          <w:i/>
          <w:color w:val="000000"/>
          <w:spacing w:val="-1"/>
          <w:sz w:val="24"/>
          <w:szCs w:val="24"/>
        </w:rPr>
        <w:t>l</w:t>
      </w:r>
      <w:r w:rsidRPr="009633BB">
        <w:rPr>
          <w:rFonts w:ascii="Arial" w:hAnsi="Arial" w:cs="Arial"/>
          <w:i/>
          <w:color w:val="000000"/>
          <w:sz w:val="24"/>
          <w:szCs w:val="24"/>
        </w:rPr>
        <w:t>a</w:t>
      </w:r>
      <w:r w:rsidRPr="009633BB">
        <w:rPr>
          <w:rFonts w:ascii="Arial" w:hAnsi="Arial" w:cs="Arial"/>
          <w:i/>
          <w:color w:val="000000"/>
          <w:spacing w:val="2"/>
          <w:sz w:val="24"/>
          <w:szCs w:val="24"/>
        </w:rPr>
        <w:t xml:space="preserve"> </w:t>
      </w:r>
      <w:r w:rsidRPr="009633BB">
        <w:rPr>
          <w:rFonts w:ascii="Arial" w:hAnsi="Arial" w:cs="Arial"/>
          <w:i/>
          <w:color w:val="000000"/>
          <w:spacing w:val="-1"/>
          <w:sz w:val="24"/>
          <w:szCs w:val="24"/>
        </w:rPr>
        <w:t>S</w:t>
      </w:r>
      <w:r w:rsidRPr="009633BB">
        <w:rPr>
          <w:rFonts w:ascii="Arial" w:hAnsi="Arial" w:cs="Arial"/>
          <w:i/>
          <w:color w:val="000000"/>
          <w:sz w:val="24"/>
          <w:szCs w:val="24"/>
        </w:rPr>
        <w:t>ecre</w:t>
      </w:r>
      <w:r w:rsidRPr="009633BB">
        <w:rPr>
          <w:rFonts w:ascii="Arial" w:hAnsi="Arial" w:cs="Arial"/>
          <w:i/>
          <w:color w:val="000000"/>
          <w:spacing w:val="1"/>
          <w:sz w:val="24"/>
          <w:szCs w:val="24"/>
        </w:rPr>
        <w:t>t</w:t>
      </w:r>
      <w:r w:rsidRPr="009633BB">
        <w:rPr>
          <w:rFonts w:ascii="Arial" w:hAnsi="Arial" w:cs="Arial"/>
          <w:i/>
          <w:color w:val="000000"/>
          <w:sz w:val="24"/>
          <w:szCs w:val="24"/>
        </w:rPr>
        <w:t>ar</w:t>
      </w:r>
      <w:r w:rsidRPr="009633BB">
        <w:rPr>
          <w:rFonts w:ascii="Arial" w:hAnsi="Arial" w:cs="Arial"/>
          <w:i/>
          <w:color w:val="000000"/>
          <w:spacing w:val="-3"/>
          <w:sz w:val="24"/>
          <w:szCs w:val="24"/>
        </w:rPr>
        <w:t>í</w:t>
      </w:r>
      <w:r w:rsidRPr="009633BB">
        <w:rPr>
          <w:rFonts w:ascii="Arial" w:hAnsi="Arial" w:cs="Arial"/>
          <w:i/>
          <w:color w:val="000000"/>
          <w:sz w:val="24"/>
          <w:szCs w:val="24"/>
        </w:rPr>
        <w:t>a</w:t>
      </w:r>
      <w:r w:rsidRPr="009633BB">
        <w:rPr>
          <w:rFonts w:ascii="Arial" w:hAnsi="Arial" w:cs="Arial"/>
          <w:i/>
          <w:color w:val="000000"/>
          <w:spacing w:val="2"/>
          <w:sz w:val="24"/>
          <w:szCs w:val="24"/>
        </w:rPr>
        <w:t xml:space="preserve"> </w:t>
      </w:r>
      <w:r w:rsidRPr="009633BB">
        <w:rPr>
          <w:rFonts w:ascii="Arial" w:hAnsi="Arial" w:cs="Arial"/>
          <w:i/>
          <w:color w:val="000000"/>
          <w:sz w:val="24"/>
          <w:szCs w:val="24"/>
        </w:rPr>
        <w:t>emitirá</w:t>
      </w:r>
      <w:r w:rsidRPr="009633BB">
        <w:rPr>
          <w:rFonts w:ascii="Arial" w:hAnsi="Arial" w:cs="Arial"/>
          <w:i/>
          <w:color w:val="000000"/>
          <w:spacing w:val="2"/>
          <w:sz w:val="24"/>
          <w:szCs w:val="24"/>
        </w:rPr>
        <w:t xml:space="preserve"> </w:t>
      </w:r>
      <w:r w:rsidRPr="009633BB">
        <w:rPr>
          <w:rFonts w:ascii="Arial" w:hAnsi="Arial" w:cs="Arial"/>
          <w:i/>
          <w:color w:val="000000"/>
          <w:sz w:val="24"/>
          <w:szCs w:val="24"/>
        </w:rPr>
        <w:t>un</w:t>
      </w:r>
      <w:r w:rsidRPr="009633BB">
        <w:rPr>
          <w:rFonts w:ascii="Arial" w:hAnsi="Arial" w:cs="Arial"/>
          <w:i/>
          <w:color w:val="000000"/>
          <w:spacing w:val="1"/>
          <w:sz w:val="24"/>
          <w:szCs w:val="24"/>
        </w:rPr>
        <w:t xml:space="preserve"> </w:t>
      </w:r>
      <w:r w:rsidRPr="009633BB">
        <w:rPr>
          <w:rFonts w:ascii="Arial" w:hAnsi="Arial" w:cs="Arial"/>
          <w:i/>
          <w:color w:val="000000"/>
          <w:sz w:val="24"/>
          <w:szCs w:val="24"/>
        </w:rPr>
        <w:t>d</w:t>
      </w:r>
      <w:r w:rsidRPr="009633BB">
        <w:rPr>
          <w:rFonts w:ascii="Arial" w:hAnsi="Arial" w:cs="Arial"/>
          <w:i/>
          <w:color w:val="000000"/>
          <w:spacing w:val="-1"/>
          <w:sz w:val="24"/>
          <w:szCs w:val="24"/>
        </w:rPr>
        <w:t>i</w:t>
      </w:r>
      <w:r w:rsidRPr="009633BB">
        <w:rPr>
          <w:rFonts w:ascii="Arial" w:hAnsi="Arial" w:cs="Arial"/>
          <w:i/>
          <w:color w:val="000000"/>
          <w:sz w:val="24"/>
          <w:szCs w:val="24"/>
        </w:rPr>
        <w:t>c</w:t>
      </w:r>
      <w:r w:rsidRPr="009633BB">
        <w:rPr>
          <w:rFonts w:ascii="Arial" w:hAnsi="Arial" w:cs="Arial"/>
          <w:i/>
          <w:color w:val="000000"/>
          <w:spacing w:val="1"/>
          <w:sz w:val="24"/>
          <w:szCs w:val="24"/>
        </w:rPr>
        <w:t>t</w:t>
      </w:r>
      <w:r w:rsidRPr="009633BB">
        <w:rPr>
          <w:rFonts w:ascii="Arial" w:hAnsi="Arial" w:cs="Arial"/>
          <w:i/>
          <w:color w:val="000000"/>
          <w:sz w:val="24"/>
          <w:szCs w:val="24"/>
        </w:rPr>
        <w:t>amen</w:t>
      </w:r>
      <w:r w:rsidRPr="009633BB">
        <w:rPr>
          <w:rFonts w:ascii="Arial" w:hAnsi="Arial" w:cs="Arial"/>
          <w:i/>
          <w:color w:val="000000"/>
          <w:spacing w:val="2"/>
          <w:sz w:val="24"/>
          <w:szCs w:val="24"/>
        </w:rPr>
        <w:t xml:space="preserve"> </w:t>
      </w:r>
      <w:r w:rsidRPr="009633BB">
        <w:rPr>
          <w:rFonts w:ascii="Arial" w:hAnsi="Arial" w:cs="Arial"/>
          <w:i/>
          <w:color w:val="000000"/>
          <w:sz w:val="24"/>
          <w:szCs w:val="24"/>
        </w:rPr>
        <w:t>y n</w:t>
      </w:r>
      <w:r w:rsidRPr="009633BB">
        <w:rPr>
          <w:rFonts w:ascii="Arial" w:hAnsi="Arial" w:cs="Arial"/>
          <w:i/>
          <w:color w:val="000000"/>
          <w:spacing w:val="-1"/>
          <w:sz w:val="24"/>
          <w:szCs w:val="24"/>
        </w:rPr>
        <w:t>o</w:t>
      </w:r>
      <w:r w:rsidRPr="009633BB">
        <w:rPr>
          <w:rFonts w:ascii="Arial" w:hAnsi="Arial" w:cs="Arial"/>
          <w:i/>
          <w:color w:val="000000"/>
          <w:spacing w:val="1"/>
          <w:sz w:val="24"/>
          <w:szCs w:val="24"/>
        </w:rPr>
        <w:t>t</w:t>
      </w:r>
      <w:r w:rsidRPr="009633BB">
        <w:rPr>
          <w:rFonts w:ascii="Arial" w:hAnsi="Arial" w:cs="Arial"/>
          <w:i/>
          <w:color w:val="000000"/>
          <w:spacing w:val="-1"/>
          <w:sz w:val="24"/>
          <w:szCs w:val="24"/>
        </w:rPr>
        <w:t>i</w:t>
      </w:r>
      <w:r w:rsidRPr="009633BB">
        <w:rPr>
          <w:rFonts w:ascii="Arial" w:hAnsi="Arial" w:cs="Arial"/>
          <w:i/>
          <w:color w:val="000000"/>
          <w:spacing w:val="3"/>
          <w:sz w:val="24"/>
          <w:szCs w:val="24"/>
        </w:rPr>
        <w:t>f</w:t>
      </w:r>
      <w:r w:rsidRPr="009633BB">
        <w:rPr>
          <w:rFonts w:ascii="Arial" w:hAnsi="Arial" w:cs="Arial"/>
          <w:i/>
          <w:color w:val="000000"/>
          <w:spacing w:val="-1"/>
          <w:sz w:val="24"/>
          <w:szCs w:val="24"/>
        </w:rPr>
        <w:t>i</w:t>
      </w:r>
      <w:r w:rsidRPr="009633BB">
        <w:rPr>
          <w:rFonts w:ascii="Arial" w:hAnsi="Arial" w:cs="Arial"/>
          <w:i/>
          <w:color w:val="000000"/>
          <w:sz w:val="24"/>
          <w:szCs w:val="24"/>
        </w:rPr>
        <w:t>c</w:t>
      </w:r>
      <w:r w:rsidRPr="009633BB">
        <w:rPr>
          <w:rFonts w:ascii="Arial" w:hAnsi="Arial" w:cs="Arial"/>
          <w:i/>
          <w:color w:val="000000"/>
          <w:spacing w:val="-3"/>
          <w:sz w:val="24"/>
          <w:szCs w:val="24"/>
        </w:rPr>
        <w:t>a</w:t>
      </w:r>
      <w:r w:rsidRPr="009633BB">
        <w:rPr>
          <w:rFonts w:ascii="Arial" w:hAnsi="Arial" w:cs="Arial"/>
          <w:i/>
          <w:color w:val="000000"/>
          <w:spacing w:val="-2"/>
          <w:sz w:val="24"/>
          <w:szCs w:val="24"/>
        </w:rPr>
        <w:t>r</w:t>
      </w:r>
      <w:r w:rsidRPr="009633BB">
        <w:rPr>
          <w:rFonts w:ascii="Arial" w:hAnsi="Arial" w:cs="Arial"/>
          <w:i/>
          <w:color w:val="000000"/>
          <w:sz w:val="24"/>
          <w:szCs w:val="24"/>
        </w:rPr>
        <w:t>á</w:t>
      </w:r>
      <w:r w:rsidRPr="009633BB">
        <w:rPr>
          <w:rFonts w:ascii="Arial" w:hAnsi="Arial" w:cs="Arial"/>
          <w:i/>
          <w:color w:val="000000"/>
          <w:spacing w:val="2"/>
          <w:sz w:val="24"/>
          <w:szCs w:val="24"/>
        </w:rPr>
        <w:t xml:space="preserve"> </w:t>
      </w:r>
      <w:r w:rsidRPr="009633BB">
        <w:rPr>
          <w:rFonts w:ascii="Arial" w:hAnsi="Arial" w:cs="Arial"/>
          <w:i/>
          <w:color w:val="000000"/>
          <w:sz w:val="24"/>
          <w:szCs w:val="24"/>
        </w:rPr>
        <w:t>a</w:t>
      </w:r>
      <w:r w:rsidRPr="009633BB">
        <w:rPr>
          <w:rFonts w:ascii="Arial" w:hAnsi="Arial" w:cs="Arial"/>
          <w:i/>
          <w:color w:val="000000"/>
          <w:spacing w:val="2"/>
          <w:sz w:val="24"/>
          <w:szCs w:val="24"/>
        </w:rPr>
        <w:t xml:space="preserve"> </w:t>
      </w:r>
      <w:r w:rsidRPr="009633BB">
        <w:rPr>
          <w:rFonts w:ascii="Arial" w:hAnsi="Arial" w:cs="Arial"/>
          <w:i/>
          <w:color w:val="000000"/>
          <w:sz w:val="24"/>
          <w:szCs w:val="24"/>
        </w:rPr>
        <w:t>ca</w:t>
      </w:r>
      <w:r w:rsidRPr="009633BB">
        <w:rPr>
          <w:rFonts w:ascii="Arial" w:hAnsi="Arial" w:cs="Arial"/>
          <w:i/>
          <w:color w:val="000000"/>
          <w:spacing w:val="-1"/>
          <w:sz w:val="24"/>
          <w:szCs w:val="24"/>
        </w:rPr>
        <w:t>d</w:t>
      </w:r>
      <w:r w:rsidRPr="009633BB">
        <w:rPr>
          <w:rFonts w:ascii="Arial" w:hAnsi="Arial" w:cs="Arial"/>
          <w:i/>
          <w:color w:val="000000"/>
          <w:sz w:val="24"/>
          <w:szCs w:val="24"/>
        </w:rPr>
        <w:t>a</w:t>
      </w:r>
      <w:r w:rsidRPr="009633BB">
        <w:rPr>
          <w:rFonts w:ascii="Arial" w:hAnsi="Arial" w:cs="Arial"/>
          <w:i/>
          <w:color w:val="000000"/>
          <w:spacing w:val="2"/>
          <w:sz w:val="24"/>
          <w:szCs w:val="24"/>
        </w:rPr>
        <w:t xml:space="preserve"> </w:t>
      </w:r>
      <w:r w:rsidRPr="009633BB">
        <w:rPr>
          <w:rFonts w:ascii="Arial" w:hAnsi="Arial" w:cs="Arial"/>
          <w:i/>
          <w:color w:val="000000"/>
          <w:sz w:val="24"/>
          <w:szCs w:val="24"/>
        </w:rPr>
        <w:t>co</w:t>
      </w:r>
      <w:r w:rsidRPr="009633BB">
        <w:rPr>
          <w:rFonts w:ascii="Arial" w:hAnsi="Arial" w:cs="Arial"/>
          <w:i/>
          <w:color w:val="000000"/>
          <w:spacing w:val="-1"/>
          <w:sz w:val="24"/>
          <w:szCs w:val="24"/>
        </w:rPr>
        <w:t>n</w:t>
      </w:r>
      <w:r w:rsidRPr="009633BB">
        <w:rPr>
          <w:rFonts w:ascii="Arial" w:hAnsi="Arial" w:cs="Arial"/>
          <w:i/>
          <w:color w:val="000000"/>
          <w:sz w:val="24"/>
          <w:szCs w:val="24"/>
        </w:rPr>
        <w:t>ces</w:t>
      </w:r>
      <w:r w:rsidRPr="009633BB">
        <w:rPr>
          <w:rFonts w:ascii="Arial" w:hAnsi="Arial" w:cs="Arial"/>
          <w:i/>
          <w:color w:val="000000"/>
          <w:spacing w:val="-1"/>
          <w:sz w:val="24"/>
          <w:szCs w:val="24"/>
        </w:rPr>
        <w:t>i</w:t>
      </w:r>
      <w:r w:rsidRPr="009633BB">
        <w:rPr>
          <w:rFonts w:ascii="Arial" w:hAnsi="Arial" w:cs="Arial"/>
          <w:i/>
          <w:color w:val="000000"/>
          <w:sz w:val="24"/>
          <w:szCs w:val="24"/>
        </w:rPr>
        <w:t>o</w:t>
      </w:r>
      <w:r w:rsidRPr="009633BB">
        <w:rPr>
          <w:rFonts w:ascii="Arial" w:hAnsi="Arial" w:cs="Arial"/>
          <w:i/>
          <w:color w:val="000000"/>
          <w:spacing w:val="-1"/>
          <w:sz w:val="24"/>
          <w:szCs w:val="24"/>
        </w:rPr>
        <w:t>n</w:t>
      </w:r>
      <w:r w:rsidRPr="009633BB">
        <w:rPr>
          <w:rFonts w:ascii="Arial" w:hAnsi="Arial" w:cs="Arial"/>
          <w:i/>
          <w:color w:val="000000"/>
          <w:sz w:val="24"/>
          <w:szCs w:val="24"/>
        </w:rPr>
        <w:t>ario</w:t>
      </w:r>
      <w:r w:rsidRPr="009633BB">
        <w:rPr>
          <w:rFonts w:ascii="Arial" w:hAnsi="Arial" w:cs="Arial"/>
          <w:i/>
          <w:color w:val="000000"/>
          <w:spacing w:val="1"/>
          <w:sz w:val="24"/>
          <w:szCs w:val="24"/>
        </w:rPr>
        <w:t xml:space="preserve"> </w:t>
      </w:r>
      <w:r w:rsidRPr="009633BB">
        <w:rPr>
          <w:rFonts w:ascii="Arial" w:hAnsi="Arial" w:cs="Arial"/>
          <w:i/>
          <w:color w:val="000000"/>
          <w:sz w:val="24"/>
          <w:szCs w:val="24"/>
        </w:rPr>
        <w:t xml:space="preserve">el </w:t>
      </w:r>
      <w:r w:rsidRPr="009633BB">
        <w:rPr>
          <w:rFonts w:ascii="Arial" w:hAnsi="Arial" w:cs="Arial"/>
          <w:i/>
          <w:color w:val="000000"/>
          <w:spacing w:val="1"/>
          <w:sz w:val="24"/>
          <w:szCs w:val="24"/>
        </w:rPr>
        <w:t>r</w:t>
      </w:r>
      <w:r w:rsidRPr="009633BB">
        <w:rPr>
          <w:rFonts w:ascii="Arial" w:hAnsi="Arial" w:cs="Arial"/>
          <w:i/>
          <w:color w:val="000000"/>
          <w:sz w:val="24"/>
          <w:szCs w:val="24"/>
        </w:rPr>
        <w:t>es</w:t>
      </w:r>
      <w:r w:rsidRPr="009633BB">
        <w:rPr>
          <w:rFonts w:ascii="Arial" w:hAnsi="Arial" w:cs="Arial"/>
          <w:i/>
          <w:color w:val="000000"/>
          <w:spacing w:val="-1"/>
          <w:sz w:val="24"/>
          <w:szCs w:val="24"/>
        </w:rPr>
        <w:t>ul</w:t>
      </w:r>
      <w:r w:rsidRPr="009633BB">
        <w:rPr>
          <w:rFonts w:ascii="Arial" w:hAnsi="Arial" w:cs="Arial"/>
          <w:i/>
          <w:color w:val="000000"/>
          <w:spacing w:val="1"/>
          <w:sz w:val="24"/>
          <w:szCs w:val="24"/>
        </w:rPr>
        <w:t>t</w:t>
      </w:r>
      <w:r w:rsidRPr="009633BB">
        <w:rPr>
          <w:rFonts w:ascii="Arial" w:hAnsi="Arial" w:cs="Arial"/>
          <w:i/>
          <w:color w:val="000000"/>
          <w:sz w:val="24"/>
          <w:szCs w:val="24"/>
        </w:rPr>
        <w:t>a</w:t>
      </w:r>
      <w:r w:rsidRPr="009633BB">
        <w:rPr>
          <w:rFonts w:ascii="Arial" w:hAnsi="Arial" w:cs="Arial"/>
          <w:i/>
          <w:color w:val="000000"/>
          <w:spacing w:val="-1"/>
          <w:sz w:val="24"/>
          <w:szCs w:val="24"/>
        </w:rPr>
        <w:t>d</w:t>
      </w:r>
      <w:r w:rsidRPr="009633BB">
        <w:rPr>
          <w:rFonts w:ascii="Arial" w:hAnsi="Arial" w:cs="Arial"/>
          <w:i/>
          <w:color w:val="000000"/>
          <w:sz w:val="24"/>
          <w:szCs w:val="24"/>
        </w:rPr>
        <w:t>o</w:t>
      </w:r>
      <w:r w:rsidRPr="009633BB">
        <w:rPr>
          <w:rFonts w:ascii="Arial" w:hAnsi="Arial" w:cs="Arial"/>
          <w:i/>
          <w:color w:val="000000"/>
          <w:spacing w:val="4"/>
          <w:sz w:val="24"/>
          <w:szCs w:val="24"/>
        </w:rPr>
        <w:t xml:space="preserve"> </w:t>
      </w:r>
      <w:r w:rsidRPr="009633BB">
        <w:rPr>
          <w:rFonts w:ascii="Arial" w:hAnsi="Arial" w:cs="Arial"/>
          <w:i/>
          <w:color w:val="000000"/>
          <w:sz w:val="24"/>
          <w:szCs w:val="24"/>
        </w:rPr>
        <w:t>co</w:t>
      </w:r>
      <w:r w:rsidRPr="009633BB">
        <w:rPr>
          <w:rFonts w:ascii="Arial" w:hAnsi="Arial" w:cs="Arial"/>
          <w:i/>
          <w:color w:val="000000"/>
          <w:spacing w:val="-2"/>
          <w:sz w:val="24"/>
          <w:szCs w:val="24"/>
        </w:rPr>
        <w:t>r</w:t>
      </w:r>
      <w:r w:rsidRPr="009633BB">
        <w:rPr>
          <w:rFonts w:ascii="Arial" w:hAnsi="Arial" w:cs="Arial"/>
          <w:i/>
          <w:color w:val="000000"/>
          <w:spacing w:val="1"/>
          <w:sz w:val="24"/>
          <w:szCs w:val="24"/>
        </w:rPr>
        <w:t>r</w:t>
      </w:r>
      <w:r w:rsidRPr="009633BB">
        <w:rPr>
          <w:rFonts w:ascii="Arial" w:hAnsi="Arial" w:cs="Arial"/>
          <w:i/>
          <w:color w:val="000000"/>
          <w:sz w:val="24"/>
          <w:szCs w:val="24"/>
        </w:rPr>
        <w:t>es</w:t>
      </w:r>
      <w:r w:rsidRPr="009633BB">
        <w:rPr>
          <w:rFonts w:ascii="Arial" w:hAnsi="Arial" w:cs="Arial"/>
          <w:i/>
          <w:color w:val="000000"/>
          <w:spacing w:val="-1"/>
          <w:sz w:val="24"/>
          <w:szCs w:val="24"/>
        </w:rPr>
        <w:t>p</w:t>
      </w:r>
      <w:r w:rsidRPr="009633BB">
        <w:rPr>
          <w:rFonts w:ascii="Arial" w:hAnsi="Arial" w:cs="Arial"/>
          <w:i/>
          <w:color w:val="000000"/>
          <w:sz w:val="24"/>
          <w:szCs w:val="24"/>
        </w:rPr>
        <w:t>o</w:t>
      </w:r>
      <w:r w:rsidRPr="009633BB">
        <w:rPr>
          <w:rFonts w:ascii="Arial" w:hAnsi="Arial" w:cs="Arial"/>
          <w:i/>
          <w:color w:val="000000"/>
          <w:spacing w:val="-1"/>
          <w:sz w:val="24"/>
          <w:szCs w:val="24"/>
        </w:rPr>
        <w:t>n</w:t>
      </w:r>
      <w:r w:rsidRPr="009633BB">
        <w:rPr>
          <w:rFonts w:ascii="Arial" w:hAnsi="Arial" w:cs="Arial"/>
          <w:i/>
          <w:color w:val="000000"/>
          <w:sz w:val="24"/>
          <w:szCs w:val="24"/>
        </w:rPr>
        <w:t>d</w:t>
      </w:r>
      <w:r w:rsidRPr="009633BB">
        <w:rPr>
          <w:rFonts w:ascii="Arial" w:hAnsi="Arial" w:cs="Arial"/>
          <w:i/>
          <w:color w:val="000000"/>
          <w:spacing w:val="-1"/>
          <w:sz w:val="24"/>
          <w:szCs w:val="24"/>
        </w:rPr>
        <w:t>i</w:t>
      </w:r>
      <w:r w:rsidRPr="009633BB">
        <w:rPr>
          <w:rFonts w:ascii="Arial" w:hAnsi="Arial" w:cs="Arial"/>
          <w:i/>
          <w:color w:val="000000"/>
          <w:sz w:val="24"/>
          <w:szCs w:val="24"/>
        </w:rPr>
        <w:t>e</w:t>
      </w:r>
      <w:r w:rsidRPr="009633BB">
        <w:rPr>
          <w:rFonts w:ascii="Arial" w:hAnsi="Arial" w:cs="Arial"/>
          <w:i/>
          <w:color w:val="000000"/>
          <w:spacing w:val="-1"/>
          <w:sz w:val="24"/>
          <w:szCs w:val="24"/>
        </w:rPr>
        <w:t>nt</w:t>
      </w:r>
      <w:r w:rsidRPr="009633BB">
        <w:rPr>
          <w:rFonts w:ascii="Arial" w:hAnsi="Arial" w:cs="Arial"/>
          <w:i/>
          <w:color w:val="000000"/>
          <w:sz w:val="24"/>
          <w:szCs w:val="24"/>
        </w:rPr>
        <w:t>e</w:t>
      </w:r>
      <w:r w:rsidRPr="009633BB">
        <w:rPr>
          <w:rFonts w:ascii="Arial" w:hAnsi="Arial" w:cs="Arial"/>
          <w:i/>
          <w:color w:val="000000"/>
          <w:spacing w:val="4"/>
          <w:sz w:val="24"/>
          <w:szCs w:val="24"/>
        </w:rPr>
        <w:t xml:space="preserve"> </w:t>
      </w:r>
      <w:r w:rsidRPr="009633BB">
        <w:rPr>
          <w:rFonts w:ascii="Arial" w:hAnsi="Arial" w:cs="Arial"/>
          <w:i/>
          <w:color w:val="000000"/>
          <w:sz w:val="24"/>
          <w:szCs w:val="24"/>
        </w:rPr>
        <w:t>con</w:t>
      </w:r>
      <w:r w:rsidRPr="009633BB">
        <w:rPr>
          <w:rFonts w:ascii="Arial" w:hAnsi="Arial" w:cs="Arial"/>
          <w:i/>
          <w:color w:val="000000"/>
          <w:spacing w:val="4"/>
          <w:sz w:val="24"/>
          <w:szCs w:val="24"/>
        </w:rPr>
        <w:t xml:space="preserve"> </w:t>
      </w:r>
      <w:r w:rsidRPr="009633BB">
        <w:rPr>
          <w:rFonts w:ascii="Arial" w:hAnsi="Arial" w:cs="Arial"/>
          <w:i/>
          <w:color w:val="000000"/>
          <w:spacing w:val="-1"/>
          <w:sz w:val="24"/>
          <w:szCs w:val="24"/>
        </w:rPr>
        <w:t>l</w:t>
      </w:r>
      <w:r w:rsidRPr="009633BB">
        <w:rPr>
          <w:rFonts w:ascii="Arial" w:hAnsi="Arial" w:cs="Arial"/>
          <w:i/>
          <w:color w:val="000000"/>
          <w:sz w:val="24"/>
          <w:szCs w:val="24"/>
        </w:rPr>
        <w:t>as</w:t>
      </w:r>
      <w:r w:rsidRPr="009633BB">
        <w:rPr>
          <w:rFonts w:ascii="Arial" w:hAnsi="Arial" w:cs="Arial"/>
          <w:i/>
          <w:color w:val="000000"/>
          <w:spacing w:val="4"/>
          <w:sz w:val="24"/>
          <w:szCs w:val="24"/>
        </w:rPr>
        <w:t xml:space="preserve"> </w:t>
      </w:r>
      <w:r w:rsidRPr="009633BB">
        <w:rPr>
          <w:rFonts w:ascii="Arial" w:hAnsi="Arial" w:cs="Arial"/>
          <w:i/>
          <w:color w:val="000000"/>
          <w:sz w:val="24"/>
          <w:szCs w:val="24"/>
        </w:rPr>
        <w:t>o</w:t>
      </w:r>
      <w:r w:rsidRPr="009633BB">
        <w:rPr>
          <w:rFonts w:ascii="Arial" w:hAnsi="Arial" w:cs="Arial"/>
          <w:i/>
          <w:color w:val="000000"/>
          <w:spacing w:val="-1"/>
          <w:sz w:val="24"/>
          <w:szCs w:val="24"/>
        </w:rPr>
        <w:t>b</w:t>
      </w:r>
      <w:r w:rsidRPr="009633BB">
        <w:rPr>
          <w:rFonts w:ascii="Arial" w:hAnsi="Arial" w:cs="Arial"/>
          <w:i/>
          <w:color w:val="000000"/>
          <w:sz w:val="24"/>
          <w:szCs w:val="24"/>
        </w:rPr>
        <w:t>ser</w:t>
      </w:r>
      <w:r w:rsidRPr="009633BB">
        <w:rPr>
          <w:rFonts w:ascii="Arial" w:hAnsi="Arial" w:cs="Arial"/>
          <w:i/>
          <w:color w:val="000000"/>
          <w:spacing w:val="-2"/>
          <w:sz w:val="24"/>
          <w:szCs w:val="24"/>
        </w:rPr>
        <w:t>v</w:t>
      </w:r>
      <w:r w:rsidRPr="009633BB">
        <w:rPr>
          <w:rFonts w:ascii="Arial" w:hAnsi="Arial" w:cs="Arial"/>
          <w:i/>
          <w:color w:val="000000"/>
          <w:sz w:val="24"/>
          <w:szCs w:val="24"/>
        </w:rPr>
        <w:t>ac</w:t>
      </w:r>
      <w:r w:rsidRPr="009633BB">
        <w:rPr>
          <w:rFonts w:ascii="Arial" w:hAnsi="Arial" w:cs="Arial"/>
          <w:i/>
          <w:color w:val="000000"/>
          <w:spacing w:val="-1"/>
          <w:sz w:val="24"/>
          <w:szCs w:val="24"/>
        </w:rPr>
        <w:t>i</w:t>
      </w:r>
      <w:r w:rsidRPr="009633BB">
        <w:rPr>
          <w:rFonts w:ascii="Arial" w:hAnsi="Arial" w:cs="Arial"/>
          <w:i/>
          <w:color w:val="000000"/>
          <w:sz w:val="24"/>
          <w:szCs w:val="24"/>
        </w:rPr>
        <w:t>o</w:t>
      </w:r>
      <w:r w:rsidRPr="009633BB">
        <w:rPr>
          <w:rFonts w:ascii="Arial" w:hAnsi="Arial" w:cs="Arial"/>
          <w:i/>
          <w:color w:val="000000"/>
          <w:spacing w:val="-1"/>
          <w:sz w:val="24"/>
          <w:szCs w:val="24"/>
        </w:rPr>
        <w:t>n</w:t>
      </w:r>
      <w:r w:rsidRPr="009633BB">
        <w:rPr>
          <w:rFonts w:ascii="Arial" w:hAnsi="Arial" w:cs="Arial"/>
          <w:i/>
          <w:color w:val="000000"/>
          <w:sz w:val="24"/>
          <w:szCs w:val="24"/>
        </w:rPr>
        <w:t>e</w:t>
      </w:r>
      <w:r w:rsidRPr="009633BB">
        <w:rPr>
          <w:rFonts w:ascii="Arial" w:hAnsi="Arial" w:cs="Arial"/>
          <w:i/>
          <w:color w:val="000000"/>
          <w:spacing w:val="2"/>
          <w:sz w:val="24"/>
          <w:szCs w:val="24"/>
        </w:rPr>
        <w:t>s</w:t>
      </w:r>
      <w:r w:rsidRPr="009633BB">
        <w:rPr>
          <w:rFonts w:ascii="Arial" w:hAnsi="Arial" w:cs="Arial"/>
          <w:i/>
          <w:color w:val="000000"/>
          <w:sz w:val="24"/>
          <w:szCs w:val="24"/>
        </w:rPr>
        <w:t>,</w:t>
      </w:r>
      <w:r w:rsidRPr="009633BB">
        <w:rPr>
          <w:rFonts w:ascii="Arial" w:hAnsi="Arial" w:cs="Arial"/>
          <w:i/>
          <w:color w:val="000000"/>
          <w:spacing w:val="5"/>
          <w:sz w:val="24"/>
          <w:szCs w:val="24"/>
        </w:rPr>
        <w:t xml:space="preserve"> </w:t>
      </w:r>
      <w:r w:rsidRPr="009633BB">
        <w:rPr>
          <w:rFonts w:ascii="Arial" w:hAnsi="Arial" w:cs="Arial"/>
          <w:i/>
          <w:color w:val="000000"/>
          <w:sz w:val="24"/>
          <w:szCs w:val="24"/>
        </w:rPr>
        <w:t>así como</w:t>
      </w:r>
      <w:r w:rsidRPr="009633BB">
        <w:rPr>
          <w:rFonts w:ascii="Arial" w:hAnsi="Arial" w:cs="Arial"/>
          <w:i/>
          <w:color w:val="000000"/>
          <w:spacing w:val="4"/>
          <w:sz w:val="24"/>
          <w:szCs w:val="24"/>
        </w:rPr>
        <w:t xml:space="preserve"> </w:t>
      </w:r>
      <w:r w:rsidRPr="009633BB">
        <w:rPr>
          <w:rFonts w:ascii="Arial" w:hAnsi="Arial" w:cs="Arial"/>
          <w:i/>
          <w:color w:val="000000"/>
          <w:sz w:val="24"/>
          <w:szCs w:val="24"/>
        </w:rPr>
        <w:t>en</w:t>
      </w:r>
      <w:r w:rsidRPr="009633BB">
        <w:rPr>
          <w:rFonts w:ascii="Arial" w:hAnsi="Arial" w:cs="Arial"/>
          <w:i/>
          <w:color w:val="000000"/>
          <w:spacing w:val="4"/>
          <w:sz w:val="24"/>
          <w:szCs w:val="24"/>
        </w:rPr>
        <w:t xml:space="preserve"> </w:t>
      </w:r>
      <w:r w:rsidRPr="009633BB">
        <w:rPr>
          <w:rFonts w:ascii="Arial" w:hAnsi="Arial" w:cs="Arial"/>
          <w:i/>
          <w:color w:val="000000"/>
          <w:sz w:val="24"/>
          <w:szCs w:val="24"/>
        </w:rPr>
        <w:t>su</w:t>
      </w:r>
      <w:r w:rsidRPr="009633BB">
        <w:rPr>
          <w:rFonts w:ascii="Arial" w:hAnsi="Arial" w:cs="Arial"/>
          <w:i/>
          <w:color w:val="000000"/>
          <w:spacing w:val="4"/>
          <w:sz w:val="24"/>
          <w:szCs w:val="24"/>
        </w:rPr>
        <w:t xml:space="preserve"> </w:t>
      </w:r>
      <w:r w:rsidRPr="009633BB">
        <w:rPr>
          <w:rFonts w:ascii="Arial" w:hAnsi="Arial" w:cs="Arial"/>
          <w:i/>
          <w:color w:val="000000"/>
          <w:sz w:val="24"/>
          <w:szCs w:val="24"/>
        </w:rPr>
        <w:t>caso</w:t>
      </w:r>
      <w:r w:rsidRPr="009633BB">
        <w:rPr>
          <w:rFonts w:ascii="Arial" w:hAnsi="Arial" w:cs="Arial"/>
          <w:i/>
          <w:color w:val="000000"/>
          <w:spacing w:val="4"/>
          <w:sz w:val="24"/>
          <w:szCs w:val="24"/>
        </w:rPr>
        <w:t xml:space="preserve"> </w:t>
      </w:r>
      <w:r w:rsidRPr="009633BB">
        <w:rPr>
          <w:rFonts w:ascii="Arial" w:hAnsi="Arial" w:cs="Arial"/>
          <w:i/>
          <w:color w:val="000000"/>
          <w:spacing w:val="-1"/>
          <w:sz w:val="24"/>
          <w:szCs w:val="24"/>
        </w:rPr>
        <w:t>l</w:t>
      </w:r>
      <w:r w:rsidRPr="009633BB">
        <w:rPr>
          <w:rFonts w:ascii="Arial" w:hAnsi="Arial" w:cs="Arial"/>
          <w:i/>
          <w:color w:val="000000"/>
          <w:spacing w:val="2"/>
          <w:sz w:val="24"/>
          <w:szCs w:val="24"/>
        </w:rPr>
        <w:t>o</w:t>
      </w:r>
      <w:r w:rsidRPr="009633BB">
        <w:rPr>
          <w:rFonts w:ascii="Arial" w:hAnsi="Arial" w:cs="Arial"/>
          <w:i/>
          <w:color w:val="000000"/>
          <w:sz w:val="24"/>
          <w:szCs w:val="24"/>
        </w:rPr>
        <w:t>s</w:t>
      </w:r>
      <w:r w:rsidRPr="009633BB">
        <w:rPr>
          <w:rFonts w:ascii="Arial" w:hAnsi="Arial" w:cs="Arial"/>
          <w:i/>
          <w:color w:val="000000"/>
          <w:spacing w:val="4"/>
          <w:sz w:val="24"/>
          <w:szCs w:val="24"/>
        </w:rPr>
        <w:t xml:space="preserve"> </w:t>
      </w:r>
      <w:r w:rsidRPr="009633BB">
        <w:rPr>
          <w:rFonts w:ascii="Arial" w:hAnsi="Arial" w:cs="Arial"/>
          <w:i/>
          <w:color w:val="000000"/>
          <w:spacing w:val="1"/>
          <w:sz w:val="24"/>
          <w:szCs w:val="24"/>
        </w:rPr>
        <w:t>r</w:t>
      </w:r>
      <w:r w:rsidRPr="009633BB">
        <w:rPr>
          <w:rFonts w:ascii="Arial" w:hAnsi="Arial" w:cs="Arial"/>
          <w:i/>
          <w:color w:val="000000"/>
          <w:sz w:val="24"/>
          <w:szCs w:val="24"/>
        </w:rPr>
        <w:t>e</w:t>
      </w:r>
      <w:r w:rsidRPr="009633BB">
        <w:rPr>
          <w:rFonts w:ascii="Arial" w:hAnsi="Arial" w:cs="Arial"/>
          <w:i/>
          <w:color w:val="000000"/>
          <w:spacing w:val="2"/>
          <w:sz w:val="24"/>
          <w:szCs w:val="24"/>
        </w:rPr>
        <w:t>q</w:t>
      </w:r>
      <w:r w:rsidRPr="009633BB">
        <w:rPr>
          <w:rFonts w:ascii="Arial" w:hAnsi="Arial" w:cs="Arial"/>
          <w:i/>
          <w:color w:val="000000"/>
          <w:sz w:val="24"/>
          <w:szCs w:val="24"/>
        </w:rPr>
        <w:t>u</w:t>
      </w:r>
      <w:r w:rsidRPr="009633BB">
        <w:rPr>
          <w:rFonts w:ascii="Arial" w:hAnsi="Arial" w:cs="Arial"/>
          <w:i/>
          <w:color w:val="000000"/>
          <w:spacing w:val="-3"/>
          <w:sz w:val="24"/>
          <w:szCs w:val="24"/>
        </w:rPr>
        <w:t>e</w:t>
      </w:r>
      <w:r w:rsidRPr="009633BB">
        <w:rPr>
          <w:rFonts w:ascii="Arial" w:hAnsi="Arial" w:cs="Arial"/>
          <w:i/>
          <w:color w:val="000000"/>
          <w:spacing w:val="1"/>
          <w:sz w:val="24"/>
          <w:szCs w:val="24"/>
        </w:rPr>
        <w:t>r</w:t>
      </w:r>
      <w:r w:rsidRPr="009633BB">
        <w:rPr>
          <w:rFonts w:ascii="Arial" w:hAnsi="Arial" w:cs="Arial"/>
          <w:i/>
          <w:color w:val="000000"/>
          <w:spacing w:val="-1"/>
          <w:sz w:val="24"/>
          <w:szCs w:val="24"/>
        </w:rPr>
        <w:t>i</w:t>
      </w:r>
      <w:r w:rsidRPr="009633BB">
        <w:rPr>
          <w:rFonts w:ascii="Arial" w:hAnsi="Arial" w:cs="Arial"/>
          <w:i/>
          <w:color w:val="000000"/>
          <w:spacing w:val="1"/>
          <w:sz w:val="24"/>
          <w:szCs w:val="24"/>
        </w:rPr>
        <w:t>m</w:t>
      </w:r>
      <w:r w:rsidRPr="009633BB">
        <w:rPr>
          <w:rFonts w:ascii="Arial" w:hAnsi="Arial" w:cs="Arial"/>
          <w:i/>
          <w:color w:val="000000"/>
          <w:spacing w:val="-1"/>
          <w:sz w:val="24"/>
          <w:szCs w:val="24"/>
        </w:rPr>
        <w:t>i</w:t>
      </w:r>
      <w:r w:rsidRPr="009633BB">
        <w:rPr>
          <w:rFonts w:ascii="Arial" w:hAnsi="Arial" w:cs="Arial"/>
          <w:i/>
          <w:color w:val="000000"/>
          <w:sz w:val="24"/>
          <w:szCs w:val="24"/>
        </w:rPr>
        <w:t>e</w:t>
      </w:r>
      <w:r w:rsidRPr="009633BB">
        <w:rPr>
          <w:rFonts w:ascii="Arial" w:hAnsi="Arial" w:cs="Arial"/>
          <w:i/>
          <w:color w:val="000000"/>
          <w:spacing w:val="-1"/>
          <w:sz w:val="24"/>
          <w:szCs w:val="24"/>
        </w:rPr>
        <w:t>n</w:t>
      </w:r>
      <w:r w:rsidRPr="009633BB">
        <w:rPr>
          <w:rFonts w:ascii="Arial" w:hAnsi="Arial" w:cs="Arial"/>
          <w:i/>
          <w:color w:val="000000"/>
          <w:spacing w:val="1"/>
          <w:sz w:val="24"/>
          <w:szCs w:val="24"/>
        </w:rPr>
        <w:t>t</w:t>
      </w:r>
      <w:r w:rsidRPr="009633BB">
        <w:rPr>
          <w:rFonts w:ascii="Arial" w:hAnsi="Arial" w:cs="Arial"/>
          <w:i/>
          <w:color w:val="000000"/>
          <w:spacing w:val="4"/>
          <w:sz w:val="24"/>
          <w:szCs w:val="24"/>
        </w:rPr>
        <w:t>o</w:t>
      </w:r>
      <w:r w:rsidRPr="009633BB">
        <w:rPr>
          <w:rFonts w:ascii="Arial" w:hAnsi="Arial" w:cs="Arial"/>
          <w:i/>
          <w:color w:val="000000"/>
          <w:sz w:val="24"/>
          <w:szCs w:val="24"/>
        </w:rPr>
        <w:t>s</w:t>
      </w:r>
      <w:r w:rsidRPr="009633BB">
        <w:rPr>
          <w:rFonts w:ascii="Arial" w:hAnsi="Arial" w:cs="Arial"/>
          <w:i/>
          <w:color w:val="000000"/>
          <w:spacing w:val="4"/>
          <w:sz w:val="24"/>
          <w:szCs w:val="24"/>
        </w:rPr>
        <w:t xml:space="preserve"> </w:t>
      </w:r>
      <w:r w:rsidRPr="009633BB">
        <w:rPr>
          <w:rFonts w:ascii="Arial" w:hAnsi="Arial" w:cs="Arial"/>
          <w:i/>
          <w:color w:val="000000"/>
          <w:sz w:val="24"/>
          <w:szCs w:val="24"/>
        </w:rPr>
        <w:t>y</w:t>
      </w:r>
      <w:r w:rsidRPr="009633BB">
        <w:rPr>
          <w:rFonts w:ascii="Arial" w:hAnsi="Arial" w:cs="Arial"/>
          <w:i/>
          <w:color w:val="000000"/>
          <w:spacing w:val="2"/>
          <w:sz w:val="24"/>
          <w:szCs w:val="24"/>
        </w:rPr>
        <w:t xml:space="preserve"> </w:t>
      </w:r>
      <w:r w:rsidRPr="009633BB">
        <w:rPr>
          <w:rFonts w:ascii="Arial" w:hAnsi="Arial" w:cs="Arial"/>
          <w:i/>
          <w:color w:val="000000"/>
          <w:sz w:val="24"/>
          <w:szCs w:val="24"/>
        </w:rPr>
        <w:t>p</w:t>
      </w:r>
      <w:r w:rsidRPr="009633BB">
        <w:rPr>
          <w:rFonts w:ascii="Arial" w:hAnsi="Arial" w:cs="Arial"/>
          <w:i/>
          <w:color w:val="000000"/>
          <w:spacing w:val="-1"/>
          <w:sz w:val="24"/>
          <w:szCs w:val="24"/>
        </w:rPr>
        <w:t>l</w:t>
      </w:r>
      <w:r w:rsidRPr="009633BB">
        <w:rPr>
          <w:rFonts w:ascii="Arial" w:hAnsi="Arial" w:cs="Arial"/>
          <w:i/>
          <w:color w:val="000000"/>
          <w:spacing w:val="2"/>
          <w:sz w:val="24"/>
          <w:szCs w:val="24"/>
        </w:rPr>
        <w:t>a</w:t>
      </w:r>
      <w:r w:rsidRPr="009633BB">
        <w:rPr>
          <w:rFonts w:ascii="Arial" w:hAnsi="Arial" w:cs="Arial"/>
          <w:i/>
          <w:color w:val="000000"/>
          <w:spacing w:val="-2"/>
          <w:sz w:val="24"/>
          <w:szCs w:val="24"/>
        </w:rPr>
        <w:t>z</w:t>
      </w:r>
      <w:r w:rsidRPr="009633BB">
        <w:rPr>
          <w:rFonts w:ascii="Arial" w:hAnsi="Arial" w:cs="Arial"/>
          <w:i/>
          <w:color w:val="000000"/>
          <w:spacing w:val="2"/>
          <w:sz w:val="24"/>
          <w:szCs w:val="24"/>
        </w:rPr>
        <w:t>o</w:t>
      </w:r>
      <w:r w:rsidRPr="009633BB">
        <w:rPr>
          <w:rFonts w:ascii="Arial" w:hAnsi="Arial" w:cs="Arial"/>
          <w:i/>
          <w:color w:val="000000"/>
          <w:sz w:val="24"/>
          <w:szCs w:val="24"/>
        </w:rPr>
        <w:t>s de</w:t>
      </w:r>
      <w:r w:rsidRPr="009633BB">
        <w:rPr>
          <w:rFonts w:ascii="Arial" w:hAnsi="Arial" w:cs="Arial"/>
          <w:i/>
          <w:color w:val="000000"/>
          <w:spacing w:val="1"/>
          <w:sz w:val="24"/>
          <w:szCs w:val="24"/>
        </w:rPr>
        <w:t xml:space="preserve"> </w:t>
      </w:r>
      <w:r w:rsidRPr="009633BB">
        <w:rPr>
          <w:rFonts w:ascii="Arial" w:hAnsi="Arial" w:cs="Arial"/>
          <w:i/>
          <w:color w:val="000000"/>
          <w:sz w:val="24"/>
          <w:szCs w:val="24"/>
        </w:rPr>
        <w:t>cump</w:t>
      </w:r>
      <w:r w:rsidRPr="009633BB">
        <w:rPr>
          <w:rFonts w:ascii="Arial" w:hAnsi="Arial" w:cs="Arial"/>
          <w:i/>
          <w:color w:val="000000"/>
          <w:spacing w:val="-1"/>
          <w:sz w:val="24"/>
          <w:szCs w:val="24"/>
        </w:rPr>
        <w:t>li</w:t>
      </w:r>
      <w:r w:rsidRPr="009633BB">
        <w:rPr>
          <w:rFonts w:ascii="Arial" w:hAnsi="Arial" w:cs="Arial"/>
          <w:i/>
          <w:color w:val="000000"/>
          <w:spacing w:val="1"/>
          <w:sz w:val="24"/>
          <w:szCs w:val="24"/>
        </w:rPr>
        <w:t>m</w:t>
      </w:r>
      <w:r w:rsidRPr="009633BB">
        <w:rPr>
          <w:rFonts w:ascii="Arial" w:hAnsi="Arial" w:cs="Arial"/>
          <w:i/>
          <w:color w:val="000000"/>
          <w:spacing w:val="-1"/>
          <w:sz w:val="24"/>
          <w:szCs w:val="24"/>
        </w:rPr>
        <w:t>i</w:t>
      </w:r>
      <w:r w:rsidRPr="009633BB">
        <w:rPr>
          <w:rFonts w:ascii="Arial" w:hAnsi="Arial" w:cs="Arial"/>
          <w:i/>
          <w:color w:val="000000"/>
          <w:sz w:val="24"/>
          <w:szCs w:val="24"/>
        </w:rPr>
        <w:t>e</w:t>
      </w:r>
      <w:r w:rsidRPr="009633BB">
        <w:rPr>
          <w:rFonts w:ascii="Arial" w:hAnsi="Arial" w:cs="Arial"/>
          <w:i/>
          <w:color w:val="000000"/>
          <w:spacing w:val="-1"/>
          <w:sz w:val="24"/>
          <w:szCs w:val="24"/>
        </w:rPr>
        <w:t>n</w:t>
      </w:r>
      <w:r w:rsidRPr="009633BB">
        <w:rPr>
          <w:rFonts w:ascii="Arial" w:hAnsi="Arial" w:cs="Arial"/>
          <w:i/>
          <w:color w:val="000000"/>
          <w:spacing w:val="1"/>
          <w:sz w:val="24"/>
          <w:szCs w:val="24"/>
        </w:rPr>
        <w:t>t</w:t>
      </w:r>
      <w:r w:rsidRPr="009633BB">
        <w:rPr>
          <w:rFonts w:ascii="Arial" w:hAnsi="Arial" w:cs="Arial"/>
          <w:i/>
          <w:color w:val="000000"/>
          <w:spacing w:val="-3"/>
          <w:sz w:val="24"/>
          <w:szCs w:val="24"/>
        </w:rPr>
        <w:t>o</w:t>
      </w:r>
      <w:r w:rsidRPr="009633BB">
        <w:rPr>
          <w:rFonts w:ascii="Arial" w:hAnsi="Arial" w:cs="Arial"/>
          <w:i/>
          <w:color w:val="000000"/>
          <w:sz w:val="24"/>
          <w:szCs w:val="24"/>
        </w:rPr>
        <w:t>.</w:t>
      </w:r>
    </w:p>
    <w:p w14:paraId="226449CC" w14:textId="77777777" w:rsidR="00417FA1" w:rsidRPr="009633BB" w:rsidRDefault="00417FA1" w:rsidP="00417FA1">
      <w:pPr>
        <w:widowControl w:val="0"/>
        <w:autoSpaceDE w:val="0"/>
        <w:autoSpaceDN w:val="0"/>
        <w:adjustRightInd w:val="0"/>
        <w:spacing w:before="14" w:line="280" w:lineRule="exact"/>
        <w:ind w:left="851"/>
        <w:rPr>
          <w:rFonts w:ascii="Arial" w:hAnsi="Arial" w:cs="Arial"/>
          <w:i/>
          <w:color w:val="000000"/>
          <w:sz w:val="24"/>
          <w:szCs w:val="24"/>
        </w:rPr>
      </w:pPr>
    </w:p>
    <w:p w14:paraId="226449CD" w14:textId="77777777" w:rsidR="00417FA1" w:rsidRPr="009633BB" w:rsidRDefault="00417FA1" w:rsidP="00417FA1">
      <w:pPr>
        <w:widowControl w:val="0"/>
        <w:autoSpaceDE w:val="0"/>
        <w:autoSpaceDN w:val="0"/>
        <w:adjustRightInd w:val="0"/>
        <w:spacing w:line="275" w:lineRule="auto"/>
        <w:ind w:left="851" w:right="80"/>
        <w:jc w:val="both"/>
        <w:rPr>
          <w:rFonts w:ascii="Arial" w:hAnsi="Arial" w:cs="Arial"/>
          <w:b/>
          <w:i/>
          <w:color w:val="000000"/>
          <w:sz w:val="24"/>
          <w:szCs w:val="24"/>
        </w:rPr>
      </w:pPr>
      <w:r w:rsidRPr="009633BB">
        <w:rPr>
          <w:rFonts w:ascii="Arial" w:hAnsi="Arial" w:cs="Arial"/>
          <w:i/>
          <w:color w:val="000000"/>
          <w:spacing w:val="-1"/>
          <w:sz w:val="24"/>
          <w:szCs w:val="24"/>
        </w:rPr>
        <w:t>C</w:t>
      </w:r>
      <w:r w:rsidRPr="009633BB">
        <w:rPr>
          <w:rFonts w:ascii="Arial" w:hAnsi="Arial" w:cs="Arial"/>
          <w:i/>
          <w:color w:val="000000"/>
          <w:sz w:val="24"/>
          <w:szCs w:val="24"/>
        </w:rPr>
        <w:t>u</w:t>
      </w:r>
      <w:r w:rsidRPr="009633BB">
        <w:rPr>
          <w:rFonts w:ascii="Arial" w:hAnsi="Arial" w:cs="Arial"/>
          <w:i/>
          <w:color w:val="000000"/>
          <w:spacing w:val="-1"/>
          <w:sz w:val="24"/>
          <w:szCs w:val="24"/>
        </w:rPr>
        <w:t>a</w:t>
      </w:r>
      <w:r w:rsidRPr="009633BB">
        <w:rPr>
          <w:rFonts w:ascii="Arial" w:hAnsi="Arial" w:cs="Arial"/>
          <w:i/>
          <w:color w:val="000000"/>
          <w:sz w:val="24"/>
          <w:szCs w:val="24"/>
        </w:rPr>
        <w:t>n</w:t>
      </w:r>
      <w:r w:rsidRPr="009633BB">
        <w:rPr>
          <w:rFonts w:ascii="Arial" w:hAnsi="Arial" w:cs="Arial"/>
          <w:i/>
          <w:color w:val="000000"/>
          <w:spacing w:val="-1"/>
          <w:sz w:val="24"/>
          <w:szCs w:val="24"/>
        </w:rPr>
        <w:t>d</w:t>
      </w:r>
      <w:r w:rsidRPr="009633BB">
        <w:rPr>
          <w:rFonts w:ascii="Arial" w:hAnsi="Arial" w:cs="Arial"/>
          <w:i/>
          <w:color w:val="000000"/>
          <w:sz w:val="24"/>
          <w:szCs w:val="24"/>
        </w:rPr>
        <w:t>o</w:t>
      </w:r>
      <w:r w:rsidRPr="009633BB">
        <w:rPr>
          <w:rFonts w:ascii="Arial" w:hAnsi="Arial" w:cs="Arial"/>
          <w:i/>
          <w:color w:val="000000"/>
          <w:spacing w:val="3"/>
          <w:sz w:val="24"/>
          <w:szCs w:val="24"/>
        </w:rPr>
        <w:t xml:space="preserve"> </w:t>
      </w:r>
      <w:r w:rsidRPr="009633BB">
        <w:rPr>
          <w:rFonts w:ascii="Arial" w:hAnsi="Arial" w:cs="Arial"/>
          <w:i/>
          <w:color w:val="000000"/>
          <w:sz w:val="24"/>
          <w:szCs w:val="24"/>
        </w:rPr>
        <w:t>no</w:t>
      </w:r>
      <w:r w:rsidRPr="009633BB">
        <w:rPr>
          <w:rFonts w:ascii="Arial" w:hAnsi="Arial" w:cs="Arial"/>
          <w:i/>
          <w:color w:val="000000"/>
          <w:spacing w:val="2"/>
          <w:sz w:val="24"/>
          <w:szCs w:val="24"/>
        </w:rPr>
        <w:t xml:space="preserve"> </w:t>
      </w:r>
      <w:r w:rsidRPr="009633BB">
        <w:rPr>
          <w:rFonts w:ascii="Arial" w:hAnsi="Arial" w:cs="Arial"/>
          <w:i/>
          <w:color w:val="000000"/>
          <w:sz w:val="24"/>
          <w:szCs w:val="24"/>
        </w:rPr>
        <w:t>se</w:t>
      </w:r>
      <w:r w:rsidRPr="009633BB">
        <w:rPr>
          <w:rFonts w:ascii="Arial" w:hAnsi="Arial" w:cs="Arial"/>
          <w:i/>
          <w:color w:val="000000"/>
          <w:spacing w:val="3"/>
          <w:sz w:val="24"/>
          <w:szCs w:val="24"/>
        </w:rPr>
        <w:t xml:space="preserve"> </w:t>
      </w:r>
      <w:r w:rsidRPr="009633BB">
        <w:rPr>
          <w:rFonts w:ascii="Arial" w:hAnsi="Arial" w:cs="Arial"/>
          <w:i/>
          <w:color w:val="000000"/>
          <w:sz w:val="24"/>
          <w:szCs w:val="24"/>
        </w:rPr>
        <w:t>h</w:t>
      </w:r>
      <w:r w:rsidRPr="009633BB">
        <w:rPr>
          <w:rFonts w:ascii="Arial" w:hAnsi="Arial" w:cs="Arial"/>
          <w:i/>
          <w:color w:val="000000"/>
          <w:spacing w:val="-1"/>
          <w:sz w:val="24"/>
          <w:szCs w:val="24"/>
        </w:rPr>
        <w:t>a</w:t>
      </w:r>
      <w:r w:rsidRPr="009633BB">
        <w:rPr>
          <w:rFonts w:ascii="Arial" w:hAnsi="Arial" w:cs="Arial"/>
          <w:i/>
          <w:color w:val="000000"/>
          <w:spacing w:val="-2"/>
          <w:sz w:val="24"/>
          <w:szCs w:val="24"/>
        </w:rPr>
        <w:t>y</w:t>
      </w:r>
      <w:r w:rsidRPr="009633BB">
        <w:rPr>
          <w:rFonts w:ascii="Arial" w:hAnsi="Arial" w:cs="Arial"/>
          <w:i/>
          <w:color w:val="000000"/>
          <w:sz w:val="24"/>
          <w:szCs w:val="24"/>
        </w:rPr>
        <w:t xml:space="preserve">an </w:t>
      </w:r>
      <w:r w:rsidRPr="009633BB">
        <w:rPr>
          <w:rFonts w:ascii="Arial" w:hAnsi="Arial" w:cs="Arial"/>
          <w:i/>
          <w:color w:val="000000"/>
          <w:spacing w:val="1"/>
          <w:sz w:val="24"/>
          <w:szCs w:val="24"/>
        </w:rPr>
        <w:t>r</w:t>
      </w:r>
      <w:r w:rsidRPr="009633BB">
        <w:rPr>
          <w:rFonts w:ascii="Arial" w:hAnsi="Arial" w:cs="Arial"/>
          <w:i/>
          <w:color w:val="000000"/>
          <w:spacing w:val="-3"/>
          <w:sz w:val="24"/>
          <w:szCs w:val="24"/>
        </w:rPr>
        <w:t>e</w:t>
      </w:r>
      <w:r w:rsidRPr="009633BB">
        <w:rPr>
          <w:rFonts w:ascii="Arial" w:hAnsi="Arial" w:cs="Arial"/>
          <w:i/>
          <w:color w:val="000000"/>
          <w:sz w:val="24"/>
          <w:szCs w:val="24"/>
        </w:rPr>
        <w:t>a</w:t>
      </w:r>
      <w:r w:rsidRPr="009633BB">
        <w:rPr>
          <w:rFonts w:ascii="Arial" w:hAnsi="Arial" w:cs="Arial"/>
          <w:i/>
          <w:color w:val="000000"/>
          <w:spacing w:val="-1"/>
          <w:sz w:val="24"/>
          <w:szCs w:val="24"/>
        </w:rPr>
        <w:t>l</w:t>
      </w:r>
      <w:r w:rsidRPr="009633BB">
        <w:rPr>
          <w:rFonts w:ascii="Arial" w:hAnsi="Arial" w:cs="Arial"/>
          <w:i/>
          <w:color w:val="000000"/>
          <w:spacing w:val="1"/>
          <w:sz w:val="24"/>
          <w:szCs w:val="24"/>
        </w:rPr>
        <w:t>i</w:t>
      </w:r>
      <w:r w:rsidRPr="009633BB">
        <w:rPr>
          <w:rFonts w:ascii="Arial" w:hAnsi="Arial" w:cs="Arial"/>
          <w:i/>
          <w:color w:val="000000"/>
          <w:spacing w:val="-2"/>
          <w:sz w:val="24"/>
          <w:szCs w:val="24"/>
        </w:rPr>
        <w:t>z</w:t>
      </w:r>
      <w:r w:rsidRPr="009633BB">
        <w:rPr>
          <w:rFonts w:ascii="Arial" w:hAnsi="Arial" w:cs="Arial"/>
          <w:i/>
          <w:color w:val="000000"/>
          <w:sz w:val="24"/>
          <w:szCs w:val="24"/>
        </w:rPr>
        <w:t>a</w:t>
      </w:r>
      <w:r w:rsidRPr="009633BB">
        <w:rPr>
          <w:rFonts w:ascii="Arial" w:hAnsi="Arial" w:cs="Arial"/>
          <w:i/>
          <w:color w:val="000000"/>
          <w:spacing w:val="-1"/>
          <w:sz w:val="24"/>
          <w:szCs w:val="24"/>
        </w:rPr>
        <w:t>d</w:t>
      </w:r>
      <w:r w:rsidRPr="009633BB">
        <w:rPr>
          <w:rFonts w:ascii="Arial" w:hAnsi="Arial" w:cs="Arial"/>
          <w:i/>
          <w:color w:val="000000"/>
          <w:sz w:val="24"/>
          <w:szCs w:val="24"/>
        </w:rPr>
        <w:t>o</w:t>
      </w:r>
      <w:r w:rsidRPr="009633BB">
        <w:rPr>
          <w:rFonts w:ascii="Arial" w:hAnsi="Arial" w:cs="Arial"/>
          <w:i/>
          <w:color w:val="000000"/>
          <w:spacing w:val="3"/>
          <w:sz w:val="24"/>
          <w:szCs w:val="24"/>
        </w:rPr>
        <w:t xml:space="preserve"> </w:t>
      </w:r>
      <w:r w:rsidRPr="009633BB">
        <w:rPr>
          <w:rFonts w:ascii="Arial" w:hAnsi="Arial" w:cs="Arial"/>
          <w:i/>
          <w:color w:val="000000"/>
          <w:spacing w:val="-1"/>
          <w:sz w:val="24"/>
          <w:szCs w:val="24"/>
        </w:rPr>
        <w:t>l</w:t>
      </w:r>
      <w:r w:rsidRPr="009633BB">
        <w:rPr>
          <w:rFonts w:ascii="Arial" w:hAnsi="Arial" w:cs="Arial"/>
          <w:i/>
          <w:color w:val="000000"/>
          <w:sz w:val="24"/>
          <w:szCs w:val="24"/>
        </w:rPr>
        <w:t>as</w:t>
      </w:r>
      <w:r w:rsidRPr="009633BB">
        <w:rPr>
          <w:rFonts w:ascii="Arial" w:hAnsi="Arial" w:cs="Arial"/>
          <w:i/>
          <w:color w:val="000000"/>
          <w:spacing w:val="3"/>
          <w:sz w:val="24"/>
          <w:szCs w:val="24"/>
        </w:rPr>
        <w:t xml:space="preserve"> </w:t>
      </w:r>
      <w:r w:rsidRPr="009633BB">
        <w:rPr>
          <w:rFonts w:ascii="Arial" w:hAnsi="Arial" w:cs="Arial"/>
          <w:i/>
          <w:color w:val="000000"/>
          <w:sz w:val="24"/>
          <w:szCs w:val="24"/>
        </w:rPr>
        <w:t>e</w:t>
      </w:r>
      <w:r w:rsidRPr="009633BB">
        <w:rPr>
          <w:rFonts w:ascii="Arial" w:hAnsi="Arial" w:cs="Arial"/>
          <w:i/>
          <w:color w:val="000000"/>
          <w:spacing w:val="-3"/>
          <w:sz w:val="24"/>
          <w:szCs w:val="24"/>
        </w:rPr>
        <w:t>v</w:t>
      </w:r>
      <w:r w:rsidRPr="009633BB">
        <w:rPr>
          <w:rFonts w:ascii="Arial" w:hAnsi="Arial" w:cs="Arial"/>
          <w:i/>
          <w:color w:val="000000"/>
          <w:sz w:val="24"/>
          <w:szCs w:val="24"/>
        </w:rPr>
        <w:t>a</w:t>
      </w:r>
      <w:r w:rsidRPr="009633BB">
        <w:rPr>
          <w:rFonts w:ascii="Arial" w:hAnsi="Arial" w:cs="Arial"/>
          <w:i/>
          <w:color w:val="000000"/>
          <w:spacing w:val="-1"/>
          <w:sz w:val="24"/>
          <w:szCs w:val="24"/>
        </w:rPr>
        <w:t>l</w:t>
      </w:r>
      <w:r w:rsidRPr="009633BB">
        <w:rPr>
          <w:rFonts w:ascii="Arial" w:hAnsi="Arial" w:cs="Arial"/>
          <w:i/>
          <w:color w:val="000000"/>
          <w:sz w:val="24"/>
          <w:szCs w:val="24"/>
        </w:rPr>
        <w:t>u</w:t>
      </w:r>
      <w:r w:rsidRPr="009633BB">
        <w:rPr>
          <w:rFonts w:ascii="Arial" w:hAnsi="Arial" w:cs="Arial"/>
          <w:i/>
          <w:color w:val="000000"/>
          <w:spacing w:val="-1"/>
          <w:sz w:val="24"/>
          <w:szCs w:val="24"/>
        </w:rPr>
        <w:t>a</w:t>
      </w:r>
      <w:r w:rsidRPr="009633BB">
        <w:rPr>
          <w:rFonts w:ascii="Arial" w:hAnsi="Arial" w:cs="Arial"/>
          <w:i/>
          <w:color w:val="000000"/>
          <w:sz w:val="24"/>
          <w:szCs w:val="24"/>
        </w:rPr>
        <w:t>c</w:t>
      </w:r>
      <w:r w:rsidRPr="009633BB">
        <w:rPr>
          <w:rFonts w:ascii="Arial" w:hAnsi="Arial" w:cs="Arial"/>
          <w:i/>
          <w:color w:val="000000"/>
          <w:spacing w:val="-1"/>
          <w:sz w:val="24"/>
          <w:szCs w:val="24"/>
        </w:rPr>
        <w:t>i</w:t>
      </w:r>
      <w:r w:rsidRPr="009633BB">
        <w:rPr>
          <w:rFonts w:ascii="Arial" w:hAnsi="Arial" w:cs="Arial"/>
          <w:i/>
          <w:color w:val="000000"/>
          <w:sz w:val="24"/>
          <w:szCs w:val="24"/>
        </w:rPr>
        <w:t>o</w:t>
      </w:r>
      <w:r w:rsidRPr="009633BB">
        <w:rPr>
          <w:rFonts w:ascii="Arial" w:hAnsi="Arial" w:cs="Arial"/>
          <w:i/>
          <w:color w:val="000000"/>
          <w:spacing w:val="-1"/>
          <w:sz w:val="24"/>
          <w:szCs w:val="24"/>
        </w:rPr>
        <w:t>n</w:t>
      </w:r>
      <w:r w:rsidRPr="009633BB">
        <w:rPr>
          <w:rFonts w:ascii="Arial" w:hAnsi="Arial" w:cs="Arial"/>
          <w:i/>
          <w:color w:val="000000"/>
          <w:sz w:val="24"/>
          <w:szCs w:val="24"/>
        </w:rPr>
        <w:t>es</w:t>
      </w:r>
      <w:r w:rsidRPr="009633BB">
        <w:rPr>
          <w:rFonts w:ascii="Arial" w:hAnsi="Arial" w:cs="Arial"/>
          <w:i/>
          <w:color w:val="000000"/>
          <w:spacing w:val="5"/>
          <w:sz w:val="24"/>
          <w:szCs w:val="24"/>
        </w:rPr>
        <w:t xml:space="preserve"> </w:t>
      </w:r>
      <w:r w:rsidRPr="009633BB">
        <w:rPr>
          <w:rFonts w:ascii="Arial" w:hAnsi="Arial" w:cs="Arial"/>
          <w:i/>
          <w:color w:val="000000"/>
          <w:sz w:val="24"/>
          <w:szCs w:val="24"/>
        </w:rPr>
        <w:t>a</w:t>
      </w:r>
      <w:r w:rsidRPr="009633BB">
        <w:rPr>
          <w:rFonts w:ascii="Arial" w:hAnsi="Arial" w:cs="Arial"/>
          <w:i/>
          <w:color w:val="000000"/>
          <w:spacing w:val="-1"/>
          <w:sz w:val="24"/>
          <w:szCs w:val="24"/>
        </w:rPr>
        <w:t>n</w:t>
      </w:r>
      <w:r w:rsidRPr="009633BB">
        <w:rPr>
          <w:rFonts w:ascii="Arial" w:hAnsi="Arial" w:cs="Arial"/>
          <w:i/>
          <w:color w:val="000000"/>
          <w:sz w:val="24"/>
          <w:szCs w:val="24"/>
        </w:rPr>
        <w:t>u</w:t>
      </w:r>
      <w:r w:rsidRPr="009633BB">
        <w:rPr>
          <w:rFonts w:ascii="Arial" w:hAnsi="Arial" w:cs="Arial"/>
          <w:i/>
          <w:color w:val="000000"/>
          <w:spacing w:val="-1"/>
          <w:sz w:val="24"/>
          <w:szCs w:val="24"/>
        </w:rPr>
        <w:t>al</w:t>
      </w:r>
      <w:r w:rsidRPr="009633BB">
        <w:rPr>
          <w:rFonts w:ascii="Arial" w:hAnsi="Arial" w:cs="Arial"/>
          <w:i/>
          <w:color w:val="000000"/>
          <w:sz w:val="24"/>
          <w:szCs w:val="24"/>
        </w:rPr>
        <w:t>es</w:t>
      </w:r>
      <w:r w:rsidRPr="009633BB">
        <w:rPr>
          <w:rFonts w:ascii="Arial" w:hAnsi="Arial" w:cs="Arial"/>
          <w:i/>
          <w:color w:val="000000"/>
          <w:spacing w:val="3"/>
          <w:sz w:val="24"/>
          <w:szCs w:val="24"/>
        </w:rPr>
        <w:t xml:space="preserve"> </w:t>
      </w:r>
      <w:r w:rsidRPr="009633BB">
        <w:rPr>
          <w:rFonts w:ascii="Arial" w:hAnsi="Arial" w:cs="Arial"/>
          <w:i/>
          <w:color w:val="000000"/>
          <w:sz w:val="24"/>
          <w:szCs w:val="24"/>
        </w:rPr>
        <w:t>d</w:t>
      </w:r>
      <w:r w:rsidRPr="009633BB">
        <w:rPr>
          <w:rFonts w:ascii="Arial" w:hAnsi="Arial" w:cs="Arial"/>
          <w:i/>
          <w:color w:val="000000"/>
          <w:spacing w:val="-1"/>
          <w:sz w:val="24"/>
          <w:szCs w:val="24"/>
        </w:rPr>
        <w:t>e</w:t>
      </w:r>
      <w:r w:rsidRPr="009633BB">
        <w:rPr>
          <w:rFonts w:ascii="Arial" w:hAnsi="Arial" w:cs="Arial"/>
          <w:i/>
          <w:color w:val="000000"/>
          <w:sz w:val="24"/>
          <w:szCs w:val="24"/>
        </w:rPr>
        <w:t>l</w:t>
      </w:r>
      <w:r w:rsidRPr="009633BB">
        <w:rPr>
          <w:rFonts w:ascii="Arial" w:hAnsi="Arial" w:cs="Arial"/>
          <w:i/>
          <w:color w:val="000000"/>
          <w:spacing w:val="2"/>
          <w:sz w:val="24"/>
          <w:szCs w:val="24"/>
        </w:rPr>
        <w:t xml:space="preserve"> </w:t>
      </w:r>
      <w:r w:rsidRPr="009633BB">
        <w:rPr>
          <w:rFonts w:ascii="Arial" w:hAnsi="Arial" w:cs="Arial"/>
          <w:i/>
          <w:color w:val="000000"/>
          <w:sz w:val="24"/>
          <w:szCs w:val="24"/>
        </w:rPr>
        <w:t>ser</w:t>
      </w:r>
      <w:r w:rsidRPr="009633BB">
        <w:rPr>
          <w:rFonts w:ascii="Arial" w:hAnsi="Arial" w:cs="Arial"/>
          <w:i/>
          <w:color w:val="000000"/>
          <w:spacing w:val="-2"/>
          <w:sz w:val="24"/>
          <w:szCs w:val="24"/>
        </w:rPr>
        <w:t>v</w:t>
      </w:r>
      <w:r w:rsidRPr="009633BB">
        <w:rPr>
          <w:rFonts w:ascii="Arial" w:hAnsi="Arial" w:cs="Arial"/>
          <w:i/>
          <w:color w:val="000000"/>
          <w:spacing w:val="-1"/>
          <w:sz w:val="24"/>
          <w:szCs w:val="24"/>
        </w:rPr>
        <w:t>i</w:t>
      </w:r>
      <w:r w:rsidRPr="009633BB">
        <w:rPr>
          <w:rFonts w:ascii="Arial" w:hAnsi="Arial" w:cs="Arial"/>
          <w:i/>
          <w:color w:val="000000"/>
          <w:sz w:val="24"/>
          <w:szCs w:val="24"/>
        </w:rPr>
        <w:t>c</w:t>
      </w:r>
      <w:r w:rsidRPr="009633BB">
        <w:rPr>
          <w:rFonts w:ascii="Arial" w:hAnsi="Arial" w:cs="Arial"/>
          <w:i/>
          <w:color w:val="000000"/>
          <w:spacing w:val="-1"/>
          <w:sz w:val="24"/>
          <w:szCs w:val="24"/>
        </w:rPr>
        <w:t>i</w:t>
      </w:r>
      <w:r w:rsidRPr="009633BB">
        <w:rPr>
          <w:rFonts w:ascii="Arial" w:hAnsi="Arial" w:cs="Arial"/>
          <w:i/>
          <w:color w:val="000000"/>
          <w:sz w:val="24"/>
          <w:szCs w:val="24"/>
        </w:rPr>
        <w:t>o</w:t>
      </w:r>
      <w:r w:rsidRPr="009633BB">
        <w:rPr>
          <w:rFonts w:ascii="Arial" w:hAnsi="Arial" w:cs="Arial"/>
          <w:i/>
          <w:color w:val="000000"/>
          <w:spacing w:val="3"/>
          <w:sz w:val="24"/>
          <w:szCs w:val="24"/>
        </w:rPr>
        <w:t xml:space="preserve"> </w:t>
      </w:r>
      <w:r w:rsidRPr="009633BB">
        <w:rPr>
          <w:rFonts w:ascii="Arial" w:hAnsi="Arial" w:cs="Arial"/>
          <w:i/>
          <w:color w:val="000000"/>
          <w:sz w:val="24"/>
          <w:szCs w:val="24"/>
        </w:rPr>
        <w:t>p</w:t>
      </w:r>
      <w:r w:rsidRPr="009633BB">
        <w:rPr>
          <w:rFonts w:ascii="Arial" w:hAnsi="Arial" w:cs="Arial"/>
          <w:i/>
          <w:color w:val="000000"/>
          <w:spacing w:val="-3"/>
          <w:sz w:val="24"/>
          <w:szCs w:val="24"/>
        </w:rPr>
        <w:t>o</w:t>
      </w:r>
      <w:r w:rsidRPr="009633BB">
        <w:rPr>
          <w:rFonts w:ascii="Arial" w:hAnsi="Arial" w:cs="Arial"/>
          <w:i/>
          <w:color w:val="000000"/>
          <w:sz w:val="24"/>
          <w:szCs w:val="24"/>
        </w:rPr>
        <w:t>r</w:t>
      </w:r>
      <w:r w:rsidRPr="009633BB">
        <w:rPr>
          <w:rFonts w:ascii="Arial" w:hAnsi="Arial" w:cs="Arial"/>
          <w:i/>
          <w:color w:val="000000"/>
          <w:spacing w:val="3"/>
          <w:sz w:val="24"/>
          <w:szCs w:val="24"/>
        </w:rPr>
        <w:t xml:space="preserve"> </w:t>
      </w:r>
      <w:r w:rsidRPr="009633BB">
        <w:rPr>
          <w:rFonts w:ascii="Arial" w:hAnsi="Arial" w:cs="Arial"/>
          <w:i/>
          <w:color w:val="000000"/>
          <w:sz w:val="24"/>
          <w:szCs w:val="24"/>
        </w:rPr>
        <w:t>p</w:t>
      </w:r>
      <w:r w:rsidRPr="009633BB">
        <w:rPr>
          <w:rFonts w:ascii="Arial" w:hAnsi="Arial" w:cs="Arial"/>
          <w:i/>
          <w:color w:val="000000"/>
          <w:spacing w:val="-1"/>
          <w:sz w:val="24"/>
          <w:szCs w:val="24"/>
        </w:rPr>
        <w:t>a</w:t>
      </w:r>
      <w:r w:rsidRPr="009633BB">
        <w:rPr>
          <w:rFonts w:ascii="Arial" w:hAnsi="Arial" w:cs="Arial"/>
          <w:i/>
          <w:color w:val="000000"/>
          <w:spacing w:val="-2"/>
          <w:sz w:val="24"/>
          <w:szCs w:val="24"/>
        </w:rPr>
        <w:t>r</w:t>
      </w:r>
      <w:r w:rsidRPr="009633BB">
        <w:rPr>
          <w:rFonts w:ascii="Arial" w:hAnsi="Arial" w:cs="Arial"/>
          <w:i/>
          <w:color w:val="000000"/>
          <w:spacing w:val="1"/>
          <w:sz w:val="24"/>
          <w:szCs w:val="24"/>
        </w:rPr>
        <w:t>t</w:t>
      </w:r>
      <w:r w:rsidRPr="009633BB">
        <w:rPr>
          <w:rFonts w:ascii="Arial" w:hAnsi="Arial" w:cs="Arial"/>
          <w:i/>
          <w:color w:val="000000"/>
          <w:sz w:val="24"/>
          <w:szCs w:val="24"/>
        </w:rPr>
        <w:t>e</w:t>
      </w:r>
      <w:r w:rsidRPr="009633BB">
        <w:rPr>
          <w:rFonts w:ascii="Arial" w:hAnsi="Arial" w:cs="Arial"/>
          <w:i/>
          <w:color w:val="000000"/>
          <w:spacing w:val="3"/>
          <w:sz w:val="24"/>
          <w:szCs w:val="24"/>
        </w:rPr>
        <w:t xml:space="preserve"> </w:t>
      </w:r>
      <w:r w:rsidRPr="009633BB">
        <w:rPr>
          <w:rFonts w:ascii="Arial" w:hAnsi="Arial" w:cs="Arial"/>
          <w:i/>
          <w:color w:val="000000"/>
          <w:sz w:val="24"/>
          <w:szCs w:val="24"/>
        </w:rPr>
        <w:t xml:space="preserve">de </w:t>
      </w:r>
      <w:r w:rsidRPr="009633BB">
        <w:rPr>
          <w:rFonts w:ascii="Arial" w:hAnsi="Arial" w:cs="Arial"/>
          <w:i/>
          <w:color w:val="000000"/>
          <w:spacing w:val="-1"/>
          <w:sz w:val="24"/>
          <w:szCs w:val="24"/>
        </w:rPr>
        <w:t>l</w:t>
      </w:r>
      <w:r w:rsidRPr="009633BB">
        <w:rPr>
          <w:rFonts w:ascii="Arial" w:hAnsi="Arial" w:cs="Arial"/>
          <w:i/>
          <w:color w:val="000000"/>
          <w:sz w:val="24"/>
          <w:szCs w:val="24"/>
        </w:rPr>
        <w:t>a</w:t>
      </w:r>
      <w:r w:rsidRPr="009633BB">
        <w:rPr>
          <w:rFonts w:ascii="Arial" w:hAnsi="Arial" w:cs="Arial"/>
          <w:i/>
          <w:color w:val="000000"/>
          <w:spacing w:val="3"/>
          <w:sz w:val="24"/>
          <w:szCs w:val="24"/>
        </w:rPr>
        <w:t xml:space="preserve"> </w:t>
      </w:r>
      <w:proofErr w:type="gramStart"/>
      <w:r w:rsidRPr="009633BB">
        <w:rPr>
          <w:rFonts w:ascii="Arial" w:hAnsi="Arial" w:cs="Arial"/>
          <w:i/>
          <w:color w:val="000000"/>
          <w:spacing w:val="-1"/>
          <w:sz w:val="24"/>
          <w:szCs w:val="24"/>
        </w:rPr>
        <w:t>S</w:t>
      </w:r>
      <w:r w:rsidRPr="009633BB">
        <w:rPr>
          <w:rFonts w:ascii="Arial" w:hAnsi="Arial" w:cs="Arial"/>
          <w:i/>
          <w:color w:val="000000"/>
          <w:sz w:val="24"/>
          <w:szCs w:val="24"/>
        </w:rPr>
        <w:t>ecr</w:t>
      </w:r>
      <w:r w:rsidRPr="009633BB">
        <w:rPr>
          <w:rFonts w:ascii="Arial" w:hAnsi="Arial" w:cs="Arial"/>
          <w:i/>
          <w:color w:val="000000"/>
          <w:spacing w:val="-2"/>
          <w:sz w:val="24"/>
          <w:szCs w:val="24"/>
        </w:rPr>
        <w:t>e</w:t>
      </w:r>
      <w:r w:rsidRPr="009633BB">
        <w:rPr>
          <w:rFonts w:ascii="Arial" w:hAnsi="Arial" w:cs="Arial"/>
          <w:i/>
          <w:color w:val="000000"/>
          <w:spacing w:val="1"/>
          <w:sz w:val="24"/>
          <w:szCs w:val="24"/>
        </w:rPr>
        <w:t>t</w:t>
      </w:r>
      <w:r w:rsidRPr="009633BB">
        <w:rPr>
          <w:rFonts w:ascii="Arial" w:hAnsi="Arial" w:cs="Arial"/>
          <w:i/>
          <w:color w:val="000000"/>
          <w:sz w:val="24"/>
          <w:szCs w:val="24"/>
        </w:rPr>
        <w:t>ari</w:t>
      </w:r>
      <w:r w:rsidRPr="009633BB">
        <w:rPr>
          <w:rFonts w:ascii="Arial" w:hAnsi="Arial" w:cs="Arial"/>
          <w:i/>
          <w:color w:val="000000"/>
          <w:spacing w:val="-3"/>
          <w:sz w:val="24"/>
          <w:szCs w:val="24"/>
        </w:rPr>
        <w:t>a</w:t>
      </w:r>
      <w:proofErr w:type="gramEnd"/>
      <w:r w:rsidRPr="009633BB">
        <w:rPr>
          <w:rFonts w:ascii="Arial" w:hAnsi="Arial" w:cs="Arial"/>
          <w:i/>
          <w:color w:val="000000"/>
          <w:sz w:val="24"/>
          <w:szCs w:val="24"/>
        </w:rPr>
        <w:t>,</w:t>
      </w:r>
      <w:r w:rsidRPr="009633BB">
        <w:rPr>
          <w:rFonts w:ascii="Arial" w:hAnsi="Arial" w:cs="Arial"/>
          <w:i/>
          <w:color w:val="000000"/>
          <w:spacing w:val="1"/>
          <w:sz w:val="24"/>
          <w:szCs w:val="24"/>
        </w:rPr>
        <w:t xml:space="preserve"> </w:t>
      </w:r>
      <w:r w:rsidRPr="009633BB">
        <w:rPr>
          <w:rFonts w:ascii="Arial" w:hAnsi="Arial" w:cs="Arial"/>
          <w:i/>
          <w:color w:val="000000"/>
          <w:sz w:val="24"/>
          <w:szCs w:val="24"/>
        </w:rPr>
        <w:t>el d</w:t>
      </w:r>
      <w:r w:rsidRPr="009633BB">
        <w:rPr>
          <w:rFonts w:ascii="Arial" w:hAnsi="Arial" w:cs="Arial"/>
          <w:i/>
          <w:color w:val="000000"/>
          <w:spacing w:val="-1"/>
          <w:sz w:val="24"/>
          <w:szCs w:val="24"/>
        </w:rPr>
        <w:t>i</w:t>
      </w:r>
      <w:r w:rsidRPr="009633BB">
        <w:rPr>
          <w:rFonts w:ascii="Arial" w:hAnsi="Arial" w:cs="Arial"/>
          <w:i/>
          <w:color w:val="000000"/>
          <w:sz w:val="24"/>
          <w:szCs w:val="24"/>
        </w:rPr>
        <w:t>c</w:t>
      </w:r>
      <w:r w:rsidRPr="009633BB">
        <w:rPr>
          <w:rFonts w:ascii="Arial" w:hAnsi="Arial" w:cs="Arial"/>
          <w:i/>
          <w:color w:val="000000"/>
          <w:spacing w:val="1"/>
          <w:sz w:val="24"/>
          <w:szCs w:val="24"/>
        </w:rPr>
        <w:t>t</w:t>
      </w:r>
      <w:r w:rsidRPr="009633BB">
        <w:rPr>
          <w:rFonts w:ascii="Arial" w:hAnsi="Arial" w:cs="Arial"/>
          <w:i/>
          <w:color w:val="000000"/>
          <w:sz w:val="24"/>
          <w:szCs w:val="24"/>
        </w:rPr>
        <w:t>amen</w:t>
      </w:r>
      <w:r w:rsidRPr="009633BB">
        <w:rPr>
          <w:rFonts w:ascii="Arial" w:hAnsi="Arial" w:cs="Arial"/>
          <w:i/>
          <w:color w:val="000000"/>
          <w:spacing w:val="3"/>
          <w:sz w:val="24"/>
          <w:szCs w:val="24"/>
        </w:rPr>
        <w:t xml:space="preserve"> </w:t>
      </w:r>
      <w:r w:rsidRPr="009633BB">
        <w:rPr>
          <w:rFonts w:ascii="Arial" w:hAnsi="Arial" w:cs="Arial"/>
          <w:i/>
          <w:color w:val="000000"/>
          <w:sz w:val="24"/>
          <w:szCs w:val="24"/>
        </w:rPr>
        <w:t>so</w:t>
      </w:r>
      <w:r w:rsidRPr="009633BB">
        <w:rPr>
          <w:rFonts w:ascii="Arial" w:hAnsi="Arial" w:cs="Arial"/>
          <w:i/>
          <w:color w:val="000000"/>
          <w:spacing w:val="-3"/>
          <w:sz w:val="24"/>
          <w:szCs w:val="24"/>
        </w:rPr>
        <w:t>b</w:t>
      </w:r>
      <w:r w:rsidRPr="009633BB">
        <w:rPr>
          <w:rFonts w:ascii="Arial" w:hAnsi="Arial" w:cs="Arial"/>
          <w:i/>
          <w:color w:val="000000"/>
          <w:spacing w:val="1"/>
          <w:sz w:val="24"/>
          <w:szCs w:val="24"/>
        </w:rPr>
        <w:t>r</w:t>
      </w:r>
      <w:r w:rsidRPr="009633BB">
        <w:rPr>
          <w:rFonts w:ascii="Arial" w:hAnsi="Arial" w:cs="Arial"/>
          <w:i/>
          <w:color w:val="000000"/>
          <w:sz w:val="24"/>
          <w:szCs w:val="24"/>
        </w:rPr>
        <w:t>e</w:t>
      </w:r>
      <w:r w:rsidRPr="009633BB">
        <w:rPr>
          <w:rFonts w:ascii="Arial" w:hAnsi="Arial" w:cs="Arial"/>
          <w:i/>
          <w:color w:val="000000"/>
          <w:spacing w:val="3"/>
          <w:sz w:val="24"/>
          <w:szCs w:val="24"/>
        </w:rPr>
        <w:t xml:space="preserve"> </w:t>
      </w:r>
      <w:r w:rsidRPr="009633BB">
        <w:rPr>
          <w:rFonts w:ascii="Arial" w:hAnsi="Arial" w:cs="Arial"/>
          <w:i/>
          <w:color w:val="000000"/>
          <w:spacing w:val="-1"/>
          <w:sz w:val="24"/>
          <w:szCs w:val="24"/>
        </w:rPr>
        <w:t>l</w:t>
      </w:r>
      <w:r w:rsidRPr="009633BB">
        <w:rPr>
          <w:rFonts w:ascii="Arial" w:hAnsi="Arial" w:cs="Arial"/>
          <w:i/>
          <w:color w:val="000000"/>
          <w:sz w:val="24"/>
          <w:szCs w:val="24"/>
        </w:rPr>
        <w:t>a</w:t>
      </w:r>
      <w:r w:rsidRPr="009633BB">
        <w:rPr>
          <w:rFonts w:ascii="Arial" w:hAnsi="Arial" w:cs="Arial"/>
          <w:i/>
          <w:color w:val="000000"/>
          <w:spacing w:val="1"/>
          <w:sz w:val="24"/>
          <w:szCs w:val="24"/>
        </w:rPr>
        <w:t xml:space="preserve"> </w:t>
      </w:r>
      <w:r w:rsidRPr="009633BB">
        <w:rPr>
          <w:rFonts w:ascii="Arial" w:hAnsi="Arial" w:cs="Arial"/>
          <w:b/>
          <w:i/>
          <w:color w:val="000000"/>
          <w:spacing w:val="3"/>
          <w:sz w:val="24"/>
          <w:szCs w:val="24"/>
        </w:rPr>
        <w:t>f</w:t>
      </w:r>
      <w:r w:rsidRPr="009633BB">
        <w:rPr>
          <w:rFonts w:ascii="Arial" w:hAnsi="Arial" w:cs="Arial"/>
          <w:b/>
          <w:i/>
          <w:color w:val="000000"/>
          <w:sz w:val="24"/>
          <w:szCs w:val="24"/>
        </w:rPr>
        <w:t>a</w:t>
      </w:r>
      <w:r w:rsidRPr="009633BB">
        <w:rPr>
          <w:rFonts w:ascii="Arial" w:hAnsi="Arial" w:cs="Arial"/>
          <w:b/>
          <w:i/>
          <w:color w:val="000000"/>
          <w:spacing w:val="-3"/>
          <w:sz w:val="24"/>
          <w:szCs w:val="24"/>
        </w:rPr>
        <w:t>c</w:t>
      </w:r>
      <w:r w:rsidRPr="009633BB">
        <w:rPr>
          <w:rFonts w:ascii="Arial" w:hAnsi="Arial" w:cs="Arial"/>
          <w:b/>
          <w:i/>
          <w:color w:val="000000"/>
          <w:spacing w:val="1"/>
          <w:sz w:val="24"/>
          <w:szCs w:val="24"/>
        </w:rPr>
        <w:t>t</w:t>
      </w:r>
      <w:r w:rsidRPr="009633BB">
        <w:rPr>
          <w:rFonts w:ascii="Arial" w:hAnsi="Arial" w:cs="Arial"/>
          <w:b/>
          <w:i/>
          <w:color w:val="000000"/>
          <w:spacing w:val="-1"/>
          <w:sz w:val="24"/>
          <w:szCs w:val="24"/>
        </w:rPr>
        <w:t>i</w:t>
      </w:r>
      <w:r w:rsidRPr="009633BB">
        <w:rPr>
          <w:rFonts w:ascii="Arial" w:hAnsi="Arial" w:cs="Arial"/>
          <w:b/>
          <w:i/>
          <w:color w:val="000000"/>
          <w:sz w:val="24"/>
          <w:szCs w:val="24"/>
        </w:rPr>
        <w:t>b</w:t>
      </w:r>
      <w:r w:rsidRPr="009633BB">
        <w:rPr>
          <w:rFonts w:ascii="Arial" w:hAnsi="Arial" w:cs="Arial"/>
          <w:b/>
          <w:i/>
          <w:color w:val="000000"/>
          <w:spacing w:val="-1"/>
          <w:sz w:val="24"/>
          <w:szCs w:val="24"/>
        </w:rPr>
        <w:t>ili</w:t>
      </w:r>
      <w:r w:rsidRPr="009633BB">
        <w:rPr>
          <w:rFonts w:ascii="Arial" w:hAnsi="Arial" w:cs="Arial"/>
          <w:b/>
          <w:i/>
          <w:color w:val="000000"/>
          <w:sz w:val="24"/>
          <w:szCs w:val="24"/>
        </w:rPr>
        <w:t>d</w:t>
      </w:r>
      <w:r w:rsidRPr="009633BB">
        <w:rPr>
          <w:rFonts w:ascii="Arial" w:hAnsi="Arial" w:cs="Arial"/>
          <w:b/>
          <w:i/>
          <w:color w:val="000000"/>
          <w:spacing w:val="-1"/>
          <w:sz w:val="24"/>
          <w:szCs w:val="24"/>
        </w:rPr>
        <w:t>a</w:t>
      </w:r>
      <w:r w:rsidRPr="009633BB">
        <w:rPr>
          <w:rFonts w:ascii="Arial" w:hAnsi="Arial" w:cs="Arial"/>
          <w:b/>
          <w:i/>
          <w:color w:val="000000"/>
          <w:sz w:val="24"/>
          <w:szCs w:val="24"/>
        </w:rPr>
        <w:t>d</w:t>
      </w:r>
      <w:r w:rsidRPr="009633BB">
        <w:rPr>
          <w:rFonts w:ascii="Arial" w:hAnsi="Arial" w:cs="Arial"/>
          <w:b/>
          <w:i/>
          <w:color w:val="000000"/>
          <w:spacing w:val="3"/>
          <w:sz w:val="24"/>
          <w:szCs w:val="24"/>
        </w:rPr>
        <w:t xml:space="preserve"> </w:t>
      </w:r>
      <w:r w:rsidRPr="009633BB">
        <w:rPr>
          <w:rFonts w:ascii="Arial" w:hAnsi="Arial" w:cs="Arial"/>
          <w:b/>
          <w:i/>
          <w:color w:val="000000"/>
          <w:sz w:val="24"/>
          <w:szCs w:val="24"/>
        </w:rPr>
        <w:t>de</w:t>
      </w:r>
      <w:r w:rsidRPr="009633BB">
        <w:rPr>
          <w:rFonts w:ascii="Arial" w:hAnsi="Arial" w:cs="Arial"/>
          <w:b/>
          <w:i/>
          <w:color w:val="000000"/>
          <w:spacing w:val="3"/>
          <w:sz w:val="24"/>
          <w:szCs w:val="24"/>
        </w:rPr>
        <w:t xml:space="preserve"> </w:t>
      </w:r>
      <w:r w:rsidRPr="009633BB">
        <w:rPr>
          <w:rFonts w:ascii="Arial" w:hAnsi="Arial" w:cs="Arial"/>
          <w:b/>
          <w:i/>
          <w:color w:val="000000"/>
          <w:spacing w:val="-1"/>
          <w:sz w:val="24"/>
          <w:szCs w:val="24"/>
        </w:rPr>
        <w:t>l</w:t>
      </w:r>
      <w:r w:rsidRPr="009633BB">
        <w:rPr>
          <w:rFonts w:ascii="Arial" w:hAnsi="Arial" w:cs="Arial"/>
          <w:b/>
          <w:i/>
          <w:color w:val="000000"/>
          <w:sz w:val="24"/>
          <w:szCs w:val="24"/>
        </w:rPr>
        <w:t>a</w:t>
      </w:r>
      <w:r w:rsidRPr="009633BB">
        <w:rPr>
          <w:rFonts w:ascii="Arial" w:hAnsi="Arial" w:cs="Arial"/>
          <w:b/>
          <w:i/>
          <w:color w:val="000000"/>
          <w:spacing w:val="3"/>
          <w:sz w:val="24"/>
          <w:szCs w:val="24"/>
        </w:rPr>
        <w:t xml:space="preserve"> </w:t>
      </w:r>
      <w:r w:rsidRPr="009633BB">
        <w:rPr>
          <w:rFonts w:ascii="Arial" w:hAnsi="Arial" w:cs="Arial"/>
          <w:b/>
          <w:i/>
          <w:color w:val="000000"/>
          <w:sz w:val="24"/>
          <w:szCs w:val="24"/>
        </w:rPr>
        <w:t>pró</w:t>
      </w:r>
      <w:r w:rsidRPr="009633BB">
        <w:rPr>
          <w:rFonts w:ascii="Arial" w:hAnsi="Arial" w:cs="Arial"/>
          <w:b/>
          <w:i/>
          <w:color w:val="000000"/>
          <w:spacing w:val="1"/>
          <w:sz w:val="24"/>
          <w:szCs w:val="24"/>
        </w:rPr>
        <w:t>rr</w:t>
      </w:r>
      <w:r w:rsidRPr="009633BB">
        <w:rPr>
          <w:rFonts w:ascii="Arial" w:hAnsi="Arial" w:cs="Arial"/>
          <w:b/>
          <w:i/>
          <w:color w:val="000000"/>
          <w:sz w:val="24"/>
          <w:szCs w:val="24"/>
        </w:rPr>
        <w:t>o</w:t>
      </w:r>
      <w:r w:rsidRPr="009633BB">
        <w:rPr>
          <w:rFonts w:ascii="Arial" w:hAnsi="Arial" w:cs="Arial"/>
          <w:b/>
          <w:i/>
          <w:color w:val="000000"/>
          <w:spacing w:val="2"/>
          <w:sz w:val="24"/>
          <w:szCs w:val="24"/>
        </w:rPr>
        <w:t>g</w:t>
      </w:r>
      <w:r w:rsidRPr="009633BB">
        <w:rPr>
          <w:rFonts w:ascii="Arial" w:hAnsi="Arial" w:cs="Arial"/>
          <w:b/>
          <w:i/>
          <w:color w:val="000000"/>
          <w:sz w:val="24"/>
          <w:szCs w:val="24"/>
        </w:rPr>
        <w:t>a</w:t>
      </w:r>
      <w:r w:rsidRPr="009633BB">
        <w:rPr>
          <w:rFonts w:ascii="Arial" w:hAnsi="Arial" w:cs="Arial"/>
          <w:b/>
          <w:i/>
          <w:color w:val="000000"/>
          <w:spacing w:val="1"/>
          <w:sz w:val="24"/>
          <w:szCs w:val="24"/>
        </w:rPr>
        <w:t xml:space="preserve"> </w:t>
      </w:r>
      <w:r w:rsidRPr="009633BB">
        <w:rPr>
          <w:rFonts w:ascii="Arial" w:hAnsi="Arial" w:cs="Arial"/>
          <w:b/>
          <w:i/>
          <w:color w:val="000000"/>
          <w:sz w:val="24"/>
          <w:szCs w:val="24"/>
        </w:rPr>
        <w:t>de</w:t>
      </w:r>
      <w:r w:rsidRPr="009633BB">
        <w:rPr>
          <w:rFonts w:ascii="Arial" w:hAnsi="Arial" w:cs="Arial"/>
          <w:b/>
          <w:i/>
          <w:color w:val="000000"/>
          <w:spacing w:val="3"/>
          <w:sz w:val="24"/>
          <w:szCs w:val="24"/>
        </w:rPr>
        <w:t xml:space="preserve"> </w:t>
      </w:r>
      <w:r w:rsidRPr="009633BB">
        <w:rPr>
          <w:rFonts w:ascii="Arial" w:hAnsi="Arial" w:cs="Arial"/>
          <w:b/>
          <w:i/>
          <w:color w:val="000000"/>
          <w:spacing w:val="-1"/>
          <w:sz w:val="24"/>
          <w:szCs w:val="24"/>
        </w:rPr>
        <w:t>l</w:t>
      </w:r>
      <w:r w:rsidRPr="009633BB">
        <w:rPr>
          <w:rFonts w:ascii="Arial" w:hAnsi="Arial" w:cs="Arial"/>
          <w:b/>
          <w:i/>
          <w:color w:val="000000"/>
          <w:sz w:val="24"/>
          <w:szCs w:val="24"/>
        </w:rPr>
        <w:t>a</w:t>
      </w:r>
      <w:r w:rsidRPr="009633BB">
        <w:rPr>
          <w:rFonts w:ascii="Arial" w:hAnsi="Arial" w:cs="Arial"/>
          <w:b/>
          <w:i/>
          <w:color w:val="000000"/>
          <w:spacing w:val="3"/>
          <w:sz w:val="24"/>
          <w:szCs w:val="24"/>
        </w:rPr>
        <w:t xml:space="preserve"> </w:t>
      </w:r>
      <w:r w:rsidRPr="009633BB">
        <w:rPr>
          <w:rFonts w:ascii="Arial" w:hAnsi="Arial" w:cs="Arial"/>
          <w:b/>
          <w:i/>
          <w:color w:val="000000"/>
          <w:sz w:val="24"/>
          <w:szCs w:val="24"/>
        </w:rPr>
        <w:t>co</w:t>
      </w:r>
      <w:r w:rsidRPr="009633BB">
        <w:rPr>
          <w:rFonts w:ascii="Arial" w:hAnsi="Arial" w:cs="Arial"/>
          <w:b/>
          <w:i/>
          <w:color w:val="000000"/>
          <w:spacing w:val="-1"/>
          <w:sz w:val="24"/>
          <w:szCs w:val="24"/>
        </w:rPr>
        <w:t>n</w:t>
      </w:r>
      <w:r w:rsidRPr="009633BB">
        <w:rPr>
          <w:rFonts w:ascii="Arial" w:hAnsi="Arial" w:cs="Arial"/>
          <w:b/>
          <w:i/>
          <w:color w:val="000000"/>
          <w:sz w:val="24"/>
          <w:szCs w:val="24"/>
        </w:rPr>
        <w:t>ces</w:t>
      </w:r>
      <w:r w:rsidRPr="009633BB">
        <w:rPr>
          <w:rFonts w:ascii="Arial" w:hAnsi="Arial" w:cs="Arial"/>
          <w:b/>
          <w:i/>
          <w:color w:val="000000"/>
          <w:spacing w:val="-1"/>
          <w:sz w:val="24"/>
          <w:szCs w:val="24"/>
        </w:rPr>
        <w:t>i</w:t>
      </w:r>
      <w:r w:rsidRPr="009633BB">
        <w:rPr>
          <w:rFonts w:ascii="Arial" w:hAnsi="Arial" w:cs="Arial"/>
          <w:b/>
          <w:i/>
          <w:color w:val="000000"/>
          <w:sz w:val="24"/>
          <w:szCs w:val="24"/>
        </w:rPr>
        <w:t>ón</w:t>
      </w:r>
      <w:r w:rsidRPr="009633BB">
        <w:rPr>
          <w:rFonts w:ascii="Arial" w:hAnsi="Arial" w:cs="Arial"/>
          <w:b/>
          <w:i/>
          <w:color w:val="000000"/>
          <w:spacing w:val="3"/>
          <w:sz w:val="24"/>
          <w:szCs w:val="24"/>
        </w:rPr>
        <w:t xml:space="preserve"> </w:t>
      </w:r>
      <w:r w:rsidRPr="009633BB">
        <w:rPr>
          <w:rFonts w:ascii="Arial" w:hAnsi="Arial" w:cs="Arial"/>
          <w:b/>
          <w:i/>
          <w:color w:val="000000"/>
          <w:sz w:val="24"/>
          <w:szCs w:val="24"/>
        </w:rPr>
        <w:t>o</w:t>
      </w:r>
      <w:r w:rsidRPr="009633BB">
        <w:rPr>
          <w:rFonts w:ascii="Arial" w:hAnsi="Arial" w:cs="Arial"/>
          <w:b/>
          <w:i/>
          <w:color w:val="000000"/>
          <w:spacing w:val="3"/>
          <w:sz w:val="24"/>
          <w:szCs w:val="24"/>
        </w:rPr>
        <w:t xml:space="preserve"> </w:t>
      </w:r>
      <w:r w:rsidRPr="009633BB">
        <w:rPr>
          <w:rFonts w:ascii="Arial" w:hAnsi="Arial" w:cs="Arial"/>
          <w:b/>
          <w:i/>
          <w:color w:val="000000"/>
          <w:sz w:val="24"/>
          <w:szCs w:val="24"/>
        </w:rPr>
        <w:t>p</w:t>
      </w:r>
      <w:r w:rsidRPr="009633BB">
        <w:rPr>
          <w:rFonts w:ascii="Arial" w:hAnsi="Arial" w:cs="Arial"/>
          <w:b/>
          <w:i/>
          <w:color w:val="000000"/>
          <w:spacing w:val="-1"/>
          <w:sz w:val="24"/>
          <w:szCs w:val="24"/>
        </w:rPr>
        <w:t>e</w:t>
      </w:r>
      <w:r w:rsidRPr="009633BB">
        <w:rPr>
          <w:rFonts w:ascii="Arial" w:hAnsi="Arial" w:cs="Arial"/>
          <w:b/>
          <w:i/>
          <w:color w:val="000000"/>
          <w:spacing w:val="-2"/>
          <w:sz w:val="24"/>
          <w:szCs w:val="24"/>
        </w:rPr>
        <w:t>r</w:t>
      </w:r>
      <w:r w:rsidRPr="009633BB">
        <w:rPr>
          <w:rFonts w:ascii="Arial" w:hAnsi="Arial" w:cs="Arial"/>
          <w:b/>
          <w:i/>
          <w:color w:val="000000"/>
          <w:spacing w:val="1"/>
          <w:sz w:val="24"/>
          <w:szCs w:val="24"/>
        </w:rPr>
        <w:t>m</w:t>
      </w:r>
      <w:r w:rsidRPr="009633BB">
        <w:rPr>
          <w:rFonts w:ascii="Arial" w:hAnsi="Arial" w:cs="Arial"/>
          <w:b/>
          <w:i/>
          <w:color w:val="000000"/>
          <w:spacing w:val="-1"/>
          <w:sz w:val="24"/>
          <w:szCs w:val="24"/>
        </w:rPr>
        <w:t>i</w:t>
      </w:r>
      <w:r w:rsidRPr="009633BB">
        <w:rPr>
          <w:rFonts w:ascii="Arial" w:hAnsi="Arial" w:cs="Arial"/>
          <w:b/>
          <w:i/>
          <w:color w:val="000000"/>
          <w:sz w:val="24"/>
          <w:szCs w:val="24"/>
        </w:rPr>
        <w:t>so</w:t>
      </w:r>
      <w:r w:rsidRPr="009633BB">
        <w:rPr>
          <w:rFonts w:ascii="Arial" w:hAnsi="Arial" w:cs="Arial"/>
          <w:b/>
          <w:i/>
          <w:color w:val="000000"/>
          <w:spacing w:val="3"/>
          <w:sz w:val="24"/>
          <w:szCs w:val="24"/>
        </w:rPr>
        <w:t xml:space="preserve"> </w:t>
      </w:r>
      <w:r w:rsidRPr="009633BB">
        <w:rPr>
          <w:rFonts w:ascii="Arial" w:hAnsi="Arial" w:cs="Arial"/>
          <w:b/>
          <w:i/>
          <w:color w:val="000000"/>
          <w:sz w:val="24"/>
          <w:szCs w:val="24"/>
        </w:rPr>
        <w:t>se</w:t>
      </w:r>
      <w:r w:rsidRPr="009633BB">
        <w:rPr>
          <w:rFonts w:ascii="Arial" w:hAnsi="Arial" w:cs="Arial"/>
          <w:b/>
          <w:i/>
          <w:color w:val="000000"/>
          <w:spacing w:val="3"/>
          <w:sz w:val="24"/>
          <w:szCs w:val="24"/>
        </w:rPr>
        <w:t xml:space="preserve"> </w:t>
      </w:r>
      <w:r w:rsidRPr="009633BB">
        <w:rPr>
          <w:rFonts w:ascii="Arial" w:hAnsi="Arial" w:cs="Arial"/>
          <w:b/>
          <w:i/>
          <w:color w:val="000000"/>
          <w:sz w:val="24"/>
          <w:szCs w:val="24"/>
        </w:rPr>
        <w:t>su</w:t>
      </w:r>
      <w:r w:rsidRPr="009633BB">
        <w:rPr>
          <w:rFonts w:ascii="Arial" w:hAnsi="Arial" w:cs="Arial"/>
          <w:b/>
          <w:i/>
          <w:color w:val="000000"/>
          <w:spacing w:val="-3"/>
          <w:sz w:val="24"/>
          <w:szCs w:val="24"/>
        </w:rPr>
        <w:t>s</w:t>
      </w:r>
      <w:r w:rsidRPr="009633BB">
        <w:rPr>
          <w:rFonts w:ascii="Arial" w:hAnsi="Arial" w:cs="Arial"/>
          <w:b/>
          <w:i/>
          <w:color w:val="000000"/>
          <w:spacing w:val="1"/>
          <w:sz w:val="24"/>
          <w:szCs w:val="24"/>
        </w:rPr>
        <w:t>t</w:t>
      </w:r>
      <w:r w:rsidRPr="009633BB">
        <w:rPr>
          <w:rFonts w:ascii="Arial" w:hAnsi="Arial" w:cs="Arial"/>
          <w:b/>
          <w:i/>
          <w:color w:val="000000"/>
          <w:sz w:val="24"/>
          <w:szCs w:val="24"/>
        </w:rPr>
        <w:t>e</w:t>
      </w:r>
      <w:r w:rsidRPr="009633BB">
        <w:rPr>
          <w:rFonts w:ascii="Arial" w:hAnsi="Arial" w:cs="Arial"/>
          <w:b/>
          <w:i/>
          <w:color w:val="000000"/>
          <w:spacing w:val="-1"/>
          <w:sz w:val="24"/>
          <w:szCs w:val="24"/>
        </w:rPr>
        <w:t>n</w:t>
      </w:r>
      <w:r w:rsidRPr="009633BB">
        <w:rPr>
          <w:rFonts w:ascii="Arial" w:hAnsi="Arial" w:cs="Arial"/>
          <w:b/>
          <w:i/>
          <w:color w:val="000000"/>
          <w:spacing w:val="1"/>
          <w:sz w:val="24"/>
          <w:szCs w:val="24"/>
        </w:rPr>
        <w:t>t</w:t>
      </w:r>
      <w:r w:rsidRPr="009633BB">
        <w:rPr>
          <w:rFonts w:ascii="Arial" w:hAnsi="Arial" w:cs="Arial"/>
          <w:b/>
          <w:i/>
          <w:color w:val="000000"/>
          <w:spacing w:val="-3"/>
          <w:sz w:val="24"/>
          <w:szCs w:val="24"/>
        </w:rPr>
        <w:t>a</w:t>
      </w:r>
      <w:r w:rsidRPr="009633BB">
        <w:rPr>
          <w:rFonts w:ascii="Arial" w:hAnsi="Arial" w:cs="Arial"/>
          <w:b/>
          <w:i/>
          <w:color w:val="000000"/>
          <w:spacing w:val="1"/>
          <w:sz w:val="24"/>
          <w:szCs w:val="24"/>
        </w:rPr>
        <w:t>r</w:t>
      </w:r>
      <w:r w:rsidRPr="009633BB">
        <w:rPr>
          <w:rFonts w:ascii="Arial" w:hAnsi="Arial" w:cs="Arial"/>
          <w:b/>
          <w:i/>
          <w:color w:val="000000"/>
          <w:sz w:val="24"/>
          <w:szCs w:val="24"/>
        </w:rPr>
        <w:t>á</w:t>
      </w:r>
      <w:r w:rsidRPr="009633BB">
        <w:rPr>
          <w:rFonts w:ascii="Arial" w:hAnsi="Arial" w:cs="Arial"/>
          <w:b/>
          <w:i/>
          <w:color w:val="000000"/>
          <w:spacing w:val="3"/>
          <w:sz w:val="24"/>
          <w:szCs w:val="24"/>
        </w:rPr>
        <w:t xml:space="preserve"> </w:t>
      </w:r>
      <w:r w:rsidRPr="009633BB">
        <w:rPr>
          <w:rFonts w:ascii="Arial" w:hAnsi="Arial" w:cs="Arial"/>
          <w:b/>
          <w:i/>
          <w:color w:val="000000"/>
          <w:sz w:val="24"/>
          <w:szCs w:val="24"/>
        </w:rPr>
        <w:t>en el cump</w:t>
      </w:r>
      <w:r w:rsidRPr="009633BB">
        <w:rPr>
          <w:rFonts w:ascii="Arial" w:hAnsi="Arial" w:cs="Arial"/>
          <w:b/>
          <w:i/>
          <w:color w:val="000000"/>
          <w:spacing w:val="-1"/>
          <w:sz w:val="24"/>
          <w:szCs w:val="24"/>
        </w:rPr>
        <w:t>li</w:t>
      </w:r>
      <w:r w:rsidRPr="009633BB">
        <w:rPr>
          <w:rFonts w:ascii="Arial" w:hAnsi="Arial" w:cs="Arial"/>
          <w:b/>
          <w:i/>
          <w:color w:val="000000"/>
          <w:spacing w:val="1"/>
          <w:sz w:val="24"/>
          <w:szCs w:val="24"/>
        </w:rPr>
        <w:t>m</w:t>
      </w:r>
      <w:r w:rsidRPr="009633BB">
        <w:rPr>
          <w:rFonts w:ascii="Arial" w:hAnsi="Arial" w:cs="Arial"/>
          <w:b/>
          <w:i/>
          <w:color w:val="000000"/>
          <w:spacing w:val="-1"/>
          <w:sz w:val="24"/>
          <w:szCs w:val="24"/>
        </w:rPr>
        <w:t>i</w:t>
      </w:r>
      <w:r w:rsidRPr="009633BB">
        <w:rPr>
          <w:rFonts w:ascii="Arial" w:hAnsi="Arial" w:cs="Arial"/>
          <w:b/>
          <w:i/>
          <w:color w:val="000000"/>
          <w:sz w:val="24"/>
          <w:szCs w:val="24"/>
        </w:rPr>
        <w:t>e</w:t>
      </w:r>
      <w:r w:rsidRPr="009633BB">
        <w:rPr>
          <w:rFonts w:ascii="Arial" w:hAnsi="Arial" w:cs="Arial"/>
          <w:b/>
          <w:i/>
          <w:color w:val="000000"/>
          <w:spacing w:val="-1"/>
          <w:sz w:val="24"/>
          <w:szCs w:val="24"/>
        </w:rPr>
        <w:t>n</w:t>
      </w:r>
      <w:r w:rsidRPr="009633BB">
        <w:rPr>
          <w:rFonts w:ascii="Arial" w:hAnsi="Arial" w:cs="Arial"/>
          <w:b/>
          <w:i/>
          <w:color w:val="000000"/>
          <w:spacing w:val="1"/>
          <w:sz w:val="24"/>
          <w:szCs w:val="24"/>
        </w:rPr>
        <w:t>t</w:t>
      </w:r>
      <w:r w:rsidRPr="009633BB">
        <w:rPr>
          <w:rFonts w:ascii="Arial" w:hAnsi="Arial" w:cs="Arial"/>
          <w:b/>
          <w:i/>
          <w:color w:val="000000"/>
          <w:sz w:val="24"/>
          <w:szCs w:val="24"/>
        </w:rPr>
        <w:t>o o</w:t>
      </w:r>
      <w:r w:rsidRPr="009633BB">
        <w:rPr>
          <w:rFonts w:ascii="Arial" w:hAnsi="Arial" w:cs="Arial"/>
          <w:b/>
          <w:i/>
          <w:color w:val="000000"/>
          <w:spacing w:val="-1"/>
          <w:sz w:val="24"/>
          <w:szCs w:val="24"/>
        </w:rPr>
        <w:t xml:space="preserve"> </w:t>
      </w:r>
      <w:r w:rsidRPr="009633BB">
        <w:rPr>
          <w:rFonts w:ascii="Arial" w:hAnsi="Arial" w:cs="Arial"/>
          <w:b/>
          <w:i/>
          <w:color w:val="000000"/>
          <w:sz w:val="24"/>
          <w:szCs w:val="24"/>
        </w:rPr>
        <w:t>no</w:t>
      </w:r>
      <w:r w:rsidRPr="009633BB">
        <w:rPr>
          <w:rFonts w:ascii="Arial" w:hAnsi="Arial" w:cs="Arial"/>
          <w:b/>
          <w:i/>
          <w:color w:val="000000"/>
          <w:spacing w:val="-2"/>
          <w:sz w:val="24"/>
          <w:szCs w:val="24"/>
        </w:rPr>
        <w:t xml:space="preserve"> </w:t>
      </w:r>
      <w:r w:rsidRPr="009633BB">
        <w:rPr>
          <w:rFonts w:ascii="Arial" w:hAnsi="Arial" w:cs="Arial"/>
          <w:b/>
          <w:i/>
          <w:color w:val="000000"/>
          <w:sz w:val="24"/>
          <w:szCs w:val="24"/>
        </w:rPr>
        <w:t>d</w:t>
      </w:r>
      <w:r w:rsidRPr="009633BB">
        <w:rPr>
          <w:rFonts w:ascii="Arial" w:hAnsi="Arial" w:cs="Arial"/>
          <w:b/>
          <w:i/>
          <w:color w:val="000000"/>
          <w:spacing w:val="-1"/>
          <w:sz w:val="24"/>
          <w:szCs w:val="24"/>
        </w:rPr>
        <w:t>e</w:t>
      </w:r>
      <w:r w:rsidRPr="009633BB">
        <w:rPr>
          <w:rFonts w:ascii="Arial" w:hAnsi="Arial" w:cs="Arial"/>
          <w:b/>
          <w:i/>
          <w:color w:val="000000"/>
          <w:sz w:val="24"/>
          <w:szCs w:val="24"/>
        </w:rPr>
        <w:t>l s</w:t>
      </w:r>
      <w:r w:rsidRPr="009633BB">
        <w:rPr>
          <w:rFonts w:ascii="Arial" w:hAnsi="Arial" w:cs="Arial"/>
          <w:b/>
          <w:i/>
          <w:color w:val="000000"/>
          <w:spacing w:val="-3"/>
          <w:sz w:val="24"/>
          <w:szCs w:val="24"/>
        </w:rPr>
        <w:t>e</w:t>
      </w:r>
      <w:r w:rsidRPr="009633BB">
        <w:rPr>
          <w:rFonts w:ascii="Arial" w:hAnsi="Arial" w:cs="Arial"/>
          <w:b/>
          <w:i/>
          <w:color w:val="000000"/>
          <w:spacing w:val="1"/>
          <w:sz w:val="24"/>
          <w:szCs w:val="24"/>
        </w:rPr>
        <w:t>r</w:t>
      </w:r>
      <w:r w:rsidRPr="009633BB">
        <w:rPr>
          <w:rFonts w:ascii="Arial" w:hAnsi="Arial" w:cs="Arial"/>
          <w:b/>
          <w:i/>
          <w:color w:val="000000"/>
          <w:spacing w:val="-2"/>
          <w:sz w:val="24"/>
          <w:szCs w:val="24"/>
        </w:rPr>
        <w:t>v</w:t>
      </w:r>
      <w:r w:rsidRPr="009633BB">
        <w:rPr>
          <w:rFonts w:ascii="Arial" w:hAnsi="Arial" w:cs="Arial"/>
          <w:b/>
          <w:i/>
          <w:color w:val="000000"/>
          <w:spacing w:val="-1"/>
          <w:sz w:val="24"/>
          <w:szCs w:val="24"/>
        </w:rPr>
        <w:t>i</w:t>
      </w:r>
      <w:r w:rsidRPr="009633BB">
        <w:rPr>
          <w:rFonts w:ascii="Arial" w:hAnsi="Arial" w:cs="Arial"/>
          <w:b/>
          <w:i/>
          <w:color w:val="000000"/>
          <w:sz w:val="24"/>
          <w:szCs w:val="24"/>
        </w:rPr>
        <w:t>c</w:t>
      </w:r>
      <w:r w:rsidRPr="009633BB">
        <w:rPr>
          <w:rFonts w:ascii="Arial" w:hAnsi="Arial" w:cs="Arial"/>
          <w:b/>
          <w:i/>
          <w:color w:val="000000"/>
          <w:spacing w:val="-1"/>
          <w:sz w:val="24"/>
          <w:szCs w:val="24"/>
        </w:rPr>
        <w:t>i</w:t>
      </w:r>
      <w:r w:rsidRPr="009633BB">
        <w:rPr>
          <w:rFonts w:ascii="Arial" w:hAnsi="Arial" w:cs="Arial"/>
          <w:b/>
          <w:i/>
          <w:color w:val="000000"/>
          <w:sz w:val="24"/>
          <w:szCs w:val="24"/>
        </w:rPr>
        <w:t>o.</w:t>
      </w:r>
    </w:p>
    <w:p w14:paraId="226449CE" w14:textId="77777777" w:rsidR="00417FA1" w:rsidRPr="009633BB" w:rsidRDefault="00417FA1" w:rsidP="00417FA1">
      <w:pPr>
        <w:widowControl w:val="0"/>
        <w:autoSpaceDE w:val="0"/>
        <w:autoSpaceDN w:val="0"/>
        <w:adjustRightInd w:val="0"/>
        <w:spacing w:before="14" w:line="280" w:lineRule="exact"/>
        <w:rPr>
          <w:rFonts w:ascii="Arial" w:hAnsi="Arial" w:cs="Arial"/>
          <w:i/>
          <w:color w:val="000000"/>
          <w:sz w:val="24"/>
          <w:szCs w:val="24"/>
        </w:rPr>
      </w:pPr>
    </w:p>
    <w:p w14:paraId="226449CF" w14:textId="77777777" w:rsidR="00417FA1" w:rsidRPr="009633BB" w:rsidRDefault="00417FA1" w:rsidP="00417FA1">
      <w:pPr>
        <w:widowControl w:val="0"/>
        <w:autoSpaceDE w:val="0"/>
        <w:autoSpaceDN w:val="0"/>
        <w:adjustRightInd w:val="0"/>
        <w:spacing w:line="276" w:lineRule="auto"/>
        <w:ind w:left="851" w:right="77"/>
        <w:jc w:val="both"/>
        <w:rPr>
          <w:rFonts w:ascii="Arial" w:hAnsi="Arial" w:cs="Arial"/>
          <w:i/>
          <w:color w:val="000000"/>
          <w:sz w:val="24"/>
          <w:szCs w:val="24"/>
        </w:rPr>
      </w:pPr>
      <w:r w:rsidRPr="009633BB">
        <w:rPr>
          <w:rFonts w:ascii="Arial" w:hAnsi="Arial" w:cs="Arial"/>
          <w:i/>
          <w:color w:val="000000"/>
          <w:sz w:val="24"/>
          <w:szCs w:val="24"/>
        </w:rPr>
        <w:t>L</w:t>
      </w:r>
      <w:r w:rsidRPr="009633BB">
        <w:rPr>
          <w:rFonts w:ascii="Arial" w:hAnsi="Arial" w:cs="Arial"/>
          <w:i/>
          <w:color w:val="000000"/>
          <w:spacing w:val="-1"/>
          <w:sz w:val="24"/>
          <w:szCs w:val="24"/>
        </w:rPr>
        <w:t>o</w:t>
      </w:r>
      <w:r w:rsidRPr="009633BB">
        <w:rPr>
          <w:rFonts w:ascii="Arial" w:hAnsi="Arial" w:cs="Arial"/>
          <w:i/>
          <w:color w:val="000000"/>
          <w:sz w:val="24"/>
          <w:szCs w:val="24"/>
        </w:rPr>
        <w:t>s</w:t>
      </w:r>
      <w:r w:rsidRPr="009633BB">
        <w:rPr>
          <w:rFonts w:ascii="Arial" w:hAnsi="Arial" w:cs="Arial"/>
          <w:i/>
          <w:color w:val="000000"/>
          <w:spacing w:val="4"/>
          <w:sz w:val="24"/>
          <w:szCs w:val="24"/>
        </w:rPr>
        <w:t xml:space="preserve"> </w:t>
      </w:r>
      <w:r w:rsidRPr="009633BB">
        <w:rPr>
          <w:rFonts w:ascii="Arial" w:hAnsi="Arial" w:cs="Arial"/>
          <w:i/>
          <w:color w:val="000000"/>
          <w:sz w:val="24"/>
          <w:szCs w:val="24"/>
        </w:rPr>
        <w:t>co</w:t>
      </w:r>
      <w:r w:rsidRPr="009633BB">
        <w:rPr>
          <w:rFonts w:ascii="Arial" w:hAnsi="Arial" w:cs="Arial"/>
          <w:i/>
          <w:color w:val="000000"/>
          <w:spacing w:val="-1"/>
          <w:sz w:val="24"/>
          <w:szCs w:val="24"/>
        </w:rPr>
        <w:t>n</w:t>
      </w:r>
      <w:r w:rsidRPr="009633BB">
        <w:rPr>
          <w:rFonts w:ascii="Arial" w:hAnsi="Arial" w:cs="Arial"/>
          <w:i/>
          <w:color w:val="000000"/>
          <w:sz w:val="24"/>
          <w:szCs w:val="24"/>
        </w:rPr>
        <w:t>ce</w:t>
      </w:r>
      <w:r w:rsidRPr="009633BB">
        <w:rPr>
          <w:rFonts w:ascii="Arial" w:hAnsi="Arial" w:cs="Arial"/>
          <w:i/>
          <w:color w:val="000000"/>
          <w:spacing w:val="-1"/>
          <w:sz w:val="24"/>
          <w:szCs w:val="24"/>
        </w:rPr>
        <w:t>p</w:t>
      </w:r>
      <w:r w:rsidRPr="009633BB">
        <w:rPr>
          <w:rFonts w:ascii="Arial" w:hAnsi="Arial" w:cs="Arial"/>
          <w:i/>
          <w:color w:val="000000"/>
          <w:spacing w:val="1"/>
          <w:sz w:val="24"/>
          <w:szCs w:val="24"/>
        </w:rPr>
        <w:t>t</w:t>
      </w:r>
      <w:r w:rsidRPr="009633BB">
        <w:rPr>
          <w:rFonts w:ascii="Arial" w:hAnsi="Arial" w:cs="Arial"/>
          <w:i/>
          <w:color w:val="000000"/>
          <w:sz w:val="24"/>
          <w:szCs w:val="24"/>
        </w:rPr>
        <w:t>os com</w:t>
      </w:r>
      <w:r w:rsidRPr="009633BB">
        <w:rPr>
          <w:rFonts w:ascii="Arial" w:hAnsi="Arial" w:cs="Arial"/>
          <w:i/>
          <w:color w:val="000000"/>
          <w:spacing w:val="-2"/>
          <w:sz w:val="24"/>
          <w:szCs w:val="24"/>
        </w:rPr>
        <w:t>p</w:t>
      </w:r>
      <w:r w:rsidRPr="009633BB">
        <w:rPr>
          <w:rFonts w:ascii="Arial" w:hAnsi="Arial" w:cs="Arial"/>
          <w:i/>
          <w:color w:val="000000"/>
          <w:spacing w:val="1"/>
          <w:sz w:val="24"/>
          <w:szCs w:val="24"/>
        </w:rPr>
        <w:t>r</w:t>
      </w:r>
      <w:r w:rsidRPr="009633BB">
        <w:rPr>
          <w:rFonts w:ascii="Arial" w:hAnsi="Arial" w:cs="Arial"/>
          <w:i/>
          <w:color w:val="000000"/>
          <w:sz w:val="24"/>
          <w:szCs w:val="24"/>
        </w:rPr>
        <w:t>e</w:t>
      </w:r>
      <w:r w:rsidRPr="009633BB">
        <w:rPr>
          <w:rFonts w:ascii="Arial" w:hAnsi="Arial" w:cs="Arial"/>
          <w:i/>
          <w:color w:val="000000"/>
          <w:spacing w:val="-3"/>
          <w:sz w:val="24"/>
          <w:szCs w:val="24"/>
        </w:rPr>
        <w:t>n</w:t>
      </w:r>
      <w:r w:rsidRPr="009633BB">
        <w:rPr>
          <w:rFonts w:ascii="Arial" w:hAnsi="Arial" w:cs="Arial"/>
          <w:i/>
          <w:color w:val="000000"/>
          <w:sz w:val="24"/>
          <w:szCs w:val="24"/>
        </w:rPr>
        <w:t>d</w:t>
      </w:r>
      <w:r w:rsidRPr="009633BB">
        <w:rPr>
          <w:rFonts w:ascii="Arial" w:hAnsi="Arial" w:cs="Arial"/>
          <w:i/>
          <w:color w:val="000000"/>
          <w:spacing w:val="-1"/>
          <w:sz w:val="24"/>
          <w:szCs w:val="24"/>
        </w:rPr>
        <w:t>i</w:t>
      </w:r>
      <w:r w:rsidRPr="009633BB">
        <w:rPr>
          <w:rFonts w:ascii="Arial" w:hAnsi="Arial" w:cs="Arial"/>
          <w:i/>
          <w:color w:val="000000"/>
          <w:sz w:val="24"/>
          <w:szCs w:val="24"/>
        </w:rPr>
        <w:t>d</w:t>
      </w:r>
      <w:r w:rsidRPr="009633BB">
        <w:rPr>
          <w:rFonts w:ascii="Arial" w:hAnsi="Arial" w:cs="Arial"/>
          <w:i/>
          <w:color w:val="000000"/>
          <w:spacing w:val="-1"/>
          <w:sz w:val="24"/>
          <w:szCs w:val="24"/>
        </w:rPr>
        <w:t>o</w:t>
      </w:r>
      <w:r w:rsidRPr="009633BB">
        <w:rPr>
          <w:rFonts w:ascii="Arial" w:hAnsi="Arial" w:cs="Arial"/>
          <w:i/>
          <w:color w:val="000000"/>
          <w:sz w:val="24"/>
          <w:szCs w:val="24"/>
        </w:rPr>
        <w:t>s</w:t>
      </w:r>
      <w:r w:rsidRPr="009633BB">
        <w:rPr>
          <w:rFonts w:ascii="Arial" w:hAnsi="Arial" w:cs="Arial"/>
          <w:i/>
          <w:color w:val="000000"/>
          <w:spacing w:val="3"/>
          <w:sz w:val="24"/>
          <w:szCs w:val="24"/>
        </w:rPr>
        <w:t xml:space="preserve"> </w:t>
      </w:r>
      <w:r w:rsidRPr="009633BB">
        <w:rPr>
          <w:rFonts w:ascii="Arial" w:hAnsi="Arial" w:cs="Arial"/>
          <w:i/>
          <w:color w:val="000000"/>
          <w:sz w:val="24"/>
          <w:szCs w:val="24"/>
        </w:rPr>
        <w:t>p</w:t>
      </w:r>
      <w:r w:rsidRPr="009633BB">
        <w:rPr>
          <w:rFonts w:ascii="Arial" w:hAnsi="Arial" w:cs="Arial"/>
          <w:i/>
          <w:color w:val="000000"/>
          <w:spacing w:val="-1"/>
          <w:sz w:val="24"/>
          <w:szCs w:val="24"/>
        </w:rPr>
        <w:t>a</w:t>
      </w:r>
      <w:r w:rsidRPr="009633BB">
        <w:rPr>
          <w:rFonts w:ascii="Arial" w:hAnsi="Arial" w:cs="Arial"/>
          <w:i/>
          <w:color w:val="000000"/>
          <w:spacing w:val="1"/>
          <w:sz w:val="24"/>
          <w:szCs w:val="24"/>
        </w:rPr>
        <w:t>r</w:t>
      </w:r>
      <w:r w:rsidRPr="009633BB">
        <w:rPr>
          <w:rFonts w:ascii="Arial" w:hAnsi="Arial" w:cs="Arial"/>
          <w:i/>
          <w:color w:val="000000"/>
          <w:sz w:val="24"/>
          <w:szCs w:val="24"/>
        </w:rPr>
        <w:t>a</w:t>
      </w:r>
      <w:r w:rsidRPr="009633BB">
        <w:rPr>
          <w:rFonts w:ascii="Arial" w:hAnsi="Arial" w:cs="Arial"/>
          <w:i/>
          <w:color w:val="000000"/>
          <w:spacing w:val="3"/>
          <w:sz w:val="24"/>
          <w:szCs w:val="24"/>
        </w:rPr>
        <w:t xml:space="preserve"> </w:t>
      </w:r>
      <w:r w:rsidRPr="009633BB">
        <w:rPr>
          <w:rFonts w:ascii="Arial" w:hAnsi="Arial" w:cs="Arial"/>
          <w:i/>
          <w:color w:val="000000"/>
          <w:sz w:val="24"/>
          <w:szCs w:val="24"/>
        </w:rPr>
        <w:t>ca</w:t>
      </w:r>
      <w:r w:rsidRPr="009633BB">
        <w:rPr>
          <w:rFonts w:ascii="Arial" w:hAnsi="Arial" w:cs="Arial"/>
          <w:i/>
          <w:color w:val="000000"/>
          <w:spacing w:val="-1"/>
          <w:sz w:val="24"/>
          <w:szCs w:val="24"/>
        </w:rPr>
        <w:t>d</w:t>
      </w:r>
      <w:r w:rsidRPr="009633BB">
        <w:rPr>
          <w:rFonts w:ascii="Arial" w:hAnsi="Arial" w:cs="Arial"/>
          <w:i/>
          <w:color w:val="000000"/>
          <w:sz w:val="24"/>
          <w:szCs w:val="24"/>
        </w:rPr>
        <w:t>a</w:t>
      </w:r>
      <w:r w:rsidRPr="009633BB">
        <w:rPr>
          <w:rFonts w:ascii="Arial" w:hAnsi="Arial" w:cs="Arial"/>
          <w:i/>
          <w:color w:val="000000"/>
          <w:spacing w:val="3"/>
          <w:sz w:val="24"/>
          <w:szCs w:val="24"/>
        </w:rPr>
        <w:t xml:space="preserve"> </w:t>
      </w:r>
      <w:r w:rsidRPr="009633BB">
        <w:rPr>
          <w:rFonts w:ascii="Arial" w:hAnsi="Arial" w:cs="Arial"/>
          <w:i/>
          <w:color w:val="000000"/>
          <w:spacing w:val="-1"/>
          <w:sz w:val="24"/>
          <w:szCs w:val="24"/>
        </w:rPr>
        <w:t>i</w:t>
      </w:r>
      <w:r w:rsidRPr="009633BB">
        <w:rPr>
          <w:rFonts w:ascii="Arial" w:hAnsi="Arial" w:cs="Arial"/>
          <w:i/>
          <w:color w:val="000000"/>
          <w:sz w:val="24"/>
          <w:szCs w:val="24"/>
        </w:rPr>
        <w:t>n</w:t>
      </w:r>
      <w:r w:rsidRPr="009633BB">
        <w:rPr>
          <w:rFonts w:ascii="Arial" w:hAnsi="Arial" w:cs="Arial"/>
          <w:i/>
          <w:color w:val="000000"/>
          <w:spacing w:val="-1"/>
          <w:sz w:val="24"/>
          <w:szCs w:val="24"/>
        </w:rPr>
        <w:t>di</w:t>
      </w:r>
      <w:r w:rsidRPr="009633BB">
        <w:rPr>
          <w:rFonts w:ascii="Arial" w:hAnsi="Arial" w:cs="Arial"/>
          <w:i/>
          <w:color w:val="000000"/>
          <w:sz w:val="24"/>
          <w:szCs w:val="24"/>
        </w:rPr>
        <w:t>ca</w:t>
      </w:r>
      <w:r w:rsidRPr="009633BB">
        <w:rPr>
          <w:rFonts w:ascii="Arial" w:hAnsi="Arial" w:cs="Arial"/>
          <w:i/>
          <w:color w:val="000000"/>
          <w:spacing w:val="-1"/>
          <w:sz w:val="24"/>
          <w:szCs w:val="24"/>
        </w:rPr>
        <w:t>d</w:t>
      </w:r>
      <w:r w:rsidRPr="009633BB">
        <w:rPr>
          <w:rFonts w:ascii="Arial" w:hAnsi="Arial" w:cs="Arial"/>
          <w:i/>
          <w:color w:val="000000"/>
          <w:sz w:val="24"/>
          <w:szCs w:val="24"/>
        </w:rPr>
        <w:t>or</w:t>
      </w:r>
      <w:r w:rsidRPr="009633BB">
        <w:rPr>
          <w:rFonts w:ascii="Arial" w:hAnsi="Arial" w:cs="Arial"/>
          <w:i/>
          <w:color w:val="000000"/>
          <w:spacing w:val="4"/>
          <w:sz w:val="24"/>
          <w:szCs w:val="24"/>
        </w:rPr>
        <w:t xml:space="preserve"> </w:t>
      </w:r>
      <w:r w:rsidRPr="009633BB">
        <w:rPr>
          <w:rFonts w:ascii="Arial" w:hAnsi="Arial" w:cs="Arial"/>
          <w:i/>
          <w:color w:val="000000"/>
          <w:sz w:val="24"/>
          <w:szCs w:val="24"/>
        </w:rPr>
        <w:t>serán</w:t>
      </w:r>
      <w:r w:rsidRPr="009633BB">
        <w:rPr>
          <w:rFonts w:ascii="Arial" w:hAnsi="Arial" w:cs="Arial"/>
          <w:i/>
          <w:color w:val="000000"/>
          <w:spacing w:val="3"/>
          <w:sz w:val="24"/>
          <w:szCs w:val="24"/>
        </w:rPr>
        <w:t xml:space="preserve"> </w:t>
      </w:r>
      <w:r w:rsidRPr="009633BB">
        <w:rPr>
          <w:rFonts w:ascii="Arial" w:hAnsi="Arial" w:cs="Arial"/>
          <w:i/>
          <w:color w:val="000000"/>
          <w:sz w:val="24"/>
          <w:szCs w:val="24"/>
        </w:rPr>
        <w:t>d</w:t>
      </w:r>
      <w:r w:rsidRPr="009633BB">
        <w:rPr>
          <w:rFonts w:ascii="Arial" w:hAnsi="Arial" w:cs="Arial"/>
          <w:i/>
          <w:color w:val="000000"/>
          <w:spacing w:val="-3"/>
          <w:sz w:val="24"/>
          <w:szCs w:val="24"/>
        </w:rPr>
        <w:t>e</w:t>
      </w:r>
      <w:r w:rsidRPr="009633BB">
        <w:rPr>
          <w:rFonts w:ascii="Arial" w:hAnsi="Arial" w:cs="Arial"/>
          <w:i/>
          <w:color w:val="000000"/>
          <w:spacing w:val="1"/>
          <w:sz w:val="24"/>
          <w:szCs w:val="24"/>
        </w:rPr>
        <w:t>t</w:t>
      </w:r>
      <w:r w:rsidRPr="009633BB">
        <w:rPr>
          <w:rFonts w:ascii="Arial" w:hAnsi="Arial" w:cs="Arial"/>
          <w:i/>
          <w:color w:val="000000"/>
          <w:sz w:val="24"/>
          <w:szCs w:val="24"/>
        </w:rPr>
        <w:t>e</w:t>
      </w:r>
      <w:r w:rsidRPr="009633BB">
        <w:rPr>
          <w:rFonts w:ascii="Arial" w:hAnsi="Arial" w:cs="Arial"/>
          <w:i/>
          <w:color w:val="000000"/>
          <w:spacing w:val="-2"/>
          <w:sz w:val="24"/>
          <w:szCs w:val="24"/>
        </w:rPr>
        <w:t>r</w:t>
      </w:r>
      <w:r w:rsidRPr="009633BB">
        <w:rPr>
          <w:rFonts w:ascii="Arial" w:hAnsi="Arial" w:cs="Arial"/>
          <w:i/>
          <w:color w:val="000000"/>
          <w:spacing w:val="1"/>
          <w:sz w:val="24"/>
          <w:szCs w:val="24"/>
        </w:rPr>
        <w:t>m</w:t>
      </w:r>
      <w:r w:rsidRPr="009633BB">
        <w:rPr>
          <w:rFonts w:ascii="Arial" w:hAnsi="Arial" w:cs="Arial"/>
          <w:i/>
          <w:color w:val="000000"/>
          <w:spacing w:val="-1"/>
          <w:sz w:val="24"/>
          <w:szCs w:val="24"/>
        </w:rPr>
        <w:t>i</w:t>
      </w:r>
      <w:r w:rsidRPr="009633BB">
        <w:rPr>
          <w:rFonts w:ascii="Arial" w:hAnsi="Arial" w:cs="Arial"/>
          <w:i/>
          <w:color w:val="000000"/>
          <w:sz w:val="24"/>
          <w:szCs w:val="24"/>
        </w:rPr>
        <w:t>n</w:t>
      </w:r>
      <w:r w:rsidRPr="009633BB">
        <w:rPr>
          <w:rFonts w:ascii="Arial" w:hAnsi="Arial" w:cs="Arial"/>
          <w:i/>
          <w:color w:val="000000"/>
          <w:spacing w:val="-1"/>
          <w:sz w:val="24"/>
          <w:szCs w:val="24"/>
        </w:rPr>
        <w:t>a</w:t>
      </w:r>
      <w:r w:rsidRPr="009633BB">
        <w:rPr>
          <w:rFonts w:ascii="Arial" w:hAnsi="Arial" w:cs="Arial"/>
          <w:i/>
          <w:color w:val="000000"/>
          <w:sz w:val="24"/>
          <w:szCs w:val="24"/>
        </w:rPr>
        <w:t>d</w:t>
      </w:r>
      <w:r w:rsidRPr="009633BB">
        <w:rPr>
          <w:rFonts w:ascii="Arial" w:hAnsi="Arial" w:cs="Arial"/>
          <w:i/>
          <w:color w:val="000000"/>
          <w:spacing w:val="-1"/>
          <w:sz w:val="24"/>
          <w:szCs w:val="24"/>
        </w:rPr>
        <w:t>o</w:t>
      </w:r>
      <w:r w:rsidRPr="009633BB">
        <w:rPr>
          <w:rFonts w:ascii="Arial" w:hAnsi="Arial" w:cs="Arial"/>
          <w:i/>
          <w:color w:val="000000"/>
          <w:sz w:val="24"/>
          <w:szCs w:val="24"/>
        </w:rPr>
        <w:t>s</w:t>
      </w:r>
      <w:r w:rsidRPr="009633BB">
        <w:rPr>
          <w:rFonts w:ascii="Arial" w:hAnsi="Arial" w:cs="Arial"/>
          <w:i/>
          <w:color w:val="000000"/>
          <w:spacing w:val="1"/>
          <w:sz w:val="24"/>
          <w:szCs w:val="24"/>
        </w:rPr>
        <w:t xml:space="preserve"> </w:t>
      </w:r>
      <w:r w:rsidRPr="009633BB">
        <w:rPr>
          <w:rFonts w:ascii="Arial" w:hAnsi="Arial" w:cs="Arial"/>
          <w:i/>
          <w:color w:val="000000"/>
          <w:sz w:val="24"/>
          <w:szCs w:val="24"/>
        </w:rPr>
        <w:t>en</w:t>
      </w:r>
      <w:r w:rsidRPr="009633BB">
        <w:rPr>
          <w:rFonts w:ascii="Arial" w:hAnsi="Arial" w:cs="Arial"/>
          <w:i/>
          <w:color w:val="000000"/>
          <w:spacing w:val="2"/>
          <w:sz w:val="24"/>
          <w:szCs w:val="24"/>
        </w:rPr>
        <w:t xml:space="preserve"> </w:t>
      </w:r>
      <w:r w:rsidRPr="009633BB">
        <w:rPr>
          <w:rFonts w:ascii="Arial" w:hAnsi="Arial" w:cs="Arial"/>
          <w:i/>
          <w:color w:val="000000"/>
          <w:sz w:val="24"/>
          <w:szCs w:val="24"/>
        </w:rPr>
        <w:t>el</w:t>
      </w:r>
      <w:r w:rsidRPr="009633BB">
        <w:rPr>
          <w:rFonts w:ascii="Arial" w:hAnsi="Arial" w:cs="Arial"/>
          <w:i/>
          <w:color w:val="000000"/>
          <w:spacing w:val="2"/>
          <w:sz w:val="24"/>
          <w:szCs w:val="24"/>
        </w:rPr>
        <w:t xml:space="preserve"> </w:t>
      </w:r>
      <w:r w:rsidRPr="009633BB">
        <w:rPr>
          <w:rFonts w:ascii="Arial" w:hAnsi="Arial" w:cs="Arial"/>
          <w:i/>
          <w:color w:val="000000"/>
          <w:spacing w:val="-1"/>
          <w:sz w:val="24"/>
          <w:szCs w:val="24"/>
        </w:rPr>
        <w:t>R</w:t>
      </w:r>
      <w:r w:rsidRPr="009633BB">
        <w:rPr>
          <w:rFonts w:ascii="Arial" w:hAnsi="Arial" w:cs="Arial"/>
          <w:i/>
          <w:color w:val="000000"/>
          <w:sz w:val="24"/>
          <w:szCs w:val="24"/>
        </w:rPr>
        <w:t>e</w:t>
      </w:r>
      <w:r w:rsidRPr="009633BB">
        <w:rPr>
          <w:rFonts w:ascii="Arial" w:hAnsi="Arial" w:cs="Arial"/>
          <w:i/>
          <w:color w:val="000000"/>
          <w:spacing w:val="2"/>
          <w:sz w:val="24"/>
          <w:szCs w:val="24"/>
        </w:rPr>
        <w:t>g</w:t>
      </w:r>
      <w:r w:rsidRPr="009633BB">
        <w:rPr>
          <w:rFonts w:ascii="Arial" w:hAnsi="Arial" w:cs="Arial"/>
          <w:i/>
          <w:color w:val="000000"/>
          <w:spacing w:val="-1"/>
          <w:sz w:val="24"/>
          <w:szCs w:val="24"/>
        </w:rPr>
        <w:t>l</w:t>
      </w:r>
      <w:r w:rsidRPr="009633BB">
        <w:rPr>
          <w:rFonts w:ascii="Arial" w:hAnsi="Arial" w:cs="Arial"/>
          <w:i/>
          <w:color w:val="000000"/>
          <w:sz w:val="24"/>
          <w:szCs w:val="24"/>
        </w:rPr>
        <w:t>ame</w:t>
      </w:r>
      <w:r w:rsidRPr="009633BB">
        <w:rPr>
          <w:rFonts w:ascii="Arial" w:hAnsi="Arial" w:cs="Arial"/>
          <w:i/>
          <w:color w:val="000000"/>
          <w:spacing w:val="-3"/>
          <w:sz w:val="24"/>
          <w:szCs w:val="24"/>
        </w:rPr>
        <w:t>n</w:t>
      </w:r>
      <w:r w:rsidRPr="009633BB">
        <w:rPr>
          <w:rFonts w:ascii="Arial" w:hAnsi="Arial" w:cs="Arial"/>
          <w:i/>
          <w:color w:val="000000"/>
          <w:spacing w:val="1"/>
          <w:sz w:val="24"/>
          <w:szCs w:val="24"/>
        </w:rPr>
        <w:t>t</w:t>
      </w:r>
      <w:r w:rsidRPr="009633BB">
        <w:rPr>
          <w:rFonts w:ascii="Arial" w:hAnsi="Arial" w:cs="Arial"/>
          <w:i/>
          <w:color w:val="000000"/>
          <w:sz w:val="24"/>
          <w:szCs w:val="24"/>
        </w:rPr>
        <w:t>o</w:t>
      </w:r>
      <w:r w:rsidRPr="009633BB">
        <w:rPr>
          <w:rFonts w:ascii="Arial" w:hAnsi="Arial" w:cs="Arial"/>
          <w:i/>
          <w:color w:val="000000"/>
          <w:spacing w:val="3"/>
          <w:sz w:val="24"/>
          <w:szCs w:val="24"/>
        </w:rPr>
        <w:t xml:space="preserve"> </w:t>
      </w:r>
      <w:r w:rsidRPr="009633BB">
        <w:rPr>
          <w:rFonts w:ascii="Arial" w:hAnsi="Arial" w:cs="Arial"/>
          <w:i/>
          <w:color w:val="000000"/>
          <w:sz w:val="24"/>
          <w:szCs w:val="24"/>
        </w:rPr>
        <w:t xml:space="preserve">de </w:t>
      </w:r>
      <w:r w:rsidRPr="009633BB">
        <w:rPr>
          <w:rFonts w:ascii="Arial" w:hAnsi="Arial" w:cs="Arial"/>
          <w:i/>
          <w:color w:val="000000"/>
          <w:spacing w:val="-1"/>
          <w:sz w:val="24"/>
          <w:szCs w:val="24"/>
        </w:rPr>
        <w:t>l</w:t>
      </w:r>
      <w:r w:rsidRPr="009633BB">
        <w:rPr>
          <w:rFonts w:ascii="Arial" w:hAnsi="Arial" w:cs="Arial"/>
          <w:i/>
          <w:color w:val="000000"/>
          <w:sz w:val="24"/>
          <w:szCs w:val="24"/>
        </w:rPr>
        <w:t>a presente</w:t>
      </w:r>
      <w:r w:rsidRPr="009633BB">
        <w:rPr>
          <w:rFonts w:ascii="Arial" w:hAnsi="Arial" w:cs="Arial"/>
          <w:i/>
          <w:color w:val="000000"/>
          <w:spacing w:val="-1"/>
          <w:sz w:val="24"/>
          <w:szCs w:val="24"/>
        </w:rPr>
        <w:t xml:space="preserve"> </w:t>
      </w:r>
      <w:r w:rsidRPr="009633BB">
        <w:rPr>
          <w:rFonts w:ascii="Arial" w:hAnsi="Arial" w:cs="Arial"/>
          <w:i/>
          <w:color w:val="000000"/>
          <w:sz w:val="24"/>
          <w:szCs w:val="24"/>
        </w:rPr>
        <w:t>L</w:t>
      </w:r>
      <w:r w:rsidRPr="009633BB">
        <w:rPr>
          <w:rFonts w:ascii="Arial" w:hAnsi="Arial" w:cs="Arial"/>
          <w:i/>
          <w:color w:val="000000"/>
          <w:spacing w:val="-1"/>
          <w:sz w:val="24"/>
          <w:szCs w:val="24"/>
        </w:rPr>
        <w:t>e</w:t>
      </w:r>
      <w:r w:rsidRPr="009633BB">
        <w:rPr>
          <w:rFonts w:ascii="Arial" w:hAnsi="Arial" w:cs="Arial"/>
          <w:i/>
          <w:color w:val="000000"/>
          <w:spacing w:val="-2"/>
          <w:sz w:val="24"/>
          <w:szCs w:val="24"/>
        </w:rPr>
        <w:t>y</w:t>
      </w:r>
      <w:r w:rsidRPr="009633BB">
        <w:rPr>
          <w:rFonts w:ascii="Arial" w:hAnsi="Arial" w:cs="Arial"/>
          <w:i/>
          <w:color w:val="000000"/>
          <w:sz w:val="24"/>
          <w:szCs w:val="24"/>
        </w:rPr>
        <w:t>. (énfasis añadido).</w:t>
      </w:r>
    </w:p>
    <w:p w14:paraId="226449D0" w14:textId="77777777" w:rsidR="00417FA1" w:rsidRDefault="00417FA1" w:rsidP="00417FA1">
      <w:pPr>
        <w:widowControl w:val="0"/>
        <w:autoSpaceDE w:val="0"/>
        <w:autoSpaceDN w:val="0"/>
        <w:adjustRightInd w:val="0"/>
        <w:spacing w:before="9" w:line="170" w:lineRule="exact"/>
        <w:rPr>
          <w:rFonts w:ascii="Arial" w:hAnsi="Arial" w:cs="Arial"/>
          <w:color w:val="000000"/>
          <w:sz w:val="17"/>
          <w:szCs w:val="17"/>
        </w:rPr>
      </w:pPr>
    </w:p>
    <w:p w14:paraId="226449D1" w14:textId="77777777" w:rsidR="00417FA1" w:rsidRDefault="00417FA1" w:rsidP="00417FA1">
      <w:pPr>
        <w:spacing w:line="360" w:lineRule="auto"/>
        <w:ind w:right="-518" w:firstLine="708"/>
        <w:jc w:val="both"/>
        <w:rPr>
          <w:rFonts w:ascii="Arial" w:hAnsi="Arial" w:cs="Arial"/>
          <w:sz w:val="24"/>
          <w:szCs w:val="24"/>
        </w:rPr>
      </w:pPr>
      <w:r>
        <w:rPr>
          <w:rFonts w:ascii="Arial" w:hAnsi="Arial" w:cs="Arial"/>
          <w:sz w:val="24"/>
          <w:szCs w:val="24"/>
        </w:rPr>
        <w:t xml:space="preserve">Este nuevo requisito de factibilidad de la prórroga de la concesión, tiene una lógica jurídica, debido a que las renovaciones o prórrogas de las concesiones, se </w:t>
      </w:r>
      <w:r>
        <w:rPr>
          <w:rFonts w:ascii="Arial" w:hAnsi="Arial" w:cs="Arial"/>
          <w:sz w:val="24"/>
          <w:szCs w:val="24"/>
        </w:rPr>
        <w:lastRenderedPageBreak/>
        <w:t xml:space="preserve">dan una vez fenecido el plazo, no se da en automático, ya que la Secretaría de Vialidad y Transporte del Estado, se reserva evaluar el cómo se ha venido prestando el servicio, con respecto a la capacitación de quien presta el servicio, la existencia del seguro de pasajero y demás requisitos establecidos en la ley y su Reglamento,  sobre todo la vigencia de la necesidad del servicio, pues al transcurso del tiempo se modifican las condiciones bajo las que fueron otorgadas las concesiones y permisos del servicio de transporte público. </w:t>
      </w:r>
    </w:p>
    <w:p w14:paraId="226449D2" w14:textId="77777777" w:rsidR="00417FA1" w:rsidRDefault="00417FA1" w:rsidP="00417FA1">
      <w:pPr>
        <w:spacing w:line="360" w:lineRule="auto"/>
        <w:ind w:right="-518" w:firstLine="708"/>
        <w:jc w:val="both"/>
        <w:rPr>
          <w:rFonts w:ascii="Arial" w:hAnsi="Arial" w:cs="Arial"/>
          <w:sz w:val="24"/>
          <w:szCs w:val="24"/>
        </w:rPr>
      </w:pPr>
    </w:p>
    <w:p w14:paraId="226449D3" w14:textId="77777777" w:rsidR="00417FA1" w:rsidRDefault="00417FA1" w:rsidP="00417FA1">
      <w:pPr>
        <w:spacing w:line="360" w:lineRule="auto"/>
        <w:ind w:right="-518"/>
        <w:jc w:val="both"/>
        <w:rPr>
          <w:rFonts w:ascii="Arial" w:hAnsi="Arial" w:cs="Arial"/>
          <w:sz w:val="24"/>
          <w:szCs w:val="24"/>
        </w:rPr>
      </w:pPr>
      <w:r>
        <w:rPr>
          <w:rFonts w:ascii="Arial" w:hAnsi="Arial" w:cs="Arial"/>
          <w:sz w:val="24"/>
          <w:szCs w:val="24"/>
        </w:rPr>
        <w:tab/>
        <w:t xml:space="preserve">Por las </w:t>
      </w:r>
      <w:proofErr w:type="spellStart"/>
      <w:r>
        <w:rPr>
          <w:rFonts w:ascii="Arial" w:hAnsi="Arial" w:cs="Arial"/>
          <w:sz w:val="24"/>
          <w:szCs w:val="24"/>
        </w:rPr>
        <w:t>antelatadas</w:t>
      </w:r>
      <w:proofErr w:type="spellEnd"/>
      <w:r>
        <w:rPr>
          <w:rFonts w:ascii="Arial" w:hAnsi="Arial" w:cs="Arial"/>
          <w:sz w:val="24"/>
          <w:szCs w:val="24"/>
        </w:rPr>
        <w:t xml:space="preserve"> razones, esta juzgadora, no tiene en el expediente de estudio todos los elementos que actualmente exige la ley de Transporte del Estado, porque así le obliga la </w:t>
      </w:r>
      <w:r w:rsidRPr="00CF2A98">
        <w:rPr>
          <w:rFonts w:ascii="Arial" w:hAnsi="Arial" w:cs="Arial"/>
          <w:b/>
          <w:sz w:val="24"/>
          <w:szCs w:val="24"/>
        </w:rPr>
        <w:t>cláusula Tercera</w:t>
      </w:r>
      <w:r>
        <w:rPr>
          <w:rFonts w:ascii="Arial" w:hAnsi="Arial" w:cs="Arial"/>
          <w:sz w:val="24"/>
          <w:szCs w:val="24"/>
        </w:rPr>
        <w:t xml:space="preserve"> del título de concesión que ostenta, para autorizar una prórroga o la RENOVACIÓN solicitada por el accionante de este juicio y por tal motivo </w:t>
      </w:r>
      <w:r w:rsidRPr="00E361B0">
        <w:rPr>
          <w:rFonts w:ascii="Arial" w:hAnsi="Arial" w:cs="Arial"/>
          <w:b/>
          <w:sz w:val="24"/>
          <w:szCs w:val="24"/>
        </w:rPr>
        <w:t>SE NIEGA DICHA RENOVACIÓN</w:t>
      </w:r>
      <w:r>
        <w:rPr>
          <w:rFonts w:ascii="Arial" w:hAnsi="Arial" w:cs="Arial"/>
          <w:sz w:val="24"/>
          <w:szCs w:val="24"/>
        </w:rPr>
        <w:t>, lo que no le impide obtener la citada factibilidad de prórroga ante la citada Secretaría y una vez obtenido ahí mismo debe otorgársele.</w:t>
      </w:r>
    </w:p>
    <w:p w14:paraId="226449D4" w14:textId="77777777" w:rsidR="00417FA1" w:rsidRDefault="00417FA1" w:rsidP="00417FA1">
      <w:pPr>
        <w:spacing w:line="360" w:lineRule="auto"/>
        <w:ind w:right="-518"/>
        <w:jc w:val="both"/>
        <w:rPr>
          <w:rFonts w:ascii="Arial" w:hAnsi="Arial" w:cs="Arial"/>
          <w:sz w:val="24"/>
          <w:szCs w:val="24"/>
        </w:rPr>
      </w:pPr>
      <w:r>
        <w:rPr>
          <w:rFonts w:ascii="Arial" w:hAnsi="Arial" w:cs="Arial"/>
          <w:sz w:val="24"/>
          <w:szCs w:val="24"/>
        </w:rPr>
        <w:tab/>
      </w:r>
    </w:p>
    <w:p w14:paraId="226449D5" w14:textId="77777777" w:rsidR="00417FA1" w:rsidRDefault="00417FA1" w:rsidP="00417FA1">
      <w:pPr>
        <w:spacing w:line="360" w:lineRule="auto"/>
        <w:ind w:right="-518"/>
        <w:jc w:val="both"/>
        <w:rPr>
          <w:rFonts w:ascii="Arial" w:hAnsi="Arial" w:cs="Arial"/>
          <w:sz w:val="24"/>
          <w:szCs w:val="24"/>
        </w:rPr>
      </w:pPr>
      <w:r>
        <w:rPr>
          <w:rFonts w:ascii="Arial" w:hAnsi="Arial" w:cs="Arial"/>
          <w:sz w:val="24"/>
          <w:szCs w:val="24"/>
        </w:rPr>
        <w:tab/>
        <w:t xml:space="preserve">Por lo anteriormente expuesto y con fundamento en los artículos 7 fracción V y 156 ambos de la Ley de Justicia Administrativa para el Estado, </w:t>
      </w:r>
      <w:r>
        <w:rPr>
          <w:rFonts w:ascii="Arial" w:hAnsi="Arial" w:cs="Arial"/>
          <w:bCs/>
          <w:color w:val="000000"/>
          <w:sz w:val="24"/>
          <w:szCs w:val="24"/>
          <w:lang w:val="es-ES"/>
        </w:rPr>
        <w:t>norma vigente al inicio de este juicio</w:t>
      </w:r>
      <w:r>
        <w:rPr>
          <w:rFonts w:ascii="Arial" w:hAnsi="Arial" w:cs="Arial"/>
          <w:sz w:val="24"/>
          <w:szCs w:val="24"/>
        </w:rPr>
        <w:t xml:space="preserve"> se:</w:t>
      </w:r>
    </w:p>
    <w:p w14:paraId="226449D6" w14:textId="77777777" w:rsidR="00417FA1" w:rsidRDefault="00417FA1" w:rsidP="00417FA1">
      <w:pPr>
        <w:spacing w:line="360" w:lineRule="auto"/>
        <w:ind w:right="-518"/>
        <w:jc w:val="center"/>
        <w:rPr>
          <w:rFonts w:ascii="Arial" w:hAnsi="Arial" w:cs="Arial"/>
          <w:b/>
          <w:bCs/>
          <w:color w:val="000000"/>
          <w:sz w:val="24"/>
          <w:szCs w:val="24"/>
        </w:rPr>
      </w:pPr>
    </w:p>
    <w:p w14:paraId="226449D7" w14:textId="77777777" w:rsidR="00417FA1" w:rsidRDefault="00417FA1" w:rsidP="00417FA1">
      <w:pPr>
        <w:spacing w:line="360" w:lineRule="auto"/>
        <w:ind w:right="-518"/>
        <w:jc w:val="center"/>
        <w:rPr>
          <w:rFonts w:ascii="Arial" w:hAnsi="Arial" w:cs="Arial"/>
          <w:b/>
          <w:bCs/>
          <w:color w:val="000000"/>
          <w:sz w:val="24"/>
          <w:szCs w:val="24"/>
        </w:rPr>
      </w:pPr>
      <w:r w:rsidRPr="00514151">
        <w:rPr>
          <w:rFonts w:ascii="Arial" w:hAnsi="Arial" w:cs="Arial"/>
          <w:b/>
          <w:bCs/>
          <w:color w:val="000000"/>
          <w:sz w:val="24"/>
          <w:szCs w:val="24"/>
        </w:rPr>
        <w:t xml:space="preserve">R E S U E L V </w:t>
      </w:r>
      <w:r>
        <w:rPr>
          <w:rFonts w:ascii="Arial" w:hAnsi="Arial" w:cs="Arial"/>
          <w:b/>
          <w:bCs/>
          <w:color w:val="000000"/>
          <w:sz w:val="24"/>
          <w:szCs w:val="24"/>
        </w:rPr>
        <w:t>E</w:t>
      </w:r>
    </w:p>
    <w:p w14:paraId="226449D8" w14:textId="77777777" w:rsidR="00417FA1" w:rsidRDefault="00417FA1" w:rsidP="00417FA1">
      <w:pPr>
        <w:spacing w:line="360" w:lineRule="auto"/>
        <w:ind w:right="-518"/>
        <w:jc w:val="center"/>
        <w:rPr>
          <w:rFonts w:ascii="Arial" w:hAnsi="Arial" w:cs="Arial"/>
          <w:b/>
          <w:bCs/>
          <w:color w:val="000000"/>
          <w:sz w:val="24"/>
          <w:szCs w:val="24"/>
        </w:rPr>
      </w:pPr>
    </w:p>
    <w:p w14:paraId="226449D9" w14:textId="77777777" w:rsidR="00417FA1" w:rsidRPr="00F149F1" w:rsidRDefault="00417FA1" w:rsidP="00417FA1">
      <w:pPr>
        <w:spacing w:line="360" w:lineRule="auto"/>
        <w:ind w:right="-539" w:firstLine="708"/>
        <w:jc w:val="both"/>
        <w:rPr>
          <w:rFonts w:ascii="Arial" w:hAnsi="Arial" w:cs="Arial"/>
          <w:bCs/>
          <w:color w:val="000000"/>
          <w:sz w:val="24"/>
          <w:szCs w:val="24"/>
        </w:rPr>
      </w:pPr>
      <w:r w:rsidRPr="00907C3A">
        <w:rPr>
          <w:rFonts w:ascii="Arial" w:hAnsi="Arial" w:cs="Arial"/>
          <w:b/>
          <w:bCs/>
          <w:color w:val="000000"/>
          <w:sz w:val="24"/>
          <w:szCs w:val="24"/>
        </w:rPr>
        <w:t>PRIMERO.</w:t>
      </w:r>
      <w:r>
        <w:rPr>
          <w:rFonts w:ascii="Arial" w:hAnsi="Arial" w:cs="Arial"/>
          <w:bCs/>
          <w:color w:val="000000"/>
          <w:sz w:val="24"/>
          <w:szCs w:val="24"/>
        </w:rPr>
        <w:t xml:space="preserve"> Esta Tercera Sala Unitaria de Primera Instancia del Tribunal de Justicia Administrativa del Estado,</w:t>
      </w:r>
      <w:r w:rsidRPr="00F149F1">
        <w:rPr>
          <w:rFonts w:ascii="Arial" w:hAnsi="Arial" w:cs="Arial"/>
          <w:bCs/>
          <w:color w:val="000000"/>
          <w:sz w:val="24"/>
          <w:szCs w:val="24"/>
        </w:rPr>
        <w:t xml:space="preserve"> fue competente para conocer y resolver del presente </w:t>
      </w:r>
      <w:proofErr w:type="gramStart"/>
      <w:r w:rsidRPr="00F149F1">
        <w:rPr>
          <w:rFonts w:ascii="Arial" w:hAnsi="Arial" w:cs="Arial"/>
          <w:bCs/>
          <w:color w:val="000000"/>
          <w:sz w:val="24"/>
          <w:szCs w:val="24"/>
        </w:rPr>
        <w:t>asunto.-</w:t>
      </w:r>
      <w:proofErr w:type="gramEnd"/>
      <w:r w:rsidRPr="00F149F1">
        <w:rPr>
          <w:rFonts w:ascii="Arial" w:hAnsi="Arial" w:cs="Arial"/>
          <w:bCs/>
          <w:color w:val="000000"/>
          <w:sz w:val="24"/>
          <w:szCs w:val="24"/>
        </w:rPr>
        <w:t xml:space="preserve"> </w:t>
      </w:r>
      <w:r>
        <w:rPr>
          <w:rFonts w:ascii="Arial" w:hAnsi="Arial" w:cs="Arial"/>
          <w:bCs/>
          <w:color w:val="000000"/>
          <w:sz w:val="24"/>
          <w:szCs w:val="24"/>
        </w:rPr>
        <w:t xml:space="preserve"> - - - - - - - - - - - - - - - - - - - - - - - - - - - - - - - - - - - - - - - - - - - - - -</w:t>
      </w:r>
    </w:p>
    <w:p w14:paraId="226449DA" w14:textId="77777777" w:rsidR="00417FA1" w:rsidRPr="00F149F1" w:rsidRDefault="00417FA1" w:rsidP="00417FA1">
      <w:pPr>
        <w:spacing w:line="360" w:lineRule="auto"/>
        <w:ind w:right="-1134"/>
        <w:jc w:val="both"/>
        <w:rPr>
          <w:rFonts w:ascii="Arial" w:hAnsi="Arial" w:cs="Arial"/>
          <w:bCs/>
          <w:color w:val="000000"/>
          <w:sz w:val="24"/>
          <w:szCs w:val="24"/>
        </w:rPr>
      </w:pPr>
    </w:p>
    <w:p w14:paraId="226449DB" w14:textId="77777777" w:rsidR="00417FA1" w:rsidRPr="00F149F1" w:rsidRDefault="00417FA1" w:rsidP="00417FA1">
      <w:pPr>
        <w:spacing w:line="360" w:lineRule="auto"/>
        <w:ind w:right="-539" w:firstLine="567"/>
        <w:jc w:val="both"/>
        <w:rPr>
          <w:rFonts w:ascii="Arial" w:hAnsi="Arial" w:cs="Arial"/>
          <w:bCs/>
          <w:color w:val="000000"/>
          <w:sz w:val="24"/>
          <w:szCs w:val="24"/>
        </w:rPr>
      </w:pPr>
      <w:r>
        <w:rPr>
          <w:rFonts w:ascii="Arial" w:hAnsi="Arial" w:cs="Arial"/>
          <w:b/>
          <w:bCs/>
          <w:color w:val="000000"/>
          <w:sz w:val="24"/>
          <w:szCs w:val="24"/>
        </w:rPr>
        <w:t xml:space="preserve">  </w:t>
      </w:r>
      <w:r w:rsidRPr="00907C3A">
        <w:rPr>
          <w:rFonts w:ascii="Arial" w:hAnsi="Arial" w:cs="Arial"/>
          <w:b/>
          <w:bCs/>
          <w:color w:val="000000"/>
          <w:sz w:val="24"/>
          <w:szCs w:val="24"/>
        </w:rPr>
        <w:t>SEGUNDO.</w:t>
      </w:r>
      <w:r>
        <w:rPr>
          <w:rFonts w:ascii="Arial" w:hAnsi="Arial" w:cs="Arial"/>
          <w:bCs/>
          <w:color w:val="000000"/>
          <w:sz w:val="24"/>
          <w:szCs w:val="24"/>
        </w:rPr>
        <w:t xml:space="preserve"> La personalidad de las</w:t>
      </w:r>
      <w:r w:rsidRPr="00F149F1">
        <w:rPr>
          <w:rFonts w:ascii="Arial" w:hAnsi="Arial" w:cs="Arial"/>
          <w:bCs/>
          <w:color w:val="000000"/>
          <w:sz w:val="24"/>
          <w:szCs w:val="24"/>
        </w:rPr>
        <w:t xml:space="preserve"> parte</w:t>
      </w:r>
      <w:r>
        <w:rPr>
          <w:rFonts w:ascii="Arial" w:hAnsi="Arial" w:cs="Arial"/>
          <w:bCs/>
          <w:color w:val="000000"/>
          <w:sz w:val="24"/>
          <w:szCs w:val="24"/>
        </w:rPr>
        <w:t xml:space="preserve">s quedó acredita en autos. - - - - - - - - </w:t>
      </w:r>
    </w:p>
    <w:p w14:paraId="226449DC" w14:textId="77777777" w:rsidR="00417FA1" w:rsidRPr="00F149F1" w:rsidRDefault="00417FA1" w:rsidP="00417FA1">
      <w:pPr>
        <w:spacing w:line="360" w:lineRule="auto"/>
        <w:ind w:right="-539"/>
        <w:jc w:val="both"/>
        <w:rPr>
          <w:rFonts w:ascii="Arial" w:hAnsi="Arial" w:cs="Arial"/>
          <w:bCs/>
          <w:color w:val="000000"/>
          <w:sz w:val="24"/>
          <w:szCs w:val="24"/>
        </w:rPr>
      </w:pPr>
    </w:p>
    <w:p w14:paraId="226449DD" w14:textId="77777777" w:rsidR="009C285B" w:rsidRDefault="00417FA1" w:rsidP="009C285B">
      <w:pPr>
        <w:spacing w:line="360" w:lineRule="auto"/>
        <w:ind w:right="-518" w:firstLine="708"/>
        <w:jc w:val="both"/>
        <w:rPr>
          <w:rFonts w:ascii="Arial" w:hAnsi="Arial" w:cs="Arial"/>
          <w:sz w:val="24"/>
          <w:szCs w:val="24"/>
        </w:rPr>
      </w:pPr>
      <w:r w:rsidRPr="00907C3A">
        <w:rPr>
          <w:rFonts w:ascii="Arial" w:hAnsi="Arial" w:cs="Arial"/>
          <w:b/>
          <w:bCs/>
          <w:color w:val="000000"/>
          <w:sz w:val="24"/>
          <w:szCs w:val="24"/>
        </w:rPr>
        <w:t>TERCERO.</w:t>
      </w:r>
      <w:r w:rsidRPr="00F149F1">
        <w:rPr>
          <w:rFonts w:ascii="Arial" w:hAnsi="Arial" w:cs="Arial"/>
          <w:bCs/>
          <w:color w:val="000000"/>
          <w:sz w:val="24"/>
          <w:szCs w:val="24"/>
        </w:rPr>
        <w:t xml:space="preserve"> </w:t>
      </w:r>
      <w:r w:rsidR="009C285B">
        <w:rPr>
          <w:rFonts w:ascii="Arial" w:hAnsi="Arial" w:cs="Arial"/>
          <w:bCs/>
          <w:color w:val="000000"/>
          <w:sz w:val="24"/>
          <w:szCs w:val="24"/>
        </w:rPr>
        <w:t xml:space="preserve">Se declara la </w:t>
      </w:r>
      <w:r w:rsidR="009C285B">
        <w:rPr>
          <w:rFonts w:ascii="Arial" w:hAnsi="Arial" w:cs="Arial"/>
          <w:b/>
          <w:bCs/>
          <w:color w:val="000000"/>
          <w:sz w:val="24"/>
          <w:szCs w:val="24"/>
        </w:rPr>
        <w:t xml:space="preserve">NULIDAD LISA Y </w:t>
      </w:r>
      <w:proofErr w:type="gramStart"/>
      <w:r w:rsidR="009C285B">
        <w:rPr>
          <w:rFonts w:ascii="Arial" w:hAnsi="Arial" w:cs="Arial"/>
          <w:b/>
          <w:bCs/>
          <w:color w:val="000000"/>
          <w:sz w:val="24"/>
          <w:szCs w:val="24"/>
        </w:rPr>
        <w:t xml:space="preserve">LLANA </w:t>
      </w:r>
      <w:r w:rsidR="009C285B">
        <w:rPr>
          <w:rFonts w:ascii="Arial" w:hAnsi="Arial" w:cs="Arial"/>
          <w:bCs/>
          <w:color w:val="000000"/>
          <w:sz w:val="24"/>
          <w:szCs w:val="24"/>
        </w:rPr>
        <w:t xml:space="preserve"> de</w:t>
      </w:r>
      <w:proofErr w:type="gramEnd"/>
      <w:r w:rsidR="009C285B">
        <w:rPr>
          <w:rFonts w:ascii="Arial" w:hAnsi="Arial" w:cs="Arial"/>
          <w:bCs/>
          <w:color w:val="000000"/>
          <w:sz w:val="24"/>
          <w:szCs w:val="24"/>
        </w:rPr>
        <w:t xml:space="preserve"> la negativa ficta de las peticiones </w:t>
      </w:r>
      <w:r w:rsidR="009C285B">
        <w:rPr>
          <w:rFonts w:ascii="Arial" w:hAnsi="Arial" w:cs="Arial"/>
          <w:sz w:val="24"/>
          <w:szCs w:val="24"/>
        </w:rPr>
        <w:t xml:space="preserve">hechas por el actor, por escritos de fechas 30 treinta de octubre de 2009 dos mil nueve, 10 diez de agosto del 2006 dos mil seis y 11 once de enero de 2011 dos mil once.- - - - - - - - - - - - - - - - - - - - - - - - - - - - - - - - - - - - - - - - - - - - - - - - </w:t>
      </w:r>
    </w:p>
    <w:p w14:paraId="226449DE" w14:textId="77777777" w:rsidR="009C285B" w:rsidRDefault="009C285B" w:rsidP="00417FA1">
      <w:pPr>
        <w:spacing w:line="360" w:lineRule="auto"/>
        <w:ind w:right="-518" w:firstLine="708"/>
        <w:jc w:val="both"/>
        <w:rPr>
          <w:rFonts w:ascii="Arial" w:hAnsi="Arial" w:cs="Arial"/>
          <w:bCs/>
          <w:color w:val="000000"/>
          <w:sz w:val="24"/>
          <w:szCs w:val="24"/>
        </w:rPr>
      </w:pPr>
    </w:p>
    <w:p w14:paraId="226449DF" w14:textId="77777777" w:rsidR="00417FA1" w:rsidRDefault="00417FA1" w:rsidP="00417FA1">
      <w:pPr>
        <w:spacing w:line="360" w:lineRule="auto"/>
        <w:ind w:right="-518" w:firstLine="708"/>
        <w:jc w:val="both"/>
        <w:rPr>
          <w:rFonts w:ascii="Arial" w:hAnsi="Arial" w:cs="Arial"/>
          <w:sz w:val="24"/>
          <w:szCs w:val="24"/>
        </w:rPr>
      </w:pPr>
      <w:r w:rsidRPr="000272D2">
        <w:rPr>
          <w:rFonts w:ascii="Arial" w:hAnsi="Arial" w:cs="Arial"/>
          <w:b/>
          <w:sz w:val="24"/>
          <w:szCs w:val="24"/>
        </w:rPr>
        <w:t xml:space="preserve">SE </w:t>
      </w:r>
      <w:r>
        <w:rPr>
          <w:rFonts w:ascii="Arial" w:hAnsi="Arial" w:cs="Arial"/>
          <w:b/>
          <w:sz w:val="24"/>
          <w:szCs w:val="24"/>
        </w:rPr>
        <w:t xml:space="preserve">NIEGA LA RENOVACIÓN DE LA CONCESIÓN </w:t>
      </w:r>
      <w:r w:rsidRPr="009D2CB8">
        <w:rPr>
          <w:rFonts w:ascii="Arial" w:hAnsi="Arial" w:cs="Arial"/>
          <w:sz w:val="24"/>
          <w:szCs w:val="24"/>
        </w:rPr>
        <w:t>solicitada</w:t>
      </w:r>
      <w:r>
        <w:rPr>
          <w:rFonts w:ascii="Arial" w:hAnsi="Arial" w:cs="Arial"/>
          <w:sz w:val="24"/>
          <w:szCs w:val="24"/>
        </w:rPr>
        <w:t xml:space="preserve"> por el actor del juicio, a reserva de obtener la factibilidad de la prórroga ante la misma autoridad del Transporte en el Estado. - - - - - - - - - - - - - - - - - - - - - - - - - - - - - - - -</w:t>
      </w:r>
      <w:r w:rsidR="009C285B">
        <w:rPr>
          <w:rFonts w:ascii="Arial" w:hAnsi="Arial" w:cs="Arial"/>
          <w:sz w:val="24"/>
          <w:szCs w:val="24"/>
        </w:rPr>
        <w:t>- - - - - - - - - - - -</w:t>
      </w:r>
    </w:p>
    <w:p w14:paraId="226449E0" w14:textId="77777777" w:rsidR="00417FA1" w:rsidRDefault="00417FA1" w:rsidP="00417FA1">
      <w:pPr>
        <w:spacing w:line="360" w:lineRule="auto"/>
        <w:ind w:right="-539" w:firstLine="567"/>
        <w:jc w:val="both"/>
        <w:rPr>
          <w:rFonts w:ascii="Arial" w:hAnsi="Arial" w:cs="Arial"/>
          <w:b/>
          <w:bCs/>
          <w:color w:val="000000"/>
          <w:sz w:val="24"/>
          <w:szCs w:val="24"/>
        </w:rPr>
      </w:pPr>
    </w:p>
    <w:p w14:paraId="226449E1" w14:textId="77777777" w:rsidR="00417FA1" w:rsidRDefault="00417FA1" w:rsidP="00417FA1">
      <w:pPr>
        <w:tabs>
          <w:tab w:val="left" w:pos="567"/>
        </w:tabs>
        <w:spacing w:line="360" w:lineRule="auto"/>
        <w:ind w:right="-539" w:firstLine="567"/>
        <w:jc w:val="both"/>
        <w:rPr>
          <w:rFonts w:ascii="Arial" w:hAnsi="Arial" w:cs="Arial"/>
          <w:bCs/>
          <w:color w:val="000000"/>
          <w:sz w:val="24"/>
          <w:szCs w:val="24"/>
        </w:rPr>
      </w:pPr>
      <w:r>
        <w:rPr>
          <w:rFonts w:ascii="Arial" w:hAnsi="Arial" w:cs="Arial"/>
          <w:b/>
          <w:bCs/>
          <w:color w:val="000000"/>
          <w:sz w:val="24"/>
          <w:szCs w:val="24"/>
        </w:rPr>
        <w:t xml:space="preserve">   CUAR</w:t>
      </w:r>
      <w:r w:rsidRPr="001A33B6">
        <w:rPr>
          <w:rFonts w:ascii="Arial" w:hAnsi="Arial" w:cs="Arial"/>
          <w:b/>
          <w:bCs/>
          <w:color w:val="000000"/>
          <w:sz w:val="24"/>
          <w:szCs w:val="24"/>
        </w:rPr>
        <w:t>TO.</w:t>
      </w:r>
      <w:r>
        <w:rPr>
          <w:rFonts w:ascii="Arial" w:hAnsi="Arial" w:cs="Arial"/>
          <w:b/>
          <w:bCs/>
          <w:color w:val="000000"/>
          <w:sz w:val="24"/>
          <w:szCs w:val="24"/>
        </w:rPr>
        <w:t xml:space="preserve"> </w:t>
      </w:r>
      <w:r>
        <w:rPr>
          <w:rFonts w:ascii="Arial" w:hAnsi="Arial" w:cs="Arial"/>
          <w:bCs/>
          <w:color w:val="000000"/>
          <w:sz w:val="24"/>
          <w:szCs w:val="24"/>
        </w:rPr>
        <w:t>Se tiene por recibido el escrito del actor, con fecha 25 veinticinco de enero del presente año, en la Oficialía de Partes de este Tribunal, por el cual solicita la devolución de la copia certificada por notario público de su título de concesión, por lo que, entréguesele dicho documento previa constancia que obre en autos. - - - - - - - - - - - - - - - - - - - - - - - - - - - - - - - - - - - - - - - - - - - - - - - - - - - - - - - - -</w:t>
      </w:r>
    </w:p>
    <w:p w14:paraId="226449E2" w14:textId="77777777" w:rsidR="00417FA1" w:rsidRPr="00264235" w:rsidRDefault="00417FA1" w:rsidP="00417FA1">
      <w:pPr>
        <w:tabs>
          <w:tab w:val="left" w:pos="567"/>
        </w:tabs>
        <w:spacing w:line="360" w:lineRule="auto"/>
        <w:ind w:right="-539" w:firstLine="567"/>
        <w:jc w:val="both"/>
        <w:rPr>
          <w:rFonts w:ascii="Arial" w:hAnsi="Arial" w:cs="Arial"/>
          <w:bCs/>
          <w:color w:val="000000"/>
          <w:sz w:val="24"/>
          <w:szCs w:val="24"/>
        </w:rPr>
      </w:pPr>
      <w:r>
        <w:rPr>
          <w:rFonts w:ascii="Arial" w:hAnsi="Arial" w:cs="Arial"/>
          <w:bCs/>
          <w:color w:val="000000"/>
          <w:sz w:val="24"/>
          <w:szCs w:val="24"/>
        </w:rPr>
        <w:lastRenderedPageBreak/>
        <w:t xml:space="preserve">  </w:t>
      </w:r>
    </w:p>
    <w:p w14:paraId="226449E3" w14:textId="77777777" w:rsidR="00417FA1" w:rsidRPr="00E515F7" w:rsidRDefault="00417FA1" w:rsidP="00417FA1">
      <w:pPr>
        <w:tabs>
          <w:tab w:val="left" w:pos="567"/>
        </w:tabs>
        <w:spacing w:line="360" w:lineRule="auto"/>
        <w:ind w:right="-539" w:firstLine="567"/>
        <w:jc w:val="both"/>
        <w:rPr>
          <w:rFonts w:ascii="Arial" w:hAnsi="Arial" w:cs="Arial"/>
          <w:b/>
          <w:bCs/>
          <w:color w:val="000000"/>
          <w:sz w:val="24"/>
          <w:szCs w:val="24"/>
        </w:rPr>
      </w:pPr>
      <w:r w:rsidRPr="00514151">
        <w:rPr>
          <w:rFonts w:ascii="Arial" w:hAnsi="Arial" w:cs="Arial"/>
          <w:bCs/>
          <w:color w:val="000000"/>
          <w:sz w:val="24"/>
          <w:szCs w:val="24"/>
        </w:rPr>
        <w:t xml:space="preserve"> </w:t>
      </w:r>
      <w:r>
        <w:rPr>
          <w:rFonts w:ascii="Arial" w:hAnsi="Arial" w:cs="Arial"/>
          <w:bCs/>
          <w:color w:val="000000"/>
          <w:sz w:val="24"/>
          <w:szCs w:val="24"/>
        </w:rPr>
        <w:t xml:space="preserve"> </w:t>
      </w:r>
      <w:r>
        <w:rPr>
          <w:rFonts w:ascii="Arial" w:hAnsi="Arial" w:cs="Arial"/>
          <w:b/>
          <w:bCs/>
          <w:color w:val="000000"/>
          <w:sz w:val="24"/>
          <w:szCs w:val="24"/>
        </w:rPr>
        <w:t xml:space="preserve">QUINTO. </w:t>
      </w:r>
      <w:r w:rsidRPr="00514151">
        <w:rPr>
          <w:rFonts w:ascii="Arial" w:hAnsi="Arial" w:cs="Arial"/>
          <w:bCs/>
          <w:color w:val="000000"/>
          <w:sz w:val="24"/>
          <w:szCs w:val="24"/>
        </w:rPr>
        <w:t xml:space="preserve">Conforme a lo dispuesto en </w:t>
      </w:r>
      <w:r>
        <w:rPr>
          <w:rFonts w:ascii="Arial" w:hAnsi="Arial" w:cs="Arial"/>
          <w:bCs/>
          <w:color w:val="000000"/>
          <w:sz w:val="24"/>
          <w:szCs w:val="24"/>
        </w:rPr>
        <w:t>los</w:t>
      </w:r>
      <w:r w:rsidRPr="00514151">
        <w:rPr>
          <w:rFonts w:ascii="Arial" w:hAnsi="Arial" w:cs="Arial"/>
          <w:bCs/>
          <w:color w:val="000000"/>
          <w:sz w:val="24"/>
          <w:szCs w:val="24"/>
        </w:rPr>
        <w:t xml:space="preserve"> artículo</w:t>
      </w:r>
      <w:r>
        <w:rPr>
          <w:rFonts w:ascii="Arial" w:hAnsi="Arial" w:cs="Arial"/>
          <w:bCs/>
          <w:color w:val="000000"/>
          <w:sz w:val="24"/>
          <w:szCs w:val="24"/>
        </w:rPr>
        <w:t>s</w:t>
      </w:r>
      <w:r w:rsidRPr="00514151">
        <w:rPr>
          <w:rFonts w:ascii="Arial" w:hAnsi="Arial" w:cs="Arial"/>
          <w:bCs/>
          <w:color w:val="000000"/>
          <w:sz w:val="24"/>
          <w:szCs w:val="24"/>
        </w:rPr>
        <w:t xml:space="preserve"> 142</w:t>
      </w:r>
      <w:r>
        <w:rPr>
          <w:rFonts w:ascii="Arial" w:hAnsi="Arial" w:cs="Arial"/>
          <w:bCs/>
          <w:color w:val="000000"/>
          <w:sz w:val="24"/>
          <w:szCs w:val="24"/>
        </w:rPr>
        <w:t>,</w:t>
      </w:r>
      <w:r w:rsidRPr="00514151">
        <w:rPr>
          <w:rFonts w:ascii="Arial" w:hAnsi="Arial" w:cs="Arial"/>
          <w:bCs/>
          <w:color w:val="000000"/>
          <w:sz w:val="24"/>
          <w:szCs w:val="24"/>
        </w:rPr>
        <w:t xml:space="preserve"> fracción </w:t>
      </w:r>
      <w:proofErr w:type="gramStart"/>
      <w:r w:rsidRPr="00514151">
        <w:rPr>
          <w:rFonts w:ascii="Arial" w:hAnsi="Arial" w:cs="Arial"/>
          <w:bCs/>
          <w:color w:val="000000"/>
          <w:sz w:val="24"/>
          <w:szCs w:val="24"/>
        </w:rPr>
        <w:t>I</w:t>
      </w:r>
      <w:r>
        <w:rPr>
          <w:rFonts w:ascii="Arial" w:hAnsi="Arial" w:cs="Arial"/>
          <w:bCs/>
          <w:color w:val="000000"/>
          <w:sz w:val="24"/>
          <w:szCs w:val="24"/>
        </w:rPr>
        <w:t>,</w:t>
      </w:r>
      <w:r w:rsidRPr="00514151">
        <w:rPr>
          <w:rFonts w:ascii="Arial" w:hAnsi="Arial" w:cs="Arial"/>
          <w:bCs/>
          <w:color w:val="000000"/>
          <w:sz w:val="24"/>
          <w:szCs w:val="24"/>
        </w:rPr>
        <w:t xml:space="preserve">  y</w:t>
      </w:r>
      <w:proofErr w:type="gramEnd"/>
      <w:r w:rsidRPr="00514151">
        <w:rPr>
          <w:rFonts w:ascii="Arial" w:hAnsi="Arial" w:cs="Arial"/>
          <w:bCs/>
          <w:color w:val="000000"/>
          <w:sz w:val="24"/>
          <w:szCs w:val="24"/>
        </w:rPr>
        <w:t xml:space="preserve"> 143</w:t>
      </w:r>
      <w:r>
        <w:rPr>
          <w:rFonts w:ascii="Arial" w:hAnsi="Arial" w:cs="Arial"/>
          <w:bCs/>
          <w:color w:val="000000"/>
          <w:sz w:val="24"/>
          <w:szCs w:val="24"/>
        </w:rPr>
        <w:t xml:space="preserve">, fracciones I y II, </w:t>
      </w:r>
      <w:r w:rsidRPr="00514151">
        <w:rPr>
          <w:rFonts w:ascii="Arial" w:hAnsi="Arial" w:cs="Arial"/>
          <w:bCs/>
          <w:color w:val="000000"/>
          <w:sz w:val="24"/>
          <w:szCs w:val="24"/>
        </w:rPr>
        <w:t xml:space="preserve">de la Ley de Justicia Administrativa para el Estado, </w:t>
      </w:r>
      <w:r>
        <w:rPr>
          <w:rFonts w:ascii="Arial" w:hAnsi="Arial" w:cs="Arial"/>
          <w:bCs/>
          <w:color w:val="000000"/>
          <w:sz w:val="24"/>
          <w:szCs w:val="24"/>
          <w:lang w:val="es-ES"/>
        </w:rPr>
        <w:t>normas vigentes al inicio de este juicio</w:t>
      </w:r>
      <w:r>
        <w:rPr>
          <w:rFonts w:ascii="Arial" w:hAnsi="Arial" w:cs="Arial"/>
          <w:b/>
          <w:bCs/>
          <w:color w:val="000000"/>
          <w:sz w:val="24"/>
          <w:szCs w:val="24"/>
        </w:rPr>
        <w:t xml:space="preserve"> ,NOTIFÍQUESE </w:t>
      </w:r>
      <w:r w:rsidRPr="001A33B6">
        <w:rPr>
          <w:rFonts w:ascii="Arial" w:hAnsi="Arial" w:cs="Arial"/>
          <w:b/>
          <w:bCs/>
          <w:color w:val="000000"/>
          <w:sz w:val="24"/>
          <w:szCs w:val="24"/>
        </w:rPr>
        <w:t>PERSONALMENTE A LA PARTE ACTORA, Y POR OFICIO A LA AUTORIDAD DEMANDADA.</w:t>
      </w:r>
      <w:r>
        <w:rPr>
          <w:rFonts w:ascii="Arial" w:hAnsi="Arial" w:cs="Arial"/>
          <w:bCs/>
          <w:color w:val="000000"/>
          <w:sz w:val="24"/>
          <w:szCs w:val="24"/>
        </w:rPr>
        <w:t xml:space="preserve"> </w:t>
      </w:r>
      <w:r>
        <w:rPr>
          <w:rFonts w:ascii="Arial" w:hAnsi="Arial" w:cs="Arial"/>
          <w:b/>
          <w:bCs/>
          <w:color w:val="000000"/>
          <w:sz w:val="24"/>
          <w:szCs w:val="24"/>
        </w:rPr>
        <w:t>CÚ</w:t>
      </w:r>
      <w:r w:rsidRPr="003422DF">
        <w:rPr>
          <w:rFonts w:ascii="Arial" w:hAnsi="Arial" w:cs="Arial"/>
          <w:b/>
          <w:bCs/>
          <w:color w:val="000000"/>
          <w:sz w:val="24"/>
          <w:szCs w:val="24"/>
        </w:rPr>
        <w:t xml:space="preserve">MPLASE. - - - - - - - - - - - - - - </w:t>
      </w:r>
    </w:p>
    <w:p w14:paraId="226449E4" w14:textId="77777777" w:rsidR="00417FA1" w:rsidRDefault="00417FA1" w:rsidP="00417FA1">
      <w:pPr>
        <w:spacing w:line="360" w:lineRule="auto"/>
        <w:ind w:right="-518" w:firstLine="708"/>
        <w:jc w:val="both"/>
        <w:rPr>
          <w:rFonts w:ascii="Arial" w:hAnsi="Arial" w:cs="Arial"/>
          <w:bCs/>
          <w:color w:val="000000"/>
          <w:sz w:val="24"/>
          <w:szCs w:val="24"/>
        </w:rPr>
      </w:pPr>
    </w:p>
    <w:p w14:paraId="226449E5" w14:textId="77777777" w:rsidR="00417FA1" w:rsidRPr="007B6083" w:rsidRDefault="00417FA1" w:rsidP="00417FA1">
      <w:pPr>
        <w:spacing w:line="360" w:lineRule="auto"/>
        <w:ind w:right="-539" w:firstLine="567"/>
        <w:jc w:val="both"/>
        <w:rPr>
          <w:rFonts w:ascii="Arial" w:hAnsi="Arial" w:cs="Arial"/>
          <w:sz w:val="24"/>
          <w:szCs w:val="24"/>
        </w:rPr>
      </w:pPr>
      <w:r w:rsidRPr="007B6083">
        <w:rPr>
          <w:rFonts w:ascii="Arial" w:eastAsia="Batang" w:hAnsi="Arial" w:cs="Arial"/>
          <w:sz w:val="24"/>
          <w:szCs w:val="24"/>
        </w:rPr>
        <w:t>A</w:t>
      </w:r>
      <w:r w:rsidRPr="007B6083">
        <w:rPr>
          <w:rFonts w:ascii="Arial" w:hAnsi="Arial" w:cs="Arial"/>
          <w:sz w:val="24"/>
          <w:szCs w:val="24"/>
        </w:rPr>
        <w:t xml:space="preserve">sí lo </w:t>
      </w:r>
      <w:r>
        <w:rPr>
          <w:rFonts w:ascii="Arial" w:hAnsi="Arial" w:cs="Arial"/>
          <w:sz w:val="24"/>
          <w:szCs w:val="24"/>
        </w:rPr>
        <w:t xml:space="preserve">resolvió </w:t>
      </w:r>
      <w:r w:rsidRPr="007B6083">
        <w:rPr>
          <w:rFonts w:ascii="Arial" w:hAnsi="Arial" w:cs="Arial"/>
          <w:sz w:val="24"/>
          <w:szCs w:val="24"/>
        </w:rPr>
        <w:t xml:space="preserve">y firma la </w:t>
      </w:r>
      <w:r>
        <w:rPr>
          <w:rFonts w:ascii="Arial" w:hAnsi="Arial" w:cs="Arial"/>
          <w:sz w:val="24"/>
          <w:szCs w:val="24"/>
        </w:rPr>
        <w:t>magistrada</w:t>
      </w:r>
      <w:r w:rsidRPr="007B6083">
        <w:rPr>
          <w:rFonts w:ascii="Arial" w:hAnsi="Arial" w:cs="Arial"/>
          <w:sz w:val="24"/>
          <w:szCs w:val="24"/>
        </w:rPr>
        <w:t xml:space="preserve"> </w:t>
      </w:r>
      <w:r>
        <w:rPr>
          <w:rFonts w:ascii="Arial" w:hAnsi="Arial" w:cs="Arial"/>
          <w:b/>
          <w:sz w:val="24"/>
          <w:szCs w:val="24"/>
        </w:rPr>
        <w:t>ANA MARÍA SOLEDAD CRUZ VASCONCELOS</w:t>
      </w:r>
      <w:r w:rsidRPr="000E466A">
        <w:rPr>
          <w:rFonts w:ascii="Arial" w:hAnsi="Arial" w:cs="Arial"/>
          <w:b/>
          <w:sz w:val="24"/>
          <w:szCs w:val="24"/>
        </w:rPr>
        <w:t>,</w:t>
      </w:r>
      <w:r>
        <w:rPr>
          <w:rFonts w:ascii="Arial" w:hAnsi="Arial" w:cs="Arial"/>
          <w:b/>
          <w:sz w:val="24"/>
          <w:szCs w:val="24"/>
        </w:rPr>
        <w:t xml:space="preserve"> </w:t>
      </w:r>
      <w:r>
        <w:rPr>
          <w:rFonts w:ascii="Arial" w:hAnsi="Arial" w:cs="Arial"/>
          <w:sz w:val="24"/>
          <w:szCs w:val="24"/>
        </w:rPr>
        <w:t xml:space="preserve">titular de la </w:t>
      </w:r>
      <w:r>
        <w:rPr>
          <w:rFonts w:ascii="Arial" w:hAnsi="Arial" w:cs="Arial"/>
          <w:bCs/>
          <w:color w:val="000000"/>
          <w:sz w:val="24"/>
          <w:szCs w:val="24"/>
        </w:rPr>
        <w:t>Tercera Sala Unitaria de Primera Instancia del Tribunal de Justicia Administrativa del Estado</w:t>
      </w:r>
      <w:r>
        <w:rPr>
          <w:rFonts w:ascii="Arial" w:hAnsi="Arial" w:cs="Arial"/>
          <w:sz w:val="24"/>
          <w:szCs w:val="24"/>
        </w:rPr>
        <w:t>, quien actúa con el licenciado</w:t>
      </w:r>
      <w:r w:rsidRPr="007B6083">
        <w:rPr>
          <w:rFonts w:ascii="Arial" w:hAnsi="Arial" w:cs="Arial"/>
          <w:sz w:val="24"/>
          <w:szCs w:val="24"/>
        </w:rPr>
        <w:t xml:space="preserve"> </w:t>
      </w:r>
      <w:r>
        <w:rPr>
          <w:rFonts w:ascii="Arial" w:hAnsi="Arial" w:cs="Arial"/>
          <w:b/>
          <w:sz w:val="24"/>
          <w:szCs w:val="24"/>
        </w:rPr>
        <w:t>JUAN CARLOS RIVERA HUERTA</w:t>
      </w:r>
      <w:r>
        <w:rPr>
          <w:rFonts w:ascii="Arial" w:hAnsi="Arial" w:cs="Arial"/>
          <w:sz w:val="24"/>
          <w:szCs w:val="24"/>
        </w:rPr>
        <w:t>, secretario</w:t>
      </w:r>
      <w:r w:rsidRPr="007B6083">
        <w:rPr>
          <w:rFonts w:ascii="Arial" w:hAnsi="Arial" w:cs="Arial"/>
          <w:sz w:val="24"/>
          <w:szCs w:val="24"/>
        </w:rPr>
        <w:t xml:space="preserve"> de </w:t>
      </w:r>
      <w:r>
        <w:rPr>
          <w:rFonts w:ascii="Arial" w:hAnsi="Arial" w:cs="Arial"/>
          <w:sz w:val="24"/>
          <w:szCs w:val="24"/>
        </w:rPr>
        <w:t>acuerdos</w:t>
      </w:r>
      <w:r w:rsidRPr="007B6083">
        <w:rPr>
          <w:rFonts w:ascii="Arial" w:hAnsi="Arial" w:cs="Arial"/>
          <w:sz w:val="24"/>
          <w:szCs w:val="24"/>
        </w:rPr>
        <w:t xml:space="preserve">, que autoriza y da </w:t>
      </w:r>
      <w:proofErr w:type="gramStart"/>
      <w:r w:rsidRPr="007B6083">
        <w:rPr>
          <w:rFonts w:ascii="Arial" w:hAnsi="Arial" w:cs="Arial"/>
          <w:sz w:val="24"/>
          <w:szCs w:val="24"/>
        </w:rPr>
        <w:t>fe.-</w:t>
      </w:r>
      <w:r>
        <w:rPr>
          <w:rFonts w:ascii="Arial" w:hAnsi="Arial" w:cs="Arial"/>
          <w:sz w:val="24"/>
          <w:szCs w:val="24"/>
        </w:rPr>
        <w:t>-</w:t>
      </w:r>
      <w:proofErr w:type="gramEnd"/>
      <w:r>
        <w:rPr>
          <w:rFonts w:ascii="Arial" w:hAnsi="Arial" w:cs="Arial"/>
          <w:sz w:val="24"/>
          <w:szCs w:val="24"/>
        </w:rPr>
        <w:t xml:space="preserve"> - - - - - - - - - - - - -</w:t>
      </w:r>
    </w:p>
    <w:p w14:paraId="226449E6" w14:textId="77777777" w:rsidR="00417FA1" w:rsidRDefault="00417FA1" w:rsidP="00417FA1">
      <w:pPr>
        <w:spacing w:line="360" w:lineRule="auto"/>
        <w:ind w:right="-518"/>
        <w:jc w:val="both"/>
        <w:rPr>
          <w:rFonts w:ascii="Arial" w:hAnsi="Arial" w:cs="Arial"/>
          <w:bCs/>
          <w:color w:val="000000"/>
          <w:sz w:val="16"/>
          <w:szCs w:val="16"/>
        </w:rPr>
      </w:pPr>
    </w:p>
    <w:p w14:paraId="226449E7" w14:textId="77777777" w:rsidR="00417FA1" w:rsidRPr="00927E72" w:rsidRDefault="00417FA1" w:rsidP="00417FA1">
      <w:pPr>
        <w:rPr>
          <w:rFonts w:ascii="Arial" w:hAnsi="Arial" w:cs="Arial"/>
          <w:sz w:val="16"/>
          <w:szCs w:val="16"/>
        </w:rPr>
      </w:pPr>
    </w:p>
    <w:p w14:paraId="226449E8" w14:textId="77777777" w:rsidR="00417FA1" w:rsidRPr="00927E72" w:rsidRDefault="00417FA1" w:rsidP="00417FA1">
      <w:pPr>
        <w:rPr>
          <w:rFonts w:ascii="Arial" w:hAnsi="Arial" w:cs="Arial"/>
          <w:sz w:val="16"/>
          <w:szCs w:val="16"/>
        </w:rPr>
      </w:pPr>
    </w:p>
    <w:p w14:paraId="226449E9" w14:textId="77777777" w:rsidR="00417FA1" w:rsidRPr="00927E72" w:rsidRDefault="00417FA1" w:rsidP="00417FA1">
      <w:pPr>
        <w:rPr>
          <w:rFonts w:ascii="Arial" w:hAnsi="Arial" w:cs="Arial"/>
          <w:sz w:val="16"/>
          <w:szCs w:val="16"/>
        </w:rPr>
      </w:pPr>
    </w:p>
    <w:p w14:paraId="226449EA" w14:textId="77777777" w:rsidR="00417FA1" w:rsidRPr="00927E72" w:rsidRDefault="00417FA1" w:rsidP="00417FA1">
      <w:pPr>
        <w:rPr>
          <w:rFonts w:ascii="Arial" w:hAnsi="Arial" w:cs="Arial"/>
          <w:sz w:val="16"/>
          <w:szCs w:val="16"/>
        </w:rPr>
      </w:pPr>
    </w:p>
    <w:p w14:paraId="226449EB" w14:textId="77777777" w:rsidR="00417FA1" w:rsidRDefault="00417FA1" w:rsidP="00417FA1">
      <w:pPr>
        <w:rPr>
          <w:rFonts w:ascii="Arial" w:hAnsi="Arial" w:cs="Arial"/>
          <w:sz w:val="16"/>
          <w:szCs w:val="16"/>
        </w:rPr>
      </w:pPr>
    </w:p>
    <w:p w14:paraId="226449EC" w14:textId="77777777" w:rsidR="00417FA1" w:rsidRPr="00927E72" w:rsidRDefault="00417FA1" w:rsidP="00417FA1">
      <w:pPr>
        <w:tabs>
          <w:tab w:val="left" w:pos="2685"/>
        </w:tabs>
        <w:rPr>
          <w:rFonts w:ascii="Arial" w:hAnsi="Arial" w:cs="Arial"/>
          <w:sz w:val="16"/>
          <w:szCs w:val="16"/>
        </w:rPr>
      </w:pPr>
      <w:r>
        <w:rPr>
          <w:rFonts w:ascii="Arial" w:hAnsi="Arial" w:cs="Arial"/>
          <w:sz w:val="16"/>
          <w:szCs w:val="16"/>
        </w:rPr>
        <w:tab/>
      </w:r>
    </w:p>
    <w:p w14:paraId="226449ED" w14:textId="77777777" w:rsidR="00082F0F" w:rsidRPr="00927E72" w:rsidRDefault="00082F0F" w:rsidP="00417FA1">
      <w:pPr>
        <w:spacing w:line="360" w:lineRule="auto"/>
        <w:ind w:right="-518" w:firstLine="567"/>
        <w:jc w:val="both"/>
        <w:rPr>
          <w:rFonts w:ascii="Arial" w:hAnsi="Arial" w:cs="Arial"/>
          <w:sz w:val="16"/>
          <w:szCs w:val="16"/>
        </w:rPr>
      </w:pPr>
    </w:p>
    <w:sectPr w:rsidR="00082F0F" w:rsidRPr="00927E72" w:rsidSect="00DD5D31">
      <w:headerReference w:type="default" r:id="rId8"/>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6449F0" w14:textId="77777777" w:rsidR="00EE5D0A" w:rsidRDefault="00EE5D0A" w:rsidP="00DD5D31">
      <w:r>
        <w:separator/>
      </w:r>
    </w:p>
  </w:endnote>
  <w:endnote w:type="continuationSeparator" w:id="0">
    <w:p w14:paraId="226449F1" w14:textId="77777777" w:rsidR="00EE5D0A" w:rsidRDefault="00EE5D0A"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6449EE" w14:textId="77777777" w:rsidR="00EE5D0A" w:rsidRDefault="00EE5D0A" w:rsidP="00DD5D31">
      <w:r>
        <w:separator/>
      </w:r>
    </w:p>
  </w:footnote>
  <w:footnote w:type="continuationSeparator" w:id="0">
    <w:p w14:paraId="226449EF" w14:textId="77777777" w:rsidR="00EE5D0A" w:rsidRDefault="00EE5D0A" w:rsidP="00DD5D31">
      <w:r>
        <w:continuationSeparator/>
      </w:r>
    </w:p>
  </w:footnote>
  <w:footnote w:id="1">
    <w:p w14:paraId="226449F5" w14:textId="77777777" w:rsidR="00417FA1" w:rsidRPr="00FF0E79" w:rsidRDefault="00417FA1" w:rsidP="00417FA1">
      <w:pPr>
        <w:pStyle w:val="Textonotapie"/>
        <w:rPr>
          <w:lang w:val="es-MX"/>
        </w:rPr>
      </w:pPr>
      <w:r>
        <w:rPr>
          <w:rStyle w:val="Refdenotaalpie"/>
        </w:rPr>
        <w:footnoteRef/>
      </w:r>
      <w:r>
        <w:t xml:space="preserve"> </w:t>
      </w:r>
      <w:r>
        <w:rPr>
          <w:lang w:val="es-MX"/>
        </w:rPr>
        <w:t>PAGINA3, Periodismo con misión social. Jaime Guerrero. “EN 3 SEXENIOS SOLO HAN DETENIDO 3 ALTOS MANDOS Y MENOS DE 10 CÓMPLICES POR CORRUPCIÓN” 21 DE JUNIO DE 2017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Arial" w:hAnsi="Arial" w:cs="Arial"/>
      </w:rPr>
      <w:id w:val="-1256356486"/>
      <w:docPartObj>
        <w:docPartGallery w:val="Page Numbers (Top of Page)"/>
        <w:docPartUnique/>
      </w:docPartObj>
    </w:sdtPr>
    <w:sdtEndPr>
      <w:rPr>
        <w:sz w:val="18"/>
        <w:szCs w:val="18"/>
      </w:rPr>
    </w:sdtEndPr>
    <w:sdtContent>
      <w:p w14:paraId="226449F2" w14:textId="77777777"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DB7FF6" w:rsidRPr="00DB7FF6">
          <w:rPr>
            <w:rFonts w:ascii="Arial" w:hAnsi="Arial" w:cs="Arial"/>
            <w:noProof/>
            <w:lang w:val="es-ES"/>
          </w:rPr>
          <w:t>10</w:t>
        </w:r>
        <w:r w:rsidRPr="00DD5D31">
          <w:rPr>
            <w:rFonts w:ascii="Arial" w:hAnsi="Arial" w:cs="Arial"/>
          </w:rPr>
          <w:fldChar w:fldCharType="end"/>
        </w:r>
      </w:p>
      <w:p w14:paraId="226449F3" w14:textId="77777777" w:rsidR="00DD5D31" w:rsidRPr="00DD5D31" w:rsidRDefault="00DD5D31" w:rsidP="00DD5D31">
        <w:pPr>
          <w:pStyle w:val="Encabezado"/>
          <w:jc w:val="right"/>
          <w:rPr>
            <w:rFonts w:ascii="Arial" w:hAnsi="Arial" w:cs="Arial"/>
            <w:sz w:val="18"/>
            <w:szCs w:val="18"/>
          </w:rPr>
        </w:pPr>
        <w:r w:rsidRPr="00DD5D31">
          <w:rPr>
            <w:rFonts w:ascii="Arial" w:hAnsi="Arial" w:cs="Arial"/>
            <w:sz w:val="18"/>
            <w:szCs w:val="18"/>
          </w:rPr>
          <w:t>EXPEDIENTE 0</w:t>
        </w:r>
        <w:r w:rsidR="008D24FE">
          <w:rPr>
            <w:rFonts w:ascii="Arial" w:hAnsi="Arial" w:cs="Arial"/>
            <w:sz w:val="18"/>
            <w:szCs w:val="18"/>
          </w:rPr>
          <w:t>3</w:t>
        </w:r>
        <w:r w:rsidR="00BD3F30">
          <w:rPr>
            <w:rFonts w:ascii="Arial" w:hAnsi="Arial" w:cs="Arial"/>
            <w:sz w:val="18"/>
            <w:szCs w:val="18"/>
          </w:rPr>
          <w:t>9</w:t>
        </w:r>
        <w:r w:rsidR="00C41B35">
          <w:rPr>
            <w:rFonts w:ascii="Arial" w:hAnsi="Arial" w:cs="Arial"/>
            <w:sz w:val="18"/>
            <w:szCs w:val="18"/>
          </w:rPr>
          <w:t>3</w:t>
        </w:r>
        <w:r w:rsidR="00EB0F18">
          <w:rPr>
            <w:rFonts w:ascii="Arial" w:hAnsi="Arial" w:cs="Arial"/>
            <w:sz w:val="18"/>
            <w:szCs w:val="18"/>
          </w:rPr>
          <w:t>/2016</w:t>
        </w:r>
      </w:p>
    </w:sdtContent>
  </w:sdt>
  <w:p w14:paraId="226449F4" w14:textId="77777777" w:rsidR="00DD5D31" w:rsidRDefault="00DD5D3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1D28D2"/>
    <w:multiLevelType w:val="hybridMultilevel"/>
    <w:tmpl w:val="61C09FD8"/>
    <w:lvl w:ilvl="0" w:tplc="CB52C0E4">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15:restartNumberingAfterBreak="0">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mirrorMargins/>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C226E"/>
    <w:rsid w:val="00001510"/>
    <w:rsid w:val="00001734"/>
    <w:rsid w:val="00003F0B"/>
    <w:rsid w:val="00010F51"/>
    <w:rsid w:val="00030239"/>
    <w:rsid w:val="00030299"/>
    <w:rsid w:val="0003217E"/>
    <w:rsid w:val="00032BF7"/>
    <w:rsid w:val="00034D5F"/>
    <w:rsid w:val="000356B9"/>
    <w:rsid w:val="000547E8"/>
    <w:rsid w:val="00082F0F"/>
    <w:rsid w:val="000A3760"/>
    <w:rsid w:val="000A78E9"/>
    <w:rsid w:val="000C1378"/>
    <w:rsid w:val="000D5CEE"/>
    <w:rsid w:val="000D6700"/>
    <w:rsid w:val="000E334F"/>
    <w:rsid w:val="000E342F"/>
    <w:rsid w:val="000F14A5"/>
    <w:rsid w:val="00100ADB"/>
    <w:rsid w:val="00104F11"/>
    <w:rsid w:val="00125AB1"/>
    <w:rsid w:val="00140F41"/>
    <w:rsid w:val="00150A52"/>
    <w:rsid w:val="001512FD"/>
    <w:rsid w:val="001555D9"/>
    <w:rsid w:val="0016167C"/>
    <w:rsid w:val="001649CB"/>
    <w:rsid w:val="001666B7"/>
    <w:rsid w:val="001671E0"/>
    <w:rsid w:val="00170147"/>
    <w:rsid w:val="001740CC"/>
    <w:rsid w:val="001760ED"/>
    <w:rsid w:val="001A33B6"/>
    <w:rsid w:val="001A4C7F"/>
    <w:rsid w:val="001A6DAF"/>
    <w:rsid w:val="001B633F"/>
    <w:rsid w:val="001C0AB4"/>
    <w:rsid w:val="001C6624"/>
    <w:rsid w:val="001C70D5"/>
    <w:rsid w:val="001E01FB"/>
    <w:rsid w:val="001E0451"/>
    <w:rsid w:val="001E2C74"/>
    <w:rsid w:val="001F0DA4"/>
    <w:rsid w:val="00205932"/>
    <w:rsid w:val="00207B4F"/>
    <w:rsid w:val="002159A2"/>
    <w:rsid w:val="00217E3E"/>
    <w:rsid w:val="002324D8"/>
    <w:rsid w:val="0023540E"/>
    <w:rsid w:val="00244734"/>
    <w:rsid w:val="00244E8E"/>
    <w:rsid w:val="00247FA7"/>
    <w:rsid w:val="00270E1B"/>
    <w:rsid w:val="00295BAD"/>
    <w:rsid w:val="002A1AFB"/>
    <w:rsid w:val="002A3533"/>
    <w:rsid w:val="002A3764"/>
    <w:rsid w:val="002A66CC"/>
    <w:rsid w:val="002B65CA"/>
    <w:rsid w:val="002B671C"/>
    <w:rsid w:val="002C3A7D"/>
    <w:rsid w:val="002E1804"/>
    <w:rsid w:val="002E248A"/>
    <w:rsid w:val="002F3243"/>
    <w:rsid w:val="00301C2D"/>
    <w:rsid w:val="00312F73"/>
    <w:rsid w:val="00317203"/>
    <w:rsid w:val="00317397"/>
    <w:rsid w:val="00321981"/>
    <w:rsid w:val="00324D11"/>
    <w:rsid w:val="0032546E"/>
    <w:rsid w:val="003256E3"/>
    <w:rsid w:val="00332368"/>
    <w:rsid w:val="003422DF"/>
    <w:rsid w:val="00342680"/>
    <w:rsid w:val="00346832"/>
    <w:rsid w:val="00356A6E"/>
    <w:rsid w:val="0037407B"/>
    <w:rsid w:val="00395E8C"/>
    <w:rsid w:val="00395ECA"/>
    <w:rsid w:val="003970CD"/>
    <w:rsid w:val="003974C8"/>
    <w:rsid w:val="00397AF3"/>
    <w:rsid w:val="003A1CE4"/>
    <w:rsid w:val="003A4BF0"/>
    <w:rsid w:val="003C1726"/>
    <w:rsid w:val="003C226E"/>
    <w:rsid w:val="003C685F"/>
    <w:rsid w:val="003C7C23"/>
    <w:rsid w:val="003D1260"/>
    <w:rsid w:val="003F67DA"/>
    <w:rsid w:val="004045BC"/>
    <w:rsid w:val="00417FA1"/>
    <w:rsid w:val="00427E50"/>
    <w:rsid w:val="00433380"/>
    <w:rsid w:val="0043441C"/>
    <w:rsid w:val="0043669F"/>
    <w:rsid w:val="00441189"/>
    <w:rsid w:val="00442BB7"/>
    <w:rsid w:val="00451EDE"/>
    <w:rsid w:val="00456712"/>
    <w:rsid w:val="00460E46"/>
    <w:rsid w:val="00476D2E"/>
    <w:rsid w:val="00490231"/>
    <w:rsid w:val="004A399A"/>
    <w:rsid w:val="004A41DB"/>
    <w:rsid w:val="004A6942"/>
    <w:rsid w:val="004A69E8"/>
    <w:rsid w:val="004C04A0"/>
    <w:rsid w:val="004D09E1"/>
    <w:rsid w:val="004D20D8"/>
    <w:rsid w:val="004E4F17"/>
    <w:rsid w:val="005015CD"/>
    <w:rsid w:val="00505B55"/>
    <w:rsid w:val="0051641E"/>
    <w:rsid w:val="00516D1F"/>
    <w:rsid w:val="00517E81"/>
    <w:rsid w:val="00522861"/>
    <w:rsid w:val="00530E85"/>
    <w:rsid w:val="0054051A"/>
    <w:rsid w:val="00545CF5"/>
    <w:rsid w:val="005522D4"/>
    <w:rsid w:val="005608B3"/>
    <w:rsid w:val="00567EC3"/>
    <w:rsid w:val="0058633E"/>
    <w:rsid w:val="0059077C"/>
    <w:rsid w:val="00591BAB"/>
    <w:rsid w:val="00593D97"/>
    <w:rsid w:val="005948AE"/>
    <w:rsid w:val="00596CB0"/>
    <w:rsid w:val="00597D76"/>
    <w:rsid w:val="005A75A3"/>
    <w:rsid w:val="005B1BE2"/>
    <w:rsid w:val="005B3140"/>
    <w:rsid w:val="005B37E7"/>
    <w:rsid w:val="005C07B2"/>
    <w:rsid w:val="005C6ABD"/>
    <w:rsid w:val="005D3077"/>
    <w:rsid w:val="005E37BB"/>
    <w:rsid w:val="005E5524"/>
    <w:rsid w:val="00611C1E"/>
    <w:rsid w:val="00614F21"/>
    <w:rsid w:val="0062007F"/>
    <w:rsid w:val="00626E81"/>
    <w:rsid w:val="0064087C"/>
    <w:rsid w:val="00643ABB"/>
    <w:rsid w:val="00644686"/>
    <w:rsid w:val="006553E2"/>
    <w:rsid w:val="006641AF"/>
    <w:rsid w:val="00670EE8"/>
    <w:rsid w:val="00672455"/>
    <w:rsid w:val="00675EC7"/>
    <w:rsid w:val="0067615F"/>
    <w:rsid w:val="00682A0C"/>
    <w:rsid w:val="0068343A"/>
    <w:rsid w:val="006948DA"/>
    <w:rsid w:val="006A03AA"/>
    <w:rsid w:val="006A23C4"/>
    <w:rsid w:val="006A4542"/>
    <w:rsid w:val="006A4C68"/>
    <w:rsid w:val="006B6CB5"/>
    <w:rsid w:val="006B7213"/>
    <w:rsid w:val="006C451E"/>
    <w:rsid w:val="006D12EE"/>
    <w:rsid w:val="006F1AA2"/>
    <w:rsid w:val="006F63D2"/>
    <w:rsid w:val="006F69A1"/>
    <w:rsid w:val="006F6DEB"/>
    <w:rsid w:val="00702F37"/>
    <w:rsid w:val="007049C9"/>
    <w:rsid w:val="007212B7"/>
    <w:rsid w:val="00741F4F"/>
    <w:rsid w:val="00756F5D"/>
    <w:rsid w:val="00760A1C"/>
    <w:rsid w:val="007624FD"/>
    <w:rsid w:val="00770405"/>
    <w:rsid w:val="007802D0"/>
    <w:rsid w:val="0078197A"/>
    <w:rsid w:val="00785661"/>
    <w:rsid w:val="00790F75"/>
    <w:rsid w:val="00795B16"/>
    <w:rsid w:val="007A69B6"/>
    <w:rsid w:val="007A7904"/>
    <w:rsid w:val="007B77F8"/>
    <w:rsid w:val="007C0FF7"/>
    <w:rsid w:val="007C5467"/>
    <w:rsid w:val="007C70F7"/>
    <w:rsid w:val="007D385A"/>
    <w:rsid w:val="007E09EE"/>
    <w:rsid w:val="007F3316"/>
    <w:rsid w:val="00800C88"/>
    <w:rsid w:val="00805B55"/>
    <w:rsid w:val="00816487"/>
    <w:rsid w:val="00823229"/>
    <w:rsid w:val="00826139"/>
    <w:rsid w:val="00832A5C"/>
    <w:rsid w:val="00834A24"/>
    <w:rsid w:val="00862D16"/>
    <w:rsid w:val="00863C57"/>
    <w:rsid w:val="008733E3"/>
    <w:rsid w:val="00873F2B"/>
    <w:rsid w:val="00873FDA"/>
    <w:rsid w:val="00874A3B"/>
    <w:rsid w:val="00880A48"/>
    <w:rsid w:val="00884649"/>
    <w:rsid w:val="00890913"/>
    <w:rsid w:val="00890BC0"/>
    <w:rsid w:val="00896343"/>
    <w:rsid w:val="008B139D"/>
    <w:rsid w:val="008B71C9"/>
    <w:rsid w:val="008C2AD7"/>
    <w:rsid w:val="008D24FE"/>
    <w:rsid w:val="008D2DC4"/>
    <w:rsid w:val="008D7D5B"/>
    <w:rsid w:val="008E1469"/>
    <w:rsid w:val="008E34EE"/>
    <w:rsid w:val="008E7278"/>
    <w:rsid w:val="008F2665"/>
    <w:rsid w:val="0091000A"/>
    <w:rsid w:val="00920AD7"/>
    <w:rsid w:val="00927E72"/>
    <w:rsid w:val="00932AE5"/>
    <w:rsid w:val="0093314E"/>
    <w:rsid w:val="009341E2"/>
    <w:rsid w:val="00934345"/>
    <w:rsid w:val="009344F2"/>
    <w:rsid w:val="00941348"/>
    <w:rsid w:val="0094235D"/>
    <w:rsid w:val="00943020"/>
    <w:rsid w:val="009507DF"/>
    <w:rsid w:val="00953FB7"/>
    <w:rsid w:val="009553BD"/>
    <w:rsid w:val="00961926"/>
    <w:rsid w:val="00964805"/>
    <w:rsid w:val="009724E0"/>
    <w:rsid w:val="00976DBD"/>
    <w:rsid w:val="00984B42"/>
    <w:rsid w:val="00986636"/>
    <w:rsid w:val="009A20E2"/>
    <w:rsid w:val="009A3627"/>
    <w:rsid w:val="009B05A3"/>
    <w:rsid w:val="009C285B"/>
    <w:rsid w:val="009C39E1"/>
    <w:rsid w:val="009D0C4F"/>
    <w:rsid w:val="009D30EC"/>
    <w:rsid w:val="009E4E1D"/>
    <w:rsid w:val="009F0A4B"/>
    <w:rsid w:val="009F3EAF"/>
    <w:rsid w:val="009F53DB"/>
    <w:rsid w:val="00A07995"/>
    <w:rsid w:val="00A1223D"/>
    <w:rsid w:val="00A30862"/>
    <w:rsid w:val="00A30FBB"/>
    <w:rsid w:val="00A34219"/>
    <w:rsid w:val="00A40E47"/>
    <w:rsid w:val="00A46DF4"/>
    <w:rsid w:val="00A47806"/>
    <w:rsid w:val="00A7019C"/>
    <w:rsid w:val="00A71E2E"/>
    <w:rsid w:val="00A77697"/>
    <w:rsid w:val="00A836F2"/>
    <w:rsid w:val="00A95AC4"/>
    <w:rsid w:val="00AA1D90"/>
    <w:rsid w:val="00AB1839"/>
    <w:rsid w:val="00AB6D7F"/>
    <w:rsid w:val="00AD168D"/>
    <w:rsid w:val="00AD3569"/>
    <w:rsid w:val="00AD69BB"/>
    <w:rsid w:val="00AE3BEB"/>
    <w:rsid w:val="00AE6C60"/>
    <w:rsid w:val="00B0645B"/>
    <w:rsid w:val="00B136E6"/>
    <w:rsid w:val="00B13DAA"/>
    <w:rsid w:val="00B17F30"/>
    <w:rsid w:val="00B237AA"/>
    <w:rsid w:val="00B31A3F"/>
    <w:rsid w:val="00B461D1"/>
    <w:rsid w:val="00B52A7A"/>
    <w:rsid w:val="00B6595F"/>
    <w:rsid w:val="00B66101"/>
    <w:rsid w:val="00B73C43"/>
    <w:rsid w:val="00B8086C"/>
    <w:rsid w:val="00B81216"/>
    <w:rsid w:val="00B8315E"/>
    <w:rsid w:val="00B84FA5"/>
    <w:rsid w:val="00B87CCC"/>
    <w:rsid w:val="00B90D2B"/>
    <w:rsid w:val="00B964FF"/>
    <w:rsid w:val="00BA6915"/>
    <w:rsid w:val="00BB1B69"/>
    <w:rsid w:val="00BB2ACA"/>
    <w:rsid w:val="00BC5149"/>
    <w:rsid w:val="00BD0923"/>
    <w:rsid w:val="00BD3F30"/>
    <w:rsid w:val="00BE58C5"/>
    <w:rsid w:val="00BF0ACD"/>
    <w:rsid w:val="00BF456B"/>
    <w:rsid w:val="00BF4F3D"/>
    <w:rsid w:val="00C07F38"/>
    <w:rsid w:val="00C108C5"/>
    <w:rsid w:val="00C1103F"/>
    <w:rsid w:val="00C3280C"/>
    <w:rsid w:val="00C36DEF"/>
    <w:rsid w:val="00C41B35"/>
    <w:rsid w:val="00C60804"/>
    <w:rsid w:val="00C62E9D"/>
    <w:rsid w:val="00C720AF"/>
    <w:rsid w:val="00C82E26"/>
    <w:rsid w:val="00C86460"/>
    <w:rsid w:val="00C86EEB"/>
    <w:rsid w:val="00C90BDD"/>
    <w:rsid w:val="00CB6543"/>
    <w:rsid w:val="00CB7978"/>
    <w:rsid w:val="00CC72BD"/>
    <w:rsid w:val="00CD5A4D"/>
    <w:rsid w:val="00CE5157"/>
    <w:rsid w:val="00CF63C5"/>
    <w:rsid w:val="00D00017"/>
    <w:rsid w:val="00D150C6"/>
    <w:rsid w:val="00D17BFB"/>
    <w:rsid w:val="00D31B4A"/>
    <w:rsid w:val="00D331FB"/>
    <w:rsid w:val="00D340EA"/>
    <w:rsid w:val="00D441DB"/>
    <w:rsid w:val="00D45074"/>
    <w:rsid w:val="00D55B75"/>
    <w:rsid w:val="00D56272"/>
    <w:rsid w:val="00D70B43"/>
    <w:rsid w:val="00D70C31"/>
    <w:rsid w:val="00D75347"/>
    <w:rsid w:val="00D774DE"/>
    <w:rsid w:val="00D926C9"/>
    <w:rsid w:val="00D93DE7"/>
    <w:rsid w:val="00DA082B"/>
    <w:rsid w:val="00DB0AEA"/>
    <w:rsid w:val="00DB7FF6"/>
    <w:rsid w:val="00DC3AD5"/>
    <w:rsid w:val="00DD3BB1"/>
    <w:rsid w:val="00DD5D31"/>
    <w:rsid w:val="00DE2995"/>
    <w:rsid w:val="00E024E0"/>
    <w:rsid w:val="00E431C8"/>
    <w:rsid w:val="00E43BF6"/>
    <w:rsid w:val="00E4607B"/>
    <w:rsid w:val="00E47390"/>
    <w:rsid w:val="00E515F7"/>
    <w:rsid w:val="00E52A8C"/>
    <w:rsid w:val="00E55533"/>
    <w:rsid w:val="00E6060B"/>
    <w:rsid w:val="00E609F1"/>
    <w:rsid w:val="00E76F83"/>
    <w:rsid w:val="00E77683"/>
    <w:rsid w:val="00E77E04"/>
    <w:rsid w:val="00E8739C"/>
    <w:rsid w:val="00E91900"/>
    <w:rsid w:val="00EA6E3B"/>
    <w:rsid w:val="00EA7F0E"/>
    <w:rsid w:val="00EB0F18"/>
    <w:rsid w:val="00EB1A29"/>
    <w:rsid w:val="00EB3BCF"/>
    <w:rsid w:val="00EC3943"/>
    <w:rsid w:val="00EC72C9"/>
    <w:rsid w:val="00EE087A"/>
    <w:rsid w:val="00EE5D0A"/>
    <w:rsid w:val="00EF4391"/>
    <w:rsid w:val="00EF4440"/>
    <w:rsid w:val="00EF5737"/>
    <w:rsid w:val="00F070EE"/>
    <w:rsid w:val="00F1744E"/>
    <w:rsid w:val="00F25AC8"/>
    <w:rsid w:val="00F25B9B"/>
    <w:rsid w:val="00F33B6A"/>
    <w:rsid w:val="00F35ADA"/>
    <w:rsid w:val="00F36DA8"/>
    <w:rsid w:val="00F5428D"/>
    <w:rsid w:val="00F578B2"/>
    <w:rsid w:val="00F602E4"/>
    <w:rsid w:val="00F6045F"/>
    <w:rsid w:val="00F66607"/>
    <w:rsid w:val="00F73BD1"/>
    <w:rsid w:val="00F826FD"/>
    <w:rsid w:val="00F92456"/>
    <w:rsid w:val="00F92D37"/>
    <w:rsid w:val="00FA1612"/>
    <w:rsid w:val="00FA27E2"/>
    <w:rsid w:val="00FA39BF"/>
    <w:rsid w:val="00FA3FF4"/>
    <w:rsid w:val="00FB1F62"/>
    <w:rsid w:val="00FB404F"/>
    <w:rsid w:val="00FC1EA6"/>
    <w:rsid w:val="00FC2B7C"/>
    <w:rsid w:val="00FC6C69"/>
    <w:rsid w:val="00FC76DC"/>
    <w:rsid w:val="00FC7F25"/>
    <w:rsid w:val="00FD7664"/>
    <w:rsid w:val="00FE569F"/>
    <w:rsid w:val="00FF5EB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2644983"/>
  <w15:docId w15:val="{C89697C2-58A0-438A-AC80-6E0EEFF3E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Prrafodelista">
    <w:name w:val="List Paragraph"/>
    <w:basedOn w:val="Normal"/>
    <w:uiPriority w:val="34"/>
    <w:qFormat/>
    <w:rsid w:val="00010F51"/>
    <w:pPr>
      <w:ind w:left="720"/>
      <w:contextualSpacing/>
    </w:pPr>
  </w:style>
  <w:style w:type="paragraph" w:styleId="Textonotapie">
    <w:name w:val="footnote text"/>
    <w:basedOn w:val="Normal"/>
    <w:link w:val="TextonotapieCar"/>
    <w:uiPriority w:val="99"/>
    <w:semiHidden/>
    <w:unhideWhenUsed/>
    <w:rsid w:val="00417FA1"/>
  </w:style>
  <w:style w:type="character" w:customStyle="1" w:styleId="TextonotapieCar">
    <w:name w:val="Texto nota pie Car"/>
    <w:basedOn w:val="Fuentedeprrafopredeter"/>
    <w:link w:val="Textonotapie"/>
    <w:uiPriority w:val="99"/>
    <w:semiHidden/>
    <w:rsid w:val="00417FA1"/>
    <w:rPr>
      <w:rFonts w:ascii="Times New Roman" w:eastAsia="Times New Roman" w:hAnsi="Times New Roman" w:cs="Times New Roman"/>
      <w:sz w:val="20"/>
      <w:szCs w:val="20"/>
      <w:lang w:val="es-ES_tradnl" w:eastAsia="es-ES"/>
    </w:rPr>
  </w:style>
  <w:style w:type="character" w:styleId="Refdenotaalpie">
    <w:name w:val="footnote reference"/>
    <w:basedOn w:val="Fuentedeprrafopredeter"/>
    <w:uiPriority w:val="99"/>
    <w:semiHidden/>
    <w:unhideWhenUsed/>
    <w:rsid w:val="00417FA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951E55-DF15-4DC2-B0D4-EED356CBDD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4146</Words>
  <Characters>22807</Characters>
  <Application>Microsoft Office Word</Application>
  <DocSecurity>0</DocSecurity>
  <Lines>190</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Vainilla Von Grimm</cp:lastModifiedBy>
  <cp:revision>3</cp:revision>
  <cp:lastPrinted>2018-03-15T20:18:00Z</cp:lastPrinted>
  <dcterms:created xsi:type="dcterms:W3CDTF">2021-01-22T17:07:00Z</dcterms:created>
  <dcterms:modified xsi:type="dcterms:W3CDTF">2021-01-28T18:22:00Z</dcterms:modified>
</cp:coreProperties>
</file>