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5D90B" w14:textId="5D3E6A71" w:rsidR="00D9566F" w:rsidRPr="0074119E" w:rsidRDefault="00D9566F" w:rsidP="00D9566F">
      <w:pPr>
        <w:pStyle w:val="Encabezado"/>
        <w:tabs>
          <w:tab w:val="left" w:pos="5245"/>
        </w:tabs>
        <w:spacing w:after="240" w:line="360" w:lineRule="auto"/>
        <w:ind w:left="4248"/>
        <w:jc w:val="both"/>
        <w:rPr>
          <w:rFonts w:ascii="Arial" w:hAnsi="Arial" w:cs="Arial"/>
          <w:b/>
          <w:sz w:val="22"/>
          <w:szCs w:val="22"/>
        </w:rPr>
      </w:pPr>
      <w:r w:rsidRPr="0074119E">
        <w:rPr>
          <w:rFonts w:ascii="Arial" w:hAnsi="Arial" w:cs="Arial"/>
          <w:b/>
          <w:sz w:val="22"/>
          <w:szCs w:val="22"/>
        </w:rPr>
        <w:t xml:space="preserve">QUINTA SALA UNITARIA DE PRIMERA INSTANCIA DEL TRIBUNAL DE </w:t>
      </w:r>
      <w:r w:rsidR="00281781" w:rsidRPr="0074119E">
        <w:rPr>
          <w:rFonts w:ascii="Arial" w:hAnsi="Arial" w:cs="Arial"/>
          <w:b/>
          <w:sz w:val="22"/>
          <w:szCs w:val="22"/>
        </w:rPr>
        <w:t>JUSTICIA ADMINISTRATIVA</w:t>
      </w:r>
      <w:r w:rsidRPr="0074119E">
        <w:rPr>
          <w:rFonts w:ascii="Arial" w:hAnsi="Arial" w:cs="Arial"/>
          <w:b/>
          <w:sz w:val="22"/>
          <w:szCs w:val="22"/>
        </w:rPr>
        <w:t xml:space="preserve"> DEL ESTADO DE OAXACA.</w:t>
      </w:r>
    </w:p>
    <w:p w14:paraId="61C4617F" w14:textId="0964ED21" w:rsidR="00D9566F" w:rsidRPr="0074119E" w:rsidRDefault="00D9566F" w:rsidP="00D9566F">
      <w:pPr>
        <w:pStyle w:val="Encabezado"/>
        <w:spacing w:after="240" w:line="360" w:lineRule="auto"/>
        <w:ind w:left="4248"/>
        <w:jc w:val="both"/>
        <w:rPr>
          <w:rFonts w:ascii="Arial" w:hAnsi="Arial" w:cs="Arial"/>
          <w:b/>
          <w:sz w:val="22"/>
          <w:szCs w:val="22"/>
        </w:rPr>
      </w:pPr>
      <w:r w:rsidRPr="0074119E">
        <w:rPr>
          <w:rFonts w:ascii="Arial" w:hAnsi="Arial" w:cs="Arial"/>
          <w:b/>
          <w:sz w:val="22"/>
          <w:szCs w:val="22"/>
        </w:rPr>
        <w:t xml:space="preserve">EXPEDIENTE: </w:t>
      </w:r>
      <w:r w:rsidR="00D319C0" w:rsidRPr="0074119E">
        <w:rPr>
          <w:rFonts w:ascii="Arial" w:hAnsi="Arial" w:cs="Arial"/>
          <w:b/>
          <w:sz w:val="22"/>
          <w:szCs w:val="22"/>
        </w:rPr>
        <w:t>0008</w:t>
      </w:r>
      <w:r w:rsidRPr="0074119E">
        <w:rPr>
          <w:rFonts w:ascii="Arial" w:hAnsi="Arial" w:cs="Arial"/>
          <w:b/>
          <w:sz w:val="22"/>
          <w:szCs w:val="22"/>
        </w:rPr>
        <w:t>/20</w:t>
      </w:r>
      <w:r w:rsidR="00D319C0" w:rsidRPr="0074119E">
        <w:rPr>
          <w:rFonts w:ascii="Arial" w:hAnsi="Arial" w:cs="Arial"/>
          <w:b/>
          <w:sz w:val="22"/>
          <w:szCs w:val="22"/>
        </w:rPr>
        <w:t>19</w:t>
      </w:r>
    </w:p>
    <w:p w14:paraId="45DD318F" w14:textId="34DE35F4" w:rsidR="00D9566F" w:rsidRPr="0074119E" w:rsidRDefault="00C601EC" w:rsidP="00D9566F">
      <w:pPr>
        <w:pStyle w:val="Encabezado"/>
        <w:spacing w:after="240" w:line="360" w:lineRule="auto"/>
        <w:ind w:left="4248"/>
        <w:jc w:val="both"/>
        <w:rPr>
          <w:rFonts w:ascii="Arial" w:hAnsi="Arial" w:cs="Arial"/>
          <w:b/>
          <w:sz w:val="22"/>
          <w:szCs w:val="22"/>
        </w:rPr>
      </w:pPr>
      <w:r w:rsidRPr="0074119E">
        <w:rPr>
          <w:rFonts w:ascii="Arial" w:hAnsi="Arial" w:cs="Arial"/>
          <w:b/>
          <w:sz w:val="22"/>
          <w:szCs w:val="22"/>
        </w:rPr>
        <w:t xml:space="preserve">ACTOR: </w:t>
      </w:r>
      <w:r w:rsidR="00C81C70">
        <w:rPr>
          <w:rFonts w:ascii="Arial" w:hAnsi="Arial" w:cs="Arial"/>
          <w:b/>
          <w:sz w:val="22"/>
          <w:szCs w:val="22"/>
        </w:rPr>
        <w:t>**********</w:t>
      </w:r>
      <w:r w:rsidR="0054062E" w:rsidRPr="0074119E">
        <w:rPr>
          <w:rFonts w:ascii="Arial" w:hAnsi="Arial" w:cs="Arial"/>
          <w:b/>
          <w:sz w:val="22"/>
          <w:szCs w:val="22"/>
        </w:rPr>
        <w:t>.</w:t>
      </w:r>
    </w:p>
    <w:p w14:paraId="251FA295" w14:textId="068030FD" w:rsidR="00DB15E3" w:rsidRPr="0074119E" w:rsidRDefault="00D9566F" w:rsidP="00803030">
      <w:pPr>
        <w:pStyle w:val="Encabezado"/>
        <w:tabs>
          <w:tab w:val="left" w:pos="4455"/>
        </w:tabs>
        <w:spacing w:after="240" w:line="360" w:lineRule="auto"/>
        <w:ind w:left="4248"/>
        <w:jc w:val="both"/>
        <w:rPr>
          <w:rFonts w:ascii="Arial" w:hAnsi="Arial" w:cs="Arial"/>
          <w:b/>
          <w:sz w:val="22"/>
          <w:szCs w:val="22"/>
        </w:rPr>
      </w:pPr>
      <w:r w:rsidRPr="0074119E">
        <w:rPr>
          <w:rFonts w:ascii="Arial" w:hAnsi="Arial" w:cs="Arial"/>
          <w:b/>
          <w:sz w:val="22"/>
          <w:szCs w:val="22"/>
        </w:rPr>
        <w:tab/>
        <w:t xml:space="preserve">DEMANDADO: </w:t>
      </w:r>
      <w:bookmarkStart w:id="0" w:name="_Hlk74827903"/>
      <w:r w:rsidR="00E85310" w:rsidRPr="0074119E">
        <w:rPr>
          <w:rFonts w:ascii="Arial" w:hAnsi="Arial" w:cs="Arial"/>
          <w:b/>
          <w:sz w:val="22"/>
          <w:szCs w:val="22"/>
        </w:rPr>
        <w:t xml:space="preserve">INSPECTOR ADSCRITO A LA SUBDIRECCIÓN DE REGULACIÓN DE LA ACTIVIDAD EMPRESARIAL DEL MUNICIPIO DE OAXACA DE JUÁREZ Y </w:t>
      </w:r>
      <w:bookmarkStart w:id="1" w:name="_Hlk74914619"/>
      <w:bookmarkStart w:id="2" w:name="_Hlk72321654"/>
      <w:bookmarkEnd w:id="0"/>
      <w:r w:rsidR="00E800CB" w:rsidRPr="0074119E">
        <w:rPr>
          <w:rFonts w:ascii="Arial" w:hAnsi="Arial" w:cs="Arial"/>
          <w:b/>
          <w:sz w:val="22"/>
          <w:szCs w:val="22"/>
        </w:rPr>
        <w:t>SUBDIREC</w:t>
      </w:r>
      <w:r w:rsidR="00457382" w:rsidRPr="0074119E">
        <w:rPr>
          <w:rFonts w:ascii="Arial" w:hAnsi="Arial" w:cs="Arial"/>
          <w:b/>
          <w:sz w:val="22"/>
          <w:szCs w:val="22"/>
        </w:rPr>
        <w:t>TOR</w:t>
      </w:r>
      <w:r w:rsidR="00E800CB" w:rsidRPr="0074119E">
        <w:rPr>
          <w:rFonts w:ascii="Arial" w:hAnsi="Arial" w:cs="Arial"/>
          <w:b/>
          <w:sz w:val="22"/>
          <w:szCs w:val="22"/>
        </w:rPr>
        <w:t xml:space="preserve"> DE REGULACIÓN DE LA ACTIVIDAD EMPRESARIAL DEL MUNICIPIO DE OAXACA DE JUÁREZ</w:t>
      </w:r>
      <w:bookmarkEnd w:id="1"/>
      <w:r w:rsidR="00E85310" w:rsidRPr="0074119E">
        <w:rPr>
          <w:rFonts w:ascii="Arial" w:hAnsi="Arial" w:cs="Arial"/>
          <w:b/>
          <w:sz w:val="22"/>
          <w:szCs w:val="22"/>
        </w:rPr>
        <w:t>.</w:t>
      </w:r>
      <w:r w:rsidR="00FB338D" w:rsidRPr="0074119E">
        <w:rPr>
          <w:rFonts w:ascii="Arial" w:eastAsia="Times New Roman" w:hAnsi="Arial" w:cs="Arial"/>
          <w:sz w:val="22"/>
          <w:szCs w:val="22"/>
          <w:lang w:eastAsia="es-ES"/>
        </w:rPr>
        <w:t xml:space="preserve">                </w:t>
      </w:r>
      <w:bookmarkEnd w:id="2"/>
    </w:p>
    <w:p w14:paraId="49ACF7A2" w14:textId="080CF56A" w:rsidR="00DB15E3" w:rsidRPr="000628B4" w:rsidRDefault="00DB15E3" w:rsidP="00DB15E3">
      <w:pPr>
        <w:widowControl w:val="0"/>
        <w:spacing w:after="0" w:line="360" w:lineRule="auto"/>
        <w:ind w:right="51"/>
        <w:jc w:val="both"/>
        <w:rPr>
          <w:rFonts w:ascii="Arial" w:eastAsia="Times New Roman" w:hAnsi="Arial" w:cs="Arial"/>
          <w:lang w:val="es-ES" w:eastAsia="es-ES"/>
        </w:rPr>
      </w:pPr>
      <w:r w:rsidRPr="000628B4">
        <w:rPr>
          <w:rFonts w:ascii="Arial" w:eastAsia="Times New Roman" w:hAnsi="Arial" w:cs="Arial"/>
          <w:b/>
          <w:lang w:val="es-ES" w:eastAsia="es-ES"/>
        </w:rPr>
        <w:t xml:space="preserve">OAXACA DE JUÁREZ, </w:t>
      </w:r>
      <w:r w:rsidR="0056249E" w:rsidRPr="000628B4">
        <w:rPr>
          <w:rFonts w:ascii="Arial" w:eastAsia="Times New Roman" w:hAnsi="Arial" w:cs="Arial"/>
          <w:b/>
          <w:lang w:val="es-ES" w:eastAsia="es-ES"/>
        </w:rPr>
        <w:t>OAXACA, A</w:t>
      </w:r>
      <w:r w:rsidR="005323D0">
        <w:rPr>
          <w:rFonts w:ascii="Arial" w:eastAsia="Times New Roman" w:hAnsi="Arial" w:cs="Arial"/>
          <w:b/>
          <w:lang w:val="es-ES" w:eastAsia="es-ES"/>
        </w:rPr>
        <w:t xml:space="preserve"> </w:t>
      </w:r>
      <w:r w:rsidR="00662927">
        <w:rPr>
          <w:rFonts w:ascii="Arial" w:eastAsia="Times New Roman" w:hAnsi="Arial" w:cs="Arial"/>
          <w:b/>
          <w:lang w:val="es-ES" w:eastAsia="es-ES"/>
        </w:rPr>
        <w:t>VEINTI</w:t>
      </w:r>
      <w:r w:rsidR="00F8638B">
        <w:rPr>
          <w:rFonts w:ascii="Arial" w:eastAsia="Times New Roman" w:hAnsi="Arial" w:cs="Arial"/>
          <w:b/>
          <w:lang w:val="es-ES" w:eastAsia="es-ES"/>
        </w:rPr>
        <w:t>OCHO</w:t>
      </w:r>
      <w:r w:rsidR="00662927">
        <w:rPr>
          <w:rFonts w:ascii="Arial" w:eastAsia="Times New Roman" w:hAnsi="Arial" w:cs="Arial"/>
          <w:b/>
          <w:lang w:val="es-ES" w:eastAsia="es-ES"/>
        </w:rPr>
        <w:t xml:space="preserve"> </w:t>
      </w:r>
      <w:r w:rsidR="00B06193">
        <w:rPr>
          <w:rFonts w:ascii="Arial" w:eastAsia="Times New Roman" w:hAnsi="Arial" w:cs="Arial"/>
          <w:b/>
          <w:lang w:val="es-ES" w:eastAsia="es-ES"/>
        </w:rPr>
        <w:t xml:space="preserve">DE </w:t>
      </w:r>
      <w:r w:rsidR="001E4725">
        <w:rPr>
          <w:rFonts w:ascii="Arial" w:eastAsia="Times New Roman" w:hAnsi="Arial" w:cs="Arial"/>
          <w:b/>
          <w:lang w:val="es-ES" w:eastAsia="es-ES"/>
        </w:rPr>
        <w:t>JUNIO</w:t>
      </w:r>
      <w:r w:rsidR="00B06193">
        <w:rPr>
          <w:rFonts w:ascii="Arial" w:eastAsia="Times New Roman" w:hAnsi="Arial" w:cs="Arial"/>
          <w:b/>
          <w:lang w:val="es-ES" w:eastAsia="es-ES"/>
        </w:rPr>
        <w:t xml:space="preserve"> </w:t>
      </w:r>
      <w:r w:rsidR="0056249E" w:rsidRPr="000628B4">
        <w:rPr>
          <w:rFonts w:ascii="Arial" w:eastAsia="Times New Roman" w:hAnsi="Arial" w:cs="Arial"/>
          <w:b/>
          <w:lang w:val="es-ES" w:eastAsia="es-ES"/>
        </w:rPr>
        <w:t>DE DOS</w:t>
      </w:r>
      <w:r w:rsidRPr="000628B4">
        <w:rPr>
          <w:rFonts w:ascii="Arial" w:eastAsia="Times New Roman" w:hAnsi="Arial" w:cs="Arial"/>
          <w:b/>
          <w:lang w:val="es-ES" w:eastAsia="es-ES"/>
        </w:rPr>
        <w:t xml:space="preserve"> MIL VEINTIUNO.</w:t>
      </w:r>
      <w:r w:rsidRPr="000628B4">
        <w:rPr>
          <w:rFonts w:ascii="Arial" w:eastAsia="Times New Roman" w:hAnsi="Arial" w:cs="Arial"/>
          <w:lang w:val="es-ES" w:eastAsia="es-ES"/>
        </w:rPr>
        <w:t xml:space="preserve"> - - - - - - - - - - - - - - - - - - - - - - - - - - - - - - - - - - - - - - - </w:t>
      </w:r>
      <w:r w:rsidR="00C658D5" w:rsidRPr="000628B4">
        <w:rPr>
          <w:rFonts w:ascii="Arial" w:eastAsia="Times New Roman" w:hAnsi="Arial" w:cs="Arial"/>
          <w:lang w:val="es-ES" w:eastAsia="es-ES"/>
        </w:rPr>
        <w:t xml:space="preserve">- - - - - - - </w:t>
      </w:r>
      <w:r w:rsidR="00B06193">
        <w:rPr>
          <w:rFonts w:ascii="Arial" w:eastAsia="Times New Roman" w:hAnsi="Arial" w:cs="Arial"/>
          <w:lang w:val="es-ES" w:eastAsia="es-ES"/>
        </w:rPr>
        <w:t xml:space="preserve">- - - - - - </w:t>
      </w:r>
    </w:p>
    <w:p w14:paraId="4FA3BA6D" w14:textId="469C919C" w:rsidR="00DB15E3" w:rsidRDefault="00DB15E3" w:rsidP="00457382">
      <w:pPr>
        <w:spacing w:after="0" w:line="360" w:lineRule="auto"/>
        <w:ind w:right="51" w:firstLine="708"/>
        <w:jc w:val="both"/>
        <w:rPr>
          <w:rFonts w:ascii="Arial" w:eastAsia="Times New Roman" w:hAnsi="Arial" w:cs="Arial"/>
          <w:lang w:val="es-ES_tradnl" w:eastAsia="es-ES"/>
        </w:rPr>
      </w:pPr>
      <w:r w:rsidRPr="00880A98">
        <w:rPr>
          <w:rFonts w:ascii="Arial" w:eastAsia="Times New Roman" w:hAnsi="Arial" w:cs="Arial"/>
          <w:b/>
          <w:lang w:val="es-ES_tradnl" w:eastAsia="es-ES"/>
        </w:rPr>
        <w:t xml:space="preserve">VISTOS, </w:t>
      </w:r>
      <w:r w:rsidRPr="00880A98">
        <w:rPr>
          <w:rFonts w:ascii="Arial" w:eastAsia="Times New Roman" w:hAnsi="Arial" w:cs="Arial"/>
          <w:lang w:val="es-ES_tradnl" w:eastAsia="es-ES"/>
        </w:rPr>
        <w:t xml:space="preserve">para resolver los autos del juicio de nulidad </w:t>
      </w:r>
      <w:r w:rsidR="003A5394">
        <w:rPr>
          <w:rFonts w:ascii="Arial" w:eastAsia="Times New Roman" w:hAnsi="Arial" w:cs="Arial"/>
          <w:b/>
          <w:bCs/>
          <w:lang w:val="es-ES_tradnl" w:eastAsia="es-ES"/>
        </w:rPr>
        <w:t>0008</w:t>
      </w:r>
      <w:r w:rsidRPr="00880A98">
        <w:rPr>
          <w:rFonts w:ascii="Arial" w:eastAsia="Times New Roman" w:hAnsi="Arial" w:cs="Arial"/>
          <w:b/>
          <w:bCs/>
          <w:lang w:val="es-ES_tradnl" w:eastAsia="es-ES"/>
        </w:rPr>
        <w:t>/20</w:t>
      </w:r>
      <w:bookmarkStart w:id="3" w:name="_Hlk70355535"/>
      <w:r w:rsidR="003A5394">
        <w:rPr>
          <w:rFonts w:ascii="Arial" w:eastAsia="Times New Roman" w:hAnsi="Arial" w:cs="Arial"/>
          <w:b/>
          <w:bCs/>
          <w:lang w:val="es-ES_tradnl" w:eastAsia="es-ES"/>
        </w:rPr>
        <w:t>19</w:t>
      </w:r>
      <w:r w:rsidR="00CB6BE3" w:rsidRPr="00880A98">
        <w:rPr>
          <w:rFonts w:ascii="Arial" w:eastAsia="Times New Roman" w:hAnsi="Arial" w:cs="Arial"/>
          <w:lang w:val="es-ES_tradnl" w:eastAsia="es-ES"/>
        </w:rPr>
        <w:t>, promovido por</w:t>
      </w:r>
      <w:r w:rsidRPr="00880A98">
        <w:rPr>
          <w:rFonts w:ascii="Arial" w:eastAsia="Times New Roman" w:hAnsi="Arial" w:cs="Arial"/>
          <w:b/>
          <w:lang w:val="es-ES_tradnl" w:eastAsia="es-ES"/>
        </w:rPr>
        <w:t xml:space="preserve"> </w:t>
      </w:r>
      <w:r w:rsidR="00C81C70">
        <w:rPr>
          <w:rFonts w:ascii="Arial" w:hAnsi="Arial" w:cs="Arial"/>
          <w:b/>
        </w:rPr>
        <w:t>**********</w:t>
      </w:r>
      <w:r w:rsidR="00A9647C" w:rsidRPr="00880A98">
        <w:rPr>
          <w:rFonts w:ascii="Arial" w:eastAsia="Times New Roman" w:hAnsi="Arial" w:cs="Arial"/>
          <w:b/>
          <w:lang w:val="es-ES_tradnl" w:eastAsia="es-ES"/>
        </w:rPr>
        <w:t xml:space="preserve">, </w:t>
      </w:r>
      <w:bookmarkEnd w:id="3"/>
      <w:r w:rsidRPr="00880A98">
        <w:rPr>
          <w:rFonts w:ascii="Arial" w:eastAsia="Times New Roman" w:hAnsi="Arial" w:cs="Arial"/>
          <w:lang w:val="es-ES_tradnl" w:eastAsia="es-ES"/>
        </w:rPr>
        <w:t>en contra de</w:t>
      </w:r>
      <w:r w:rsidR="00635E7F">
        <w:rPr>
          <w:rFonts w:ascii="Arial" w:eastAsia="Times New Roman" w:hAnsi="Arial" w:cs="Arial"/>
          <w:lang w:val="es-ES_tradnl" w:eastAsia="es-ES"/>
        </w:rPr>
        <w:t>l</w:t>
      </w:r>
      <w:r w:rsidR="003F5716">
        <w:rPr>
          <w:rFonts w:ascii="Arial" w:eastAsia="Times New Roman" w:hAnsi="Arial" w:cs="Arial"/>
          <w:lang w:val="es-ES_tradnl" w:eastAsia="es-ES"/>
        </w:rPr>
        <w:t xml:space="preserve"> </w:t>
      </w:r>
      <w:r w:rsidR="00FB152D">
        <w:rPr>
          <w:rFonts w:ascii="Arial" w:eastAsia="Times New Roman" w:hAnsi="Arial" w:cs="Arial"/>
          <w:lang w:val="es-ES_tradnl" w:eastAsia="es-ES"/>
        </w:rPr>
        <w:t xml:space="preserve">Acta de infracción con número de folio </w:t>
      </w:r>
      <w:r w:rsidR="00C81C70">
        <w:rPr>
          <w:rFonts w:ascii="Arial" w:hAnsi="Arial" w:cs="Arial"/>
          <w:b/>
        </w:rPr>
        <w:t>**********</w:t>
      </w:r>
      <w:r w:rsidR="00FB152D">
        <w:rPr>
          <w:rFonts w:ascii="Arial" w:eastAsia="Times New Roman" w:hAnsi="Arial" w:cs="Arial"/>
          <w:lang w:val="es-ES_tradnl" w:eastAsia="es-ES"/>
        </w:rPr>
        <w:t xml:space="preserve"> </w:t>
      </w:r>
      <w:r w:rsidR="00AA63FC">
        <w:rPr>
          <w:rFonts w:ascii="Arial" w:eastAsia="Times New Roman" w:hAnsi="Arial" w:cs="Arial"/>
          <w:lang w:val="es-ES_tradnl" w:eastAsia="es-ES"/>
        </w:rPr>
        <w:t xml:space="preserve">de </w:t>
      </w:r>
      <w:r w:rsidR="00B3411D">
        <w:rPr>
          <w:rFonts w:ascii="Arial" w:eastAsia="Times New Roman" w:hAnsi="Arial" w:cs="Arial"/>
          <w:lang w:val="es-ES_tradnl" w:eastAsia="es-ES"/>
        </w:rPr>
        <w:t xml:space="preserve"> fecha </w:t>
      </w:r>
      <w:r w:rsidR="00FB152D">
        <w:rPr>
          <w:rFonts w:ascii="Arial" w:eastAsia="Times New Roman" w:hAnsi="Arial" w:cs="Arial"/>
          <w:lang w:val="es-ES_tradnl" w:eastAsia="es-ES"/>
        </w:rPr>
        <w:t>seis de diciembre de dos mil dieciocho</w:t>
      </w:r>
      <w:r w:rsidR="00AA63FC">
        <w:rPr>
          <w:rFonts w:ascii="Arial" w:eastAsia="Times New Roman" w:hAnsi="Arial" w:cs="Arial"/>
          <w:lang w:val="es-ES_tradnl" w:eastAsia="es-ES"/>
        </w:rPr>
        <w:t>, signado por el</w:t>
      </w:r>
      <w:r w:rsidRPr="00880A98">
        <w:rPr>
          <w:rFonts w:ascii="Arial" w:eastAsia="Times New Roman" w:hAnsi="Arial" w:cs="Arial"/>
          <w:lang w:val="es-ES_tradnl" w:eastAsia="es-ES"/>
        </w:rPr>
        <w:t xml:space="preserve"> </w:t>
      </w:r>
      <w:r w:rsidR="00457382" w:rsidRPr="00FB152D">
        <w:rPr>
          <w:rFonts w:ascii="Arial" w:hAnsi="Arial" w:cs="Arial"/>
          <w:b/>
        </w:rPr>
        <w:t xml:space="preserve">INSPECTOR ADSCRITO A LA </w:t>
      </w:r>
      <w:r w:rsidR="00457382">
        <w:rPr>
          <w:rFonts w:ascii="Arial" w:hAnsi="Arial" w:cs="Arial"/>
          <w:b/>
        </w:rPr>
        <w:t xml:space="preserve">SUBDIRECCIÓN DE REGULACIÓN DE LA ACTIVIDAD EMPRESARIAL DEL MUNICIPIO DE OAXACA DE JUÁREZ, </w:t>
      </w:r>
      <w:r w:rsidR="00FB152D" w:rsidRPr="00FB152D">
        <w:rPr>
          <w:rFonts w:ascii="Arial" w:hAnsi="Arial" w:cs="Arial"/>
          <w:b/>
        </w:rPr>
        <w:t xml:space="preserve">así como en contra del </w:t>
      </w:r>
      <w:r w:rsidR="00457382">
        <w:rPr>
          <w:rFonts w:ascii="Arial" w:hAnsi="Arial" w:cs="Arial"/>
          <w:b/>
        </w:rPr>
        <w:t xml:space="preserve">SUBDIRECTOR DE REGULACIÓN DE LA ACTIVIDAD EMPRESARIAL DEL MUNICIPIO DE OAXACA DE JUÁREZ. </w:t>
      </w:r>
      <w:r w:rsidR="0021306D" w:rsidRPr="00FB152D">
        <w:rPr>
          <w:rFonts w:ascii="Arial" w:hAnsi="Arial" w:cs="Arial"/>
          <w:b/>
        </w:rPr>
        <w:t>y;</w:t>
      </w:r>
      <w:r w:rsidR="005A3940">
        <w:rPr>
          <w:rFonts w:ascii="Arial" w:eastAsia="Times New Roman" w:hAnsi="Arial" w:cs="Arial"/>
          <w:lang w:eastAsia="es-ES"/>
        </w:rPr>
        <w:t xml:space="preserve"> </w:t>
      </w:r>
      <w:r w:rsidRPr="000628B4">
        <w:rPr>
          <w:rFonts w:ascii="Arial" w:eastAsia="Times New Roman" w:hAnsi="Arial" w:cs="Arial"/>
          <w:lang w:val="es-ES_tradnl" w:eastAsia="es-ES"/>
        </w:rPr>
        <w:t xml:space="preserve">- - </w:t>
      </w:r>
      <w:r w:rsidR="00AA63FC">
        <w:rPr>
          <w:rFonts w:ascii="Arial" w:eastAsia="Times New Roman" w:hAnsi="Arial" w:cs="Arial"/>
          <w:lang w:val="es-ES_tradnl" w:eastAsia="es-ES"/>
        </w:rPr>
        <w:t xml:space="preserve">- </w:t>
      </w:r>
      <w:r w:rsidR="00457382">
        <w:rPr>
          <w:rFonts w:ascii="Arial" w:eastAsia="Times New Roman" w:hAnsi="Arial" w:cs="Arial"/>
          <w:lang w:val="es-ES_tradnl" w:eastAsia="es-ES"/>
        </w:rPr>
        <w:t xml:space="preserve">- - </w:t>
      </w:r>
      <w:r w:rsidR="00C81C70">
        <w:rPr>
          <w:rFonts w:ascii="Arial" w:eastAsia="Times New Roman" w:hAnsi="Arial" w:cs="Arial"/>
          <w:lang w:val="es-ES_tradnl" w:eastAsia="es-ES"/>
        </w:rPr>
        <w:t>- - - - - - - - - - - - - - - - - - - - - - - - - - - - - - - - - - - - -</w:t>
      </w:r>
    </w:p>
    <w:p w14:paraId="589387CB" w14:textId="77777777" w:rsidR="0074119E" w:rsidRDefault="0074119E" w:rsidP="00DB15E3">
      <w:pPr>
        <w:widowControl w:val="0"/>
        <w:spacing w:after="0" w:line="360" w:lineRule="auto"/>
        <w:ind w:right="51"/>
        <w:jc w:val="center"/>
        <w:rPr>
          <w:rFonts w:ascii="Arial" w:eastAsia="Times New Roman" w:hAnsi="Arial" w:cs="Arial"/>
          <w:b/>
          <w:lang w:val="es-ES" w:eastAsia="es-ES"/>
        </w:rPr>
      </w:pPr>
    </w:p>
    <w:p w14:paraId="5733D73D" w14:textId="0A64D030" w:rsidR="00DB15E3" w:rsidRDefault="00DB15E3" w:rsidP="00DB15E3">
      <w:pPr>
        <w:widowControl w:val="0"/>
        <w:spacing w:after="0" w:line="360" w:lineRule="auto"/>
        <w:ind w:right="51"/>
        <w:jc w:val="center"/>
        <w:rPr>
          <w:rFonts w:ascii="Arial" w:eastAsia="Times New Roman" w:hAnsi="Arial" w:cs="Arial"/>
          <w:b/>
          <w:lang w:val="es-ES" w:eastAsia="es-ES"/>
        </w:rPr>
      </w:pPr>
      <w:r w:rsidRPr="000628B4">
        <w:rPr>
          <w:rFonts w:ascii="Arial" w:eastAsia="Times New Roman" w:hAnsi="Arial" w:cs="Arial"/>
          <w:b/>
          <w:lang w:val="es-ES" w:eastAsia="es-ES"/>
        </w:rPr>
        <w:t>R E S U L T A N D O:</w:t>
      </w:r>
    </w:p>
    <w:p w14:paraId="35A85EFD" w14:textId="77777777" w:rsidR="00457382" w:rsidRPr="000628B4" w:rsidRDefault="00457382" w:rsidP="00DB15E3">
      <w:pPr>
        <w:widowControl w:val="0"/>
        <w:spacing w:after="0" w:line="360" w:lineRule="auto"/>
        <w:ind w:right="51"/>
        <w:jc w:val="center"/>
        <w:rPr>
          <w:rFonts w:ascii="Arial" w:eastAsia="Times New Roman" w:hAnsi="Arial" w:cs="Arial"/>
          <w:b/>
          <w:lang w:val="es-ES" w:eastAsia="es-ES"/>
        </w:rPr>
      </w:pPr>
    </w:p>
    <w:p w14:paraId="1F7C7BE2" w14:textId="77A41D0A" w:rsidR="0021306D" w:rsidRDefault="00DB15E3" w:rsidP="00B06193">
      <w:pPr>
        <w:widowControl w:val="0"/>
        <w:spacing w:after="0" w:line="360" w:lineRule="auto"/>
        <w:jc w:val="both"/>
        <w:rPr>
          <w:rFonts w:ascii="Arial" w:eastAsia="Times New Roman" w:hAnsi="Arial" w:cs="Arial"/>
          <w:lang w:val="es-ES" w:eastAsia="es-ES"/>
        </w:rPr>
      </w:pPr>
      <w:r w:rsidRPr="000628B4">
        <w:rPr>
          <w:rFonts w:ascii="Arial" w:eastAsia="Times New Roman" w:hAnsi="Arial" w:cs="Arial"/>
          <w:b/>
          <w:bCs/>
          <w:lang w:val="es-ES" w:eastAsia="es-ES"/>
        </w:rPr>
        <w:t xml:space="preserve">          </w:t>
      </w:r>
      <w:r w:rsidR="00497EAE" w:rsidRPr="000628B4">
        <w:rPr>
          <w:rFonts w:ascii="Arial" w:eastAsia="Times New Roman" w:hAnsi="Arial" w:cs="Arial"/>
          <w:b/>
          <w:bCs/>
          <w:lang w:val="es-ES" w:eastAsia="es-ES"/>
        </w:rPr>
        <w:t xml:space="preserve">PRIMERO. </w:t>
      </w:r>
      <w:r w:rsidR="0021306D">
        <w:rPr>
          <w:rFonts w:ascii="Arial" w:eastAsia="Times New Roman" w:hAnsi="Arial" w:cs="Arial"/>
          <w:b/>
          <w:bCs/>
          <w:lang w:val="es-ES" w:eastAsia="es-ES"/>
        </w:rPr>
        <w:t>–</w:t>
      </w:r>
      <w:r w:rsidRPr="000628B4">
        <w:rPr>
          <w:rFonts w:ascii="Arial" w:eastAsia="Times New Roman" w:hAnsi="Arial" w:cs="Arial"/>
          <w:b/>
          <w:lang w:val="es-ES" w:eastAsia="es-ES"/>
        </w:rPr>
        <w:t xml:space="preserve"> </w:t>
      </w:r>
      <w:r w:rsidR="0021306D">
        <w:rPr>
          <w:rFonts w:ascii="Arial" w:eastAsia="Times New Roman" w:hAnsi="Arial" w:cs="Arial"/>
          <w:lang w:val="es-ES" w:eastAsia="es-ES"/>
        </w:rPr>
        <w:t>Mediante escrito</w:t>
      </w:r>
      <w:r w:rsidR="00880A98">
        <w:rPr>
          <w:rFonts w:ascii="Arial" w:eastAsia="Times New Roman" w:hAnsi="Arial" w:cs="Arial"/>
          <w:lang w:val="es-ES" w:eastAsia="es-ES"/>
        </w:rPr>
        <w:t xml:space="preserve"> de </w:t>
      </w:r>
      <w:r w:rsidR="00635E7F">
        <w:rPr>
          <w:rFonts w:ascii="Arial" w:eastAsia="Times New Roman" w:hAnsi="Arial" w:cs="Arial"/>
          <w:lang w:val="es-ES" w:eastAsia="es-ES"/>
        </w:rPr>
        <w:t>cinco de febrero de dos mil diecinueve</w:t>
      </w:r>
      <w:r w:rsidRPr="000628B4">
        <w:rPr>
          <w:rFonts w:ascii="Arial" w:eastAsia="Times New Roman" w:hAnsi="Arial" w:cs="Arial"/>
          <w:lang w:val="es-ES" w:eastAsia="es-ES"/>
        </w:rPr>
        <w:t>,</w:t>
      </w:r>
      <w:r w:rsidRPr="000628B4">
        <w:rPr>
          <w:rFonts w:ascii="Arial" w:eastAsia="Times New Roman" w:hAnsi="Arial" w:cs="Arial"/>
          <w:b/>
          <w:lang w:val="es-ES" w:eastAsia="es-ES"/>
        </w:rPr>
        <w:t xml:space="preserve"> </w:t>
      </w:r>
      <w:bookmarkStart w:id="4" w:name="_Hlk74832016"/>
      <w:r w:rsidR="00C81C70">
        <w:rPr>
          <w:rFonts w:ascii="Arial" w:hAnsi="Arial" w:cs="Arial"/>
          <w:b/>
        </w:rPr>
        <w:t>**********</w:t>
      </w:r>
      <w:r w:rsidRPr="000628B4">
        <w:rPr>
          <w:rFonts w:ascii="Arial" w:eastAsia="Times New Roman" w:hAnsi="Arial" w:cs="Arial"/>
          <w:b/>
          <w:lang w:val="es-ES" w:eastAsia="es-ES"/>
        </w:rPr>
        <w:t>,</w:t>
      </w:r>
      <w:bookmarkEnd w:id="4"/>
      <w:r w:rsidR="004576FC">
        <w:rPr>
          <w:rFonts w:ascii="Arial" w:eastAsia="Times New Roman" w:hAnsi="Arial" w:cs="Arial"/>
          <w:b/>
          <w:lang w:val="es-ES" w:eastAsia="es-ES"/>
        </w:rPr>
        <w:t xml:space="preserve"> </w:t>
      </w:r>
      <w:r w:rsidRPr="000628B4">
        <w:rPr>
          <w:rFonts w:ascii="Arial" w:eastAsia="Times New Roman" w:hAnsi="Arial" w:cs="Arial"/>
          <w:lang w:val="es-ES" w:eastAsia="es-ES"/>
        </w:rPr>
        <w:t xml:space="preserve">interpuso </w:t>
      </w:r>
      <w:r w:rsidR="00787748" w:rsidRPr="000628B4">
        <w:rPr>
          <w:rFonts w:ascii="Arial" w:eastAsia="Times New Roman" w:hAnsi="Arial" w:cs="Arial"/>
          <w:lang w:val="es-ES" w:eastAsia="es-ES"/>
        </w:rPr>
        <w:t xml:space="preserve">Juicio </w:t>
      </w:r>
      <w:r w:rsidRPr="000628B4">
        <w:rPr>
          <w:rFonts w:ascii="Arial" w:eastAsia="Times New Roman" w:hAnsi="Arial" w:cs="Arial"/>
          <w:lang w:val="es-ES" w:eastAsia="es-ES"/>
        </w:rPr>
        <w:t xml:space="preserve">de nulidad </w:t>
      </w:r>
      <w:bookmarkStart w:id="5" w:name="_Hlk72330360"/>
      <w:r w:rsidRPr="000628B4">
        <w:rPr>
          <w:rFonts w:ascii="Arial" w:eastAsia="Times New Roman" w:hAnsi="Arial" w:cs="Arial"/>
          <w:lang w:val="es-ES" w:eastAsia="es-ES"/>
        </w:rPr>
        <w:t xml:space="preserve">en contra </w:t>
      </w:r>
      <w:r w:rsidR="00635E7F" w:rsidRPr="00880A98">
        <w:rPr>
          <w:rFonts w:ascii="Arial" w:eastAsia="Times New Roman" w:hAnsi="Arial" w:cs="Arial"/>
          <w:lang w:val="es-ES_tradnl" w:eastAsia="es-ES"/>
        </w:rPr>
        <w:t>de</w:t>
      </w:r>
      <w:r w:rsidR="00635E7F">
        <w:rPr>
          <w:rFonts w:ascii="Arial" w:eastAsia="Times New Roman" w:hAnsi="Arial" w:cs="Arial"/>
          <w:lang w:val="es-ES_tradnl" w:eastAsia="es-ES"/>
        </w:rPr>
        <w:t xml:space="preserve">l Acta de infracción con número de folio </w:t>
      </w:r>
      <w:r w:rsidR="00C81C70">
        <w:rPr>
          <w:rFonts w:ascii="Arial" w:hAnsi="Arial" w:cs="Arial"/>
          <w:b/>
        </w:rPr>
        <w:t>**********</w:t>
      </w:r>
      <w:r w:rsidR="00635E7F">
        <w:rPr>
          <w:rFonts w:ascii="Arial" w:eastAsia="Times New Roman" w:hAnsi="Arial" w:cs="Arial"/>
          <w:lang w:val="es-ES_tradnl" w:eastAsia="es-ES"/>
        </w:rPr>
        <w:t xml:space="preserve"> de  fecha seis de diciembre de dos mil dieciocho</w:t>
      </w:r>
      <w:bookmarkStart w:id="6" w:name="_Hlk72326126"/>
      <w:r w:rsidRPr="000628B4">
        <w:rPr>
          <w:rFonts w:ascii="Arial" w:eastAsia="Times New Roman" w:hAnsi="Arial" w:cs="Arial"/>
          <w:lang w:val="es-ES" w:eastAsia="es-ES"/>
        </w:rPr>
        <w:t xml:space="preserve">, </w:t>
      </w:r>
      <w:bookmarkEnd w:id="6"/>
      <w:r w:rsidR="00FE38EA" w:rsidRPr="000628B4">
        <w:rPr>
          <w:rFonts w:ascii="Arial" w:eastAsia="Times New Roman" w:hAnsi="Arial" w:cs="Arial"/>
          <w:lang w:val="es-ES" w:eastAsia="es-ES"/>
        </w:rPr>
        <w:t xml:space="preserve">signada </w:t>
      </w:r>
      <w:r w:rsidRPr="000628B4">
        <w:rPr>
          <w:rFonts w:ascii="Arial" w:eastAsia="Times New Roman" w:hAnsi="Arial" w:cs="Arial"/>
          <w:lang w:val="es-ES" w:eastAsia="es-ES"/>
        </w:rPr>
        <w:t xml:space="preserve">por </w:t>
      </w:r>
      <w:r w:rsidR="00C81C70">
        <w:rPr>
          <w:rFonts w:ascii="Arial" w:hAnsi="Arial" w:cs="Arial"/>
          <w:b/>
        </w:rPr>
        <w:t>**********</w:t>
      </w:r>
      <w:r w:rsidR="00222115">
        <w:rPr>
          <w:rFonts w:ascii="Arial" w:eastAsia="Times New Roman" w:hAnsi="Arial" w:cs="Arial"/>
          <w:lang w:val="es-ES" w:eastAsia="es-ES"/>
        </w:rPr>
        <w:t xml:space="preserve"> </w:t>
      </w:r>
      <w:r w:rsidR="00635E7F" w:rsidRPr="00635E7F">
        <w:rPr>
          <w:rFonts w:ascii="Arial" w:hAnsi="Arial" w:cs="Arial"/>
          <w:bCs/>
        </w:rPr>
        <w:t xml:space="preserve">Inspector </w:t>
      </w:r>
      <w:r w:rsidR="009E5DFF">
        <w:rPr>
          <w:rFonts w:ascii="Arial" w:hAnsi="Arial" w:cs="Arial"/>
          <w:bCs/>
        </w:rPr>
        <w:t>a</w:t>
      </w:r>
      <w:r w:rsidR="00635E7F" w:rsidRPr="00635E7F">
        <w:rPr>
          <w:rFonts w:ascii="Arial" w:hAnsi="Arial" w:cs="Arial"/>
          <w:bCs/>
        </w:rPr>
        <w:t xml:space="preserve">dscrito </w:t>
      </w:r>
      <w:r w:rsidR="00635E7F">
        <w:rPr>
          <w:rFonts w:ascii="Arial" w:hAnsi="Arial" w:cs="Arial"/>
          <w:bCs/>
        </w:rPr>
        <w:t>a</w:t>
      </w:r>
      <w:r w:rsidR="00635E7F" w:rsidRPr="00635E7F">
        <w:rPr>
          <w:rFonts w:ascii="Arial" w:hAnsi="Arial" w:cs="Arial"/>
          <w:bCs/>
        </w:rPr>
        <w:t xml:space="preserve"> </w:t>
      </w:r>
      <w:r w:rsidR="00635E7F">
        <w:rPr>
          <w:rFonts w:ascii="Arial" w:hAnsi="Arial" w:cs="Arial"/>
          <w:bCs/>
        </w:rPr>
        <w:t>l</w:t>
      </w:r>
      <w:r w:rsidR="00635E7F" w:rsidRPr="00635E7F">
        <w:rPr>
          <w:rFonts w:ascii="Arial" w:hAnsi="Arial" w:cs="Arial"/>
          <w:bCs/>
        </w:rPr>
        <w:t xml:space="preserve">a Dirección </w:t>
      </w:r>
      <w:r w:rsidR="00635E7F">
        <w:rPr>
          <w:rFonts w:ascii="Arial" w:hAnsi="Arial" w:cs="Arial"/>
          <w:bCs/>
        </w:rPr>
        <w:t>d</w:t>
      </w:r>
      <w:r w:rsidR="00635E7F" w:rsidRPr="00635E7F">
        <w:rPr>
          <w:rFonts w:ascii="Arial" w:hAnsi="Arial" w:cs="Arial"/>
          <w:bCs/>
        </w:rPr>
        <w:t xml:space="preserve">e Normatividad </w:t>
      </w:r>
      <w:r w:rsidR="00635E7F">
        <w:rPr>
          <w:rFonts w:ascii="Arial" w:hAnsi="Arial" w:cs="Arial"/>
          <w:bCs/>
        </w:rPr>
        <w:t>y</w:t>
      </w:r>
      <w:r w:rsidR="00635E7F" w:rsidRPr="00635E7F">
        <w:rPr>
          <w:rFonts w:ascii="Arial" w:hAnsi="Arial" w:cs="Arial"/>
          <w:bCs/>
        </w:rPr>
        <w:t xml:space="preserve"> Control </w:t>
      </w:r>
      <w:r w:rsidR="00635E7F">
        <w:rPr>
          <w:rFonts w:ascii="Arial" w:hAnsi="Arial" w:cs="Arial"/>
          <w:bCs/>
        </w:rPr>
        <w:t>d</w:t>
      </w:r>
      <w:r w:rsidR="00635E7F" w:rsidRPr="00635E7F">
        <w:rPr>
          <w:rFonts w:ascii="Arial" w:hAnsi="Arial" w:cs="Arial"/>
          <w:bCs/>
        </w:rPr>
        <w:t xml:space="preserve">e </w:t>
      </w:r>
      <w:r w:rsidR="00635E7F">
        <w:rPr>
          <w:rFonts w:ascii="Arial" w:hAnsi="Arial" w:cs="Arial"/>
          <w:bCs/>
        </w:rPr>
        <w:t>l</w:t>
      </w:r>
      <w:r w:rsidR="00635E7F" w:rsidRPr="00635E7F">
        <w:rPr>
          <w:rFonts w:ascii="Arial" w:hAnsi="Arial" w:cs="Arial"/>
          <w:bCs/>
        </w:rPr>
        <w:t xml:space="preserve">a </w:t>
      </w:r>
      <w:r w:rsidR="009E5DFF">
        <w:rPr>
          <w:rFonts w:ascii="Arial" w:hAnsi="Arial" w:cs="Arial"/>
          <w:bCs/>
        </w:rPr>
        <w:t>v</w:t>
      </w:r>
      <w:r w:rsidR="00635E7F" w:rsidRPr="00635E7F">
        <w:rPr>
          <w:rFonts w:ascii="Arial" w:hAnsi="Arial" w:cs="Arial"/>
          <w:bCs/>
        </w:rPr>
        <w:t xml:space="preserve">ía </w:t>
      </w:r>
      <w:r w:rsidR="009E5DFF">
        <w:rPr>
          <w:rFonts w:ascii="Arial" w:hAnsi="Arial" w:cs="Arial"/>
          <w:bCs/>
        </w:rPr>
        <w:t>P</w:t>
      </w:r>
      <w:r w:rsidR="009E5DFF" w:rsidRPr="00635E7F">
        <w:rPr>
          <w:rFonts w:ascii="Arial" w:hAnsi="Arial" w:cs="Arial"/>
          <w:bCs/>
        </w:rPr>
        <w:t xml:space="preserve">ública </w:t>
      </w:r>
      <w:r w:rsidR="009E5DFF">
        <w:rPr>
          <w:rFonts w:ascii="Arial" w:hAnsi="Arial" w:cs="Arial"/>
          <w:bCs/>
        </w:rPr>
        <w:t>M</w:t>
      </w:r>
      <w:r w:rsidR="009E5DFF" w:rsidRPr="00635E7F">
        <w:rPr>
          <w:rFonts w:ascii="Arial" w:hAnsi="Arial" w:cs="Arial"/>
          <w:bCs/>
        </w:rPr>
        <w:t xml:space="preserve">unicipal </w:t>
      </w:r>
      <w:r w:rsidR="00635E7F">
        <w:rPr>
          <w:rFonts w:ascii="Arial" w:hAnsi="Arial" w:cs="Arial"/>
          <w:bCs/>
        </w:rPr>
        <w:t>d</w:t>
      </w:r>
      <w:r w:rsidR="00635E7F" w:rsidRPr="00635E7F">
        <w:rPr>
          <w:rFonts w:ascii="Arial" w:hAnsi="Arial" w:cs="Arial"/>
          <w:bCs/>
        </w:rPr>
        <w:t xml:space="preserve">e Oaxaca </w:t>
      </w:r>
      <w:r w:rsidR="00635E7F">
        <w:rPr>
          <w:rFonts w:ascii="Arial" w:hAnsi="Arial" w:cs="Arial"/>
          <w:bCs/>
        </w:rPr>
        <w:t>d</w:t>
      </w:r>
      <w:r w:rsidR="00635E7F" w:rsidRPr="00635E7F">
        <w:rPr>
          <w:rFonts w:ascii="Arial" w:hAnsi="Arial" w:cs="Arial"/>
          <w:bCs/>
        </w:rPr>
        <w:t>e Juárez,</w:t>
      </w:r>
      <w:r w:rsidR="00457382">
        <w:rPr>
          <w:rFonts w:ascii="Arial" w:hAnsi="Arial" w:cs="Arial"/>
          <w:bCs/>
        </w:rPr>
        <w:t xml:space="preserve"> </w:t>
      </w:r>
      <w:r w:rsidR="0059709B">
        <w:rPr>
          <w:rFonts w:ascii="Arial" w:hAnsi="Arial" w:cs="Arial"/>
          <w:bCs/>
        </w:rPr>
        <w:t>y en contra d</w:t>
      </w:r>
      <w:r w:rsidR="00635E7F" w:rsidRPr="00635E7F">
        <w:rPr>
          <w:rFonts w:ascii="Arial" w:hAnsi="Arial" w:cs="Arial"/>
          <w:bCs/>
        </w:rPr>
        <w:t xml:space="preserve">el Director </w:t>
      </w:r>
      <w:r w:rsidR="00635E7F">
        <w:rPr>
          <w:rFonts w:ascii="Arial" w:hAnsi="Arial" w:cs="Arial"/>
          <w:bCs/>
        </w:rPr>
        <w:t>d</w:t>
      </w:r>
      <w:r w:rsidR="00635E7F" w:rsidRPr="00635E7F">
        <w:rPr>
          <w:rFonts w:ascii="Arial" w:hAnsi="Arial" w:cs="Arial"/>
          <w:bCs/>
        </w:rPr>
        <w:t xml:space="preserve">e Normatividad </w:t>
      </w:r>
      <w:r w:rsidR="00635E7F">
        <w:rPr>
          <w:rFonts w:ascii="Arial" w:hAnsi="Arial" w:cs="Arial"/>
          <w:bCs/>
        </w:rPr>
        <w:t>y</w:t>
      </w:r>
      <w:r w:rsidR="00635E7F" w:rsidRPr="00635E7F">
        <w:rPr>
          <w:rFonts w:ascii="Arial" w:hAnsi="Arial" w:cs="Arial"/>
          <w:bCs/>
        </w:rPr>
        <w:t xml:space="preserve"> Control </w:t>
      </w:r>
      <w:r w:rsidR="00635E7F">
        <w:rPr>
          <w:rFonts w:ascii="Arial" w:hAnsi="Arial" w:cs="Arial"/>
          <w:bCs/>
        </w:rPr>
        <w:t>d</w:t>
      </w:r>
      <w:r w:rsidR="00635E7F" w:rsidRPr="00635E7F">
        <w:rPr>
          <w:rFonts w:ascii="Arial" w:hAnsi="Arial" w:cs="Arial"/>
          <w:bCs/>
        </w:rPr>
        <w:t xml:space="preserve">el Comercio </w:t>
      </w:r>
      <w:r w:rsidR="00635E7F">
        <w:rPr>
          <w:rFonts w:ascii="Arial" w:hAnsi="Arial" w:cs="Arial"/>
          <w:bCs/>
        </w:rPr>
        <w:t>e</w:t>
      </w:r>
      <w:r w:rsidR="00635E7F" w:rsidRPr="00635E7F">
        <w:rPr>
          <w:rFonts w:ascii="Arial" w:hAnsi="Arial" w:cs="Arial"/>
          <w:bCs/>
        </w:rPr>
        <w:t xml:space="preserve">n </w:t>
      </w:r>
      <w:r w:rsidR="009E5DFF">
        <w:rPr>
          <w:rFonts w:ascii="Arial" w:hAnsi="Arial" w:cs="Arial"/>
          <w:bCs/>
        </w:rPr>
        <w:t>v</w:t>
      </w:r>
      <w:r w:rsidR="00635E7F" w:rsidRPr="00635E7F">
        <w:rPr>
          <w:rFonts w:ascii="Arial" w:hAnsi="Arial" w:cs="Arial"/>
          <w:bCs/>
        </w:rPr>
        <w:t xml:space="preserve">ía </w:t>
      </w:r>
      <w:r w:rsidR="009E5DFF" w:rsidRPr="00635E7F">
        <w:rPr>
          <w:rFonts w:ascii="Arial" w:hAnsi="Arial" w:cs="Arial"/>
          <w:bCs/>
        </w:rPr>
        <w:t>Pública</w:t>
      </w:r>
      <w:r w:rsidR="00635E7F" w:rsidRPr="00635E7F">
        <w:rPr>
          <w:rFonts w:ascii="Arial" w:hAnsi="Arial" w:cs="Arial"/>
          <w:bCs/>
        </w:rPr>
        <w:t xml:space="preserve"> Municipal </w:t>
      </w:r>
      <w:r w:rsidR="009E5DFF">
        <w:rPr>
          <w:rFonts w:ascii="Arial" w:hAnsi="Arial" w:cs="Arial"/>
          <w:bCs/>
        </w:rPr>
        <w:t>d</w:t>
      </w:r>
      <w:r w:rsidR="00635E7F" w:rsidRPr="00635E7F">
        <w:rPr>
          <w:rFonts w:ascii="Arial" w:hAnsi="Arial" w:cs="Arial"/>
          <w:bCs/>
        </w:rPr>
        <w:t xml:space="preserve">e Oaxaca </w:t>
      </w:r>
      <w:r w:rsidR="009E5DFF">
        <w:rPr>
          <w:rFonts w:ascii="Arial" w:hAnsi="Arial" w:cs="Arial"/>
          <w:bCs/>
        </w:rPr>
        <w:t>d</w:t>
      </w:r>
      <w:r w:rsidR="00635E7F" w:rsidRPr="00635E7F">
        <w:rPr>
          <w:rFonts w:ascii="Arial" w:hAnsi="Arial" w:cs="Arial"/>
          <w:bCs/>
        </w:rPr>
        <w:t>e Juárez</w:t>
      </w:r>
      <w:bookmarkEnd w:id="5"/>
      <w:r w:rsidR="0021306D">
        <w:rPr>
          <w:rFonts w:ascii="Arial" w:eastAsia="Times New Roman" w:hAnsi="Arial" w:cs="Arial"/>
          <w:lang w:val="es-ES" w:eastAsia="es-ES"/>
        </w:rPr>
        <w:t>,</w:t>
      </w:r>
      <w:r w:rsidR="0017210E">
        <w:rPr>
          <w:rFonts w:ascii="Arial" w:eastAsia="Times New Roman" w:hAnsi="Arial" w:cs="Arial"/>
          <w:lang w:val="es-ES" w:eastAsia="es-ES"/>
        </w:rPr>
        <w:t xml:space="preserve"> </w:t>
      </w:r>
      <w:r w:rsidR="0021306D">
        <w:rPr>
          <w:rFonts w:ascii="Arial" w:eastAsia="Times New Roman" w:hAnsi="Arial" w:cs="Arial"/>
          <w:lang w:val="es-ES" w:eastAsia="es-ES"/>
        </w:rPr>
        <w:t>sin que acreditara la personalidad que ostentaba, requiriéndose a</w:t>
      </w:r>
      <w:r w:rsidR="009E5DFF">
        <w:rPr>
          <w:rFonts w:ascii="Arial" w:eastAsia="Times New Roman" w:hAnsi="Arial" w:cs="Arial"/>
          <w:lang w:val="es-ES" w:eastAsia="es-ES"/>
        </w:rPr>
        <w:t xml:space="preserve">l </w:t>
      </w:r>
      <w:r w:rsidR="0021306D">
        <w:rPr>
          <w:rFonts w:ascii="Arial" w:eastAsia="Times New Roman" w:hAnsi="Arial" w:cs="Arial"/>
          <w:lang w:val="es-ES" w:eastAsia="es-ES"/>
        </w:rPr>
        <w:t>mism</w:t>
      </w:r>
      <w:r w:rsidR="009E5DFF">
        <w:rPr>
          <w:rFonts w:ascii="Arial" w:eastAsia="Times New Roman" w:hAnsi="Arial" w:cs="Arial"/>
          <w:lang w:val="es-ES" w:eastAsia="es-ES"/>
        </w:rPr>
        <w:t>o</w:t>
      </w:r>
      <w:r w:rsidR="0021306D">
        <w:rPr>
          <w:rFonts w:ascii="Arial" w:eastAsia="Times New Roman" w:hAnsi="Arial" w:cs="Arial"/>
          <w:lang w:val="es-ES" w:eastAsia="es-ES"/>
        </w:rPr>
        <w:t xml:space="preserve"> por acuerdo de</w:t>
      </w:r>
      <w:r w:rsidR="009E5DFF">
        <w:rPr>
          <w:rFonts w:ascii="Arial" w:eastAsia="Times New Roman" w:hAnsi="Arial" w:cs="Arial"/>
          <w:lang w:val="es-ES" w:eastAsia="es-ES"/>
        </w:rPr>
        <w:t xml:space="preserve"> seis de febrero de dos mil diecinueve</w:t>
      </w:r>
      <w:r w:rsidR="0021306D">
        <w:rPr>
          <w:rFonts w:ascii="Arial" w:eastAsia="Times New Roman" w:hAnsi="Arial" w:cs="Arial"/>
          <w:lang w:val="es-ES" w:eastAsia="es-ES"/>
        </w:rPr>
        <w:t xml:space="preserve">, para que </w:t>
      </w:r>
      <w:r w:rsidR="00CD7372">
        <w:rPr>
          <w:rFonts w:ascii="Arial" w:eastAsia="Times New Roman" w:hAnsi="Arial" w:cs="Arial"/>
          <w:lang w:val="es-ES" w:eastAsia="es-ES"/>
        </w:rPr>
        <w:t xml:space="preserve">en un plazo de tres días hábiles acreditara dicha circunstancia.- </w:t>
      </w:r>
    </w:p>
    <w:p w14:paraId="6DFB0935" w14:textId="77777777" w:rsidR="00C81C70" w:rsidRDefault="00C81C70" w:rsidP="00B06193">
      <w:pPr>
        <w:widowControl w:val="0"/>
        <w:spacing w:after="0" w:line="360" w:lineRule="auto"/>
        <w:jc w:val="both"/>
        <w:rPr>
          <w:rFonts w:ascii="Arial" w:eastAsia="Times New Roman" w:hAnsi="Arial" w:cs="Arial"/>
          <w:lang w:val="es-ES" w:eastAsia="es-ES"/>
        </w:rPr>
      </w:pPr>
    </w:p>
    <w:p w14:paraId="5FE17BFE" w14:textId="6EE81474" w:rsidR="00DB15E3" w:rsidRPr="000628B4" w:rsidRDefault="0021306D" w:rsidP="00CD7372">
      <w:pPr>
        <w:widowControl w:val="0"/>
        <w:spacing w:after="0" w:line="360" w:lineRule="auto"/>
        <w:ind w:firstLine="709"/>
        <w:jc w:val="both"/>
        <w:rPr>
          <w:rFonts w:ascii="Arial" w:eastAsia="Times New Roman" w:hAnsi="Arial" w:cs="Arial"/>
          <w:lang w:val="es-ES" w:eastAsia="es-ES"/>
        </w:rPr>
      </w:pPr>
      <w:r>
        <w:rPr>
          <w:rFonts w:ascii="Arial" w:eastAsia="Times New Roman" w:hAnsi="Arial" w:cs="Arial"/>
          <w:lang w:val="es-ES" w:eastAsia="es-ES"/>
        </w:rPr>
        <w:t xml:space="preserve"> </w:t>
      </w:r>
      <w:r w:rsidR="00CD7372" w:rsidRPr="000628B4">
        <w:rPr>
          <w:rFonts w:ascii="Arial" w:eastAsia="Times New Roman" w:hAnsi="Arial" w:cs="Arial"/>
          <w:b/>
          <w:color w:val="000000"/>
          <w:lang w:val="es-ES" w:eastAsia="es-ES"/>
        </w:rPr>
        <w:t xml:space="preserve">SEGUNDO. </w:t>
      </w:r>
      <w:r w:rsidR="00CD7372">
        <w:rPr>
          <w:rFonts w:ascii="Arial" w:eastAsia="Times New Roman" w:hAnsi="Arial" w:cs="Arial"/>
          <w:b/>
          <w:color w:val="000000"/>
          <w:lang w:val="es-ES" w:eastAsia="es-ES"/>
        </w:rPr>
        <w:t>–</w:t>
      </w:r>
      <w:r w:rsidR="00CD7372" w:rsidRPr="000628B4">
        <w:rPr>
          <w:rFonts w:ascii="Arial" w:eastAsia="Times New Roman" w:hAnsi="Arial" w:cs="Arial"/>
          <w:color w:val="000000"/>
          <w:lang w:val="es-ES" w:eastAsia="es-ES"/>
        </w:rPr>
        <w:t xml:space="preserve"> </w:t>
      </w:r>
      <w:r w:rsidR="00CD7372">
        <w:rPr>
          <w:rFonts w:ascii="Arial" w:eastAsia="Times New Roman" w:hAnsi="Arial" w:cs="Arial"/>
          <w:lang w:val="es-ES" w:eastAsia="es-ES"/>
        </w:rPr>
        <w:t xml:space="preserve">Por </w:t>
      </w:r>
      <w:r w:rsidR="00887F4C">
        <w:rPr>
          <w:rFonts w:ascii="Arial" w:eastAsia="Times New Roman" w:hAnsi="Arial" w:cs="Arial"/>
          <w:lang w:val="es-ES" w:eastAsia="es-ES"/>
        </w:rPr>
        <w:t xml:space="preserve">acuerdo de </w:t>
      </w:r>
      <w:r w:rsidR="008E0AAA">
        <w:rPr>
          <w:rFonts w:ascii="Arial" w:eastAsia="Times New Roman" w:hAnsi="Arial" w:cs="Arial"/>
          <w:lang w:val="es-ES" w:eastAsia="es-ES"/>
        </w:rPr>
        <w:t>catorce de marzo de dos mil diecinueve</w:t>
      </w:r>
      <w:r w:rsidR="00887F4C">
        <w:rPr>
          <w:rFonts w:ascii="Arial" w:eastAsia="Times New Roman" w:hAnsi="Arial" w:cs="Arial"/>
          <w:lang w:val="es-ES" w:eastAsia="es-ES"/>
        </w:rPr>
        <w:t xml:space="preserve"> </w:t>
      </w:r>
      <w:r w:rsidR="00BA0FB5">
        <w:rPr>
          <w:rFonts w:ascii="Arial" w:eastAsia="Times New Roman" w:hAnsi="Arial" w:cs="Arial"/>
          <w:lang w:val="es-ES" w:eastAsia="es-ES"/>
        </w:rPr>
        <w:t xml:space="preserve">se admitió </w:t>
      </w:r>
      <w:r w:rsidR="00887F4C">
        <w:rPr>
          <w:rFonts w:ascii="Arial" w:eastAsia="Times New Roman" w:hAnsi="Arial" w:cs="Arial"/>
          <w:lang w:val="es-ES" w:eastAsia="es-ES"/>
        </w:rPr>
        <w:t>la demanda</w:t>
      </w:r>
      <w:r w:rsidR="00D77ABC" w:rsidRPr="000628B4">
        <w:rPr>
          <w:rFonts w:ascii="Arial" w:eastAsia="Times New Roman" w:hAnsi="Arial" w:cs="Arial"/>
          <w:lang w:val="es-ES" w:eastAsia="es-ES"/>
        </w:rPr>
        <w:t xml:space="preserve"> y </w:t>
      </w:r>
      <w:r w:rsidR="00887F4C">
        <w:rPr>
          <w:rFonts w:ascii="Arial" w:eastAsia="Times New Roman" w:hAnsi="Arial" w:cs="Arial"/>
          <w:lang w:val="es-ES" w:eastAsia="es-ES"/>
        </w:rPr>
        <w:t xml:space="preserve">las </w:t>
      </w:r>
      <w:r w:rsidR="00D77ABC" w:rsidRPr="000628B4">
        <w:rPr>
          <w:rFonts w:ascii="Arial" w:eastAsia="Times New Roman" w:hAnsi="Arial" w:cs="Arial"/>
          <w:lang w:val="es-ES" w:eastAsia="es-ES"/>
        </w:rPr>
        <w:t xml:space="preserve">pruebas ofrecidas </w:t>
      </w:r>
      <w:r w:rsidR="00887F4C">
        <w:rPr>
          <w:rFonts w:ascii="Arial" w:eastAsia="Times New Roman" w:hAnsi="Arial" w:cs="Arial"/>
          <w:lang w:val="es-ES" w:eastAsia="es-ES"/>
        </w:rPr>
        <w:t xml:space="preserve">por </w:t>
      </w:r>
      <w:r w:rsidR="008E0AAA">
        <w:rPr>
          <w:rFonts w:ascii="Arial" w:eastAsia="Times New Roman" w:hAnsi="Arial" w:cs="Arial"/>
          <w:lang w:val="es-ES" w:eastAsia="es-ES"/>
        </w:rPr>
        <w:t>el</w:t>
      </w:r>
      <w:r w:rsidR="00887F4C">
        <w:rPr>
          <w:rFonts w:ascii="Arial" w:eastAsia="Times New Roman" w:hAnsi="Arial" w:cs="Arial"/>
          <w:lang w:val="es-ES" w:eastAsia="es-ES"/>
        </w:rPr>
        <w:t xml:space="preserve"> actor, al haber </w:t>
      </w:r>
      <w:r w:rsidR="00BA0FB5">
        <w:rPr>
          <w:rFonts w:ascii="Arial" w:eastAsia="Times New Roman" w:hAnsi="Arial" w:cs="Arial"/>
          <w:lang w:val="es-ES" w:eastAsia="es-ES"/>
        </w:rPr>
        <w:t xml:space="preserve">cumplido la prevención realizada, por lo que, </w:t>
      </w:r>
      <w:r w:rsidR="00FE3DB1">
        <w:rPr>
          <w:rFonts w:ascii="Arial" w:eastAsia="Times New Roman" w:hAnsi="Arial" w:cs="Arial"/>
          <w:lang w:val="es-ES" w:eastAsia="es-ES"/>
        </w:rPr>
        <w:t xml:space="preserve">se ordenó correr traslado y emplazar a las autoridades demandadas. </w:t>
      </w:r>
      <w:r w:rsidR="00B06193" w:rsidRPr="000628B4">
        <w:rPr>
          <w:rFonts w:ascii="Arial" w:eastAsia="Times New Roman" w:hAnsi="Arial" w:cs="Arial"/>
          <w:lang w:val="es-ES" w:eastAsia="es-ES"/>
        </w:rPr>
        <w:t>-</w:t>
      </w:r>
      <w:r w:rsidR="001478AA" w:rsidRPr="000628B4">
        <w:rPr>
          <w:rFonts w:ascii="Arial" w:eastAsia="Times New Roman" w:hAnsi="Arial" w:cs="Arial"/>
          <w:lang w:val="es-ES" w:eastAsia="es-ES"/>
        </w:rPr>
        <w:t xml:space="preserve"> - </w:t>
      </w:r>
      <w:r w:rsidR="00887F4C">
        <w:rPr>
          <w:rFonts w:ascii="Arial" w:eastAsia="Times New Roman" w:hAnsi="Arial" w:cs="Arial"/>
          <w:lang w:val="es-ES" w:eastAsia="es-ES"/>
        </w:rPr>
        <w:t xml:space="preserve">- - - - - - - - - - - - - - - - - - - - - - - - - - - - - - - - - - - - - - - - </w:t>
      </w:r>
    </w:p>
    <w:p w14:paraId="685EADCA" w14:textId="77777777" w:rsidR="00DB15E3" w:rsidRPr="000628B4" w:rsidRDefault="00DB15E3" w:rsidP="00B06193">
      <w:pPr>
        <w:widowControl w:val="0"/>
        <w:spacing w:after="0" w:line="360" w:lineRule="auto"/>
        <w:jc w:val="both"/>
        <w:rPr>
          <w:rFonts w:ascii="Arial" w:eastAsia="Times New Roman" w:hAnsi="Arial" w:cs="Arial"/>
          <w:lang w:val="es-ES" w:eastAsia="es-ES"/>
        </w:rPr>
      </w:pPr>
    </w:p>
    <w:p w14:paraId="7886B1AC" w14:textId="45DBCF06" w:rsidR="00F41EB9" w:rsidRDefault="00FE3DB1" w:rsidP="00B06193">
      <w:pPr>
        <w:widowControl w:val="0"/>
        <w:spacing w:after="0" w:line="360" w:lineRule="auto"/>
        <w:ind w:firstLine="709"/>
        <w:jc w:val="both"/>
        <w:rPr>
          <w:rFonts w:ascii="Arial" w:eastAsia="Times New Roman" w:hAnsi="Arial" w:cs="Arial"/>
          <w:color w:val="000000"/>
          <w:lang w:val="es-ES" w:eastAsia="es-ES"/>
        </w:rPr>
      </w:pPr>
      <w:r>
        <w:rPr>
          <w:rFonts w:ascii="Arial" w:eastAsia="Times New Roman" w:hAnsi="Arial" w:cs="Arial"/>
          <w:b/>
          <w:color w:val="000000"/>
          <w:lang w:val="es-ES" w:eastAsia="es-ES"/>
        </w:rPr>
        <w:t xml:space="preserve">  </w:t>
      </w:r>
      <w:r w:rsidRPr="000628B4">
        <w:rPr>
          <w:rFonts w:ascii="Arial" w:eastAsia="Times New Roman" w:hAnsi="Arial" w:cs="Arial"/>
          <w:b/>
          <w:color w:val="000000"/>
          <w:lang w:val="es-ES" w:eastAsia="es-ES"/>
        </w:rPr>
        <w:t xml:space="preserve">TERCERO. </w:t>
      </w:r>
      <w:r>
        <w:rPr>
          <w:rFonts w:ascii="Arial" w:eastAsia="Times New Roman" w:hAnsi="Arial" w:cs="Arial"/>
          <w:b/>
          <w:color w:val="000000"/>
          <w:lang w:val="es-ES" w:eastAsia="es-ES"/>
        </w:rPr>
        <w:t>–</w:t>
      </w:r>
      <w:r w:rsidR="00F41EB9">
        <w:rPr>
          <w:rFonts w:ascii="Arial" w:eastAsia="Times New Roman" w:hAnsi="Arial" w:cs="Arial"/>
          <w:color w:val="000000"/>
          <w:lang w:val="es-ES" w:eastAsia="es-ES"/>
        </w:rPr>
        <w:t xml:space="preserve"> El siete de junio de dos mil diecinueve, se da cuenta que no fue posible emplazar a las autoridades demandadas</w:t>
      </w:r>
      <w:r w:rsidR="00024A7C">
        <w:rPr>
          <w:rFonts w:ascii="Arial" w:eastAsia="Times New Roman" w:hAnsi="Arial" w:cs="Arial"/>
          <w:color w:val="000000"/>
          <w:lang w:val="es-ES" w:eastAsia="es-ES"/>
        </w:rPr>
        <w:t xml:space="preserve">  </w:t>
      </w:r>
      <w:r w:rsidR="00024A7C" w:rsidRPr="00635E7F">
        <w:rPr>
          <w:rFonts w:ascii="Arial" w:hAnsi="Arial" w:cs="Arial"/>
          <w:bCs/>
        </w:rPr>
        <w:t xml:space="preserve">Inspector </w:t>
      </w:r>
      <w:r w:rsidR="00024A7C">
        <w:rPr>
          <w:rFonts w:ascii="Arial" w:hAnsi="Arial" w:cs="Arial"/>
          <w:bCs/>
        </w:rPr>
        <w:t>a</w:t>
      </w:r>
      <w:r w:rsidR="00024A7C" w:rsidRPr="00635E7F">
        <w:rPr>
          <w:rFonts w:ascii="Arial" w:hAnsi="Arial" w:cs="Arial"/>
          <w:bCs/>
        </w:rPr>
        <w:t xml:space="preserve">dscrito </w:t>
      </w:r>
      <w:r w:rsidR="00024A7C">
        <w:rPr>
          <w:rFonts w:ascii="Arial" w:hAnsi="Arial" w:cs="Arial"/>
          <w:bCs/>
        </w:rPr>
        <w:t>a</w:t>
      </w:r>
      <w:r w:rsidR="00024A7C" w:rsidRPr="00635E7F">
        <w:rPr>
          <w:rFonts w:ascii="Arial" w:hAnsi="Arial" w:cs="Arial"/>
          <w:bCs/>
        </w:rPr>
        <w:t xml:space="preserve"> </w:t>
      </w:r>
      <w:r w:rsidR="00024A7C">
        <w:rPr>
          <w:rFonts w:ascii="Arial" w:hAnsi="Arial" w:cs="Arial"/>
          <w:bCs/>
        </w:rPr>
        <w:t>l</w:t>
      </w:r>
      <w:r w:rsidR="00024A7C" w:rsidRPr="00635E7F">
        <w:rPr>
          <w:rFonts w:ascii="Arial" w:hAnsi="Arial" w:cs="Arial"/>
          <w:bCs/>
        </w:rPr>
        <w:t xml:space="preserve">a Dirección </w:t>
      </w:r>
      <w:r w:rsidR="00024A7C">
        <w:rPr>
          <w:rFonts w:ascii="Arial" w:hAnsi="Arial" w:cs="Arial"/>
          <w:bCs/>
        </w:rPr>
        <w:lastRenderedPageBreak/>
        <w:t>d</w:t>
      </w:r>
      <w:r w:rsidR="00024A7C" w:rsidRPr="00635E7F">
        <w:rPr>
          <w:rFonts w:ascii="Arial" w:hAnsi="Arial" w:cs="Arial"/>
          <w:bCs/>
        </w:rPr>
        <w:t xml:space="preserve">e Normatividad </w:t>
      </w:r>
      <w:r w:rsidR="00024A7C">
        <w:rPr>
          <w:rFonts w:ascii="Arial" w:hAnsi="Arial" w:cs="Arial"/>
          <w:bCs/>
        </w:rPr>
        <w:t>y</w:t>
      </w:r>
      <w:r w:rsidR="00024A7C" w:rsidRPr="00635E7F">
        <w:rPr>
          <w:rFonts w:ascii="Arial" w:hAnsi="Arial" w:cs="Arial"/>
          <w:bCs/>
        </w:rPr>
        <w:t xml:space="preserve"> Control </w:t>
      </w:r>
      <w:r w:rsidR="00024A7C">
        <w:rPr>
          <w:rFonts w:ascii="Arial" w:hAnsi="Arial" w:cs="Arial"/>
          <w:bCs/>
        </w:rPr>
        <w:t>d</w:t>
      </w:r>
      <w:r w:rsidR="00024A7C" w:rsidRPr="00635E7F">
        <w:rPr>
          <w:rFonts w:ascii="Arial" w:hAnsi="Arial" w:cs="Arial"/>
          <w:bCs/>
        </w:rPr>
        <w:t xml:space="preserve">e </w:t>
      </w:r>
      <w:r w:rsidR="00024A7C">
        <w:rPr>
          <w:rFonts w:ascii="Arial" w:hAnsi="Arial" w:cs="Arial"/>
          <w:bCs/>
        </w:rPr>
        <w:t>l</w:t>
      </w:r>
      <w:r w:rsidR="00024A7C" w:rsidRPr="00635E7F">
        <w:rPr>
          <w:rFonts w:ascii="Arial" w:hAnsi="Arial" w:cs="Arial"/>
          <w:bCs/>
        </w:rPr>
        <w:t xml:space="preserve">a </w:t>
      </w:r>
      <w:r w:rsidR="00024A7C">
        <w:rPr>
          <w:rFonts w:ascii="Arial" w:hAnsi="Arial" w:cs="Arial"/>
          <w:bCs/>
        </w:rPr>
        <w:t>v</w:t>
      </w:r>
      <w:r w:rsidR="00024A7C" w:rsidRPr="00635E7F">
        <w:rPr>
          <w:rFonts w:ascii="Arial" w:hAnsi="Arial" w:cs="Arial"/>
          <w:bCs/>
        </w:rPr>
        <w:t xml:space="preserve">ía </w:t>
      </w:r>
      <w:r w:rsidR="00024A7C">
        <w:rPr>
          <w:rFonts w:ascii="Arial" w:hAnsi="Arial" w:cs="Arial"/>
          <w:bCs/>
        </w:rPr>
        <w:t>P</w:t>
      </w:r>
      <w:r w:rsidR="00024A7C" w:rsidRPr="00635E7F">
        <w:rPr>
          <w:rFonts w:ascii="Arial" w:hAnsi="Arial" w:cs="Arial"/>
          <w:bCs/>
        </w:rPr>
        <w:t xml:space="preserve">ública </w:t>
      </w:r>
      <w:r w:rsidR="00024A7C">
        <w:rPr>
          <w:rFonts w:ascii="Arial" w:hAnsi="Arial" w:cs="Arial"/>
          <w:bCs/>
        </w:rPr>
        <w:t>M</w:t>
      </w:r>
      <w:r w:rsidR="00024A7C" w:rsidRPr="00635E7F">
        <w:rPr>
          <w:rFonts w:ascii="Arial" w:hAnsi="Arial" w:cs="Arial"/>
          <w:bCs/>
        </w:rPr>
        <w:t xml:space="preserve">unicipal </w:t>
      </w:r>
      <w:r w:rsidR="00024A7C">
        <w:rPr>
          <w:rFonts w:ascii="Arial" w:hAnsi="Arial" w:cs="Arial"/>
          <w:bCs/>
        </w:rPr>
        <w:t>d</w:t>
      </w:r>
      <w:r w:rsidR="00024A7C" w:rsidRPr="00635E7F">
        <w:rPr>
          <w:rFonts w:ascii="Arial" w:hAnsi="Arial" w:cs="Arial"/>
          <w:bCs/>
        </w:rPr>
        <w:t xml:space="preserve">e Oaxaca </w:t>
      </w:r>
      <w:r w:rsidR="00024A7C">
        <w:rPr>
          <w:rFonts w:ascii="Arial" w:hAnsi="Arial" w:cs="Arial"/>
          <w:bCs/>
        </w:rPr>
        <w:t>d</w:t>
      </w:r>
      <w:r w:rsidR="00024A7C" w:rsidRPr="00635E7F">
        <w:rPr>
          <w:rFonts w:ascii="Arial" w:hAnsi="Arial" w:cs="Arial"/>
          <w:bCs/>
        </w:rPr>
        <w:t>e Juárez,</w:t>
      </w:r>
      <w:r w:rsidR="00024A7C">
        <w:rPr>
          <w:rFonts w:ascii="Arial" w:hAnsi="Arial" w:cs="Arial"/>
          <w:bCs/>
        </w:rPr>
        <w:t xml:space="preserve"> y </w:t>
      </w:r>
      <w:r w:rsidR="00024A7C" w:rsidRPr="00635E7F">
        <w:rPr>
          <w:rFonts w:ascii="Arial" w:hAnsi="Arial" w:cs="Arial"/>
          <w:bCs/>
        </w:rPr>
        <w:t xml:space="preserve">Director </w:t>
      </w:r>
      <w:r w:rsidR="00024A7C">
        <w:rPr>
          <w:rFonts w:ascii="Arial" w:hAnsi="Arial" w:cs="Arial"/>
          <w:bCs/>
        </w:rPr>
        <w:t>d</w:t>
      </w:r>
      <w:r w:rsidR="00024A7C" w:rsidRPr="00635E7F">
        <w:rPr>
          <w:rFonts w:ascii="Arial" w:hAnsi="Arial" w:cs="Arial"/>
          <w:bCs/>
        </w:rPr>
        <w:t xml:space="preserve">e Normatividad </w:t>
      </w:r>
      <w:r w:rsidR="00024A7C">
        <w:rPr>
          <w:rFonts w:ascii="Arial" w:hAnsi="Arial" w:cs="Arial"/>
          <w:bCs/>
        </w:rPr>
        <w:t>y</w:t>
      </w:r>
      <w:r w:rsidR="00024A7C" w:rsidRPr="00635E7F">
        <w:rPr>
          <w:rFonts w:ascii="Arial" w:hAnsi="Arial" w:cs="Arial"/>
          <w:bCs/>
        </w:rPr>
        <w:t xml:space="preserve"> Control </w:t>
      </w:r>
      <w:r w:rsidR="00024A7C">
        <w:rPr>
          <w:rFonts w:ascii="Arial" w:hAnsi="Arial" w:cs="Arial"/>
          <w:bCs/>
        </w:rPr>
        <w:t>d</w:t>
      </w:r>
      <w:r w:rsidR="00024A7C" w:rsidRPr="00635E7F">
        <w:rPr>
          <w:rFonts w:ascii="Arial" w:hAnsi="Arial" w:cs="Arial"/>
          <w:bCs/>
        </w:rPr>
        <w:t xml:space="preserve">el Comercio </w:t>
      </w:r>
      <w:r w:rsidR="00024A7C">
        <w:rPr>
          <w:rFonts w:ascii="Arial" w:hAnsi="Arial" w:cs="Arial"/>
          <w:bCs/>
        </w:rPr>
        <w:t>e</w:t>
      </w:r>
      <w:r w:rsidR="00024A7C" w:rsidRPr="00635E7F">
        <w:rPr>
          <w:rFonts w:ascii="Arial" w:hAnsi="Arial" w:cs="Arial"/>
          <w:bCs/>
        </w:rPr>
        <w:t xml:space="preserve">n </w:t>
      </w:r>
      <w:r w:rsidR="00024A7C">
        <w:rPr>
          <w:rFonts w:ascii="Arial" w:hAnsi="Arial" w:cs="Arial"/>
          <w:bCs/>
        </w:rPr>
        <w:t>v</w:t>
      </w:r>
      <w:r w:rsidR="00024A7C" w:rsidRPr="00635E7F">
        <w:rPr>
          <w:rFonts w:ascii="Arial" w:hAnsi="Arial" w:cs="Arial"/>
          <w:bCs/>
        </w:rPr>
        <w:t xml:space="preserve">ía Pública Municipal </w:t>
      </w:r>
      <w:r w:rsidR="00024A7C">
        <w:rPr>
          <w:rFonts w:ascii="Arial" w:hAnsi="Arial" w:cs="Arial"/>
          <w:bCs/>
        </w:rPr>
        <w:t>d</w:t>
      </w:r>
      <w:r w:rsidR="00024A7C" w:rsidRPr="00635E7F">
        <w:rPr>
          <w:rFonts w:ascii="Arial" w:hAnsi="Arial" w:cs="Arial"/>
          <w:bCs/>
        </w:rPr>
        <w:t xml:space="preserve">e Oaxaca </w:t>
      </w:r>
      <w:r w:rsidR="00024A7C">
        <w:rPr>
          <w:rFonts w:ascii="Arial" w:hAnsi="Arial" w:cs="Arial"/>
          <w:bCs/>
        </w:rPr>
        <w:t>d</w:t>
      </w:r>
      <w:r w:rsidR="00024A7C" w:rsidRPr="00635E7F">
        <w:rPr>
          <w:rFonts w:ascii="Arial" w:hAnsi="Arial" w:cs="Arial"/>
          <w:bCs/>
        </w:rPr>
        <w:t>e Juárez</w:t>
      </w:r>
      <w:r w:rsidR="00F41EB9">
        <w:rPr>
          <w:rFonts w:ascii="Arial" w:eastAsia="Times New Roman" w:hAnsi="Arial" w:cs="Arial"/>
          <w:color w:val="000000"/>
          <w:lang w:val="es-ES" w:eastAsia="es-ES"/>
        </w:rPr>
        <w:t>, según raz</w:t>
      </w:r>
      <w:r w:rsidR="00BB69BD">
        <w:rPr>
          <w:rFonts w:ascii="Arial" w:eastAsia="Times New Roman" w:hAnsi="Arial" w:cs="Arial"/>
          <w:color w:val="000000"/>
          <w:lang w:val="es-ES" w:eastAsia="es-ES"/>
        </w:rPr>
        <w:t>ones</w:t>
      </w:r>
      <w:r w:rsidR="00F41EB9">
        <w:rPr>
          <w:rFonts w:ascii="Arial" w:eastAsia="Times New Roman" w:hAnsi="Arial" w:cs="Arial"/>
          <w:color w:val="000000"/>
          <w:lang w:val="es-ES" w:eastAsia="es-ES"/>
        </w:rPr>
        <w:t xml:space="preserve"> plasmadas por el actuario de esta Sala, por ser incorrecto el nombre de</w:t>
      </w:r>
      <w:r w:rsidR="00BB69BD">
        <w:rPr>
          <w:rFonts w:ascii="Arial" w:eastAsia="Times New Roman" w:hAnsi="Arial" w:cs="Arial"/>
          <w:color w:val="000000"/>
          <w:lang w:val="es-ES" w:eastAsia="es-ES"/>
        </w:rPr>
        <w:t xml:space="preserve"> </w:t>
      </w:r>
      <w:r w:rsidR="00F41EB9">
        <w:rPr>
          <w:rFonts w:ascii="Arial" w:eastAsia="Times New Roman" w:hAnsi="Arial" w:cs="Arial"/>
          <w:color w:val="000000"/>
          <w:lang w:val="es-ES" w:eastAsia="es-ES"/>
        </w:rPr>
        <w:t>las aludidas autoridades, ordenándose emplazar bajo la</w:t>
      </w:r>
      <w:r w:rsidR="00BB69BD">
        <w:rPr>
          <w:rFonts w:ascii="Arial" w:eastAsia="Times New Roman" w:hAnsi="Arial" w:cs="Arial"/>
          <w:color w:val="000000"/>
          <w:lang w:val="es-ES" w:eastAsia="es-ES"/>
        </w:rPr>
        <w:t xml:space="preserve">s denominaciones correctas a las mismas. - - - - - - - - - </w:t>
      </w:r>
      <w:r w:rsidR="00024A7C">
        <w:rPr>
          <w:rFonts w:ascii="Arial" w:eastAsia="Times New Roman" w:hAnsi="Arial" w:cs="Arial"/>
          <w:color w:val="000000"/>
          <w:lang w:val="es-ES" w:eastAsia="es-ES"/>
        </w:rPr>
        <w:t xml:space="preserve">- - - - - - - - - - - - - - - - - - - - - - - - - - - - - - - - - - - </w:t>
      </w:r>
      <w:r w:rsidR="00F41EB9">
        <w:rPr>
          <w:rFonts w:ascii="Arial" w:eastAsia="Times New Roman" w:hAnsi="Arial" w:cs="Arial"/>
          <w:color w:val="000000"/>
          <w:lang w:val="es-ES" w:eastAsia="es-ES"/>
        </w:rPr>
        <w:t xml:space="preserve"> </w:t>
      </w:r>
    </w:p>
    <w:p w14:paraId="529D2AC4" w14:textId="77777777" w:rsidR="00C81C70" w:rsidRDefault="00C81C70" w:rsidP="00C81C70">
      <w:pPr>
        <w:widowControl w:val="0"/>
        <w:spacing w:after="0" w:line="240" w:lineRule="auto"/>
        <w:ind w:firstLine="709"/>
        <w:jc w:val="both"/>
        <w:rPr>
          <w:rFonts w:ascii="Arial" w:eastAsia="Times New Roman" w:hAnsi="Arial" w:cs="Arial"/>
          <w:color w:val="000000"/>
          <w:lang w:val="es-ES" w:eastAsia="es-ES"/>
        </w:rPr>
      </w:pPr>
    </w:p>
    <w:p w14:paraId="50B25777" w14:textId="36D1E243" w:rsidR="00DB15E3" w:rsidRDefault="00024A7C" w:rsidP="00B06193">
      <w:pPr>
        <w:widowControl w:val="0"/>
        <w:spacing w:after="0" w:line="360" w:lineRule="auto"/>
        <w:ind w:firstLine="709"/>
        <w:jc w:val="both"/>
        <w:rPr>
          <w:rFonts w:ascii="Arial" w:eastAsia="Times New Roman" w:hAnsi="Arial" w:cs="Arial"/>
          <w:b/>
          <w:color w:val="000000"/>
          <w:lang w:val="es-ES" w:eastAsia="es-ES"/>
        </w:rPr>
      </w:pPr>
      <w:r>
        <w:rPr>
          <w:rFonts w:ascii="Arial" w:eastAsia="Times New Roman" w:hAnsi="Arial" w:cs="Arial"/>
          <w:b/>
          <w:color w:val="000000"/>
          <w:lang w:val="es-ES" w:eastAsia="es-ES"/>
        </w:rPr>
        <w:t xml:space="preserve"> </w:t>
      </w:r>
      <w:bookmarkStart w:id="7" w:name="_Hlk75860937"/>
      <w:r w:rsidRPr="000628B4">
        <w:rPr>
          <w:rFonts w:ascii="Arial" w:eastAsia="Times New Roman" w:hAnsi="Arial" w:cs="Arial"/>
          <w:b/>
          <w:color w:val="000000"/>
          <w:lang w:val="es-ES" w:eastAsia="es-ES"/>
        </w:rPr>
        <w:t>C</w:t>
      </w:r>
      <w:r>
        <w:rPr>
          <w:rFonts w:ascii="Arial" w:eastAsia="Times New Roman" w:hAnsi="Arial" w:cs="Arial"/>
          <w:b/>
          <w:color w:val="000000"/>
          <w:lang w:val="es-ES" w:eastAsia="es-ES"/>
        </w:rPr>
        <w:t>UART</w:t>
      </w:r>
      <w:bookmarkEnd w:id="7"/>
      <w:r w:rsidRPr="000628B4">
        <w:rPr>
          <w:rFonts w:ascii="Arial" w:eastAsia="Times New Roman" w:hAnsi="Arial" w:cs="Arial"/>
          <w:b/>
          <w:color w:val="000000"/>
          <w:lang w:val="es-ES" w:eastAsia="es-ES"/>
        </w:rPr>
        <w:t xml:space="preserve">O. </w:t>
      </w:r>
      <w:r>
        <w:rPr>
          <w:rFonts w:ascii="Arial" w:eastAsia="Times New Roman" w:hAnsi="Arial" w:cs="Arial"/>
          <w:b/>
          <w:color w:val="000000"/>
          <w:lang w:val="es-ES" w:eastAsia="es-ES"/>
        </w:rPr>
        <w:t>–</w:t>
      </w:r>
      <w:r w:rsidRPr="00162EB4">
        <w:rPr>
          <w:rFonts w:ascii="Arial" w:eastAsia="Times New Roman" w:hAnsi="Arial" w:cs="Arial"/>
          <w:color w:val="000000"/>
          <w:lang w:val="es-ES" w:eastAsia="es-ES"/>
        </w:rPr>
        <w:t xml:space="preserve"> </w:t>
      </w:r>
      <w:r w:rsidR="00D77ABC" w:rsidRPr="000628B4">
        <w:rPr>
          <w:rFonts w:ascii="Arial" w:eastAsia="Times New Roman" w:hAnsi="Arial" w:cs="Arial"/>
          <w:color w:val="000000"/>
          <w:lang w:val="es-ES" w:eastAsia="es-ES"/>
        </w:rPr>
        <w:t xml:space="preserve">Mediante proveído de </w:t>
      </w:r>
      <w:r w:rsidR="00055FA7">
        <w:rPr>
          <w:rFonts w:ascii="Arial" w:eastAsia="Times New Roman" w:hAnsi="Arial" w:cs="Arial"/>
          <w:color w:val="000000"/>
          <w:lang w:val="es-ES" w:eastAsia="es-ES"/>
        </w:rPr>
        <w:t>siete de febrero</w:t>
      </w:r>
      <w:r w:rsidR="000968C7">
        <w:rPr>
          <w:rFonts w:ascii="Arial" w:eastAsia="Times New Roman" w:hAnsi="Arial" w:cs="Arial"/>
          <w:color w:val="000000"/>
          <w:lang w:val="es-ES" w:eastAsia="es-ES"/>
        </w:rPr>
        <w:t xml:space="preserve"> de dos</w:t>
      </w:r>
      <w:r w:rsidR="00D77ABC" w:rsidRPr="000628B4">
        <w:rPr>
          <w:rFonts w:ascii="Arial" w:eastAsia="Times New Roman" w:hAnsi="Arial" w:cs="Arial"/>
          <w:color w:val="000000"/>
          <w:lang w:val="es-ES" w:eastAsia="es-ES"/>
        </w:rPr>
        <w:t xml:space="preserve"> mil </w:t>
      </w:r>
      <w:r w:rsidR="000968C7">
        <w:rPr>
          <w:rFonts w:ascii="Arial" w:eastAsia="Times New Roman" w:hAnsi="Arial" w:cs="Arial"/>
          <w:color w:val="000000"/>
          <w:lang w:val="es-ES" w:eastAsia="es-ES"/>
        </w:rPr>
        <w:t>veinte</w:t>
      </w:r>
      <w:r w:rsidR="00D77ABC" w:rsidRPr="000628B4">
        <w:rPr>
          <w:rFonts w:ascii="Arial" w:eastAsia="Times New Roman" w:hAnsi="Arial" w:cs="Arial"/>
          <w:color w:val="000000"/>
          <w:lang w:val="es-ES" w:eastAsia="es-ES"/>
        </w:rPr>
        <w:t>, se tuvo a</w:t>
      </w:r>
      <w:r w:rsidR="00FE3DB1">
        <w:rPr>
          <w:rFonts w:ascii="Arial" w:eastAsia="Times New Roman" w:hAnsi="Arial" w:cs="Arial"/>
          <w:color w:val="000000"/>
          <w:lang w:val="es-ES" w:eastAsia="es-ES"/>
        </w:rPr>
        <w:t xml:space="preserve">l </w:t>
      </w:r>
      <w:r w:rsidR="00055FA7">
        <w:rPr>
          <w:rFonts w:ascii="Arial" w:eastAsia="Times New Roman" w:hAnsi="Arial" w:cs="Arial"/>
          <w:color w:val="000000"/>
          <w:lang w:val="es-ES" w:eastAsia="es-ES"/>
        </w:rPr>
        <w:t xml:space="preserve">Subdirector </w:t>
      </w:r>
      <w:bookmarkStart w:id="8" w:name="_Hlk74912943"/>
      <w:r w:rsidR="00055FA7">
        <w:rPr>
          <w:rFonts w:ascii="Arial" w:eastAsia="Times New Roman" w:hAnsi="Arial" w:cs="Arial"/>
          <w:color w:val="000000"/>
          <w:lang w:val="es-ES" w:eastAsia="es-ES"/>
        </w:rPr>
        <w:t xml:space="preserve">de Regulación de la </w:t>
      </w:r>
      <w:r w:rsidR="006C4784">
        <w:rPr>
          <w:rFonts w:ascii="Arial" w:eastAsia="Times New Roman" w:hAnsi="Arial" w:cs="Arial"/>
          <w:color w:val="000000"/>
          <w:lang w:val="es-ES" w:eastAsia="es-ES"/>
        </w:rPr>
        <w:t>A</w:t>
      </w:r>
      <w:r w:rsidR="00055FA7">
        <w:rPr>
          <w:rFonts w:ascii="Arial" w:eastAsia="Times New Roman" w:hAnsi="Arial" w:cs="Arial"/>
          <w:color w:val="000000"/>
          <w:lang w:val="es-ES" w:eastAsia="es-ES"/>
        </w:rPr>
        <w:t xml:space="preserve">ctividad </w:t>
      </w:r>
      <w:r w:rsidR="00BA6BD1">
        <w:rPr>
          <w:rFonts w:ascii="Arial" w:eastAsia="Times New Roman" w:hAnsi="Arial" w:cs="Arial"/>
          <w:color w:val="000000"/>
          <w:lang w:val="es-ES" w:eastAsia="es-ES"/>
        </w:rPr>
        <w:t>Empresarial</w:t>
      </w:r>
      <w:r w:rsidR="00055FA7">
        <w:rPr>
          <w:rFonts w:ascii="Arial" w:eastAsia="Times New Roman" w:hAnsi="Arial" w:cs="Arial"/>
          <w:color w:val="000000"/>
          <w:lang w:val="es-ES" w:eastAsia="es-ES"/>
        </w:rPr>
        <w:t>, del Municipio de Oaxaca de Juárez</w:t>
      </w:r>
      <w:bookmarkEnd w:id="8"/>
      <w:r w:rsidR="00D503CE">
        <w:rPr>
          <w:rFonts w:ascii="Arial" w:eastAsia="Times New Roman" w:hAnsi="Arial" w:cs="Arial"/>
          <w:color w:val="000000"/>
          <w:lang w:val="es-ES" w:eastAsia="es-ES"/>
        </w:rPr>
        <w:t xml:space="preserve">, </w:t>
      </w:r>
      <w:r w:rsidR="00C5760A">
        <w:rPr>
          <w:rFonts w:ascii="Arial" w:eastAsia="Times New Roman" w:hAnsi="Arial" w:cs="Arial"/>
          <w:color w:val="000000"/>
          <w:lang w:val="es-ES" w:eastAsia="es-ES"/>
        </w:rPr>
        <w:t xml:space="preserve">bajo esta última denominación, por ser ésta la correcta, </w:t>
      </w:r>
      <w:r w:rsidR="00D77ABC" w:rsidRPr="000628B4">
        <w:rPr>
          <w:rFonts w:ascii="Arial" w:eastAsia="Times New Roman" w:hAnsi="Arial" w:cs="Arial"/>
          <w:color w:val="000000"/>
          <w:lang w:val="es-ES" w:eastAsia="es-ES"/>
        </w:rPr>
        <w:t xml:space="preserve">contestando la demanda </w:t>
      </w:r>
      <w:r w:rsidR="00D77ABC" w:rsidRPr="000628B4">
        <w:rPr>
          <w:rFonts w:ascii="Arial" w:eastAsia="Times New Roman" w:hAnsi="Arial" w:cs="Arial"/>
          <w:lang w:val="es-ES" w:eastAsia="es-ES"/>
        </w:rPr>
        <w:t xml:space="preserve">entablada en su contra, </w:t>
      </w:r>
      <w:r w:rsidR="00D77ABC" w:rsidRPr="000628B4">
        <w:rPr>
          <w:rFonts w:ascii="Arial" w:eastAsia="Times New Roman" w:hAnsi="Arial" w:cs="Arial"/>
          <w:bCs/>
          <w:lang w:val="es-ES" w:eastAsia="es-ES"/>
        </w:rPr>
        <w:t>haciendo valer sus argumentos y defensas</w:t>
      </w:r>
      <w:r w:rsidR="0025472E">
        <w:rPr>
          <w:rFonts w:ascii="Arial" w:eastAsia="Times New Roman" w:hAnsi="Arial" w:cs="Arial"/>
          <w:bCs/>
          <w:lang w:val="es-ES" w:eastAsia="es-ES"/>
        </w:rPr>
        <w:t>,</w:t>
      </w:r>
      <w:r w:rsidR="00D503CE">
        <w:rPr>
          <w:rFonts w:ascii="Arial" w:eastAsia="Times New Roman" w:hAnsi="Arial" w:cs="Arial"/>
          <w:lang w:val="es-ES" w:eastAsia="es-ES"/>
        </w:rPr>
        <w:t xml:space="preserve"> y</w:t>
      </w:r>
      <w:r w:rsidR="00D77ABC" w:rsidRPr="000628B4">
        <w:rPr>
          <w:rFonts w:ascii="Arial" w:eastAsia="Times New Roman" w:hAnsi="Arial" w:cs="Arial"/>
          <w:lang w:val="es-ES" w:eastAsia="es-ES"/>
        </w:rPr>
        <w:t xml:space="preserve"> </w:t>
      </w:r>
      <w:r w:rsidR="0027768A" w:rsidRPr="000628B4">
        <w:rPr>
          <w:rFonts w:ascii="Arial" w:eastAsia="Times New Roman" w:hAnsi="Arial" w:cs="Arial"/>
          <w:lang w:val="es-ES" w:eastAsia="es-ES"/>
        </w:rPr>
        <w:t xml:space="preserve">admitiendo las </w:t>
      </w:r>
      <w:r w:rsidR="00D77ABC" w:rsidRPr="000628B4">
        <w:rPr>
          <w:rFonts w:ascii="Arial" w:eastAsia="Times New Roman" w:hAnsi="Arial" w:cs="Arial"/>
          <w:lang w:val="es-ES" w:eastAsia="es-ES"/>
        </w:rPr>
        <w:t>pruebas ofreci</w:t>
      </w:r>
      <w:r w:rsidR="0027768A" w:rsidRPr="000628B4">
        <w:rPr>
          <w:rFonts w:ascii="Arial" w:eastAsia="Times New Roman" w:hAnsi="Arial" w:cs="Arial"/>
          <w:lang w:val="es-ES" w:eastAsia="es-ES"/>
        </w:rPr>
        <w:t>das</w:t>
      </w:r>
      <w:r w:rsidR="00D503CE">
        <w:rPr>
          <w:rFonts w:ascii="Arial" w:eastAsia="Times New Roman" w:hAnsi="Arial" w:cs="Arial"/>
          <w:lang w:val="es-ES" w:eastAsia="es-ES"/>
        </w:rPr>
        <w:t xml:space="preserve">, </w:t>
      </w:r>
      <w:r w:rsidR="006C4784">
        <w:rPr>
          <w:rFonts w:ascii="Arial" w:eastAsia="Times New Roman" w:hAnsi="Arial" w:cs="Arial"/>
          <w:lang w:val="es-ES" w:eastAsia="es-ES"/>
        </w:rPr>
        <w:t xml:space="preserve">no así de la diversa </w:t>
      </w:r>
      <w:bookmarkStart w:id="9" w:name="_Hlk75863451"/>
      <w:bookmarkStart w:id="10" w:name="_Hlk76553055"/>
      <w:r w:rsidR="00BA6BD1">
        <w:rPr>
          <w:rFonts w:ascii="Arial" w:eastAsia="Times New Roman" w:hAnsi="Arial" w:cs="Arial"/>
          <w:lang w:val="es-ES" w:eastAsia="es-ES"/>
        </w:rPr>
        <w:t xml:space="preserve">Inspector adscrito a la Subdirección </w:t>
      </w:r>
      <w:r w:rsidR="00BA6BD1">
        <w:rPr>
          <w:rFonts w:ascii="Arial" w:eastAsia="Times New Roman" w:hAnsi="Arial" w:cs="Arial"/>
          <w:color w:val="000000"/>
          <w:lang w:val="es-ES" w:eastAsia="es-ES"/>
        </w:rPr>
        <w:t>de Regulación de la actividad Empresarial, del Municipio de Oaxaca de Juárez</w:t>
      </w:r>
      <w:bookmarkEnd w:id="9"/>
      <w:r w:rsidR="00C5760A">
        <w:rPr>
          <w:rFonts w:ascii="Arial" w:eastAsia="Times New Roman" w:hAnsi="Arial" w:cs="Arial"/>
          <w:color w:val="000000"/>
          <w:lang w:val="es-ES" w:eastAsia="es-ES"/>
        </w:rPr>
        <w:t>,</w:t>
      </w:r>
      <w:bookmarkEnd w:id="10"/>
      <w:r w:rsidR="00BA6BD1" w:rsidRPr="00BA6BD1">
        <w:rPr>
          <w:rFonts w:ascii="Arial" w:eastAsia="Times New Roman" w:hAnsi="Arial" w:cs="Arial"/>
          <w:lang w:val="es-ES" w:eastAsia="es-ES"/>
        </w:rPr>
        <w:t xml:space="preserve"> </w:t>
      </w:r>
      <w:r w:rsidR="00C5760A">
        <w:rPr>
          <w:rFonts w:ascii="Arial" w:eastAsia="Times New Roman" w:hAnsi="Arial" w:cs="Arial"/>
          <w:color w:val="000000"/>
          <w:lang w:val="es-ES" w:eastAsia="es-ES"/>
        </w:rPr>
        <w:t xml:space="preserve">bajo esta última denominación, por ser ésta la correcta, </w:t>
      </w:r>
      <w:r w:rsidR="006C4784">
        <w:rPr>
          <w:rFonts w:ascii="Arial" w:eastAsia="Times New Roman" w:hAnsi="Arial" w:cs="Arial"/>
          <w:color w:val="000000"/>
          <w:lang w:val="es-ES" w:eastAsia="es-ES"/>
        </w:rPr>
        <w:t xml:space="preserve">de la que </w:t>
      </w:r>
      <w:r w:rsidR="00BA6BD1">
        <w:rPr>
          <w:rFonts w:ascii="Arial" w:eastAsia="Times New Roman" w:hAnsi="Arial" w:cs="Arial"/>
          <w:lang w:val="es-ES" w:eastAsia="es-ES"/>
        </w:rPr>
        <w:t>se declaró por precluido su derecho y por contestada la demanda en sentido afirmativo</w:t>
      </w:r>
      <w:r w:rsidR="006C4784">
        <w:rPr>
          <w:rFonts w:ascii="Arial" w:eastAsia="Times New Roman" w:hAnsi="Arial" w:cs="Arial"/>
          <w:lang w:val="es-ES" w:eastAsia="es-ES"/>
        </w:rPr>
        <w:t xml:space="preserve">, salvo prueba en contrario, por no haber dado contestación dentro del plazo concedido, señalándose fecha y hora para la celebración de la Audiencia Final. </w:t>
      </w:r>
      <w:r w:rsidR="007045AB" w:rsidRPr="000628B4">
        <w:rPr>
          <w:rFonts w:ascii="Arial" w:eastAsia="Times New Roman" w:hAnsi="Arial" w:cs="Arial"/>
          <w:b/>
          <w:color w:val="000000"/>
          <w:lang w:val="es-ES" w:eastAsia="es-ES"/>
        </w:rPr>
        <w:t xml:space="preserve">- - - - - </w:t>
      </w:r>
      <w:r w:rsidR="00BA6BD1">
        <w:rPr>
          <w:rFonts w:ascii="Arial" w:eastAsia="Times New Roman" w:hAnsi="Arial" w:cs="Arial"/>
          <w:b/>
          <w:color w:val="000000"/>
          <w:lang w:val="es-ES" w:eastAsia="es-ES"/>
        </w:rPr>
        <w:t xml:space="preserve">- - - - - - - </w:t>
      </w:r>
    </w:p>
    <w:p w14:paraId="0FFF3E4C" w14:textId="77777777" w:rsidR="00C81C70" w:rsidRPr="000628B4" w:rsidRDefault="00C81C70" w:rsidP="00C81C70">
      <w:pPr>
        <w:widowControl w:val="0"/>
        <w:spacing w:after="0" w:line="240" w:lineRule="auto"/>
        <w:ind w:firstLine="709"/>
        <w:jc w:val="both"/>
        <w:rPr>
          <w:rFonts w:ascii="Arial" w:eastAsia="Times New Roman" w:hAnsi="Arial" w:cs="Arial"/>
          <w:b/>
          <w:color w:val="000000"/>
          <w:lang w:val="es-ES" w:eastAsia="es-ES"/>
        </w:rPr>
      </w:pPr>
    </w:p>
    <w:p w14:paraId="74AD1B66" w14:textId="555763E1" w:rsidR="00162EB4" w:rsidRDefault="00C5760A" w:rsidP="00162EB4">
      <w:pPr>
        <w:widowControl w:val="0"/>
        <w:spacing w:after="0" w:line="360" w:lineRule="auto"/>
        <w:ind w:right="51"/>
        <w:jc w:val="both"/>
        <w:rPr>
          <w:rFonts w:ascii="Arial" w:eastAsia="Times New Roman" w:hAnsi="Arial" w:cs="Arial"/>
          <w:bCs/>
          <w:lang w:val="es-ES" w:eastAsia="es-ES"/>
        </w:rPr>
      </w:pPr>
      <w:r>
        <w:rPr>
          <w:rFonts w:ascii="Arial" w:eastAsia="Times New Roman" w:hAnsi="Arial" w:cs="Arial"/>
          <w:color w:val="000000"/>
          <w:lang w:val="es-ES" w:eastAsia="es-ES"/>
        </w:rPr>
        <w:t xml:space="preserve">           </w:t>
      </w:r>
      <w:r>
        <w:rPr>
          <w:rFonts w:ascii="Arial" w:eastAsia="Times New Roman" w:hAnsi="Arial" w:cs="Arial"/>
          <w:b/>
          <w:color w:val="000000"/>
          <w:lang w:val="es-ES" w:eastAsia="es-ES"/>
        </w:rPr>
        <w:t xml:space="preserve">  QUINTO. - </w:t>
      </w:r>
      <w:r w:rsidR="00162EB4" w:rsidRPr="000628B4">
        <w:rPr>
          <w:rFonts w:ascii="Arial" w:eastAsia="Times New Roman" w:hAnsi="Arial" w:cs="Arial"/>
          <w:color w:val="000000"/>
          <w:lang w:val="es-ES" w:eastAsia="es-ES"/>
        </w:rPr>
        <w:t xml:space="preserve">El </w:t>
      </w:r>
      <w:r w:rsidR="00055FA7">
        <w:rPr>
          <w:rFonts w:ascii="Arial" w:eastAsia="Times New Roman" w:hAnsi="Arial" w:cs="Arial"/>
          <w:color w:val="000000"/>
          <w:lang w:val="es-ES" w:eastAsia="es-ES"/>
        </w:rPr>
        <w:t xml:space="preserve">diecinueve </w:t>
      </w:r>
      <w:r w:rsidR="00162EB4">
        <w:rPr>
          <w:rFonts w:ascii="Arial" w:eastAsia="Times New Roman" w:hAnsi="Arial" w:cs="Arial"/>
          <w:color w:val="000000"/>
          <w:lang w:val="es-ES" w:eastAsia="es-ES"/>
        </w:rPr>
        <w:t>de marzo de dos mil veintiuno</w:t>
      </w:r>
      <w:r w:rsidR="00162EB4" w:rsidRPr="000628B4">
        <w:rPr>
          <w:rFonts w:ascii="Arial" w:eastAsia="Times New Roman" w:hAnsi="Arial" w:cs="Arial"/>
          <w:bCs/>
          <w:lang w:val="es-ES" w:eastAsia="es-ES"/>
        </w:rPr>
        <w:t xml:space="preserve">, se llevó a cabo la audiencia final, </w:t>
      </w:r>
      <w:r w:rsidR="00162EB4" w:rsidRPr="000628B4">
        <w:rPr>
          <w:rFonts w:ascii="Arial" w:eastAsia="Times New Roman" w:hAnsi="Arial" w:cs="Arial"/>
          <w:lang w:val="es-ES" w:eastAsia="es-ES"/>
        </w:rPr>
        <w:t>sin la asistencia de las partes ni persona alguna que legalmente las representara</w:t>
      </w:r>
      <w:r w:rsidR="00162EB4" w:rsidRPr="000628B4">
        <w:rPr>
          <w:rFonts w:ascii="Arial" w:eastAsia="Times New Roman" w:hAnsi="Arial" w:cs="Arial"/>
          <w:bCs/>
          <w:lang w:val="es-ES" w:eastAsia="es-ES"/>
        </w:rPr>
        <w:t>, desahogándose las pruebas ofrecidas y admitidas en el juicio;</w:t>
      </w:r>
      <w:r w:rsidR="00507109">
        <w:rPr>
          <w:rFonts w:ascii="Arial" w:eastAsia="Times New Roman" w:hAnsi="Arial" w:cs="Arial"/>
          <w:bCs/>
          <w:lang w:val="es-ES" w:eastAsia="es-ES"/>
        </w:rPr>
        <w:t xml:space="preserve"> dándose cuenta que</w:t>
      </w:r>
      <w:r w:rsidR="006C4784">
        <w:rPr>
          <w:rFonts w:ascii="Arial" w:eastAsia="Times New Roman" w:hAnsi="Arial" w:cs="Arial"/>
          <w:bCs/>
          <w:lang w:val="es-ES" w:eastAsia="es-ES"/>
        </w:rPr>
        <w:t xml:space="preserve"> únicamente el Subdirector </w:t>
      </w:r>
      <w:r w:rsidR="006C4784">
        <w:rPr>
          <w:rFonts w:ascii="Arial" w:eastAsia="Times New Roman" w:hAnsi="Arial" w:cs="Arial"/>
          <w:color w:val="000000"/>
          <w:lang w:val="es-ES" w:eastAsia="es-ES"/>
        </w:rPr>
        <w:t>de Regulación de la Actividad Empresarial, del Municipio de Oaxaca de Juárez</w:t>
      </w:r>
      <w:r w:rsidR="00507109">
        <w:rPr>
          <w:rFonts w:ascii="Arial" w:eastAsia="Times New Roman" w:hAnsi="Arial" w:cs="Arial"/>
          <w:bCs/>
          <w:lang w:val="es-ES" w:eastAsia="es-ES"/>
        </w:rPr>
        <w:t xml:space="preserve"> formul</w:t>
      </w:r>
      <w:r w:rsidR="00055FA7">
        <w:rPr>
          <w:rFonts w:ascii="Arial" w:eastAsia="Times New Roman" w:hAnsi="Arial" w:cs="Arial"/>
          <w:bCs/>
          <w:lang w:val="es-ES" w:eastAsia="es-ES"/>
        </w:rPr>
        <w:t>ó</w:t>
      </w:r>
      <w:r w:rsidR="00507109">
        <w:rPr>
          <w:rFonts w:ascii="Arial" w:eastAsia="Times New Roman" w:hAnsi="Arial" w:cs="Arial"/>
          <w:bCs/>
          <w:lang w:val="es-ES" w:eastAsia="es-ES"/>
        </w:rPr>
        <w:t xml:space="preserve"> alegatos por escrito,</w:t>
      </w:r>
      <w:r w:rsidR="00162EB4" w:rsidRPr="000628B4">
        <w:rPr>
          <w:rFonts w:ascii="Arial" w:eastAsia="Times New Roman" w:hAnsi="Arial" w:cs="Arial"/>
          <w:bCs/>
          <w:lang w:val="es-ES" w:eastAsia="es-ES"/>
        </w:rPr>
        <w:t xml:space="preserve"> turnándose el presente asunto para el dictado de la presente sentencia</w:t>
      </w:r>
      <w:r w:rsidR="0080683D">
        <w:rPr>
          <w:rFonts w:ascii="Arial" w:eastAsia="Times New Roman" w:hAnsi="Arial" w:cs="Arial"/>
          <w:bCs/>
          <w:lang w:val="es-ES" w:eastAsia="es-ES"/>
        </w:rPr>
        <w:t>, misma que ahora se pronuncia, y,</w:t>
      </w:r>
      <w:r w:rsidR="00162EB4" w:rsidRPr="000628B4">
        <w:rPr>
          <w:rFonts w:ascii="Arial" w:eastAsia="Times New Roman" w:hAnsi="Arial" w:cs="Arial"/>
          <w:bCs/>
          <w:lang w:val="es-ES" w:eastAsia="es-ES"/>
        </w:rPr>
        <w:t xml:space="preserve"> - </w:t>
      </w:r>
    </w:p>
    <w:p w14:paraId="30011E41" w14:textId="7A8C2836" w:rsidR="00162EB4" w:rsidRPr="000628B4" w:rsidRDefault="00162EB4" w:rsidP="00162EB4">
      <w:pPr>
        <w:widowControl w:val="0"/>
        <w:spacing w:after="0" w:line="360" w:lineRule="auto"/>
        <w:ind w:right="51"/>
        <w:jc w:val="both"/>
        <w:rPr>
          <w:rFonts w:ascii="Arial" w:eastAsia="Times New Roman" w:hAnsi="Arial" w:cs="Arial"/>
          <w:b/>
          <w:lang w:val="es-ES" w:eastAsia="es-ES"/>
        </w:rPr>
      </w:pPr>
      <w:r w:rsidRPr="000628B4">
        <w:rPr>
          <w:rFonts w:ascii="Arial" w:eastAsia="Times New Roman" w:hAnsi="Arial" w:cs="Arial"/>
          <w:color w:val="000000"/>
          <w:lang w:val="es-ES" w:eastAsia="es-ES"/>
        </w:rPr>
        <w:tab/>
      </w:r>
      <w:r w:rsidRPr="000628B4">
        <w:rPr>
          <w:rFonts w:ascii="Arial" w:eastAsia="Times New Roman" w:hAnsi="Arial" w:cs="Arial"/>
          <w:bCs/>
          <w:lang w:val="es-ES" w:eastAsia="es-ES"/>
        </w:rPr>
        <w:tab/>
      </w:r>
    </w:p>
    <w:p w14:paraId="5A9DCE7A" w14:textId="77777777" w:rsidR="00DB15E3" w:rsidRPr="000628B4" w:rsidRDefault="00DB15E3" w:rsidP="00DB15E3">
      <w:pPr>
        <w:widowControl w:val="0"/>
        <w:spacing w:after="0" w:line="360" w:lineRule="auto"/>
        <w:ind w:right="51"/>
        <w:jc w:val="center"/>
        <w:rPr>
          <w:rFonts w:ascii="Arial" w:eastAsia="Times New Roman" w:hAnsi="Arial" w:cs="Arial"/>
          <w:b/>
          <w:lang w:val="pt-BR" w:eastAsia="es-ES"/>
        </w:rPr>
      </w:pPr>
      <w:r w:rsidRPr="000628B4">
        <w:rPr>
          <w:rFonts w:ascii="Arial" w:eastAsia="Times New Roman" w:hAnsi="Arial" w:cs="Arial"/>
          <w:b/>
          <w:lang w:val="pt-BR" w:eastAsia="es-ES"/>
        </w:rPr>
        <w:t>C O N S I D E R A N D O:</w:t>
      </w:r>
    </w:p>
    <w:p w14:paraId="7306FDED" w14:textId="77777777" w:rsidR="00DB15E3" w:rsidRPr="000628B4" w:rsidRDefault="00DB15E3" w:rsidP="00DB15E3">
      <w:pPr>
        <w:widowControl w:val="0"/>
        <w:spacing w:after="0" w:line="360" w:lineRule="auto"/>
        <w:ind w:right="51"/>
        <w:jc w:val="center"/>
        <w:rPr>
          <w:rFonts w:ascii="Arial" w:eastAsia="Times New Roman" w:hAnsi="Arial" w:cs="Arial"/>
          <w:b/>
          <w:lang w:val="pt-BR" w:eastAsia="es-ES"/>
        </w:rPr>
      </w:pPr>
    </w:p>
    <w:p w14:paraId="2CD2D041" w14:textId="6FB2176B" w:rsidR="005A3EE5" w:rsidRPr="00A16552" w:rsidRDefault="00500BE3" w:rsidP="005A3EE5">
      <w:pPr>
        <w:spacing w:after="240" w:line="360" w:lineRule="auto"/>
        <w:ind w:right="-93"/>
        <w:jc w:val="both"/>
        <w:rPr>
          <w:rFonts w:ascii="Arial" w:eastAsia="Times New Roman" w:hAnsi="Arial" w:cs="Arial"/>
          <w:lang w:val="es-ES" w:eastAsia="es-ES"/>
        </w:rPr>
      </w:pPr>
      <w:r w:rsidRPr="000628B4">
        <w:rPr>
          <w:rFonts w:ascii="Arial" w:eastAsia="Times New Roman" w:hAnsi="Arial" w:cs="Arial"/>
          <w:b/>
          <w:lang w:val="es-ES" w:eastAsia="es-ES"/>
        </w:rPr>
        <w:t xml:space="preserve">                </w:t>
      </w:r>
      <w:r w:rsidR="004B136C" w:rsidRPr="000628B4">
        <w:rPr>
          <w:rFonts w:ascii="Arial" w:eastAsia="Times New Roman" w:hAnsi="Arial" w:cs="Arial"/>
          <w:b/>
          <w:lang w:val="es-ES" w:eastAsia="es-ES"/>
        </w:rPr>
        <w:t xml:space="preserve">PRIMERO.- </w:t>
      </w:r>
      <w:r w:rsidR="00133392" w:rsidRPr="000628B4">
        <w:rPr>
          <w:rFonts w:ascii="Arial" w:hAnsi="Arial" w:cs="Arial"/>
        </w:rPr>
        <w:t>Esta Quinta Sala Unitaria de Primera Instancia del Tribunal de Justicia Administrativa del Estado de Oaxaca, es competente para conocer y resolver el presente juicio de nulidad</w:t>
      </w:r>
      <w:r w:rsidR="00382C96">
        <w:rPr>
          <w:rFonts w:ascii="Arial" w:hAnsi="Arial" w:cs="Arial"/>
        </w:rPr>
        <w:t xml:space="preserve"> por tratarse de un acto administrativo</w:t>
      </w:r>
      <w:r w:rsidR="00145228" w:rsidRPr="000628B4">
        <w:rPr>
          <w:rFonts w:ascii="Arial" w:eastAsia="Times New Roman" w:hAnsi="Arial" w:cs="Arial"/>
          <w:lang w:val="es-ES" w:eastAsia="es-ES"/>
        </w:rPr>
        <w:t xml:space="preserve">, </w:t>
      </w:r>
      <w:r w:rsidR="00133392" w:rsidRPr="000628B4">
        <w:rPr>
          <w:rFonts w:ascii="Arial" w:hAnsi="Arial" w:cs="Arial"/>
        </w:rPr>
        <w:t>atribuid</w:t>
      </w:r>
      <w:r w:rsidR="00382C96">
        <w:rPr>
          <w:rFonts w:ascii="Arial" w:hAnsi="Arial" w:cs="Arial"/>
        </w:rPr>
        <w:t>o</w:t>
      </w:r>
      <w:r w:rsidR="00133392" w:rsidRPr="000628B4">
        <w:rPr>
          <w:rFonts w:ascii="Arial" w:hAnsi="Arial" w:cs="Arial"/>
        </w:rPr>
        <w:t xml:space="preserve"> a </w:t>
      </w:r>
      <w:r w:rsidR="00133392" w:rsidRPr="00522932">
        <w:rPr>
          <w:rFonts w:ascii="Arial" w:hAnsi="Arial" w:cs="Arial"/>
        </w:rPr>
        <w:t xml:space="preserve">autoridades </w:t>
      </w:r>
      <w:r w:rsidR="00F745E5" w:rsidRPr="00522932">
        <w:rPr>
          <w:rFonts w:ascii="Arial" w:hAnsi="Arial" w:cs="Arial"/>
        </w:rPr>
        <w:t xml:space="preserve">administrativas de carácter </w:t>
      </w:r>
      <w:r w:rsidR="00422E96">
        <w:rPr>
          <w:rFonts w:ascii="Arial" w:hAnsi="Arial" w:cs="Arial"/>
        </w:rPr>
        <w:t>municipal</w:t>
      </w:r>
      <w:r w:rsidR="00133392" w:rsidRPr="000628B4">
        <w:rPr>
          <w:rFonts w:ascii="Arial" w:hAnsi="Arial" w:cs="Arial"/>
        </w:rPr>
        <w:t xml:space="preserve">, </w:t>
      </w:r>
      <w:r w:rsidR="005A3EE5" w:rsidRPr="000628B4">
        <w:rPr>
          <w:rFonts w:ascii="Arial" w:hAnsi="Arial" w:cs="Arial"/>
        </w:rPr>
        <w:t xml:space="preserve">de acuerdo con lo </w:t>
      </w:r>
      <w:r w:rsidR="00133392" w:rsidRPr="000628B4">
        <w:rPr>
          <w:rFonts w:ascii="Arial" w:hAnsi="Arial" w:cs="Arial"/>
        </w:rPr>
        <w:t xml:space="preserve"> dispuesto por el artículo 114 QUATER, párrafo primero, inciso B, </w:t>
      </w:r>
      <w:r w:rsidR="000B15DD" w:rsidRPr="000628B4">
        <w:rPr>
          <w:rFonts w:ascii="Arial" w:hAnsi="Arial" w:cs="Arial"/>
        </w:rPr>
        <w:t>fracción VI</w:t>
      </w:r>
      <w:r w:rsidR="0011312F">
        <w:rPr>
          <w:rFonts w:ascii="Arial" w:hAnsi="Arial" w:cs="Arial"/>
        </w:rPr>
        <w:t>I</w:t>
      </w:r>
      <w:r w:rsidR="000B15DD" w:rsidRPr="000628B4">
        <w:rPr>
          <w:rFonts w:ascii="Arial" w:hAnsi="Arial" w:cs="Arial"/>
        </w:rPr>
        <w:t xml:space="preserve"> </w:t>
      </w:r>
      <w:r w:rsidR="00133392" w:rsidRPr="000628B4">
        <w:rPr>
          <w:rFonts w:ascii="Arial" w:hAnsi="Arial" w:cs="Arial"/>
        </w:rPr>
        <w:t>de la Constitución Política del Estado Libre y Soberano de Oaxaca; así como en términos de los artículos 119, 120 fracción I</w:t>
      </w:r>
      <w:r w:rsidR="005C72B0">
        <w:rPr>
          <w:rFonts w:ascii="Arial" w:hAnsi="Arial" w:cs="Arial"/>
        </w:rPr>
        <w:t>V</w:t>
      </w:r>
      <w:r w:rsidR="00133392" w:rsidRPr="000628B4">
        <w:rPr>
          <w:rFonts w:ascii="Arial" w:hAnsi="Arial" w:cs="Arial"/>
        </w:rPr>
        <w:t xml:space="preserve">, 132, </w:t>
      </w:r>
      <w:r w:rsidR="00DE00ED" w:rsidRPr="000628B4">
        <w:rPr>
          <w:rFonts w:ascii="Arial" w:eastAsia="Times New Roman" w:hAnsi="Arial" w:cs="Arial"/>
          <w:lang w:val="es-ES" w:eastAsia="es-ES"/>
        </w:rPr>
        <w:t xml:space="preserve">133  fracción I, 146 </w:t>
      </w:r>
      <w:r w:rsidR="00DB15E3" w:rsidRPr="000628B4">
        <w:rPr>
          <w:rFonts w:ascii="Arial" w:eastAsia="Times New Roman" w:hAnsi="Arial" w:cs="Arial"/>
          <w:lang w:val="es-ES" w:eastAsia="es-ES"/>
        </w:rPr>
        <w:t xml:space="preserve">y 147 de la Ley de Procedimiento y Justicia Administrativa para el Estado de </w:t>
      </w:r>
      <w:r w:rsidR="00DB15E3" w:rsidRPr="00A16552">
        <w:rPr>
          <w:rFonts w:ascii="Arial" w:eastAsia="Times New Roman" w:hAnsi="Arial" w:cs="Arial"/>
          <w:lang w:val="es-ES" w:eastAsia="es-ES"/>
        </w:rPr>
        <w:t xml:space="preserve">Oaxaca.- - - - </w:t>
      </w:r>
      <w:r w:rsidR="003518D7" w:rsidRPr="00A16552">
        <w:rPr>
          <w:rFonts w:ascii="Arial" w:eastAsia="Times New Roman" w:hAnsi="Arial" w:cs="Arial"/>
          <w:lang w:val="es-ES" w:eastAsia="es-ES"/>
        </w:rPr>
        <w:t xml:space="preserve">- - - - - - - - - - - - - - - - - - - - - - - - - - - - </w:t>
      </w:r>
    </w:p>
    <w:p w14:paraId="57D404BB" w14:textId="2C6ABDA7" w:rsidR="00B06193" w:rsidRPr="00A16552" w:rsidRDefault="00B76EF5" w:rsidP="00B06193">
      <w:pPr>
        <w:spacing w:after="240" w:line="360" w:lineRule="auto"/>
        <w:ind w:right="-93"/>
        <w:jc w:val="both"/>
        <w:rPr>
          <w:rFonts w:ascii="Arial" w:eastAsia="Times New Roman" w:hAnsi="Arial" w:cs="Arial"/>
          <w:lang w:val="es-ES" w:eastAsia="es-ES"/>
        </w:rPr>
      </w:pPr>
      <w:r w:rsidRPr="00A16552">
        <w:rPr>
          <w:rFonts w:ascii="Arial" w:eastAsia="Times New Roman" w:hAnsi="Arial" w:cs="Arial"/>
          <w:lang w:val="es-ES" w:eastAsia="es-ES"/>
        </w:rPr>
        <w:t xml:space="preserve">             </w:t>
      </w:r>
      <w:r w:rsidR="008566EA" w:rsidRPr="00A16552">
        <w:rPr>
          <w:rFonts w:ascii="Arial" w:eastAsia="Times New Roman" w:hAnsi="Arial" w:cs="Arial"/>
          <w:b/>
          <w:lang w:val="es-ES" w:eastAsia="es-ES"/>
        </w:rPr>
        <w:t>SEGUNDO. -</w:t>
      </w:r>
      <w:r w:rsidR="00DB15E3" w:rsidRPr="00A16552">
        <w:rPr>
          <w:rFonts w:ascii="Arial" w:eastAsia="Times New Roman" w:hAnsi="Arial" w:cs="Arial"/>
          <w:b/>
          <w:lang w:val="es-ES" w:eastAsia="es-ES"/>
        </w:rPr>
        <w:t xml:space="preserve"> </w:t>
      </w:r>
      <w:r w:rsidR="00DB15E3" w:rsidRPr="00A16552">
        <w:rPr>
          <w:rFonts w:ascii="Arial" w:eastAsia="Times New Roman" w:hAnsi="Arial" w:cs="Arial"/>
          <w:lang w:val="es-ES" w:eastAsia="es-ES"/>
        </w:rPr>
        <w:t xml:space="preserve">La personalidad de las partes quedó acreditada en autos, </w:t>
      </w:r>
      <w:r w:rsidR="00733038" w:rsidRPr="00A16552">
        <w:rPr>
          <w:rFonts w:ascii="Arial" w:eastAsia="Times New Roman" w:hAnsi="Arial" w:cs="Arial"/>
          <w:snapToGrid w:val="0"/>
          <w:lang w:val="es-ES" w:eastAsia="es-ES"/>
        </w:rPr>
        <w:t xml:space="preserve">ya que </w:t>
      </w:r>
      <w:r w:rsidR="00422E96" w:rsidRPr="00A16552">
        <w:rPr>
          <w:rFonts w:ascii="Arial" w:eastAsia="Times New Roman" w:hAnsi="Arial" w:cs="Arial"/>
          <w:snapToGrid w:val="0"/>
          <w:lang w:val="es-ES" w:eastAsia="es-ES"/>
        </w:rPr>
        <w:t>la actora</w:t>
      </w:r>
      <w:r w:rsidR="00733038" w:rsidRPr="00A16552">
        <w:rPr>
          <w:rFonts w:ascii="Arial" w:eastAsia="Times New Roman" w:hAnsi="Arial" w:cs="Arial"/>
          <w:snapToGrid w:val="0"/>
          <w:lang w:val="es-ES" w:eastAsia="es-ES"/>
        </w:rPr>
        <w:t xml:space="preserve"> </w:t>
      </w:r>
      <w:r w:rsidR="009A12B0" w:rsidRPr="00A16552">
        <w:rPr>
          <w:rFonts w:ascii="Arial" w:eastAsia="Times New Roman" w:hAnsi="Arial" w:cs="Arial"/>
          <w:snapToGrid w:val="0"/>
          <w:lang w:val="es-ES" w:eastAsia="es-ES"/>
        </w:rPr>
        <w:t>promovió por conducto de su representante legal</w:t>
      </w:r>
      <w:r w:rsidR="00507109" w:rsidRPr="00A16552">
        <w:rPr>
          <w:rFonts w:ascii="Arial" w:eastAsia="Times New Roman" w:hAnsi="Arial" w:cs="Arial"/>
          <w:snapToGrid w:val="0"/>
          <w:lang w:val="es-ES" w:eastAsia="es-ES"/>
        </w:rPr>
        <w:t>,</w:t>
      </w:r>
      <w:r w:rsidR="009A12B0" w:rsidRPr="00A16552">
        <w:rPr>
          <w:rFonts w:ascii="Arial" w:eastAsia="Times New Roman" w:hAnsi="Arial" w:cs="Arial"/>
          <w:snapToGrid w:val="0"/>
          <w:lang w:val="es-ES" w:eastAsia="es-ES"/>
        </w:rPr>
        <w:t xml:space="preserve"> exhibiendo copia debidamente certificada del </w:t>
      </w:r>
      <w:r w:rsidR="00507109" w:rsidRPr="00A16552">
        <w:rPr>
          <w:rFonts w:ascii="Arial" w:eastAsia="Times New Roman" w:hAnsi="Arial" w:cs="Arial"/>
          <w:snapToGrid w:val="0"/>
          <w:lang w:val="es-ES" w:eastAsia="es-ES"/>
        </w:rPr>
        <w:t xml:space="preserve">Instrumento Notarial </w:t>
      </w:r>
      <w:r w:rsidR="00C81C70">
        <w:rPr>
          <w:rFonts w:ascii="Arial" w:hAnsi="Arial" w:cs="Arial"/>
          <w:b/>
        </w:rPr>
        <w:t>**********</w:t>
      </w:r>
      <w:r w:rsidR="009A12B0" w:rsidRPr="00A16552">
        <w:rPr>
          <w:rFonts w:ascii="Arial" w:eastAsia="Times New Roman" w:hAnsi="Arial" w:cs="Arial"/>
          <w:snapToGrid w:val="0"/>
          <w:lang w:val="es-ES" w:eastAsia="es-ES"/>
        </w:rPr>
        <w:t xml:space="preserve">, de fecha </w:t>
      </w:r>
      <w:r w:rsidR="00F44C95" w:rsidRPr="00A16552">
        <w:rPr>
          <w:rFonts w:ascii="Arial" w:eastAsia="Times New Roman" w:hAnsi="Arial" w:cs="Arial"/>
          <w:snapToGrid w:val="0"/>
          <w:lang w:val="es-ES" w:eastAsia="es-ES"/>
        </w:rPr>
        <w:t>tres</w:t>
      </w:r>
      <w:r w:rsidR="009A12B0" w:rsidRPr="00A16552">
        <w:rPr>
          <w:rFonts w:ascii="Arial" w:eastAsia="Times New Roman" w:hAnsi="Arial" w:cs="Arial"/>
          <w:snapToGrid w:val="0"/>
          <w:lang w:val="es-ES" w:eastAsia="es-ES"/>
        </w:rPr>
        <w:t xml:space="preserve"> de octubre de dos mil </w:t>
      </w:r>
      <w:r w:rsidR="00F44C95" w:rsidRPr="00A16552">
        <w:rPr>
          <w:rFonts w:ascii="Arial" w:eastAsia="Times New Roman" w:hAnsi="Arial" w:cs="Arial"/>
          <w:snapToGrid w:val="0"/>
          <w:lang w:val="es-ES" w:eastAsia="es-ES"/>
        </w:rPr>
        <w:t>dieciséis</w:t>
      </w:r>
      <w:r w:rsidR="009A12B0" w:rsidRPr="00A16552">
        <w:rPr>
          <w:rFonts w:ascii="Arial" w:eastAsia="Times New Roman" w:hAnsi="Arial" w:cs="Arial"/>
          <w:snapToGrid w:val="0"/>
          <w:lang w:val="es-ES" w:eastAsia="es-ES"/>
        </w:rPr>
        <w:t>,</w:t>
      </w:r>
      <w:r w:rsidR="00733038" w:rsidRPr="00A16552">
        <w:rPr>
          <w:rFonts w:ascii="Arial" w:eastAsia="Times New Roman" w:hAnsi="Arial" w:cs="Arial"/>
          <w:snapToGrid w:val="0"/>
          <w:lang w:val="es-ES" w:eastAsia="es-ES"/>
        </w:rPr>
        <w:t xml:space="preserve"> </w:t>
      </w:r>
      <w:r w:rsidR="00507109" w:rsidRPr="00A16552">
        <w:rPr>
          <w:rFonts w:ascii="Arial" w:eastAsia="Times New Roman" w:hAnsi="Arial" w:cs="Arial"/>
          <w:snapToGrid w:val="0"/>
          <w:lang w:val="es-ES" w:eastAsia="es-ES"/>
        </w:rPr>
        <w:t xml:space="preserve">pasado por ante la Fe del Notario Público Número </w:t>
      </w:r>
      <w:r w:rsidR="00F44C95" w:rsidRPr="00A16552">
        <w:rPr>
          <w:rFonts w:ascii="Arial" w:eastAsia="Times New Roman" w:hAnsi="Arial" w:cs="Arial"/>
          <w:snapToGrid w:val="0"/>
          <w:lang w:val="es-ES" w:eastAsia="es-ES"/>
        </w:rPr>
        <w:t>ci</w:t>
      </w:r>
      <w:r w:rsidR="00BE0CAB" w:rsidRPr="00A16552">
        <w:rPr>
          <w:rFonts w:ascii="Arial" w:eastAsia="Times New Roman" w:hAnsi="Arial" w:cs="Arial"/>
          <w:snapToGrid w:val="0"/>
          <w:lang w:val="es-ES" w:eastAsia="es-ES"/>
        </w:rPr>
        <w:t>e</w:t>
      </w:r>
      <w:r w:rsidR="00F44C95" w:rsidRPr="00A16552">
        <w:rPr>
          <w:rFonts w:ascii="Arial" w:eastAsia="Times New Roman" w:hAnsi="Arial" w:cs="Arial"/>
          <w:snapToGrid w:val="0"/>
          <w:lang w:val="es-ES" w:eastAsia="es-ES"/>
        </w:rPr>
        <w:t>nto tres</w:t>
      </w:r>
      <w:r w:rsidR="00507109" w:rsidRPr="00A16552">
        <w:rPr>
          <w:rFonts w:ascii="Arial" w:eastAsia="Times New Roman" w:hAnsi="Arial" w:cs="Arial"/>
          <w:snapToGrid w:val="0"/>
          <w:lang w:val="es-ES" w:eastAsia="es-ES"/>
        </w:rPr>
        <w:t xml:space="preserve"> en el Estado,</w:t>
      </w:r>
      <w:r w:rsidR="005167B6" w:rsidRPr="00A16552">
        <w:rPr>
          <w:rFonts w:ascii="Arial" w:eastAsia="Times New Roman" w:hAnsi="Arial" w:cs="Arial"/>
          <w:snapToGrid w:val="0"/>
          <w:lang w:val="es-ES" w:eastAsia="es-ES"/>
        </w:rPr>
        <w:t xml:space="preserve"> documental que adquiere valor probatorio pleno en términos del artículo 203 fracción I de la ley antes aludida,</w:t>
      </w:r>
      <w:r w:rsidR="00507109" w:rsidRPr="00A16552">
        <w:rPr>
          <w:rFonts w:ascii="Arial" w:eastAsia="Times New Roman" w:hAnsi="Arial" w:cs="Arial"/>
          <w:snapToGrid w:val="0"/>
          <w:lang w:val="es-ES" w:eastAsia="es-ES"/>
        </w:rPr>
        <w:t xml:space="preserve"> </w:t>
      </w:r>
      <w:r w:rsidR="00733038" w:rsidRPr="00A16552">
        <w:rPr>
          <w:rFonts w:ascii="Arial" w:eastAsia="Times New Roman" w:hAnsi="Arial" w:cs="Arial"/>
          <w:snapToGrid w:val="0"/>
          <w:lang w:val="es-ES" w:eastAsia="es-ES"/>
        </w:rPr>
        <w:t xml:space="preserve">y </w:t>
      </w:r>
      <w:r w:rsidR="007B1E4A" w:rsidRPr="00A16552">
        <w:rPr>
          <w:rFonts w:ascii="Arial" w:eastAsia="Times New Roman" w:hAnsi="Arial" w:cs="Arial"/>
          <w:snapToGrid w:val="0"/>
          <w:lang w:val="es-ES" w:eastAsia="es-ES"/>
        </w:rPr>
        <w:t xml:space="preserve">la </w:t>
      </w:r>
      <w:r w:rsidR="00382C96">
        <w:rPr>
          <w:rFonts w:ascii="Arial" w:eastAsia="Times New Roman" w:hAnsi="Arial" w:cs="Arial"/>
          <w:snapToGrid w:val="0"/>
          <w:lang w:val="es-ES" w:eastAsia="es-ES"/>
        </w:rPr>
        <w:t xml:space="preserve">de la </w:t>
      </w:r>
      <w:r w:rsidR="007B1E4A" w:rsidRPr="00A16552">
        <w:rPr>
          <w:rFonts w:ascii="Arial" w:eastAsia="Times New Roman" w:hAnsi="Arial" w:cs="Arial"/>
          <w:snapToGrid w:val="0"/>
          <w:lang w:val="es-ES" w:eastAsia="es-ES"/>
        </w:rPr>
        <w:t>autoridad</w:t>
      </w:r>
      <w:r w:rsidR="00733038" w:rsidRPr="00A16552">
        <w:rPr>
          <w:rFonts w:ascii="Arial" w:eastAsia="Times New Roman" w:hAnsi="Arial" w:cs="Arial"/>
          <w:snapToGrid w:val="0"/>
          <w:lang w:val="es-ES" w:eastAsia="es-ES"/>
        </w:rPr>
        <w:t xml:space="preserve"> demandada</w:t>
      </w:r>
      <w:r w:rsidR="00382C96">
        <w:rPr>
          <w:rFonts w:ascii="Arial" w:eastAsia="Times New Roman" w:hAnsi="Arial" w:cs="Arial"/>
          <w:snapToGrid w:val="0"/>
          <w:lang w:val="es-ES" w:eastAsia="es-ES"/>
        </w:rPr>
        <w:t>,</w:t>
      </w:r>
      <w:r w:rsidR="00B431C8" w:rsidRPr="00A16552">
        <w:rPr>
          <w:rFonts w:ascii="Arial" w:eastAsia="Times New Roman" w:hAnsi="Arial" w:cs="Arial"/>
          <w:snapToGrid w:val="0"/>
          <w:lang w:val="es-ES" w:eastAsia="es-ES"/>
        </w:rPr>
        <w:t xml:space="preserve"> Subdirector de Regulación de la Actividad Empresarial del Municipio de Oaxaca de Juárez, Oaxaca</w:t>
      </w:r>
      <w:r w:rsidR="007B1E4A" w:rsidRPr="00A16552">
        <w:rPr>
          <w:rFonts w:ascii="Arial" w:eastAsia="Times New Roman" w:hAnsi="Arial" w:cs="Arial"/>
          <w:snapToGrid w:val="0"/>
          <w:lang w:val="es-ES" w:eastAsia="es-ES"/>
        </w:rPr>
        <w:t>,</w:t>
      </w:r>
      <w:r w:rsidR="00382C96">
        <w:rPr>
          <w:rFonts w:ascii="Arial" w:eastAsia="Times New Roman" w:hAnsi="Arial" w:cs="Arial"/>
          <w:snapToGrid w:val="0"/>
          <w:lang w:val="es-ES" w:eastAsia="es-ES"/>
        </w:rPr>
        <w:t xml:space="preserve"> en términos de lo establecido en</w:t>
      </w:r>
      <w:r w:rsidR="00717382">
        <w:rPr>
          <w:rFonts w:ascii="Arial" w:eastAsia="Times New Roman" w:hAnsi="Arial" w:cs="Arial"/>
          <w:snapToGrid w:val="0"/>
          <w:lang w:val="es-ES" w:eastAsia="es-ES"/>
        </w:rPr>
        <w:t xml:space="preserve"> </w:t>
      </w:r>
      <w:r w:rsidR="00382C96">
        <w:rPr>
          <w:rFonts w:ascii="Arial" w:eastAsia="Times New Roman" w:hAnsi="Arial" w:cs="Arial"/>
          <w:snapToGrid w:val="0"/>
          <w:lang w:val="es-ES" w:eastAsia="es-ES"/>
        </w:rPr>
        <w:t xml:space="preserve">el artículo 148 y 150 de la Ley de Procedimiento y Justicia </w:t>
      </w:r>
      <w:r w:rsidR="006D124E" w:rsidRPr="000628B4">
        <w:rPr>
          <w:rFonts w:ascii="Arial" w:eastAsia="Times New Roman" w:hAnsi="Arial" w:cs="Arial"/>
          <w:lang w:val="es-ES" w:eastAsia="es-ES"/>
        </w:rPr>
        <w:t xml:space="preserve">Administrativa para el Estado de </w:t>
      </w:r>
      <w:r w:rsidR="006D124E" w:rsidRPr="00A16552">
        <w:rPr>
          <w:rFonts w:ascii="Arial" w:eastAsia="Times New Roman" w:hAnsi="Arial" w:cs="Arial"/>
          <w:lang w:val="es-ES" w:eastAsia="es-ES"/>
        </w:rPr>
        <w:t>Oaxaca</w:t>
      </w:r>
      <w:r w:rsidR="006D124E">
        <w:rPr>
          <w:rFonts w:ascii="Arial" w:eastAsia="Times New Roman" w:hAnsi="Arial" w:cs="Arial"/>
          <w:lang w:val="es-ES" w:eastAsia="es-ES"/>
        </w:rPr>
        <w:t xml:space="preserve">, </w:t>
      </w:r>
      <w:r w:rsidR="007B1E4A" w:rsidRPr="00A16552">
        <w:rPr>
          <w:rFonts w:ascii="Arial" w:eastAsia="Times New Roman" w:hAnsi="Arial" w:cs="Arial"/>
          <w:snapToGrid w:val="0"/>
          <w:lang w:val="es-ES" w:eastAsia="es-ES"/>
        </w:rPr>
        <w:t>no así por cuanto hace a la autoridad</w:t>
      </w:r>
      <w:r w:rsidR="00507109" w:rsidRPr="00A16552">
        <w:rPr>
          <w:rFonts w:ascii="Arial" w:eastAsia="Times New Roman" w:hAnsi="Arial" w:cs="Arial"/>
          <w:snapToGrid w:val="0"/>
          <w:lang w:val="es-ES" w:eastAsia="es-ES"/>
        </w:rPr>
        <w:t xml:space="preserve"> </w:t>
      </w:r>
      <w:r w:rsidR="005167B6" w:rsidRPr="00A16552">
        <w:rPr>
          <w:rFonts w:ascii="Arial" w:eastAsia="Times New Roman" w:hAnsi="Arial" w:cs="Arial"/>
          <w:lang w:val="es-ES" w:eastAsia="es-ES"/>
        </w:rPr>
        <w:lastRenderedPageBreak/>
        <w:t xml:space="preserve">Inspector adscrito a la </w:t>
      </w:r>
      <w:bookmarkStart w:id="11" w:name="_Hlk75864415"/>
      <w:r w:rsidR="005167B6" w:rsidRPr="00A16552">
        <w:rPr>
          <w:rFonts w:ascii="Arial" w:eastAsia="Times New Roman" w:hAnsi="Arial" w:cs="Arial"/>
          <w:lang w:val="es-ES" w:eastAsia="es-ES"/>
        </w:rPr>
        <w:t>Subdirección de Regulación de la actividad Empresarial, del Municipio de Oaxaca de Juárez</w:t>
      </w:r>
      <w:bookmarkEnd w:id="11"/>
      <w:r w:rsidR="00B06193" w:rsidRPr="00A16552">
        <w:rPr>
          <w:rFonts w:ascii="Arial" w:eastAsia="Times New Roman" w:hAnsi="Arial" w:cs="Arial"/>
          <w:lang w:val="es-ES" w:eastAsia="es-ES"/>
        </w:rPr>
        <w:t>. -</w:t>
      </w:r>
      <w:r w:rsidR="00DB15E3" w:rsidRPr="00A16552">
        <w:rPr>
          <w:rFonts w:ascii="Arial" w:eastAsia="Times New Roman" w:hAnsi="Arial" w:cs="Arial"/>
          <w:lang w:val="es-ES" w:eastAsia="es-ES"/>
        </w:rPr>
        <w:t xml:space="preserve"> - - - - </w:t>
      </w:r>
      <w:r w:rsidR="00AC150E" w:rsidRPr="00A16552">
        <w:rPr>
          <w:rFonts w:ascii="Arial" w:eastAsia="Times New Roman" w:hAnsi="Arial" w:cs="Arial"/>
          <w:lang w:val="es-ES" w:eastAsia="es-ES"/>
        </w:rPr>
        <w:t xml:space="preserve">- - </w:t>
      </w:r>
      <w:r w:rsidR="00C81C70">
        <w:rPr>
          <w:rFonts w:ascii="Arial" w:eastAsia="Times New Roman" w:hAnsi="Arial" w:cs="Arial"/>
          <w:lang w:val="es-ES" w:eastAsia="es-ES"/>
        </w:rPr>
        <w:t>- - - - - - - - - - - - - - - - - - - - - - - - - - - - - - - -</w:t>
      </w:r>
    </w:p>
    <w:p w14:paraId="0DE1CD6D" w14:textId="18BAB927" w:rsidR="00AF0796" w:rsidRPr="00A16552" w:rsidRDefault="0037032C" w:rsidP="00B06193">
      <w:pPr>
        <w:spacing w:after="240" w:line="360" w:lineRule="auto"/>
        <w:ind w:right="-93"/>
        <w:jc w:val="both"/>
        <w:rPr>
          <w:rFonts w:ascii="Arial" w:eastAsia="Times New Roman" w:hAnsi="Arial" w:cs="Arial"/>
          <w:lang w:val="es-ES_tradnl" w:eastAsia="es-ES"/>
        </w:rPr>
      </w:pPr>
      <w:r w:rsidRPr="00A16552">
        <w:rPr>
          <w:rFonts w:ascii="Arial" w:eastAsia="Times New Roman" w:hAnsi="Arial" w:cs="Arial"/>
          <w:lang w:val="es-ES" w:eastAsia="es-ES"/>
        </w:rPr>
        <w:tab/>
      </w:r>
      <w:r w:rsidR="008566EA" w:rsidRPr="00A16552">
        <w:rPr>
          <w:rFonts w:ascii="Arial" w:eastAsia="Times New Roman" w:hAnsi="Arial" w:cs="Arial"/>
          <w:b/>
          <w:bCs/>
          <w:lang w:val="es-ES_tradnl" w:eastAsia="es-ES"/>
        </w:rPr>
        <w:t>TERCERO. -</w:t>
      </w:r>
      <w:r w:rsidR="00DB15E3" w:rsidRPr="00A16552">
        <w:rPr>
          <w:rFonts w:ascii="Arial" w:eastAsia="Times New Roman" w:hAnsi="Arial" w:cs="Arial"/>
          <w:lang w:val="es-ES_tradnl" w:eastAsia="es-ES"/>
        </w:rPr>
        <w:t xml:space="preserve"> </w:t>
      </w:r>
      <w:r w:rsidR="00A16552" w:rsidRPr="00A16552">
        <w:rPr>
          <w:rFonts w:ascii="Arial" w:eastAsia="Times New Roman" w:hAnsi="Arial" w:cs="Arial"/>
          <w:lang w:val="es-ES_tradnl" w:eastAsia="es-ES"/>
        </w:rPr>
        <w:t xml:space="preserve">Por ser las causales de improcedencia y sobreseimiento de interés público y de estudio previo y obligado, esta </w:t>
      </w:r>
      <w:r w:rsidR="006D124E" w:rsidRPr="00A16552">
        <w:rPr>
          <w:rFonts w:ascii="Arial" w:eastAsia="Times New Roman" w:hAnsi="Arial" w:cs="Arial"/>
          <w:lang w:val="es-ES_tradnl" w:eastAsia="es-ES"/>
        </w:rPr>
        <w:t>Quinta</w:t>
      </w:r>
      <w:r w:rsidR="00A16552" w:rsidRPr="00A16552">
        <w:rPr>
          <w:rFonts w:ascii="Arial" w:eastAsia="Times New Roman" w:hAnsi="Arial" w:cs="Arial"/>
          <w:lang w:val="es-ES_tradnl" w:eastAsia="es-ES"/>
        </w:rPr>
        <w:t xml:space="preserve"> Sala Unitaria se encuentra obligada a analizar si se actualiza alguna de las contenidas en la Ley </w:t>
      </w:r>
      <w:r w:rsidR="00A16552" w:rsidRPr="00A16552">
        <w:rPr>
          <w:rFonts w:ascii="Arial" w:eastAsia="Times New Roman" w:hAnsi="Arial" w:cs="Arial"/>
          <w:snapToGrid w:val="0"/>
          <w:lang w:val="es-ES" w:eastAsia="es-ES"/>
        </w:rPr>
        <w:t>de Procedimiento y Justicia Administrativa para el Estado de Oaxaca, para lo cual, del estudio de autos se advierte que se actualizan las causales previstas en los numerales 161, fracción IX y 162 fracción V del ordenamiento legal citado, por lo que compete al Subdirector de Regulación de la Actividad Empresarial del Municipio de Oaxaca de Juárez, Oaxaca, por los siguientes razonamientos.</w:t>
      </w:r>
    </w:p>
    <w:p w14:paraId="14086187" w14:textId="41B9C83C" w:rsidR="00AF0796" w:rsidRDefault="00AF0796" w:rsidP="00B06193">
      <w:pPr>
        <w:spacing w:after="240" w:line="360" w:lineRule="auto"/>
        <w:ind w:right="-93"/>
        <w:jc w:val="both"/>
        <w:rPr>
          <w:rFonts w:ascii="Arial" w:eastAsia="Times New Roman" w:hAnsi="Arial" w:cs="Arial"/>
          <w:lang w:val="es-ES_tradnl" w:eastAsia="es-ES"/>
        </w:rPr>
      </w:pPr>
      <w:r>
        <w:rPr>
          <w:rFonts w:ascii="Arial" w:eastAsia="Times New Roman" w:hAnsi="Arial" w:cs="Arial"/>
          <w:lang w:val="es-ES_tradnl" w:eastAsia="es-ES"/>
        </w:rPr>
        <w:t xml:space="preserve">           </w:t>
      </w:r>
      <w:r w:rsidR="00A16552">
        <w:rPr>
          <w:rFonts w:ascii="Arial" w:eastAsia="Times New Roman" w:hAnsi="Arial" w:cs="Arial"/>
          <w:lang w:val="es-ES_tradnl" w:eastAsia="es-ES"/>
        </w:rPr>
        <w:t>De la lectura y análisis al a</w:t>
      </w:r>
      <w:r w:rsidR="00717382">
        <w:rPr>
          <w:rFonts w:ascii="Arial" w:eastAsia="Times New Roman" w:hAnsi="Arial" w:cs="Arial"/>
          <w:lang w:val="es-ES_tradnl" w:eastAsia="es-ES"/>
        </w:rPr>
        <w:t>c</w:t>
      </w:r>
      <w:r w:rsidR="00A16552">
        <w:rPr>
          <w:rFonts w:ascii="Arial" w:eastAsia="Times New Roman" w:hAnsi="Arial" w:cs="Arial"/>
          <w:lang w:val="es-ES_tradnl" w:eastAsia="es-ES"/>
        </w:rPr>
        <w:t xml:space="preserve">to combatido, consistente en el acta de infracción número </w:t>
      </w:r>
      <w:r w:rsidR="003D0DC9">
        <w:rPr>
          <w:rFonts w:ascii="Arial" w:hAnsi="Arial" w:cs="Arial"/>
          <w:b/>
        </w:rPr>
        <w:t>**********</w:t>
      </w:r>
      <w:r w:rsidR="00A16552">
        <w:rPr>
          <w:rFonts w:ascii="Arial" w:eastAsia="Times New Roman" w:hAnsi="Arial" w:cs="Arial"/>
          <w:lang w:val="es-ES_tradnl" w:eastAsia="es-ES"/>
        </w:rPr>
        <w:t xml:space="preserve"> de seis de diciembre de dos mil dieciocho, se advierte que quien la emitió fue el</w:t>
      </w:r>
      <w:r w:rsidR="00A16552" w:rsidRPr="00A16552">
        <w:rPr>
          <w:rFonts w:ascii="Arial" w:hAnsi="Arial" w:cs="Arial"/>
          <w:bCs/>
        </w:rPr>
        <w:t xml:space="preserve"> </w:t>
      </w:r>
      <w:r w:rsidR="00A16552" w:rsidRPr="00635E7F">
        <w:rPr>
          <w:rFonts w:ascii="Arial" w:hAnsi="Arial" w:cs="Arial"/>
          <w:bCs/>
        </w:rPr>
        <w:t xml:space="preserve">Inspector </w:t>
      </w:r>
      <w:r w:rsidR="00A16552">
        <w:rPr>
          <w:rFonts w:ascii="Arial" w:hAnsi="Arial" w:cs="Arial"/>
          <w:bCs/>
        </w:rPr>
        <w:t>a</w:t>
      </w:r>
      <w:r w:rsidR="00A16552" w:rsidRPr="00635E7F">
        <w:rPr>
          <w:rFonts w:ascii="Arial" w:hAnsi="Arial" w:cs="Arial"/>
          <w:bCs/>
        </w:rPr>
        <w:t xml:space="preserve">dscrito </w:t>
      </w:r>
      <w:r w:rsidR="00A16552">
        <w:rPr>
          <w:rFonts w:ascii="Arial" w:hAnsi="Arial" w:cs="Arial"/>
          <w:bCs/>
        </w:rPr>
        <w:t>a</w:t>
      </w:r>
      <w:r w:rsidR="00A16552" w:rsidRPr="00635E7F">
        <w:rPr>
          <w:rFonts w:ascii="Arial" w:hAnsi="Arial" w:cs="Arial"/>
          <w:bCs/>
        </w:rPr>
        <w:t xml:space="preserve"> </w:t>
      </w:r>
      <w:r w:rsidR="00A16552">
        <w:rPr>
          <w:rFonts w:ascii="Arial" w:hAnsi="Arial" w:cs="Arial"/>
          <w:bCs/>
        </w:rPr>
        <w:t>l</w:t>
      </w:r>
      <w:r w:rsidR="00A16552" w:rsidRPr="00635E7F">
        <w:rPr>
          <w:rFonts w:ascii="Arial" w:hAnsi="Arial" w:cs="Arial"/>
          <w:bCs/>
        </w:rPr>
        <w:t>a</w:t>
      </w:r>
      <w:r w:rsidR="00A16552">
        <w:rPr>
          <w:rFonts w:ascii="Arial" w:eastAsia="Times New Roman" w:hAnsi="Arial" w:cs="Arial"/>
          <w:lang w:val="es-ES_tradnl" w:eastAsia="es-ES"/>
        </w:rPr>
        <w:t xml:space="preserve"> </w:t>
      </w:r>
      <w:r w:rsidR="00A16552" w:rsidRPr="00A16552">
        <w:rPr>
          <w:rFonts w:ascii="Arial" w:eastAsia="Times New Roman" w:hAnsi="Arial" w:cs="Arial"/>
          <w:lang w:val="es-ES" w:eastAsia="es-ES"/>
        </w:rPr>
        <w:t>Subdirección de Regulación de la actividad Empresarial, del Municipio de Oaxaca de Juárez</w:t>
      </w:r>
      <w:r w:rsidR="00A16552">
        <w:rPr>
          <w:rFonts w:ascii="Arial" w:eastAsia="Times New Roman" w:hAnsi="Arial" w:cs="Arial"/>
          <w:lang w:val="es-ES" w:eastAsia="es-ES"/>
        </w:rPr>
        <w:t xml:space="preserve"> de nombre </w:t>
      </w:r>
      <w:r w:rsidR="003D0DC9">
        <w:rPr>
          <w:rFonts w:ascii="Arial" w:hAnsi="Arial" w:cs="Arial"/>
          <w:b/>
        </w:rPr>
        <w:t>**********</w:t>
      </w:r>
      <w:r w:rsidR="00BE3DD9">
        <w:rPr>
          <w:rFonts w:ascii="Arial" w:eastAsia="Times New Roman" w:hAnsi="Arial" w:cs="Arial"/>
          <w:lang w:val="es-ES" w:eastAsia="es-ES"/>
        </w:rPr>
        <w:t>, no así la diversa</w:t>
      </w:r>
      <w:r w:rsidR="00A16552">
        <w:rPr>
          <w:rFonts w:ascii="Arial" w:eastAsia="Times New Roman" w:hAnsi="Arial" w:cs="Arial"/>
          <w:lang w:val="es-ES" w:eastAsia="es-ES"/>
        </w:rPr>
        <w:t xml:space="preserve"> </w:t>
      </w:r>
      <w:bookmarkStart w:id="12" w:name="_Hlk75865926"/>
      <w:r w:rsidR="00BE3DD9" w:rsidRPr="00A16552">
        <w:rPr>
          <w:rFonts w:ascii="Arial" w:eastAsia="Times New Roman" w:hAnsi="Arial" w:cs="Arial"/>
          <w:snapToGrid w:val="0"/>
          <w:lang w:val="es-ES" w:eastAsia="es-ES"/>
        </w:rPr>
        <w:t>Subdirector de Regulación de la Actividad Empresarial del Municipio de Oaxaca de Juárez, Oaxaca</w:t>
      </w:r>
      <w:bookmarkEnd w:id="12"/>
      <w:r w:rsidR="00BE3DD9" w:rsidRPr="00A16552">
        <w:rPr>
          <w:rFonts w:ascii="Arial" w:eastAsia="Times New Roman" w:hAnsi="Arial" w:cs="Arial"/>
          <w:snapToGrid w:val="0"/>
          <w:lang w:val="es-ES" w:eastAsia="es-ES"/>
        </w:rPr>
        <w:t>,</w:t>
      </w:r>
      <w:r w:rsidR="00BE3DD9">
        <w:rPr>
          <w:rFonts w:ascii="Arial" w:eastAsia="Times New Roman" w:hAnsi="Arial" w:cs="Arial"/>
          <w:snapToGrid w:val="0"/>
          <w:lang w:val="es-ES" w:eastAsia="es-ES"/>
        </w:rPr>
        <w:t xml:space="preserve"> sin que a éste le revista el carácter de parte, en términos de lo dispuesto en el artículo 163, fracción II de la </w:t>
      </w:r>
      <w:r w:rsidR="00BE3DD9" w:rsidRPr="00A16552">
        <w:rPr>
          <w:rFonts w:ascii="Arial" w:eastAsia="Times New Roman" w:hAnsi="Arial" w:cs="Arial"/>
          <w:lang w:val="es-ES_tradnl" w:eastAsia="es-ES"/>
        </w:rPr>
        <w:t xml:space="preserve">Ley </w:t>
      </w:r>
      <w:r w:rsidR="00BE3DD9" w:rsidRPr="00A16552">
        <w:rPr>
          <w:rFonts w:ascii="Arial" w:eastAsia="Times New Roman" w:hAnsi="Arial" w:cs="Arial"/>
          <w:snapToGrid w:val="0"/>
          <w:lang w:val="es-ES" w:eastAsia="es-ES"/>
        </w:rPr>
        <w:t>de Procedimiento y Justicia Administrativa para el Estado de Oaxaca</w:t>
      </w:r>
      <w:r w:rsidR="00BE3DD9">
        <w:rPr>
          <w:rFonts w:ascii="Arial" w:eastAsia="Times New Roman" w:hAnsi="Arial" w:cs="Arial"/>
          <w:snapToGrid w:val="0"/>
          <w:lang w:val="es-ES" w:eastAsia="es-ES"/>
        </w:rPr>
        <w:t xml:space="preserve">, pues ésta no emitió, ordenó ni ejecutó el acto combatido por el actor, resultando del todo procedente sobreseer el presente juicio, en lo que respecta al </w:t>
      </w:r>
      <w:r w:rsidR="00BE3DD9" w:rsidRPr="00A16552">
        <w:rPr>
          <w:rFonts w:ascii="Arial" w:eastAsia="Times New Roman" w:hAnsi="Arial" w:cs="Arial"/>
          <w:snapToGrid w:val="0"/>
          <w:lang w:val="es-ES" w:eastAsia="es-ES"/>
        </w:rPr>
        <w:t>Subdirector de Regulación de la Actividad Empresarial del Municipio de Oaxaca de Juárez, Oaxaca</w:t>
      </w:r>
      <w:r w:rsidR="00BE3DD9">
        <w:rPr>
          <w:rFonts w:ascii="Arial" w:eastAsia="Times New Roman" w:hAnsi="Arial" w:cs="Arial"/>
          <w:snapToGrid w:val="0"/>
          <w:lang w:val="es-ES" w:eastAsia="es-ES"/>
        </w:rPr>
        <w:t xml:space="preserve">. </w:t>
      </w:r>
      <w:r>
        <w:rPr>
          <w:rFonts w:ascii="Arial" w:eastAsia="Times New Roman" w:hAnsi="Arial" w:cs="Arial"/>
          <w:color w:val="000000"/>
          <w:lang w:val="es-ES_tradnl" w:eastAsia="es-ES"/>
        </w:rPr>
        <w:t xml:space="preserve"> - - - - - - - - - - - - - - - - - - - - </w:t>
      </w:r>
      <w:r w:rsidR="003D0DC9">
        <w:rPr>
          <w:rFonts w:ascii="Arial" w:eastAsia="Times New Roman" w:hAnsi="Arial" w:cs="Arial"/>
          <w:color w:val="000000"/>
          <w:lang w:val="es-ES_tradnl" w:eastAsia="es-ES"/>
        </w:rPr>
        <w:t xml:space="preserve">- - - - - - - - - - - - </w:t>
      </w:r>
    </w:p>
    <w:p w14:paraId="684FB711" w14:textId="77D32C73" w:rsidR="008F6E8A" w:rsidRPr="000628B4" w:rsidRDefault="008566EA" w:rsidP="008F6E8A">
      <w:pPr>
        <w:spacing w:line="360" w:lineRule="auto"/>
        <w:ind w:firstLine="708"/>
        <w:jc w:val="both"/>
        <w:rPr>
          <w:rFonts w:ascii="Arial" w:hAnsi="Arial" w:cs="Arial"/>
        </w:rPr>
      </w:pPr>
      <w:r w:rsidRPr="000628B4">
        <w:rPr>
          <w:rFonts w:ascii="Arial" w:eastAsia="Times New Roman" w:hAnsi="Arial" w:cs="Arial"/>
          <w:b/>
          <w:lang w:val="es-ES" w:eastAsia="es-ES"/>
        </w:rPr>
        <w:t xml:space="preserve">CUARTO. </w:t>
      </w:r>
      <w:r w:rsidR="00AD2DA1">
        <w:rPr>
          <w:rFonts w:ascii="Arial" w:eastAsia="Times New Roman" w:hAnsi="Arial" w:cs="Arial"/>
          <w:b/>
          <w:lang w:val="es-ES" w:eastAsia="es-ES"/>
        </w:rPr>
        <w:t>–</w:t>
      </w:r>
      <w:r w:rsidR="00BA2B55">
        <w:rPr>
          <w:rFonts w:ascii="Arial" w:eastAsia="Times New Roman" w:hAnsi="Arial" w:cs="Arial"/>
          <w:b/>
          <w:lang w:val="es-ES" w:eastAsia="es-ES"/>
        </w:rPr>
        <w:t xml:space="preserve"> </w:t>
      </w:r>
      <w:r w:rsidR="00BA2B55">
        <w:rPr>
          <w:rFonts w:ascii="Arial" w:eastAsia="Times New Roman" w:hAnsi="Arial" w:cs="Arial"/>
          <w:lang w:val="es-ES" w:eastAsia="es-ES"/>
        </w:rPr>
        <w:t>L</w:t>
      </w:r>
      <w:r w:rsidR="00AD2DA1">
        <w:rPr>
          <w:rFonts w:ascii="Arial" w:eastAsia="Times New Roman" w:hAnsi="Arial" w:cs="Arial"/>
          <w:lang w:val="es-ES" w:eastAsia="es-ES"/>
        </w:rPr>
        <w:t xml:space="preserve">os </w:t>
      </w:r>
      <w:r w:rsidR="008F6E8A" w:rsidRPr="000628B4">
        <w:rPr>
          <w:rFonts w:ascii="Arial" w:hAnsi="Arial" w:cs="Arial"/>
          <w:bCs/>
        </w:rPr>
        <w:t>conceptos de impugnación hechos valer por los accionantes, se encuentran expuestos en su escrito inicial de demanda, por lo que no existe necesidad de transcribirlos, al no transgredírsele derecho alguno, como tampoco se vulnera disposición expresa que imponga tal obligación</w:t>
      </w:r>
      <w:r w:rsidR="008F6E8A" w:rsidRPr="000628B4">
        <w:rPr>
          <w:rFonts w:ascii="Arial" w:hAnsi="Arial" w:cs="Arial"/>
        </w:rPr>
        <w:t xml:space="preserve">; no obstante, ello, serán valorados en el cuerpo de esta sentencia.  </w:t>
      </w:r>
    </w:p>
    <w:p w14:paraId="07690F5B" w14:textId="77777777" w:rsidR="008F6E8A" w:rsidRPr="000628B4" w:rsidRDefault="008F6E8A" w:rsidP="008F6E8A">
      <w:pPr>
        <w:pStyle w:val="Textonotapie"/>
        <w:widowControl w:val="0"/>
        <w:spacing w:line="360" w:lineRule="auto"/>
        <w:ind w:firstLine="708"/>
        <w:jc w:val="both"/>
        <w:rPr>
          <w:rFonts w:ascii="Arial" w:hAnsi="Arial" w:cs="Arial"/>
          <w:sz w:val="22"/>
          <w:szCs w:val="22"/>
        </w:rPr>
      </w:pPr>
      <w:r w:rsidRPr="000628B4">
        <w:rPr>
          <w:rFonts w:ascii="Arial" w:hAnsi="Arial" w:cs="Arial"/>
          <w:sz w:val="22"/>
          <w:szCs w:val="22"/>
        </w:rPr>
        <w:t xml:space="preserve">Al respecto resulta aplicable la jurisprudencia por contradicción de tesis 2a./J. 58/2010, publicada en la Novena Época, por la Segunda Sala de la Suprema Corte de Justicia de la Nación, consultable en el </w:t>
      </w:r>
      <w:r w:rsidRPr="000628B4">
        <w:rPr>
          <w:rFonts w:ascii="Arial" w:hAnsi="Arial" w:cs="Arial"/>
          <w:i/>
          <w:sz w:val="22"/>
          <w:szCs w:val="22"/>
        </w:rPr>
        <w:t>Semanario Judicial de la Federación y su Gaceta</w:t>
      </w:r>
      <w:r w:rsidRPr="000628B4">
        <w:rPr>
          <w:rFonts w:ascii="Arial" w:hAnsi="Arial" w:cs="Arial"/>
          <w:sz w:val="22"/>
          <w:szCs w:val="22"/>
        </w:rPr>
        <w:t>, Tomo XXXI, mayo de 2010, página 830, de rubro:</w:t>
      </w:r>
    </w:p>
    <w:p w14:paraId="300EBC0C" w14:textId="77777777" w:rsidR="002C022E" w:rsidRDefault="002C022E" w:rsidP="00EB084E">
      <w:pPr>
        <w:pStyle w:val="Textonotapie"/>
        <w:widowControl w:val="0"/>
        <w:spacing w:line="360" w:lineRule="auto"/>
        <w:ind w:left="1701" w:right="1469"/>
        <w:jc w:val="both"/>
        <w:rPr>
          <w:rFonts w:ascii="Arial" w:hAnsi="Arial" w:cs="Arial"/>
          <w:sz w:val="22"/>
          <w:szCs w:val="22"/>
        </w:rPr>
      </w:pPr>
    </w:p>
    <w:p w14:paraId="6873F1F3" w14:textId="50177C77" w:rsidR="008F6E8A" w:rsidRPr="00AD2DA1" w:rsidRDefault="008F6E8A" w:rsidP="00EB084E">
      <w:pPr>
        <w:pStyle w:val="Textonotapie"/>
        <w:widowControl w:val="0"/>
        <w:spacing w:line="360" w:lineRule="auto"/>
        <w:ind w:left="1701" w:right="1469"/>
        <w:jc w:val="both"/>
        <w:rPr>
          <w:rFonts w:ascii="Arial" w:hAnsi="Arial" w:cs="Arial"/>
          <w:b/>
        </w:rPr>
      </w:pPr>
      <w:r w:rsidRPr="000628B4">
        <w:rPr>
          <w:rFonts w:ascii="Arial" w:hAnsi="Arial" w:cs="Arial"/>
          <w:sz w:val="22"/>
          <w:szCs w:val="22"/>
        </w:rPr>
        <w:t xml:space="preserve"> </w:t>
      </w:r>
      <w:r w:rsidRPr="00AD2DA1">
        <w:rPr>
          <w:rFonts w:ascii="Arial" w:hAnsi="Arial" w:cs="Arial"/>
          <w:b/>
        </w:rPr>
        <w:t xml:space="preserve">CONCEPTOS DE VIOLACIÓN O AGRAVIOS. PARA CUMPLIR CON LOS PRINCIPIOS DE CONGRUENCIA Y EXHAUSTIVIDAD EN LAS SENTENCIAS DE </w:t>
      </w:r>
      <w:bookmarkStart w:id="13" w:name="_GoBack"/>
      <w:bookmarkEnd w:id="13"/>
      <w:r w:rsidRPr="00AD2DA1">
        <w:rPr>
          <w:rFonts w:ascii="Arial" w:hAnsi="Arial" w:cs="Arial"/>
          <w:b/>
        </w:rPr>
        <w:t>AMPARO ES INNECESARIA SU TRANSCRIPCIÓN.</w:t>
      </w:r>
    </w:p>
    <w:p w14:paraId="4315F1C9" w14:textId="77777777" w:rsidR="008F6E8A" w:rsidRPr="000628B4" w:rsidRDefault="008F6E8A" w:rsidP="008F6E8A">
      <w:pPr>
        <w:pStyle w:val="Textonotapie"/>
        <w:widowControl w:val="0"/>
        <w:spacing w:line="360" w:lineRule="auto"/>
        <w:ind w:right="1469"/>
        <w:jc w:val="both"/>
        <w:rPr>
          <w:rFonts w:ascii="Arial" w:hAnsi="Arial" w:cs="Arial"/>
          <w:b/>
          <w:sz w:val="22"/>
          <w:szCs w:val="22"/>
        </w:rPr>
      </w:pPr>
    </w:p>
    <w:p w14:paraId="73BB7024" w14:textId="2290DF0F" w:rsidR="00DF2CC0" w:rsidRDefault="00DE221A" w:rsidP="00DF2CC0">
      <w:pPr>
        <w:spacing w:after="240" w:line="360" w:lineRule="auto"/>
        <w:ind w:firstLine="708"/>
        <w:jc w:val="both"/>
        <w:rPr>
          <w:rFonts w:ascii="Arial" w:hAnsi="Arial" w:cs="Arial"/>
        </w:rPr>
      </w:pPr>
      <w:bookmarkStart w:id="14" w:name="_Hlk72833395"/>
      <w:r w:rsidRPr="00BE5243">
        <w:rPr>
          <w:rFonts w:ascii="Arial" w:eastAsia="Times New Roman" w:hAnsi="Arial" w:cs="Arial"/>
          <w:lang w:val="es-ES" w:eastAsia="es-ES"/>
        </w:rPr>
        <w:t>El</w:t>
      </w:r>
      <w:r w:rsidR="002B76E9" w:rsidRPr="00BE5243">
        <w:rPr>
          <w:rFonts w:ascii="Arial" w:eastAsia="Times New Roman" w:hAnsi="Arial" w:cs="Arial"/>
          <w:lang w:val="es-ES" w:eastAsia="es-ES"/>
        </w:rPr>
        <w:t xml:space="preserve"> </w:t>
      </w:r>
      <w:r w:rsidR="008923FE" w:rsidRPr="00BE5243">
        <w:rPr>
          <w:rFonts w:ascii="Arial" w:eastAsia="Times New Roman" w:hAnsi="Arial" w:cs="Arial"/>
          <w:lang w:val="es-ES" w:eastAsia="es-ES"/>
        </w:rPr>
        <w:t>actor</w:t>
      </w:r>
      <w:r w:rsidR="003D0DC9">
        <w:rPr>
          <w:rFonts w:ascii="Arial" w:eastAsia="Times New Roman" w:hAnsi="Arial" w:cs="Arial"/>
          <w:lang w:val="es-ES" w:eastAsia="es-ES"/>
        </w:rPr>
        <w:t xml:space="preserve"> </w:t>
      </w:r>
      <w:r w:rsidR="003D0DC9">
        <w:rPr>
          <w:rFonts w:ascii="Arial" w:hAnsi="Arial" w:cs="Arial"/>
          <w:b/>
        </w:rPr>
        <w:t>**********</w:t>
      </w:r>
      <w:r w:rsidR="0049043E" w:rsidRPr="00CC5272">
        <w:rPr>
          <w:rFonts w:ascii="Arial" w:eastAsia="Times New Roman" w:hAnsi="Arial" w:cs="Arial"/>
          <w:lang w:val="es-ES_tradnl" w:eastAsia="es-ES"/>
        </w:rPr>
        <w:t xml:space="preserve">, demandó la </w:t>
      </w:r>
      <w:r w:rsidR="0049043E" w:rsidRPr="00CC5272">
        <w:rPr>
          <w:rFonts w:ascii="Arial" w:eastAsia="Times New Roman" w:hAnsi="Arial" w:cs="Arial"/>
          <w:lang w:val="es-ES" w:eastAsia="es-ES"/>
        </w:rPr>
        <w:t xml:space="preserve">nulidad </w:t>
      </w:r>
      <w:r w:rsidR="00CC5272" w:rsidRPr="00CC5272">
        <w:rPr>
          <w:rFonts w:ascii="Arial" w:eastAsia="Times New Roman" w:hAnsi="Arial" w:cs="Arial"/>
          <w:lang w:val="es-ES" w:eastAsia="es-ES"/>
        </w:rPr>
        <w:t xml:space="preserve">en contra de la infracción número de folio </w:t>
      </w:r>
      <w:r w:rsidR="003D0DC9">
        <w:rPr>
          <w:rFonts w:ascii="Arial" w:hAnsi="Arial" w:cs="Arial"/>
          <w:b/>
        </w:rPr>
        <w:t>**********</w:t>
      </w:r>
      <w:r w:rsidR="00CC5272" w:rsidRPr="00CC5272">
        <w:rPr>
          <w:rFonts w:ascii="Arial" w:eastAsia="Times New Roman" w:hAnsi="Arial" w:cs="Arial"/>
          <w:lang w:val="es-ES" w:eastAsia="es-ES"/>
        </w:rPr>
        <w:t xml:space="preserve"> de fecha seis de diciembre de dos mil diecioc</w:t>
      </w:r>
      <w:r w:rsidR="00CC5272" w:rsidRPr="002D23BC">
        <w:rPr>
          <w:rFonts w:ascii="Arial" w:eastAsia="Times New Roman" w:hAnsi="Arial" w:cs="Arial"/>
          <w:lang w:val="es-ES" w:eastAsia="es-ES"/>
        </w:rPr>
        <w:t>ho</w:t>
      </w:r>
      <w:r w:rsidR="002A4E7C" w:rsidRPr="002D23BC">
        <w:rPr>
          <w:rFonts w:ascii="Arial" w:eastAsia="Times New Roman" w:hAnsi="Arial" w:cs="Arial"/>
          <w:lang w:val="es-ES" w:eastAsia="es-ES"/>
        </w:rPr>
        <w:t xml:space="preserve">, signada por </w:t>
      </w:r>
      <w:bookmarkStart w:id="15" w:name="_Hlk72761785"/>
      <w:r w:rsidR="002A4E7C" w:rsidRPr="002D23BC">
        <w:rPr>
          <w:rFonts w:ascii="Arial" w:eastAsia="Times New Roman" w:hAnsi="Arial" w:cs="Arial"/>
          <w:lang w:val="es-ES" w:eastAsia="es-ES"/>
        </w:rPr>
        <w:t xml:space="preserve">el </w:t>
      </w:r>
      <w:r w:rsidR="002D23BC" w:rsidRPr="002D23BC">
        <w:rPr>
          <w:rFonts w:ascii="Arial" w:eastAsia="Times New Roman" w:hAnsi="Arial" w:cs="Arial"/>
          <w:lang w:val="es-ES" w:eastAsia="es-ES"/>
        </w:rPr>
        <w:t xml:space="preserve">Inspector Municipal </w:t>
      </w:r>
      <w:bookmarkEnd w:id="15"/>
      <w:r w:rsidR="003D0DC9">
        <w:rPr>
          <w:rFonts w:ascii="Arial" w:hAnsi="Arial" w:cs="Arial"/>
          <w:b/>
        </w:rPr>
        <w:t>**********</w:t>
      </w:r>
      <w:r w:rsidR="0015088B" w:rsidRPr="002D23BC">
        <w:rPr>
          <w:rFonts w:ascii="Arial" w:eastAsia="Times New Roman" w:hAnsi="Arial" w:cs="Arial"/>
          <w:lang w:val="es-ES" w:eastAsia="es-ES"/>
        </w:rPr>
        <w:t>,</w:t>
      </w:r>
      <w:r w:rsidR="00F8533A" w:rsidRPr="002D23BC">
        <w:rPr>
          <w:rFonts w:ascii="Arial" w:eastAsia="Times New Roman" w:hAnsi="Arial" w:cs="Arial"/>
          <w:lang w:val="es-ES" w:eastAsia="es-ES"/>
        </w:rPr>
        <w:t xml:space="preserve"> </w:t>
      </w:r>
      <w:r w:rsidR="0062558D" w:rsidRPr="002D23BC">
        <w:rPr>
          <w:rFonts w:ascii="Arial" w:eastAsia="Times New Roman" w:hAnsi="Arial" w:cs="Arial"/>
          <w:lang w:val="es-ES" w:eastAsia="es-ES"/>
        </w:rPr>
        <w:t>argumentando</w:t>
      </w:r>
      <w:r w:rsidR="001132D2" w:rsidRPr="002D23BC">
        <w:rPr>
          <w:rFonts w:ascii="Arial" w:eastAsia="Times New Roman" w:hAnsi="Arial" w:cs="Arial"/>
          <w:lang w:val="es-ES" w:eastAsia="es-ES"/>
        </w:rPr>
        <w:t xml:space="preserve"> </w:t>
      </w:r>
      <w:r w:rsidR="00DF2CC0">
        <w:rPr>
          <w:rFonts w:ascii="Arial" w:hAnsi="Arial" w:cs="Arial"/>
        </w:rPr>
        <w:t xml:space="preserve">en su único agravio que </w:t>
      </w:r>
      <w:r w:rsidR="00BE3DD9">
        <w:rPr>
          <w:rFonts w:ascii="Arial" w:hAnsi="Arial" w:cs="Arial"/>
        </w:rPr>
        <w:t>existe una indebida fundamentac</w:t>
      </w:r>
      <w:r w:rsidR="00660EB0">
        <w:rPr>
          <w:rFonts w:ascii="Arial" w:hAnsi="Arial" w:cs="Arial"/>
        </w:rPr>
        <w:t>ión y ausencia de motivación en el acto impugnado, puesto que los normativos invocados regulan establecimientos comerciales con venta de bebidas alcohólicas, siendo que el gir</w:t>
      </w:r>
      <w:r w:rsidR="006D124E">
        <w:rPr>
          <w:rFonts w:ascii="Arial" w:hAnsi="Arial" w:cs="Arial"/>
        </w:rPr>
        <w:t>o</w:t>
      </w:r>
      <w:r w:rsidR="00660EB0">
        <w:rPr>
          <w:rFonts w:ascii="Arial" w:hAnsi="Arial" w:cs="Arial"/>
        </w:rPr>
        <w:t xml:space="preserve"> de la parte actora es el de Mecánica Automotriz, </w:t>
      </w:r>
      <w:r w:rsidR="00660EB0">
        <w:rPr>
          <w:rFonts w:ascii="Arial" w:hAnsi="Arial" w:cs="Arial"/>
        </w:rPr>
        <w:lastRenderedPageBreak/>
        <w:t xml:space="preserve">aunado a que previo a la infracción impuesta, no se le </w:t>
      </w:r>
      <w:r w:rsidR="006D124E">
        <w:rPr>
          <w:rFonts w:ascii="Arial" w:hAnsi="Arial" w:cs="Arial"/>
        </w:rPr>
        <w:t>concedió</w:t>
      </w:r>
      <w:r w:rsidR="00660EB0">
        <w:rPr>
          <w:rFonts w:ascii="Arial" w:hAnsi="Arial" w:cs="Arial"/>
        </w:rPr>
        <w:t xml:space="preserve"> el derecho de aportar pruebas, tal y como lo estipula el artículo 87 de la  </w:t>
      </w:r>
      <w:r w:rsidR="003462FB" w:rsidRPr="00A16552">
        <w:rPr>
          <w:rFonts w:ascii="Arial" w:eastAsia="Times New Roman" w:hAnsi="Arial" w:cs="Arial"/>
          <w:lang w:val="es-ES_tradnl" w:eastAsia="es-ES"/>
        </w:rPr>
        <w:t xml:space="preserve">Ley </w:t>
      </w:r>
      <w:r w:rsidR="003462FB" w:rsidRPr="00A16552">
        <w:rPr>
          <w:rFonts w:ascii="Arial" w:eastAsia="Times New Roman" w:hAnsi="Arial" w:cs="Arial"/>
          <w:snapToGrid w:val="0"/>
          <w:lang w:val="es-ES" w:eastAsia="es-ES"/>
        </w:rPr>
        <w:t>de Procedimiento y Justicia Administrativa para el Estado de Oaxaca</w:t>
      </w:r>
      <w:r w:rsidR="003462FB">
        <w:rPr>
          <w:rFonts w:ascii="Arial" w:eastAsia="Times New Roman" w:hAnsi="Arial" w:cs="Arial"/>
          <w:snapToGrid w:val="0"/>
          <w:lang w:val="es-ES" w:eastAsia="es-ES"/>
        </w:rPr>
        <w:t>.</w:t>
      </w:r>
      <w:r w:rsidR="00660EB0">
        <w:rPr>
          <w:rFonts w:ascii="Arial" w:hAnsi="Arial" w:cs="Arial"/>
        </w:rPr>
        <w:t xml:space="preserve"> </w:t>
      </w:r>
    </w:p>
    <w:p w14:paraId="049185D7" w14:textId="25D47E42" w:rsidR="008D0CEB" w:rsidRDefault="00157B45" w:rsidP="008D0CEB">
      <w:pPr>
        <w:spacing w:after="240" w:line="360" w:lineRule="auto"/>
        <w:ind w:firstLine="708"/>
        <w:jc w:val="both"/>
        <w:rPr>
          <w:rFonts w:ascii="Arial" w:hAnsi="Arial" w:cs="Arial"/>
        </w:rPr>
      </w:pPr>
      <w:r w:rsidRPr="00157B45">
        <w:rPr>
          <w:rFonts w:ascii="Arial" w:hAnsi="Arial" w:cs="Arial"/>
        </w:rPr>
        <w:t>Por su parte, la autoridad demandada</w:t>
      </w:r>
      <w:r w:rsidR="003462FB" w:rsidRPr="003462FB">
        <w:rPr>
          <w:rFonts w:ascii="Arial" w:eastAsia="Times New Roman" w:hAnsi="Arial" w:cs="Arial"/>
          <w:snapToGrid w:val="0"/>
          <w:lang w:val="es-ES" w:eastAsia="es-ES"/>
        </w:rPr>
        <w:t xml:space="preserve"> </w:t>
      </w:r>
      <w:r w:rsidR="003462FB" w:rsidRPr="00A16552">
        <w:rPr>
          <w:rFonts w:ascii="Arial" w:eastAsia="Times New Roman" w:hAnsi="Arial" w:cs="Arial"/>
          <w:snapToGrid w:val="0"/>
          <w:lang w:val="es-ES" w:eastAsia="es-ES"/>
        </w:rPr>
        <w:t>Subdirector de Regulación de la Actividad Empresarial del Municipio de Oaxaca de Juárez, Oaxaca</w:t>
      </w:r>
      <w:r w:rsidRPr="00157B45">
        <w:rPr>
          <w:rFonts w:ascii="Arial" w:hAnsi="Arial" w:cs="Arial"/>
        </w:rPr>
        <w:t xml:space="preserve">, manifestó que </w:t>
      </w:r>
      <w:r w:rsidR="008D0CEB">
        <w:rPr>
          <w:rFonts w:ascii="Arial" w:hAnsi="Arial" w:cs="Arial"/>
        </w:rPr>
        <w:t xml:space="preserve">el acta de infracción con número de folio </w:t>
      </w:r>
      <w:r w:rsidR="003D0DC9">
        <w:rPr>
          <w:rFonts w:ascii="Arial" w:hAnsi="Arial" w:cs="Arial"/>
          <w:b/>
        </w:rPr>
        <w:t>**********</w:t>
      </w:r>
      <w:r w:rsidR="008D0CEB" w:rsidRPr="002A638B">
        <w:rPr>
          <w:rFonts w:ascii="Arial" w:hAnsi="Arial" w:cs="Arial"/>
        </w:rPr>
        <w:t>, se encuentra debidamente fundada y motivada</w:t>
      </w:r>
      <w:r w:rsidR="006D124E">
        <w:rPr>
          <w:rFonts w:ascii="Arial" w:hAnsi="Arial" w:cs="Arial"/>
        </w:rPr>
        <w:t xml:space="preserve"> ya que en la citada infracción se encuentran contenidos los fundamentos legales que facultan a la autoridad actuante, así como las razones por las que la conducta del infractor encuadra en la hipótesis normativa, ya que los inspectores son la autoridad competente en el municipio de Oaxaca de Juárez, en materia de emisión de actas de infracción</w:t>
      </w:r>
      <w:r w:rsidR="008D0CEB" w:rsidRPr="002A638B">
        <w:rPr>
          <w:rFonts w:ascii="Arial" w:hAnsi="Arial" w:cs="Arial"/>
        </w:rPr>
        <w:t xml:space="preserve">, </w:t>
      </w:r>
      <w:r w:rsidR="006D124E">
        <w:rPr>
          <w:rFonts w:ascii="Arial" w:hAnsi="Arial" w:cs="Arial"/>
        </w:rPr>
        <w:t xml:space="preserve">aunado a que </w:t>
      </w:r>
      <w:r w:rsidR="008D0CEB">
        <w:rPr>
          <w:rFonts w:ascii="Arial" w:hAnsi="Arial" w:cs="Arial"/>
        </w:rPr>
        <w:t xml:space="preserve">la parte actora no exhibió durante la visita el </w:t>
      </w:r>
      <w:r w:rsidR="006D124E">
        <w:rPr>
          <w:rFonts w:ascii="Arial" w:hAnsi="Arial" w:cs="Arial"/>
        </w:rPr>
        <w:t>Registro</w:t>
      </w:r>
      <w:r w:rsidR="008D0CEB">
        <w:rPr>
          <w:rFonts w:ascii="Arial" w:hAnsi="Arial" w:cs="Arial"/>
        </w:rPr>
        <w:t xml:space="preserve"> al </w:t>
      </w:r>
      <w:r w:rsidR="006D124E">
        <w:rPr>
          <w:rFonts w:ascii="Arial" w:hAnsi="Arial" w:cs="Arial"/>
        </w:rPr>
        <w:t xml:space="preserve">Padrón Fiscal Municipal </w:t>
      </w:r>
      <w:r w:rsidR="008D0CEB">
        <w:rPr>
          <w:rFonts w:ascii="Arial" w:hAnsi="Arial" w:cs="Arial"/>
        </w:rPr>
        <w:t xml:space="preserve">ni la actualización </w:t>
      </w:r>
      <w:r w:rsidR="00526A79">
        <w:rPr>
          <w:rFonts w:ascii="Arial" w:hAnsi="Arial" w:cs="Arial"/>
        </w:rPr>
        <w:t xml:space="preserve">anual </w:t>
      </w:r>
      <w:r w:rsidR="008D0CEB">
        <w:rPr>
          <w:rFonts w:ascii="Arial" w:hAnsi="Arial" w:cs="Arial"/>
        </w:rPr>
        <w:t>del mismo</w:t>
      </w:r>
      <w:r w:rsidR="0016610B">
        <w:rPr>
          <w:rFonts w:ascii="Arial" w:hAnsi="Arial" w:cs="Arial"/>
        </w:rPr>
        <w:t>.</w:t>
      </w:r>
      <w:r w:rsidR="00B94EA3">
        <w:rPr>
          <w:rFonts w:ascii="Arial" w:hAnsi="Arial" w:cs="Arial"/>
        </w:rPr>
        <w:t xml:space="preserve"> </w:t>
      </w:r>
    </w:p>
    <w:bookmarkEnd w:id="14"/>
    <w:p w14:paraId="6F40ECE5" w14:textId="63DC19D6" w:rsidR="00FC2313" w:rsidRDefault="000C29E0" w:rsidP="00CF7DC2">
      <w:pPr>
        <w:spacing w:before="100" w:beforeAutospacing="1" w:after="100" w:afterAutospacing="1" w:line="360" w:lineRule="auto"/>
        <w:ind w:firstLine="567"/>
        <w:jc w:val="both"/>
        <w:rPr>
          <w:rFonts w:ascii="Arial" w:eastAsia="Times New Roman" w:hAnsi="Arial" w:cs="Arial"/>
          <w:lang w:val="es-ES" w:eastAsia="es-ES"/>
        </w:rPr>
      </w:pPr>
      <w:r w:rsidRPr="00B94EA3">
        <w:rPr>
          <w:rFonts w:ascii="Arial" w:eastAsia="Times New Roman" w:hAnsi="Arial" w:cs="Arial"/>
          <w:lang w:val="es-ES" w:eastAsia="es-ES"/>
        </w:rPr>
        <w:t>Ahora bien,</w:t>
      </w:r>
      <w:r w:rsidR="001271EC" w:rsidRPr="00B94EA3">
        <w:rPr>
          <w:rFonts w:ascii="Arial" w:eastAsia="Times New Roman" w:hAnsi="Arial" w:cs="Arial"/>
          <w:lang w:val="es-ES" w:eastAsia="es-ES"/>
        </w:rPr>
        <w:t xml:space="preserve"> de la lectura y análisis del acto impugnado, así como de los conceptos de impugnación hechos valer por la </w:t>
      </w:r>
      <w:r w:rsidR="003462FB">
        <w:rPr>
          <w:rFonts w:ascii="Arial" w:eastAsia="Times New Roman" w:hAnsi="Arial" w:cs="Arial"/>
          <w:lang w:val="es-ES" w:eastAsia="es-ES"/>
        </w:rPr>
        <w:t xml:space="preserve">parte </w:t>
      </w:r>
      <w:r w:rsidR="001271EC" w:rsidRPr="00B94EA3">
        <w:rPr>
          <w:rFonts w:ascii="Arial" w:eastAsia="Times New Roman" w:hAnsi="Arial" w:cs="Arial"/>
          <w:lang w:val="es-ES" w:eastAsia="es-ES"/>
        </w:rPr>
        <w:t>actora, se advierte que resultan fundados los argumentos esgrimidos por l</w:t>
      </w:r>
      <w:r w:rsidR="004B76A3" w:rsidRPr="00B94EA3">
        <w:rPr>
          <w:rFonts w:ascii="Arial" w:eastAsia="Times New Roman" w:hAnsi="Arial" w:cs="Arial"/>
          <w:lang w:val="es-ES" w:eastAsia="es-ES"/>
        </w:rPr>
        <w:t>a</w:t>
      </w:r>
      <w:r w:rsidR="001271EC" w:rsidRPr="00B94EA3">
        <w:rPr>
          <w:rFonts w:ascii="Arial" w:eastAsia="Times New Roman" w:hAnsi="Arial" w:cs="Arial"/>
          <w:lang w:val="es-ES" w:eastAsia="es-ES"/>
        </w:rPr>
        <w:t xml:space="preserve"> accionante respecto de la </w:t>
      </w:r>
      <w:r w:rsidR="00B94EA3" w:rsidRPr="00B94EA3">
        <w:rPr>
          <w:rFonts w:ascii="Arial" w:hAnsi="Arial" w:cs="Arial"/>
        </w:rPr>
        <w:t xml:space="preserve">infracción con número de folio </w:t>
      </w:r>
      <w:r w:rsidR="003D0DC9">
        <w:rPr>
          <w:rFonts w:ascii="Arial" w:hAnsi="Arial" w:cs="Arial"/>
          <w:b/>
        </w:rPr>
        <w:t>**********</w:t>
      </w:r>
      <w:r w:rsidR="00B94EA3" w:rsidRPr="00B94EA3">
        <w:rPr>
          <w:rFonts w:ascii="Arial" w:hAnsi="Arial" w:cs="Arial"/>
        </w:rPr>
        <w:t xml:space="preserve"> </w:t>
      </w:r>
      <w:bookmarkStart w:id="16" w:name="_Hlk72833262"/>
      <w:r w:rsidR="00FC2313" w:rsidRPr="00B94EA3">
        <w:rPr>
          <w:rFonts w:ascii="Arial" w:eastAsia="Times New Roman" w:hAnsi="Arial" w:cs="Arial"/>
          <w:lang w:val="es-ES" w:eastAsia="es-ES"/>
        </w:rPr>
        <w:t xml:space="preserve">de fecha </w:t>
      </w:r>
      <w:r w:rsidR="00B94EA3" w:rsidRPr="00B94EA3">
        <w:rPr>
          <w:rFonts w:ascii="Arial" w:eastAsia="Times New Roman" w:hAnsi="Arial" w:cs="Arial"/>
          <w:lang w:val="es-ES" w:eastAsia="es-ES"/>
        </w:rPr>
        <w:t xml:space="preserve">seis de diciembre de dos mil dieciocho, </w:t>
      </w:r>
      <w:bookmarkEnd w:id="16"/>
      <w:r w:rsidR="003462FB">
        <w:rPr>
          <w:rFonts w:ascii="Arial" w:eastAsia="Times New Roman" w:hAnsi="Arial" w:cs="Arial"/>
          <w:lang w:val="es-ES" w:eastAsia="es-ES"/>
        </w:rPr>
        <w:t xml:space="preserve">emitida </w:t>
      </w:r>
      <w:r w:rsidR="00303813" w:rsidRPr="00B94EA3">
        <w:rPr>
          <w:rFonts w:ascii="Arial" w:eastAsia="Times New Roman" w:hAnsi="Arial" w:cs="Arial"/>
          <w:lang w:val="es-ES" w:eastAsia="es-ES"/>
        </w:rPr>
        <w:t>por</w:t>
      </w:r>
      <w:r w:rsidR="00303813">
        <w:rPr>
          <w:rFonts w:ascii="Arial" w:eastAsia="Times New Roman" w:hAnsi="Arial" w:cs="Arial"/>
          <w:lang w:val="es-ES" w:eastAsia="es-ES"/>
        </w:rPr>
        <w:t xml:space="preserve"> </w:t>
      </w:r>
      <w:r w:rsidR="00303813" w:rsidRPr="00B94EA3">
        <w:rPr>
          <w:rFonts w:ascii="Arial" w:eastAsia="Times New Roman" w:hAnsi="Arial" w:cs="Arial"/>
          <w:lang w:val="es-ES" w:eastAsia="es-ES"/>
        </w:rPr>
        <w:t>el</w:t>
      </w:r>
      <w:r w:rsidR="003462FB">
        <w:rPr>
          <w:rFonts w:ascii="Arial" w:eastAsia="Times New Roman" w:hAnsi="Arial" w:cs="Arial"/>
          <w:lang w:val="es-ES" w:eastAsia="es-ES"/>
        </w:rPr>
        <w:t xml:space="preserve"> </w:t>
      </w:r>
      <w:r w:rsidR="003462FB" w:rsidRPr="00635E7F">
        <w:rPr>
          <w:rFonts w:ascii="Arial" w:hAnsi="Arial" w:cs="Arial"/>
          <w:bCs/>
        </w:rPr>
        <w:t xml:space="preserve">Inspector </w:t>
      </w:r>
      <w:r w:rsidR="003462FB">
        <w:rPr>
          <w:rFonts w:ascii="Arial" w:hAnsi="Arial" w:cs="Arial"/>
          <w:bCs/>
        </w:rPr>
        <w:t>a</w:t>
      </w:r>
      <w:r w:rsidR="003462FB" w:rsidRPr="00635E7F">
        <w:rPr>
          <w:rFonts w:ascii="Arial" w:hAnsi="Arial" w:cs="Arial"/>
          <w:bCs/>
        </w:rPr>
        <w:t xml:space="preserve">dscrito </w:t>
      </w:r>
      <w:r w:rsidR="003462FB">
        <w:rPr>
          <w:rFonts w:ascii="Arial" w:hAnsi="Arial" w:cs="Arial"/>
          <w:bCs/>
        </w:rPr>
        <w:t>a</w:t>
      </w:r>
      <w:r w:rsidR="003462FB" w:rsidRPr="00635E7F">
        <w:rPr>
          <w:rFonts w:ascii="Arial" w:hAnsi="Arial" w:cs="Arial"/>
          <w:bCs/>
        </w:rPr>
        <w:t xml:space="preserve"> </w:t>
      </w:r>
      <w:r w:rsidR="003462FB">
        <w:rPr>
          <w:rFonts w:ascii="Arial" w:hAnsi="Arial" w:cs="Arial"/>
          <w:bCs/>
        </w:rPr>
        <w:t>l</w:t>
      </w:r>
      <w:r w:rsidR="003462FB" w:rsidRPr="00635E7F">
        <w:rPr>
          <w:rFonts w:ascii="Arial" w:hAnsi="Arial" w:cs="Arial"/>
          <w:bCs/>
        </w:rPr>
        <w:t>a</w:t>
      </w:r>
      <w:r w:rsidR="003462FB">
        <w:rPr>
          <w:rFonts w:ascii="Arial" w:eastAsia="Times New Roman" w:hAnsi="Arial" w:cs="Arial"/>
          <w:lang w:val="es-ES_tradnl" w:eastAsia="es-ES"/>
        </w:rPr>
        <w:t xml:space="preserve"> </w:t>
      </w:r>
      <w:r w:rsidR="003462FB" w:rsidRPr="00A16552">
        <w:rPr>
          <w:rFonts w:ascii="Arial" w:eastAsia="Times New Roman" w:hAnsi="Arial" w:cs="Arial"/>
          <w:lang w:val="es-ES" w:eastAsia="es-ES"/>
        </w:rPr>
        <w:t>Subdirección de Regulación de la actividad Empresarial, del Municipio de Oaxaca de Juárez</w:t>
      </w:r>
      <w:r w:rsidR="003462FB">
        <w:rPr>
          <w:rFonts w:ascii="Arial" w:eastAsia="Times New Roman" w:hAnsi="Arial" w:cs="Arial"/>
          <w:lang w:val="es-ES" w:eastAsia="es-ES"/>
        </w:rPr>
        <w:t xml:space="preserve">, por </w:t>
      </w:r>
      <w:r w:rsidR="00FC2313">
        <w:rPr>
          <w:rFonts w:ascii="Arial" w:eastAsia="Times New Roman" w:hAnsi="Arial" w:cs="Arial"/>
          <w:lang w:val="es-ES" w:eastAsia="es-ES"/>
        </w:rPr>
        <w:t>las siguientes consideraciones.</w:t>
      </w:r>
    </w:p>
    <w:p w14:paraId="1C961FFE" w14:textId="2BE99FE4" w:rsidR="00D037C1" w:rsidRPr="003D0DC9" w:rsidRDefault="00DD1FC0" w:rsidP="00EC6BDE">
      <w:pPr>
        <w:spacing w:line="360" w:lineRule="auto"/>
        <w:jc w:val="both"/>
        <w:rPr>
          <w:rFonts w:ascii="Arial" w:hAnsi="Arial" w:cs="Arial"/>
        </w:rPr>
      </w:pPr>
      <w:r>
        <w:rPr>
          <w:rFonts w:ascii="Arial" w:eastAsia="Times New Roman" w:hAnsi="Arial" w:cs="Arial"/>
          <w:lang w:val="es-ES" w:eastAsia="es-ES"/>
        </w:rPr>
        <w:t xml:space="preserve">          </w:t>
      </w:r>
      <w:r w:rsidR="0016610B">
        <w:rPr>
          <w:rFonts w:ascii="Arial" w:eastAsia="Times New Roman" w:hAnsi="Arial" w:cs="Arial"/>
          <w:lang w:val="es-ES" w:eastAsia="es-ES"/>
        </w:rPr>
        <w:t xml:space="preserve">Se dice lo anterior en razón que </w:t>
      </w:r>
      <w:r w:rsidR="003462FB">
        <w:rPr>
          <w:rFonts w:ascii="Arial" w:hAnsi="Arial" w:cs="Arial"/>
        </w:rPr>
        <w:t xml:space="preserve">esta Juzgadora advierte que </w:t>
      </w:r>
      <w:r w:rsidR="0016610B">
        <w:rPr>
          <w:rFonts w:ascii="Arial" w:hAnsi="Arial" w:cs="Arial"/>
        </w:rPr>
        <w:t xml:space="preserve">el acto combatido </w:t>
      </w:r>
      <w:r w:rsidR="003C335C" w:rsidRPr="00FF4356">
        <w:rPr>
          <w:rFonts w:ascii="Arial" w:hAnsi="Arial" w:cs="Arial"/>
        </w:rPr>
        <w:t xml:space="preserve">no satisface </w:t>
      </w:r>
      <w:r w:rsidR="003462FB">
        <w:rPr>
          <w:rFonts w:ascii="Arial" w:hAnsi="Arial" w:cs="Arial"/>
        </w:rPr>
        <w:t>los</w:t>
      </w:r>
      <w:r w:rsidR="003C335C" w:rsidRPr="00FF4356">
        <w:rPr>
          <w:rFonts w:ascii="Arial" w:hAnsi="Arial" w:cs="Arial"/>
        </w:rPr>
        <w:t xml:space="preserve"> requisito</w:t>
      </w:r>
      <w:r w:rsidR="003462FB">
        <w:rPr>
          <w:rFonts w:ascii="Arial" w:hAnsi="Arial" w:cs="Arial"/>
        </w:rPr>
        <w:t>s</w:t>
      </w:r>
      <w:r w:rsidR="003C335C" w:rsidRPr="00FF4356">
        <w:rPr>
          <w:rFonts w:ascii="Arial" w:hAnsi="Arial" w:cs="Arial"/>
        </w:rPr>
        <w:t xml:space="preserve"> de fundamentación y motivación exigible</w:t>
      </w:r>
      <w:r w:rsidR="003462FB">
        <w:rPr>
          <w:rFonts w:ascii="Arial" w:hAnsi="Arial" w:cs="Arial"/>
        </w:rPr>
        <w:t>s</w:t>
      </w:r>
      <w:r w:rsidR="003C335C" w:rsidRPr="00FF4356">
        <w:rPr>
          <w:rFonts w:ascii="Arial" w:hAnsi="Arial" w:cs="Arial"/>
        </w:rPr>
        <w:t xml:space="preserve"> en </w:t>
      </w:r>
      <w:r w:rsidR="002B6F77">
        <w:rPr>
          <w:rFonts w:ascii="Arial" w:hAnsi="Arial" w:cs="Arial"/>
        </w:rPr>
        <w:t>el artículo 16 de la Constitución Política de los Estados Unidos  Mexicanos y la</w:t>
      </w:r>
      <w:r w:rsidR="003C335C" w:rsidRPr="00FF4356">
        <w:rPr>
          <w:rFonts w:ascii="Arial" w:hAnsi="Arial" w:cs="Arial"/>
        </w:rPr>
        <w:t xml:space="preserve"> fracción V, del artículo 17 de la Ley de Procedimiento de Justicia Administrativa para el Estado de Oaxaca, toda vez, que en dicho acto no se hace una descripción clara, precisa y completa de la conducta de</w:t>
      </w:r>
      <w:r w:rsidR="00413C92" w:rsidRPr="00FF4356">
        <w:rPr>
          <w:rFonts w:ascii="Arial" w:hAnsi="Arial" w:cs="Arial"/>
        </w:rPr>
        <w:t>l</w:t>
      </w:r>
      <w:r w:rsidR="003C335C" w:rsidRPr="00FF4356">
        <w:rPr>
          <w:rFonts w:ascii="Arial" w:hAnsi="Arial" w:cs="Arial"/>
        </w:rPr>
        <w:t xml:space="preserve"> </w:t>
      </w:r>
      <w:r w:rsidR="00413C92" w:rsidRPr="00FF4356">
        <w:rPr>
          <w:rFonts w:ascii="Arial" w:hAnsi="Arial" w:cs="Arial"/>
        </w:rPr>
        <w:t xml:space="preserve">actor </w:t>
      </w:r>
      <w:r w:rsidR="0016610B">
        <w:rPr>
          <w:rFonts w:ascii="Arial" w:hAnsi="Arial" w:cs="Arial"/>
        </w:rPr>
        <w:t>que encuadre</w:t>
      </w:r>
      <w:r w:rsidR="003C335C" w:rsidRPr="00FF4356">
        <w:rPr>
          <w:rFonts w:ascii="Arial" w:hAnsi="Arial" w:cs="Arial"/>
        </w:rPr>
        <w:t xml:space="preserve"> en la hipótesis legal infringida, ya que no señala las razones particulares, causas inmediatas y circunstancias </w:t>
      </w:r>
      <w:r w:rsidR="00753945" w:rsidRPr="00FF4356">
        <w:rPr>
          <w:rFonts w:ascii="Arial" w:hAnsi="Arial" w:cs="Arial"/>
        </w:rPr>
        <w:t>especí</w:t>
      </w:r>
      <w:r w:rsidR="00753945">
        <w:rPr>
          <w:rFonts w:ascii="Arial" w:hAnsi="Arial" w:cs="Arial"/>
        </w:rPr>
        <w:t>ficas</w:t>
      </w:r>
      <w:r w:rsidR="003C335C" w:rsidRPr="00FF4356">
        <w:rPr>
          <w:rFonts w:ascii="Arial" w:hAnsi="Arial" w:cs="Arial"/>
        </w:rPr>
        <w:t xml:space="preserve"> </w:t>
      </w:r>
      <w:r w:rsidR="00A1081B">
        <w:rPr>
          <w:rFonts w:ascii="Arial" w:hAnsi="Arial" w:cs="Arial"/>
        </w:rPr>
        <w:t xml:space="preserve">que indiquen </w:t>
      </w:r>
      <w:r w:rsidR="003C335C" w:rsidRPr="00FF4356">
        <w:rPr>
          <w:rFonts w:ascii="Arial" w:hAnsi="Arial" w:cs="Arial"/>
        </w:rPr>
        <w:t xml:space="preserve">de qué forma arribó a la determinación de que </w:t>
      </w:r>
      <w:r w:rsidR="00413C92" w:rsidRPr="00FF4356">
        <w:rPr>
          <w:rFonts w:ascii="Arial" w:hAnsi="Arial" w:cs="Arial"/>
        </w:rPr>
        <w:t>el</w:t>
      </w:r>
      <w:r w:rsidR="003C335C" w:rsidRPr="00FF4356">
        <w:rPr>
          <w:rFonts w:ascii="Arial" w:hAnsi="Arial" w:cs="Arial"/>
        </w:rPr>
        <w:t xml:space="preserve"> administrad</w:t>
      </w:r>
      <w:r w:rsidR="00413C92" w:rsidRPr="00FF4356">
        <w:rPr>
          <w:rFonts w:ascii="Arial" w:hAnsi="Arial" w:cs="Arial"/>
        </w:rPr>
        <w:t>o</w:t>
      </w:r>
      <w:r w:rsidR="003C335C" w:rsidRPr="00FF4356">
        <w:rPr>
          <w:rFonts w:ascii="Arial" w:hAnsi="Arial" w:cs="Arial"/>
        </w:rPr>
        <w:t>, se colocó en el hecho generador de la infracción</w:t>
      </w:r>
      <w:r w:rsidR="00413C92" w:rsidRPr="00FF4356">
        <w:rPr>
          <w:rFonts w:ascii="Arial" w:hAnsi="Arial" w:cs="Arial"/>
        </w:rPr>
        <w:t>,</w:t>
      </w:r>
      <w:r w:rsidR="003C335C" w:rsidRPr="00FF4356">
        <w:rPr>
          <w:rFonts w:ascii="Arial" w:hAnsi="Arial" w:cs="Arial"/>
        </w:rPr>
        <w:t xml:space="preserve"> para resultar ser sujeto obligado a tal falta administrativa tipificada dentro de la ley</w:t>
      </w:r>
      <w:r w:rsidR="003C335C" w:rsidRPr="003D0DC9">
        <w:rPr>
          <w:rFonts w:ascii="Arial" w:hAnsi="Arial" w:cs="Arial"/>
        </w:rPr>
        <w:t xml:space="preserve">; </w:t>
      </w:r>
      <w:r w:rsidR="003462FB" w:rsidRPr="003D0DC9">
        <w:rPr>
          <w:rFonts w:ascii="Arial" w:hAnsi="Arial" w:cs="Arial"/>
        </w:rPr>
        <w:t>esto es, no motivó de qué manera llegó a la conclusión que la actora realizaba la actividad comercial que se le atribuye, mismo que le generaba la obligación de registrarse ante el</w:t>
      </w:r>
      <w:r w:rsidR="00B6262E" w:rsidRPr="003D0DC9">
        <w:rPr>
          <w:rFonts w:ascii="Arial" w:hAnsi="Arial" w:cs="Arial"/>
        </w:rPr>
        <w:t xml:space="preserve"> Padrón Fiscal Municipal, </w:t>
      </w:r>
      <w:r w:rsidR="003C335C" w:rsidRPr="003D0DC9">
        <w:rPr>
          <w:rFonts w:ascii="Arial" w:hAnsi="Arial" w:cs="Arial"/>
        </w:rPr>
        <w:t>ya</w:t>
      </w:r>
      <w:r w:rsidR="003C335C" w:rsidRPr="00FF4356">
        <w:rPr>
          <w:rFonts w:ascii="Arial" w:hAnsi="Arial" w:cs="Arial"/>
        </w:rPr>
        <w:t xml:space="preserve"> que únicamente se limitó a invocar </w:t>
      </w:r>
      <w:r w:rsidR="00201D54" w:rsidRPr="00FF4356">
        <w:rPr>
          <w:rFonts w:ascii="Arial" w:hAnsi="Arial" w:cs="Arial"/>
        </w:rPr>
        <w:t>los fundamentos de su actuar</w:t>
      </w:r>
      <w:r w:rsidR="00A1081B">
        <w:rPr>
          <w:rFonts w:ascii="Arial" w:hAnsi="Arial" w:cs="Arial"/>
        </w:rPr>
        <w:t>,</w:t>
      </w:r>
      <w:r w:rsidR="00201D54" w:rsidRPr="00FF4356">
        <w:rPr>
          <w:rFonts w:ascii="Arial" w:hAnsi="Arial" w:cs="Arial"/>
        </w:rPr>
        <w:t xml:space="preserve"> </w:t>
      </w:r>
      <w:r w:rsidR="00201D54" w:rsidRPr="00FF4356">
        <w:rPr>
          <w:rFonts w:ascii="Arial" w:eastAsia="Times New Roman" w:hAnsi="Arial" w:cs="Arial"/>
          <w:lang w:val="es-ES" w:eastAsia="es-ES"/>
        </w:rPr>
        <w:t>pues</w:t>
      </w:r>
      <w:r w:rsidR="00A1081B">
        <w:rPr>
          <w:rFonts w:ascii="Arial" w:eastAsia="Times New Roman" w:hAnsi="Arial" w:cs="Arial"/>
          <w:lang w:val="es-ES" w:eastAsia="es-ES"/>
        </w:rPr>
        <w:t xml:space="preserve"> si bien</w:t>
      </w:r>
      <w:r w:rsidR="00201D54" w:rsidRPr="00FF4356">
        <w:rPr>
          <w:rFonts w:ascii="Arial" w:eastAsia="Times New Roman" w:hAnsi="Arial" w:cs="Arial"/>
          <w:lang w:val="es-ES" w:eastAsia="es-ES"/>
        </w:rPr>
        <w:t xml:space="preserve"> incorpor</w:t>
      </w:r>
      <w:r w:rsidR="00A1081B">
        <w:rPr>
          <w:rFonts w:ascii="Arial" w:eastAsia="Times New Roman" w:hAnsi="Arial" w:cs="Arial"/>
          <w:lang w:val="es-ES" w:eastAsia="es-ES"/>
        </w:rPr>
        <w:t>ó</w:t>
      </w:r>
      <w:r w:rsidR="00201D54" w:rsidRPr="00FF4356">
        <w:rPr>
          <w:rFonts w:ascii="Arial" w:eastAsia="Times New Roman" w:hAnsi="Arial" w:cs="Arial"/>
          <w:lang w:val="es-ES" w:eastAsia="es-ES"/>
        </w:rPr>
        <w:t xml:space="preserve"> los artículos 1, 3, 7, 10,  11, 19, 20,</w:t>
      </w:r>
      <w:r w:rsidR="00201D54">
        <w:rPr>
          <w:rFonts w:ascii="Arial" w:eastAsia="Times New Roman" w:hAnsi="Arial" w:cs="Arial"/>
          <w:lang w:val="es-ES" w:eastAsia="es-ES"/>
        </w:rPr>
        <w:t xml:space="preserve"> 45, 46 y 52 de la Ley de Justicia Administrativa para el Estado de Oaxaca, 1, 2, 5 fracción III, 83, 84 fracción I del Reglamento para el Funcionamiento de Establecimientos Comerciales en el Municipio de Oaxaca de Juárez, 1, 2, 3, 115, 117, 129 fracción XI, 130 fracción V,136 fracción VII del Bando de Policía y Gobierno del Municipio de Oaxaca de Juárez</w:t>
      </w:r>
      <w:r w:rsidR="00630338">
        <w:rPr>
          <w:rFonts w:ascii="Arial" w:eastAsia="Times New Roman" w:hAnsi="Arial" w:cs="Arial"/>
          <w:lang w:val="es-ES" w:eastAsia="es-ES"/>
        </w:rPr>
        <w:t xml:space="preserve">, </w:t>
      </w:r>
      <w:r w:rsidR="00A1081B">
        <w:rPr>
          <w:rFonts w:ascii="Arial" w:eastAsia="Times New Roman" w:hAnsi="Arial" w:cs="Arial"/>
          <w:lang w:val="es-ES" w:eastAsia="es-ES"/>
        </w:rPr>
        <w:t xml:space="preserve">también lo es </w:t>
      </w:r>
      <w:r w:rsidR="00EC6BDE">
        <w:rPr>
          <w:rFonts w:ascii="Arial" w:eastAsia="Times New Roman" w:hAnsi="Arial" w:cs="Arial"/>
          <w:lang w:val="es-ES" w:eastAsia="es-ES"/>
        </w:rPr>
        <w:t xml:space="preserve">que </w:t>
      </w:r>
      <w:r w:rsidR="008B0E91">
        <w:rPr>
          <w:rFonts w:ascii="Arial" w:eastAsia="Times New Roman" w:hAnsi="Arial" w:cs="Arial"/>
          <w:lang w:val="es-ES" w:eastAsia="es-ES"/>
        </w:rPr>
        <w:t>el artículo 10</w:t>
      </w:r>
      <w:r w:rsidR="00F70E5D">
        <w:rPr>
          <w:rFonts w:ascii="Arial" w:eastAsia="Times New Roman" w:hAnsi="Arial" w:cs="Arial"/>
          <w:lang w:val="es-ES" w:eastAsia="es-ES"/>
        </w:rPr>
        <w:t xml:space="preserve"> se refiere al registro de establecimientos comerciales que venden bebidas alcohólicas </w:t>
      </w:r>
      <w:r w:rsidR="008B0E91">
        <w:rPr>
          <w:rFonts w:ascii="Arial" w:eastAsia="Times New Roman" w:hAnsi="Arial" w:cs="Arial"/>
          <w:lang w:val="es-ES" w:eastAsia="es-ES"/>
        </w:rPr>
        <w:t xml:space="preserve">y la </w:t>
      </w:r>
      <w:r w:rsidR="00EC6BDE">
        <w:rPr>
          <w:rFonts w:ascii="Arial" w:eastAsia="Times New Roman" w:hAnsi="Arial" w:cs="Arial"/>
          <w:lang w:val="es-ES" w:eastAsia="es-ES"/>
        </w:rPr>
        <w:t xml:space="preserve">actividad de la </w:t>
      </w:r>
      <w:r w:rsidR="008B0E91">
        <w:rPr>
          <w:rFonts w:ascii="Arial" w:eastAsia="Times New Roman" w:hAnsi="Arial" w:cs="Arial"/>
          <w:lang w:val="es-ES" w:eastAsia="es-ES"/>
        </w:rPr>
        <w:t xml:space="preserve">actora </w:t>
      </w:r>
      <w:r w:rsidR="00E453F7">
        <w:rPr>
          <w:rFonts w:ascii="Arial" w:eastAsia="Times New Roman" w:hAnsi="Arial" w:cs="Arial"/>
          <w:lang w:val="es-ES" w:eastAsia="es-ES"/>
        </w:rPr>
        <w:t xml:space="preserve">resulta ser </w:t>
      </w:r>
      <w:r w:rsidR="008B0E91">
        <w:rPr>
          <w:rFonts w:ascii="Arial" w:eastAsia="Times New Roman" w:hAnsi="Arial" w:cs="Arial"/>
          <w:lang w:val="es-ES" w:eastAsia="es-ES"/>
        </w:rPr>
        <w:t xml:space="preserve">un taller mecánico, y </w:t>
      </w:r>
      <w:r w:rsidR="00EC6BDE">
        <w:rPr>
          <w:rFonts w:ascii="Arial" w:eastAsia="Times New Roman" w:hAnsi="Arial" w:cs="Arial"/>
          <w:lang w:val="es-ES" w:eastAsia="es-ES"/>
        </w:rPr>
        <w:t xml:space="preserve">que </w:t>
      </w:r>
      <w:r w:rsidR="008B0E91">
        <w:rPr>
          <w:rFonts w:ascii="Arial" w:eastAsia="Times New Roman" w:hAnsi="Arial" w:cs="Arial"/>
          <w:lang w:val="es-ES" w:eastAsia="es-ES"/>
        </w:rPr>
        <w:t xml:space="preserve">si bien es cierto que el artículo 11 y  el 15 fracción I, se refieren a que los establecimientos deben contar con registro al padrón fiscal municipal para funcionar, también </w:t>
      </w:r>
      <w:r w:rsidR="00EC6BDE">
        <w:rPr>
          <w:rFonts w:ascii="Arial" w:eastAsia="Times New Roman" w:hAnsi="Arial" w:cs="Arial"/>
          <w:lang w:val="es-ES" w:eastAsia="es-ES"/>
        </w:rPr>
        <w:t xml:space="preserve">lo </w:t>
      </w:r>
      <w:r w:rsidR="008B0E91">
        <w:rPr>
          <w:rFonts w:ascii="Arial" w:eastAsia="Times New Roman" w:hAnsi="Arial" w:cs="Arial"/>
          <w:lang w:val="es-ES" w:eastAsia="es-ES"/>
        </w:rPr>
        <w:t>es que la autoridad debió de haber especificado los preceptos legales que se violentaron para no dejar a la actora en estado de indefensión</w:t>
      </w:r>
      <w:r>
        <w:rPr>
          <w:rFonts w:ascii="Arial" w:eastAsia="Times New Roman" w:hAnsi="Arial" w:cs="Arial"/>
          <w:lang w:val="es-ES" w:eastAsia="es-ES"/>
        </w:rPr>
        <w:t>;</w:t>
      </w:r>
      <w:r w:rsidR="0013549D">
        <w:rPr>
          <w:rFonts w:ascii="Arial" w:eastAsia="Times New Roman" w:hAnsi="Arial" w:cs="Arial"/>
          <w:lang w:val="es-ES" w:eastAsia="es-ES"/>
        </w:rPr>
        <w:t xml:space="preserve"> </w:t>
      </w:r>
      <w:r>
        <w:rPr>
          <w:rFonts w:ascii="Arial" w:eastAsia="Times New Roman" w:hAnsi="Arial" w:cs="Arial"/>
          <w:lang w:val="es-ES" w:eastAsia="es-ES"/>
        </w:rPr>
        <w:t xml:space="preserve">es decir, </w:t>
      </w:r>
      <w:r w:rsidRPr="00D3250C">
        <w:rPr>
          <w:rFonts w:ascii="Arial" w:hAnsi="Arial" w:cs="Arial"/>
        </w:rPr>
        <w:lastRenderedPageBreak/>
        <w:t>que el razonamiento hecho por la Autoridad emisora debió ser claro, preciso, y detalla</w:t>
      </w:r>
      <w:r>
        <w:rPr>
          <w:rFonts w:ascii="Arial" w:hAnsi="Arial" w:cs="Arial"/>
        </w:rPr>
        <w:t>do</w:t>
      </w:r>
      <w:r w:rsidRPr="00D3250C">
        <w:rPr>
          <w:rFonts w:ascii="Arial" w:hAnsi="Arial" w:cs="Arial"/>
        </w:rPr>
        <w:t xml:space="preserve"> de forma comprensible del porqué está interfiriendo en la esfera jurídica del infractor, demostrando la conducta antijurídica realizada por </w:t>
      </w:r>
      <w:r>
        <w:rPr>
          <w:rFonts w:ascii="Arial" w:hAnsi="Arial" w:cs="Arial"/>
        </w:rPr>
        <w:t>é</w:t>
      </w:r>
      <w:r w:rsidRPr="00D3250C">
        <w:rPr>
          <w:rFonts w:ascii="Arial" w:hAnsi="Arial" w:cs="Arial"/>
        </w:rPr>
        <w:t>ste y qu</w:t>
      </w:r>
      <w:r>
        <w:rPr>
          <w:rFonts w:ascii="Arial" w:hAnsi="Arial" w:cs="Arial"/>
        </w:rPr>
        <w:t>é</w:t>
      </w:r>
      <w:r w:rsidRPr="00D3250C">
        <w:rPr>
          <w:rFonts w:ascii="Arial" w:hAnsi="Arial" w:cs="Arial"/>
        </w:rPr>
        <w:t xml:space="preserve"> norma debidamente aplicable al caso, lo que </w:t>
      </w:r>
      <w:r>
        <w:rPr>
          <w:rFonts w:ascii="Arial" w:hAnsi="Arial" w:cs="Arial"/>
        </w:rPr>
        <w:t xml:space="preserve">en </w:t>
      </w:r>
      <w:r w:rsidRPr="00D3250C">
        <w:rPr>
          <w:rFonts w:ascii="Arial" w:hAnsi="Arial" w:cs="Arial"/>
        </w:rPr>
        <w:t xml:space="preserve">la especie no aconteció, </w:t>
      </w:r>
      <w:r w:rsidR="00630338">
        <w:rPr>
          <w:rFonts w:ascii="Arial" w:eastAsia="Times New Roman" w:hAnsi="Arial" w:cs="Arial"/>
          <w:lang w:val="es-ES" w:eastAsia="es-ES"/>
        </w:rPr>
        <w:t>ya que en la misma</w:t>
      </w:r>
      <w:r w:rsidR="00EC6BDE">
        <w:rPr>
          <w:rFonts w:ascii="Arial" w:eastAsia="Times New Roman" w:hAnsi="Arial" w:cs="Arial"/>
          <w:lang w:val="es-ES" w:eastAsia="es-ES"/>
        </w:rPr>
        <w:t xml:space="preserve"> solo</w:t>
      </w:r>
      <w:r w:rsidR="00630338">
        <w:rPr>
          <w:rFonts w:ascii="Arial" w:eastAsia="Times New Roman" w:hAnsi="Arial" w:cs="Arial"/>
          <w:lang w:val="es-ES" w:eastAsia="es-ES"/>
        </w:rPr>
        <w:t xml:space="preserve"> se asentó “NO CUENTA CON EL REGISTRO FISCAL MUNICIPAL AL MOMENTO DE LA VISITA, ENCONTRANDOSE ABIERTA Y FUNCIONANDO AL PUBLICO</w:t>
      </w:r>
      <w:r w:rsidR="00F853D2">
        <w:rPr>
          <w:rFonts w:ascii="Arial" w:eastAsia="Times New Roman" w:hAnsi="Arial" w:cs="Arial"/>
          <w:lang w:val="es-ES" w:eastAsia="es-ES"/>
        </w:rPr>
        <w:t>. NOTA. SE LE OTORGAN TRES DÍAS HABILES PARA EL PAGO DE LA MULTA”;</w:t>
      </w:r>
      <w:r w:rsidR="004E722E">
        <w:rPr>
          <w:rFonts w:ascii="Arial" w:eastAsia="Times New Roman" w:hAnsi="Arial" w:cs="Arial"/>
          <w:lang w:val="es-ES" w:eastAsia="es-ES"/>
        </w:rPr>
        <w:t xml:space="preserve"> </w:t>
      </w:r>
      <w:r w:rsidR="00EC6BDE">
        <w:rPr>
          <w:rFonts w:ascii="Arial" w:eastAsia="Times New Roman" w:hAnsi="Arial" w:cs="Arial"/>
          <w:lang w:val="es-ES" w:eastAsia="es-ES"/>
        </w:rPr>
        <w:t xml:space="preserve">aunado a que el artículo plasmado </w:t>
      </w:r>
      <w:r w:rsidR="00EC4B09">
        <w:rPr>
          <w:rFonts w:ascii="Arial" w:eastAsia="Times New Roman" w:hAnsi="Arial" w:cs="Arial"/>
          <w:lang w:val="es-ES" w:eastAsia="es-ES"/>
        </w:rPr>
        <w:t xml:space="preserve">no es </w:t>
      </w:r>
      <w:r w:rsidR="00EC4B09" w:rsidRPr="00B51B27">
        <w:rPr>
          <w:rFonts w:ascii="Arial" w:eastAsia="Times New Roman" w:hAnsi="Arial" w:cs="Arial"/>
          <w:lang w:val="es-ES" w:eastAsia="es-ES"/>
        </w:rPr>
        <w:t xml:space="preserve">aplicable a la actora por </w:t>
      </w:r>
      <w:r w:rsidR="00EC4B09">
        <w:rPr>
          <w:rFonts w:ascii="Arial" w:eastAsia="Times New Roman" w:hAnsi="Arial" w:cs="Arial"/>
          <w:lang w:val="es-ES" w:eastAsia="es-ES"/>
        </w:rPr>
        <w:t xml:space="preserve">ser esta un </w:t>
      </w:r>
      <w:r w:rsidR="00EC4B09" w:rsidRPr="00B51B27">
        <w:rPr>
          <w:rFonts w:ascii="Arial" w:eastAsia="Times New Roman" w:hAnsi="Arial" w:cs="Arial"/>
          <w:lang w:val="es-ES" w:eastAsia="es-ES"/>
        </w:rPr>
        <w:t>taller mecánico</w:t>
      </w:r>
      <w:r w:rsidR="00EC4B09">
        <w:rPr>
          <w:rFonts w:ascii="Arial" w:hAnsi="Arial" w:cs="Arial"/>
        </w:rPr>
        <w:t xml:space="preserve">, </w:t>
      </w:r>
      <w:r w:rsidR="00EC4B09" w:rsidRPr="00B51B27">
        <w:rPr>
          <w:rFonts w:ascii="Arial" w:hAnsi="Arial" w:cs="Arial"/>
        </w:rPr>
        <w:t>provocando</w:t>
      </w:r>
      <w:r w:rsidR="00EC4B09">
        <w:rPr>
          <w:rFonts w:ascii="Arial" w:hAnsi="Arial" w:cs="Arial"/>
        </w:rPr>
        <w:t xml:space="preserve"> con ello</w:t>
      </w:r>
      <w:r w:rsidR="00EC4B09" w:rsidRPr="00B51B27">
        <w:rPr>
          <w:rFonts w:ascii="Arial" w:hAnsi="Arial" w:cs="Arial"/>
        </w:rPr>
        <w:t xml:space="preserve"> la ilegalidad de la infracción</w:t>
      </w:r>
      <w:r w:rsidR="00EC4B09">
        <w:rPr>
          <w:rFonts w:ascii="Arial" w:hAnsi="Arial" w:cs="Arial"/>
        </w:rPr>
        <w:t>,</w:t>
      </w:r>
      <w:r w:rsidR="00EC4B09">
        <w:rPr>
          <w:rFonts w:ascii="Arial" w:eastAsia="Times New Roman" w:hAnsi="Arial" w:cs="Arial"/>
          <w:lang w:val="es-ES" w:eastAsia="es-ES"/>
        </w:rPr>
        <w:t xml:space="preserve"> </w:t>
      </w:r>
      <w:r w:rsidR="00B6262E">
        <w:rPr>
          <w:rFonts w:ascii="Arial" w:eastAsia="Times New Roman" w:hAnsi="Arial" w:cs="Arial"/>
          <w:lang w:val="es-ES" w:eastAsia="es-ES"/>
        </w:rPr>
        <w:t>por lo que dicha circunstancia transgrede el principio de certeza jurídica del cual debe gozar todo gobernado, para contar con la seguridad de que la autoridad que se encuentra invadiendo su esfera de derechos, lo hace con apoyo en una norma jurídica vigente, que le faculta para obrar en ese sentido</w:t>
      </w:r>
      <w:r>
        <w:rPr>
          <w:rFonts w:ascii="Arial" w:eastAsia="Times New Roman" w:hAnsi="Arial" w:cs="Arial"/>
          <w:lang w:val="es-ES" w:eastAsia="es-ES"/>
        </w:rPr>
        <w:t>,</w:t>
      </w:r>
      <w:r w:rsidRPr="00DD1FC0">
        <w:rPr>
          <w:rFonts w:ascii="Arial" w:hAnsi="Arial" w:cs="Arial"/>
        </w:rPr>
        <w:t xml:space="preserve"> </w:t>
      </w:r>
      <w:r w:rsidRPr="00D3250C">
        <w:rPr>
          <w:rFonts w:ascii="Arial" w:hAnsi="Arial" w:cs="Arial"/>
        </w:rPr>
        <w:t>por lo que se dej</w:t>
      </w:r>
      <w:r>
        <w:rPr>
          <w:rFonts w:ascii="Arial" w:hAnsi="Arial" w:cs="Arial"/>
        </w:rPr>
        <w:t>a</w:t>
      </w:r>
      <w:r w:rsidRPr="00D3250C">
        <w:rPr>
          <w:rFonts w:ascii="Arial" w:hAnsi="Arial" w:cs="Arial"/>
        </w:rPr>
        <w:t xml:space="preserve"> la actora en estado de indefensión al ignorar los elementos que llevó a la autoridad a emitir el </w:t>
      </w:r>
      <w:r w:rsidR="003D40DF" w:rsidRPr="00D3250C">
        <w:rPr>
          <w:rFonts w:ascii="Arial" w:hAnsi="Arial" w:cs="Arial"/>
        </w:rPr>
        <w:t>acto</w:t>
      </w:r>
      <w:r w:rsidR="003D40DF">
        <w:rPr>
          <w:rFonts w:ascii="Arial" w:hAnsi="Arial" w:cs="Arial"/>
        </w:rPr>
        <w:t xml:space="preserve">, siendo la motivación un requisito sine qua non para poder presumirse la validez de cualquier acto administrativo.  </w:t>
      </w:r>
      <w:r w:rsidR="00D037C1">
        <w:rPr>
          <w:rFonts w:ascii="Arial" w:hAnsi="Arial" w:cs="Arial"/>
          <w:lang w:val="es-ES"/>
        </w:rPr>
        <w:t>Sirve de apoyo a lo anterior la Jurisprudencia VI. 2º.J/248v. de la Octava Época, emitida por los Tribunales Colegiados de Circuito, publicada en la Gaceta del Semanario Judicial de la Federación, número 64, abril de 1993, página 43, que al rubro dice: “</w:t>
      </w:r>
      <w:r w:rsidR="00D037C1" w:rsidRPr="00945471">
        <w:rPr>
          <w:rFonts w:ascii="Arial" w:hAnsi="Arial" w:cs="Arial"/>
          <w:sz w:val="18"/>
          <w:szCs w:val="18"/>
          <w:lang w:val="es-ES"/>
        </w:rPr>
        <w:t>FUNDAMENTACIÓN Y MOTIVACIÓN DE LOS ACTOS ADMINISTRATIVOS.”</w:t>
      </w:r>
    </w:p>
    <w:p w14:paraId="391254E3" w14:textId="15D4A99A" w:rsidR="005E2929" w:rsidRDefault="00BC5DD6" w:rsidP="00CF7DC2">
      <w:pPr>
        <w:spacing w:before="100" w:beforeAutospacing="1" w:after="100" w:afterAutospacing="1" w:line="360" w:lineRule="auto"/>
        <w:ind w:firstLine="567"/>
        <w:jc w:val="both"/>
        <w:rPr>
          <w:rFonts w:ascii="Arial" w:eastAsia="Times New Roman" w:hAnsi="Arial" w:cs="Arial"/>
          <w:lang w:val="es-ES" w:eastAsia="es-ES"/>
        </w:rPr>
      </w:pPr>
      <w:r>
        <w:rPr>
          <w:rFonts w:ascii="Arial" w:eastAsia="Times New Roman" w:hAnsi="Arial" w:cs="Arial"/>
          <w:lang w:val="es-ES" w:eastAsia="es-ES"/>
        </w:rPr>
        <w:t xml:space="preserve">    </w:t>
      </w:r>
      <w:r w:rsidR="005E2929">
        <w:rPr>
          <w:rFonts w:ascii="Arial" w:eastAsia="Times New Roman" w:hAnsi="Arial" w:cs="Arial"/>
          <w:lang w:val="es-ES" w:eastAsia="es-ES"/>
        </w:rPr>
        <w:t>De l</w:t>
      </w:r>
      <w:r w:rsidR="00DD1FC0">
        <w:rPr>
          <w:rFonts w:ascii="Arial" w:eastAsia="Times New Roman" w:hAnsi="Arial" w:cs="Arial"/>
          <w:lang w:val="es-ES" w:eastAsia="es-ES"/>
        </w:rPr>
        <w:t xml:space="preserve">as relatadas  consideraciones, </w:t>
      </w:r>
      <w:r w:rsidR="008E4044" w:rsidRPr="005E2929">
        <w:rPr>
          <w:rFonts w:ascii="Arial" w:eastAsia="Times New Roman" w:hAnsi="Arial" w:cs="Arial"/>
          <w:lang w:val="es-ES" w:eastAsia="es-ES"/>
        </w:rPr>
        <w:t xml:space="preserve">esta juzgadora </w:t>
      </w:r>
      <w:r w:rsidR="005E2929">
        <w:rPr>
          <w:rFonts w:ascii="Arial" w:eastAsia="Times New Roman" w:hAnsi="Arial" w:cs="Arial"/>
          <w:lang w:val="es-ES" w:eastAsia="es-ES"/>
        </w:rPr>
        <w:t xml:space="preserve">advierte que existe una violación formal en razón que el acto de autoridad que hoy se combate, carece de </w:t>
      </w:r>
      <w:r w:rsidR="008843E5">
        <w:rPr>
          <w:rFonts w:ascii="Arial" w:eastAsia="Times New Roman" w:hAnsi="Arial" w:cs="Arial"/>
          <w:lang w:val="es-ES" w:eastAsia="es-ES"/>
        </w:rPr>
        <w:t>una</w:t>
      </w:r>
      <w:r w:rsidR="005E2929">
        <w:rPr>
          <w:rFonts w:ascii="Arial" w:eastAsia="Times New Roman" w:hAnsi="Arial" w:cs="Arial"/>
          <w:lang w:val="es-ES" w:eastAsia="es-ES"/>
        </w:rPr>
        <w:t xml:space="preserve"> debida fundamentación </w:t>
      </w:r>
      <w:r w:rsidR="008843E5">
        <w:rPr>
          <w:rFonts w:ascii="Arial" w:eastAsia="Times New Roman" w:hAnsi="Arial" w:cs="Arial"/>
          <w:lang w:val="es-ES" w:eastAsia="es-ES"/>
        </w:rPr>
        <w:t xml:space="preserve">y motivación elemento inherente del mismo de conformidad con lo establecido en la fracción </w:t>
      </w:r>
      <w:r w:rsidR="00AA6927">
        <w:rPr>
          <w:rFonts w:ascii="Arial" w:eastAsia="Times New Roman" w:hAnsi="Arial" w:cs="Arial"/>
          <w:lang w:val="es-ES" w:eastAsia="es-ES"/>
        </w:rPr>
        <w:t xml:space="preserve">V del artículo 17 de la Ley de Procedimiento y Justicia Administrativa para el Estado de Oaxaca, pues como ya se </w:t>
      </w:r>
      <w:r w:rsidR="00376517">
        <w:rPr>
          <w:rFonts w:ascii="Arial" w:eastAsia="Times New Roman" w:hAnsi="Arial" w:cs="Arial"/>
          <w:lang w:val="es-ES" w:eastAsia="es-ES"/>
        </w:rPr>
        <w:t>apuntó</w:t>
      </w:r>
      <w:r w:rsidR="00AA6927">
        <w:rPr>
          <w:rFonts w:ascii="Arial" w:eastAsia="Times New Roman" w:hAnsi="Arial" w:cs="Arial"/>
          <w:lang w:val="es-ES" w:eastAsia="es-ES"/>
        </w:rPr>
        <w:t xml:space="preserve"> la autoridad demandada no fue </w:t>
      </w:r>
      <w:r w:rsidR="00662927">
        <w:rPr>
          <w:rFonts w:ascii="Arial" w:eastAsia="Times New Roman" w:hAnsi="Arial" w:cs="Arial"/>
          <w:lang w:val="es-ES" w:eastAsia="es-ES"/>
        </w:rPr>
        <w:t>clara y precisa para señalar cual fue la violación en la que incurrió  la ac</w:t>
      </w:r>
      <w:r w:rsidR="00025962">
        <w:rPr>
          <w:rFonts w:ascii="Arial" w:eastAsia="Times New Roman" w:hAnsi="Arial" w:cs="Arial"/>
          <w:lang w:val="es-ES" w:eastAsia="es-ES"/>
        </w:rPr>
        <w:t xml:space="preserve">tora, así como la sanción a la cual se habría hecho acreedora, </w:t>
      </w:r>
      <w:r w:rsidR="00374A59">
        <w:rPr>
          <w:rFonts w:ascii="Arial" w:hAnsi="Arial" w:cs="Arial"/>
          <w:lang w:val="es-ES"/>
        </w:rPr>
        <w:t xml:space="preserve">lo </w:t>
      </w:r>
      <w:r w:rsidR="00441D15">
        <w:rPr>
          <w:rFonts w:ascii="Arial" w:hAnsi="Arial" w:cs="Arial"/>
          <w:lang w:val="es-ES"/>
        </w:rPr>
        <w:t xml:space="preserve">procedente es declarar la </w:t>
      </w:r>
      <w:r w:rsidR="00D037C1" w:rsidRPr="00D037C1">
        <w:rPr>
          <w:rFonts w:ascii="Arial" w:hAnsi="Arial" w:cs="Arial"/>
          <w:b/>
          <w:bCs/>
          <w:lang w:val="es-ES"/>
        </w:rPr>
        <w:t>NULIDAD LISA Y LLANA</w:t>
      </w:r>
      <w:r w:rsidR="00D037C1">
        <w:rPr>
          <w:rFonts w:ascii="Arial" w:hAnsi="Arial" w:cs="Arial"/>
          <w:lang w:val="es-ES"/>
        </w:rPr>
        <w:t xml:space="preserve"> </w:t>
      </w:r>
      <w:r w:rsidR="0071430A">
        <w:rPr>
          <w:rFonts w:ascii="Arial" w:hAnsi="Arial" w:cs="Arial"/>
          <w:lang w:val="es-ES"/>
        </w:rPr>
        <w:t xml:space="preserve">del acto combatido, consistente en </w:t>
      </w:r>
      <w:r w:rsidR="00441D15">
        <w:rPr>
          <w:rFonts w:ascii="Arial" w:hAnsi="Arial" w:cs="Arial"/>
          <w:lang w:val="es-ES"/>
        </w:rPr>
        <w:t xml:space="preserve">la </w:t>
      </w:r>
      <w:r w:rsidR="00025962">
        <w:rPr>
          <w:rFonts w:ascii="Arial" w:hAnsi="Arial" w:cs="Arial"/>
          <w:lang w:val="es-ES"/>
        </w:rPr>
        <w:t>infracción</w:t>
      </w:r>
      <w:r w:rsidR="00025962" w:rsidRPr="00025962">
        <w:rPr>
          <w:rFonts w:ascii="Arial" w:hAnsi="Arial" w:cs="Arial"/>
        </w:rPr>
        <w:t xml:space="preserve"> </w:t>
      </w:r>
      <w:r w:rsidR="00A43424">
        <w:rPr>
          <w:rFonts w:ascii="Arial" w:hAnsi="Arial" w:cs="Arial"/>
        </w:rPr>
        <w:t xml:space="preserve">con número de folio </w:t>
      </w:r>
      <w:r w:rsidR="00A43424">
        <w:rPr>
          <w:rFonts w:ascii="Arial" w:hAnsi="Arial" w:cs="Arial"/>
          <w:b/>
        </w:rPr>
        <w:t>**********</w:t>
      </w:r>
      <w:r w:rsidR="00025962" w:rsidRPr="00662927">
        <w:rPr>
          <w:rFonts w:ascii="Arial" w:hAnsi="Arial" w:cs="Arial"/>
        </w:rPr>
        <w:t xml:space="preserve"> </w:t>
      </w:r>
      <w:r w:rsidR="00025962" w:rsidRPr="00662927">
        <w:rPr>
          <w:rFonts w:ascii="Arial" w:eastAsia="Times New Roman" w:hAnsi="Arial" w:cs="Arial"/>
          <w:lang w:val="es-ES" w:eastAsia="es-ES"/>
        </w:rPr>
        <w:t>de fecha seis de diciembre de dos mil dieciocho</w:t>
      </w:r>
      <w:bookmarkStart w:id="17" w:name="_Hlk72762790"/>
      <w:r w:rsidR="006D3EFD" w:rsidRPr="000628B4">
        <w:rPr>
          <w:rFonts w:ascii="Arial" w:eastAsia="Times New Roman" w:hAnsi="Arial" w:cs="Arial"/>
          <w:lang w:val="es-ES" w:eastAsia="es-ES"/>
        </w:rPr>
        <w:t>,</w:t>
      </w:r>
      <w:r w:rsidR="006D3EFD">
        <w:rPr>
          <w:rFonts w:ascii="Arial" w:eastAsia="Times New Roman" w:hAnsi="Arial" w:cs="Arial"/>
          <w:lang w:val="es-ES" w:eastAsia="es-ES"/>
        </w:rPr>
        <w:t xml:space="preserve"> </w:t>
      </w:r>
      <w:r w:rsidR="00025962">
        <w:rPr>
          <w:rFonts w:ascii="Arial" w:eastAsia="Times New Roman" w:hAnsi="Arial" w:cs="Arial"/>
          <w:lang w:val="es-ES" w:eastAsia="es-ES"/>
        </w:rPr>
        <w:t xml:space="preserve">signada por </w:t>
      </w:r>
      <w:bookmarkStart w:id="18" w:name="_Hlk75872188"/>
      <w:r w:rsidR="0016176C">
        <w:rPr>
          <w:rFonts w:ascii="Arial" w:hAnsi="Arial" w:cs="Arial"/>
          <w:bCs/>
        </w:rPr>
        <w:t xml:space="preserve">Inspector adscrito a la </w:t>
      </w:r>
      <w:r w:rsidR="0016176C" w:rsidRPr="00457382">
        <w:rPr>
          <w:rFonts w:ascii="Arial" w:hAnsi="Arial" w:cs="Arial"/>
          <w:bCs/>
        </w:rPr>
        <w:t xml:space="preserve">Subdirección </w:t>
      </w:r>
      <w:r w:rsidR="0016176C">
        <w:rPr>
          <w:rFonts w:ascii="Arial" w:hAnsi="Arial" w:cs="Arial"/>
          <w:bCs/>
        </w:rPr>
        <w:t>d</w:t>
      </w:r>
      <w:r w:rsidR="0016176C" w:rsidRPr="00457382">
        <w:rPr>
          <w:rFonts w:ascii="Arial" w:hAnsi="Arial" w:cs="Arial"/>
          <w:bCs/>
        </w:rPr>
        <w:t xml:space="preserve">e Regulación </w:t>
      </w:r>
      <w:r w:rsidR="0016176C">
        <w:rPr>
          <w:rFonts w:ascii="Arial" w:hAnsi="Arial" w:cs="Arial"/>
          <w:bCs/>
        </w:rPr>
        <w:t>d</w:t>
      </w:r>
      <w:r w:rsidR="0016176C" w:rsidRPr="00457382">
        <w:rPr>
          <w:rFonts w:ascii="Arial" w:hAnsi="Arial" w:cs="Arial"/>
          <w:bCs/>
        </w:rPr>
        <w:t xml:space="preserve">e </w:t>
      </w:r>
      <w:r w:rsidR="0016176C">
        <w:rPr>
          <w:rFonts w:ascii="Arial" w:hAnsi="Arial" w:cs="Arial"/>
          <w:bCs/>
        </w:rPr>
        <w:t>l</w:t>
      </w:r>
      <w:r w:rsidR="0016176C" w:rsidRPr="00457382">
        <w:rPr>
          <w:rFonts w:ascii="Arial" w:hAnsi="Arial" w:cs="Arial"/>
          <w:bCs/>
        </w:rPr>
        <w:t xml:space="preserve">a Actividad Empresarial </w:t>
      </w:r>
      <w:r w:rsidR="0016176C">
        <w:rPr>
          <w:rFonts w:ascii="Arial" w:hAnsi="Arial" w:cs="Arial"/>
          <w:bCs/>
        </w:rPr>
        <w:t>d</w:t>
      </w:r>
      <w:r w:rsidR="0016176C" w:rsidRPr="00457382">
        <w:rPr>
          <w:rFonts w:ascii="Arial" w:hAnsi="Arial" w:cs="Arial"/>
          <w:bCs/>
        </w:rPr>
        <w:t xml:space="preserve">el Municipio </w:t>
      </w:r>
      <w:r w:rsidR="0016176C">
        <w:rPr>
          <w:rFonts w:ascii="Arial" w:hAnsi="Arial" w:cs="Arial"/>
          <w:bCs/>
        </w:rPr>
        <w:t>d</w:t>
      </w:r>
      <w:r w:rsidR="0016176C" w:rsidRPr="00457382">
        <w:rPr>
          <w:rFonts w:ascii="Arial" w:hAnsi="Arial" w:cs="Arial"/>
          <w:bCs/>
        </w:rPr>
        <w:t xml:space="preserve">e Oaxaca </w:t>
      </w:r>
      <w:r w:rsidR="0016176C">
        <w:rPr>
          <w:rFonts w:ascii="Arial" w:hAnsi="Arial" w:cs="Arial"/>
          <w:bCs/>
        </w:rPr>
        <w:t>d</w:t>
      </w:r>
      <w:r w:rsidR="0016176C" w:rsidRPr="00457382">
        <w:rPr>
          <w:rFonts w:ascii="Arial" w:hAnsi="Arial" w:cs="Arial"/>
          <w:bCs/>
        </w:rPr>
        <w:t>e Juárez</w:t>
      </w:r>
      <w:bookmarkEnd w:id="18"/>
      <w:r w:rsidR="006D3EFD">
        <w:rPr>
          <w:rFonts w:ascii="Arial" w:eastAsia="Times New Roman" w:hAnsi="Arial" w:cs="Arial"/>
          <w:lang w:val="es-ES" w:eastAsia="es-ES"/>
        </w:rPr>
        <w:t xml:space="preserve">, </w:t>
      </w:r>
      <w:bookmarkEnd w:id="17"/>
      <w:r w:rsidR="00376517">
        <w:rPr>
          <w:rFonts w:ascii="Arial" w:hAnsi="Arial" w:cs="Arial"/>
          <w:lang w:val="es-ES"/>
        </w:rPr>
        <w:t>por las razones expuestas en el presente considerando.</w:t>
      </w:r>
      <w:r w:rsidR="003D40DF">
        <w:rPr>
          <w:rFonts w:ascii="Arial" w:hAnsi="Arial" w:cs="Arial"/>
          <w:lang w:val="es-ES"/>
        </w:rPr>
        <w:t xml:space="preserve"> </w:t>
      </w:r>
    </w:p>
    <w:p w14:paraId="1689FC33" w14:textId="1E7A65EB" w:rsidR="00517E0E" w:rsidRPr="00376517" w:rsidRDefault="00AD1817" w:rsidP="00C72914">
      <w:pPr>
        <w:tabs>
          <w:tab w:val="left" w:pos="1491"/>
        </w:tabs>
        <w:spacing w:line="360" w:lineRule="auto"/>
        <w:jc w:val="both"/>
        <w:rPr>
          <w:rFonts w:ascii="Arial" w:hAnsi="Arial" w:cs="Arial"/>
        </w:rPr>
      </w:pPr>
      <w:r w:rsidRPr="00376517">
        <w:rPr>
          <w:rFonts w:ascii="Arial" w:eastAsia="Times New Roman" w:hAnsi="Arial" w:cs="Arial"/>
          <w:lang w:val="es-ES" w:eastAsia="es-ES"/>
        </w:rPr>
        <w:t xml:space="preserve">     </w:t>
      </w:r>
      <w:r w:rsidR="00BC5DD6">
        <w:rPr>
          <w:rFonts w:ascii="Arial" w:eastAsia="Times New Roman" w:hAnsi="Arial" w:cs="Arial"/>
          <w:lang w:val="es-ES" w:eastAsia="es-ES"/>
        </w:rPr>
        <w:t xml:space="preserve">          </w:t>
      </w:r>
      <w:r w:rsidR="00376517" w:rsidRPr="00376517">
        <w:rPr>
          <w:rFonts w:ascii="Arial" w:eastAsia="Times New Roman" w:hAnsi="Arial" w:cs="Arial"/>
          <w:lang w:val="es-ES" w:eastAsia="es-ES"/>
        </w:rPr>
        <w:t xml:space="preserve">No es obstáculo para esta </w:t>
      </w:r>
      <w:r w:rsidR="00517E0E" w:rsidRPr="00376517">
        <w:rPr>
          <w:rFonts w:ascii="Arial" w:eastAsia="Times New Roman" w:hAnsi="Arial" w:cs="Arial"/>
          <w:lang w:val="es-ES" w:eastAsia="es-ES"/>
        </w:rPr>
        <w:t>Juzgador</w:t>
      </w:r>
      <w:r w:rsidR="00FA27E8" w:rsidRPr="00376517">
        <w:rPr>
          <w:rFonts w:ascii="Arial" w:eastAsia="Times New Roman" w:hAnsi="Arial" w:cs="Arial"/>
          <w:lang w:val="es-ES" w:eastAsia="es-ES"/>
        </w:rPr>
        <w:t xml:space="preserve">a el hecho que la </w:t>
      </w:r>
      <w:r w:rsidR="00517E0E" w:rsidRPr="00376517">
        <w:rPr>
          <w:rFonts w:ascii="Arial" w:eastAsia="Times New Roman" w:hAnsi="Arial" w:cs="Arial"/>
          <w:lang w:val="es-ES" w:eastAsia="es-ES"/>
        </w:rPr>
        <w:t>actora formul</w:t>
      </w:r>
      <w:r w:rsidR="00657243" w:rsidRPr="00376517">
        <w:rPr>
          <w:rFonts w:ascii="Arial" w:eastAsia="Times New Roman" w:hAnsi="Arial" w:cs="Arial"/>
          <w:lang w:val="es-ES" w:eastAsia="es-ES"/>
        </w:rPr>
        <w:t>ara</w:t>
      </w:r>
      <w:r w:rsidR="00517E0E" w:rsidRPr="00376517">
        <w:rPr>
          <w:rFonts w:ascii="Arial" w:eastAsia="Times New Roman" w:hAnsi="Arial" w:cs="Arial"/>
          <w:lang w:val="es-ES" w:eastAsia="es-ES"/>
        </w:rPr>
        <w:t xml:space="preserve"> diverso</w:t>
      </w:r>
      <w:r w:rsidR="00FA27E8" w:rsidRPr="00376517">
        <w:rPr>
          <w:rFonts w:ascii="Arial" w:eastAsia="Times New Roman" w:hAnsi="Arial" w:cs="Arial"/>
          <w:lang w:val="es-ES" w:eastAsia="es-ES"/>
        </w:rPr>
        <w:t>s</w:t>
      </w:r>
      <w:r w:rsidR="00517E0E" w:rsidRPr="00376517">
        <w:rPr>
          <w:rFonts w:ascii="Arial" w:eastAsia="Times New Roman" w:hAnsi="Arial" w:cs="Arial"/>
          <w:lang w:val="es-ES" w:eastAsia="es-ES"/>
        </w:rPr>
        <w:t xml:space="preserve">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dados, en virtud que no mejoraría lo alcanzado por </w:t>
      </w:r>
      <w:r w:rsidR="0080167B" w:rsidRPr="00376517">
        <w:rPr>
          <w:rFonts w:ascii="Arial" w:eastAsia="Times New Roman" w:hAnsi="Arial" w:cs="Arial"/>
          <w:lang w:val="es-ES" w:eastAsia="es-ES"/>
        </w:rPr>
        <w:t>la</w:t>
      </w:r>
      <w:r w:rsidR="00517E0E" w:rsidRPr="00376517">
        <w:rPr>
          <w:rFonts w:ascii="Arial" w:eastAsia="Times New Roman" w:hAnsi="Arial" w:cs="Arial"/>
          <w:lang w:val="es-ES" w:eastAsia="es-ES"/>
        </w:rPr>
        <w:t xml:space="preserve"> actor</w:t>
      </w:r>
      <w:r w:rsidR="0080167B" w:rsidRPr="00376517">
        <w:rPr>
          <w:rFonts w:ascii="Arial" w:eastAsia="Times New Roman" w:hAnsi="Arial" w:cs="Arial"/>
          <w:lang w:val="es-ES" w:eastAsia="es-ES"/>
        </w:rPr>
        <w:t>a</w:t>
      </w:r>
      <w:r w:rsidR="00517E0E" w:rsidRPr="00376517">
        <w:rPr>
          <w:rFonts w:ascii="Arial" w:eastAsia="Times New Roman" w:hAnsi="Arial" w:cs="Arial"/>
          <w:lang w:val="es-ES" w:eastAsia="es-ES"/>
        </w:rPr>
        <w:t xml:space="preserve">, </w:t>
      </w:r>
      <w:r w:rsidR="0080167B" w:rsidRPr="00376517">
        <w:rPr>
          <w:rFonts w:ascii="Arial" w:eastAsia="Times New Roman" w:hAnsi="Arial" w:cs="Arial"/>
          <w:lang w:val="es-ES" w:eastAsia="es-ES"/>
        </w:rPr>
        <w:t xml:space="preserve">lo anterior encuentra sustento en </w:t>
      </w:r>
      <w:r w:rsidR="00517E0E" w:rsidRPr="00376517">
        <w:rPr>
          <w:rFonts w:ascii="Arial" w:eastAsia="Times New Roman" w:hAnsi="Arial" w:cs="Arial"/>
          <w:lang w:val="es-ES" w:eastAsia="es-ES"/>
        </w:rPr>
        <w:t>la Jurisprudencia en Materia Común, Novena Época, Registro electrónico 179367, de rubro siguiente</w:t>
      </w:r>
      <w:r w:rsidR="00EB084E" w:rsidRPr="00376517">
        <w:rPr>
          <w:rFonts w:ascii="Arial" w:eastAsia="Times New Roman" w:hAnsi="Arial" w:cs="Arial"/>
          <w:lang w:val="es-ES" w:eastAsia="es-ES"/>
        </w:rPr>
        <w:t>:</w:t>
      </w:r>
      <w:r w:rsidR="00517E0E" w:rsidRPr="00376517">
        <w:rPr>
          <w:rFonts w:ascii="Arial" w:eastAsia="Times New Roman" w:hAnsi="Arial" w:cs="Arial"/>
          <w:lang w:val="es-ES" w:eastAsia="es-ES"/>
        </w:rPr>
        <w:t xml:space="preserve"> </w:t>
      </w:r>
      <w:r w:rsidR="00517E0E" w:rsidRPr="00945471">
        <w:rPr>
          <w:rFonts w:ascii="Arial" w:eastAsia="Times New Roman" w:hAnsi="Arial" w:cs="Arial"/>
          <w:sz w:val="18"/>
          <w:szCs w:val="18"/>
          <w:lang w:val="es-ES" w:eastAsia="es-ES"/>
        </w:rPr>
        <w:t>CONCEPTOS DE VIO</w:t>
      </w:r>
      <w:r w:rsidR="0080167B" w:rsidRPr="00945471">
        <w:rPr>
          <w:rFonts w:ascii="Arial" w:eastAsia="Times New Roman" w:hAnsi="Arial" w:cs="Arial"/>
          <w:sz w:val="18"/>
          <w:szCs w:val="18"/>
          <w:lang w:val="es-ES" w:eastAsia="es-ES"/>
        </w:rPr>
        <w:t>L</w:t>
      </w:r>
      <w:r w:rsidR="00517E0E" w:rsidRPr="00945471">
        <w:rPr>
          <w:rFonts w:ascii="Arial" w:eastAsia="Times New Roman" w:hAnsi="Arial" w:cs="Arial"/>
          <w:sz w:val="18"/>
          <w:szCs w:val="18"/>
          <w:lang w:val="es-ES" w:eastAsia="es-ES"/>
        </w:rPr>
        <w:t>ACION EN AMPARO DIRECTO. EL ESTUDIO DE LOS QUE DETERMINEN SU CONCESIÓN DEBE ATENDER AL PRINCIPIO DE MAYOR BENEFICIO PUD</w:t>
      </w:r>
      <w:r w:rsidR="0080167B" w:rsidRPr="00945471">
        <w:rPr>
          <w:rFonts w:ascii="Arial" w:eastAsia="Times New Roman" w:hAnsi="Arial" w:cs="Arial"/>
          <w:sz w:val="18"/>
          <w:szCs w:val="18"/>
          <w:lang w:val="es-ES" w:eastAsia="es-ES"/>
        </w:rPr>
        <w:t>IÉNDO</w:t>
      </w:r>
      <w:r w:rsidR="00517E0E" w:rsidRPr="00945471">
        <w:rPr>
          <w:rFonts w:ascii="Arial" w:eastAsia="Times New Roman" w:hAnsi="Arial" w:cs="Arial"/>
          <w:sz w:val="18"/>
          <w:szCs w:val="18"/>
          <w:lang w:val="es-ES" w:eastAsia="es-ES"/>
        </w:rPr>
        <w:t>SE OMITIR EL DE AQUELLOS QUE, AUNQUE RESULTEN FUNDADOS, NO MEJORE</w:t>
      </w:r>
      <w:r w:rsidR="0080167B" w:rsidRPr="00945471">
        <w:rPr>
          <w:rFonts w:ascii="Arial" w:eastAsia="Times New Roman" w:hAnsi="Arial" w:cs="Arial"/>
          <w:sz w:val="18"/>
          <w:szCs w:val="18"/>
          <w:lang w:val="es-ES" w:eastAsia="es-ES"/>
        </w:rPr>
        <w:t>N</w:t>
      </w:r>
      <w:r w:rsidR="00517E0E" w:rsidRPr="00945471">
        <w:rPr>
          <w:rFonts w:ascii="Arial" w:eastAsia="Times New Roman" w:hAnsi="Arial" w:cs="Arial"/>
          <w:sz w:val="18"/>
          <w:szCs w:val="18"/>
          <w:lang w:val="es-ES" w:eastAsia="es-ES"/>
        </w:rPr>
        <w:t xml:space="preserve"> LO YA ALCANZADO POR EL QUEJOSO, INCLUSIVE LOS QUE SE REFIEREN A CONSTITUCIONALIDAD DE </w:t>
      </w:r>
      <w:r w:rsidR="003E7917" w:rsidRPr="00945471">
        <w:rPr>
          <w:rFonts w:ascii="Arial" w:eastAsia="Times New Roman" w:hAnsi="Arial" w:cs="Arial"/>
          <w:sz w:val="18"/>
          <w:szCs w:val="18"/>
          <w:lang w:val="es-ES" w:eastAsia="es-ES"/>
        </w:rPr>
        <w:t>LEYES.</w:t>
      </w:r>
      <w:r w:rsidR="003E7917">
        <w:rPr>
          <w:rFonts w:ascii="Arial" w:eastAsia="Times New Roman" w:hAnsi="Arial" w:cs="Arial"/>
          <w:lang w:val="es-ES" w:eastAsia="es-ES"/>
        </w:rPr>
        <w:t xml:space="preserve"> -</w:t>
      </w:r>
      <w:r w:rsidR="00376517">
        <w:rPr>
          <w:rFonts w:ascii="Arial" w:eastAsia="Times New Roman" w:hAnsi="Arial" w:cs="Arial"/>
          <w:lang w:val="es-ES" w:eastAsia="es-ES"/>
        </w:rPr>
        <w:t xml:space="preserve"> - - - - - - - - - - - - - - - - - - - - </w:t>
      </w:r>
      <w:r w:rsidR="00945471">
        <w:rPr>
          <w:rFonts w:ascii="Arial" w:eastAsia="Times New Roman" w:hAnsi="Arial" w:cs="Arial"/>
          <w:lang w:val="es-ES" w:eastAsia="es-ES"/>
        </w:rPr>
        <w:t xml:space="preserve">- - - - - - - - - - - - - - - - - - </w:t>
      </w:r>
    </w:p>
    <w:p w14:paraId="393559ED" w14:textId="065A99E2" w:rsidR="00803030" w:rsidRDefault="00C72914" w:rsidP="00376517">
      <w:pPr>
        <w:tabs>
          <w:tab w:val="left" w:pos="1491"/>
        </w:tabs>
        <w:spacing w:line="360" w:lineRule="auto"/>
        <w:jc w:val="both"/>
        <w:rPr>
          <w:rFonts w:ascii="Arial" w:hAnsi="Arial" w:cs="Arial"/>
        </w:rPr>
      </w:pPr>
      <w:r w:rsidRPr="00657A2B">
        <w:rPr>
          <w:rFonts w:ascii="Arial" w:hAnsi="Arial" w:cs="Arial"/>
          <w:color w:val="002060"/>
        </w:rPr>
        <w:lastRenderedPageBreak/>
        <w:t xml:space="preserve">    </w:t>
      </w:r>
      <w:r w:rsidR="00374A59">
        <w:rPr>
          <w:rFonts w:ascii="Arial" w:hAnsi="Arial" w:cs="Arial"/>
          <w:color w:val="002060"/>
        </w:rPr>
        <w:t xml:space="preserve">  </w:t>
      </w:r>
      <w:r w:rsidRPr="00657A2B">
        <w:rPr>
          <w:rFonts w:ascii="Arial" w:hAnsi="Arial" w:cs="Arial"/>
          <w:color w:val="002060"/>
        </w:rPr>
        <w:t xml:space="preserve"> </w:t>
      </w:r>
      <w:r w:rsidR="00803030" w:rsidRPr="00376517">
        <w:rPr>
          <w:rFonts w:ascii="Arial" w:hAnsi="Arial" w:cs="Arial"/>
          <w:b/>
        </w:rPr>
        <w:t>QUINTO.-</w:t>
      </w:r>
      <w:r w:rsidR="00803030" w:rsidRPr="00376517">
        <w:rPr>
          <w:rFonts w:ascii="Arial" w:hAnsi="Arial" w:cs="Arial"/>
        </w:rPr>
        <w:t xml:space="preserve"> Como la parte actora en el presente juicio,</w:t>
      </w:r>
      <w:r w:rsidR="00803030" w:rsidRPr="00376517">
        <w:rPr>
          <w:rFonts w:ascii="Arial" w:hAnsi="Arial" w:cs="Arial"/>
          <w:b/>
        </w:rPr>
        <w:t xml:space="preserve"> no se opuso a la publicación de sus datos personales</w:t>
      </w:r>
      <w:r w:rsidR="00803030" w:rsidRPr="00376517">
        <w:rPr>
          <w:rFonts w:ascii="Arial" w:hAnsi="Arial" w:cs="Arial"/>
        </w:rPr>
        <w:t xml:space="preserve"> y al encontrarse obligado este juzgador a proteger dicha información</w:t>
      </w:r>
      <w:r w:rsidR="00803030" w:rsidRPr="00376517">
        <w:rPr>
          <w:rFonts w:ascii="Arial" w:hAnsi="Arial" w:cs="Arial"/>
          <w:b/>
        </w:rPr>
        <w:t xml:space="preserve"> </w:t>
      </w:r>
      <w:r w:rsidR="00803030" w:rsidRPr="00376517">
        <w:rPr>
          <w:rFonts w:ascii="Arial" w:hAnsi="Arial" w:cs="Arial"/>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803030" w:rsidRPr="00376517">
        <w:rPr>
          <w:rFonts w:ascii="Arial" w:hAnsi="Arial" w:cs="Arial"/>
          <w:b/>
        </w:rPr>
        <w:t xml:space="preserve">se ordena la publicación de la sentencia, </w:t>
      </w:r>
      <w:r w:rsidR="00803030" w:rsidRPr="00376517">
        <w:rPr>
          <w:rFonts w:ascii="Arial" w:hAnsi="Arial" w:cs="Arial"/>
        </w:rPr>
        <w:t>con la supresión de datos personales identificables, procurándose que no se impida conocer el criterio sostenido por este órgano jurisdiccional. - - - - - - - - - - - - - - - - - - - - - - - - - - - - - - - - - - - - - - - - - - - - - -</w:t>
      </w:r>
    </w:p>
    <w:p w14:paraId="16F7188A" w14:textId="7746DA7E" w:rsidR="00112B40" w:rsidRDefault="00112B40" w:rsidP="00B065E4">
      <w:pPr>
        <w:spacing w:after="120" w:line="360" w:lineRule="auto"/>
        <w:ind w:right="-7" w:firstLine="567"/>
        <w:jc w:val="both"/>
        <w:rPr>
          <w:rFonts w:ascii="Arial" w:eastAsia="Times New Roman" w:hAnsi="Arial" w:cs="Arial"/>
          <w:lang w:val="es-ES_tradnl" w:eastAsia="es-ES"/>
        </w:rPr>
      </w:pPr>
      <w:r w:rsidRPr="00376517">
        <w:rPr>
          <w:rFonts w:ascii="Arial" w:eastAsia="Times New Roman" w:hAnsi="Arial" w:cs="Arial"/>
          <w:lang w:val="es-ES_tradnl" w:eastAsia="es-ES"/>
        </w:rPr>
        <w:t xml:space="preserve">Por lo expuesto y con fundamento en los artículos </w:t>
      </w:r>
      <w:r w:rsidR="00D309F9" w:rsidRPr="00376517">
        <w:rPr>
          <w:rFonts w:ascii="Arial" w:eastAsia="Times New Roman" w:hAnsi="Arial" w:cs="Arial"/>
          <w:lang w:val="es-ES_tradnl" w:eastAsia="es-ES"/>
        </w:rPr>
        <w:t>20</w:t>
      </w:r>
      <w:r w:rsidRPr="00376517">
        <w:rPr>
          <w:rFonts w:ascii="Arial" w:eastAsia="Times New Roman" w:hAnsi="Arial" w:cs="Arial"/>
          <w:lang w:val="es-ES_tradnl" w:eastAsia="es-ES"/>
        </w:rPr>
        <w:t xml:space="preserve">7 y </w:t>
      </w:r>
      <w:r w:rsidR="00D309F9" w:rsidRPr="00376517">
        <w:rPr>
          <w:rFonts w:ascii="Arial" w:eastAsia="Times New Roman" w:hAnsi="Arial" w:cs="Arial"/>
          <w:lang w:val="es-ES_tradnl" w:eastAsia="es-ES"/>
        </w:rPr>
        <w:t>20</w:t>
      </w:r>
      <w:r w:rsidRPr="00376517">
        <w:rPr>
          <w:rFonts w:ascii="Arial" w:eastAsia="Times New Roman" w:hAnsi="Arial" w:cs="Arial"/>
          <w:lang w:val="es-ES_tradnl" w:eastAsia="es-ES"/>
        </w:rPr>
        <w:t xml:space="preserve">9 </w:t>
      </w:r>
      <w:r w:rsidR="007739D7" w:rsidRPr="00376517">
        <w:rPr>
          <w:rFonts w:ascii="Arial" w:eastAsia="Times New Roman" w:hAnsi="Arial" w:cs="Arial"/>
          <w:lang w:val="es-ES" w:eastAsia="es-ES"/>
        </w:rPr>
        <w:t>Ley de Procedimiento y Justicia Administrativa para el Estado de Oaxaca</w:t>
      </w:r>
      <w:r w:rsidRPr="00376517">
        <w:rPr>
          <w:rFonts w:ascii="Arial" w:eastAsia="Times New Roman" w:hAnsi="Arial" w:cs="Arial"/>
          <w:lang w:val="es-ES_tradnl" w:eastAsia="es-ES"/>
        </w:rPr>
        <w:t xml:space="preserve">; se - - - - - - </w:t>
      </w:r>
      <w:r w:rsidR="00487A1E" w:rsidRPr="00376517">
        <w:rPr>
          <w:rFonts w:ascii="Arial" w:eastAsia="Times New Roman" w:hAnsi="Arial" w:cs="Arial"/>
          <w:lang w:val="es-ES_tradnl" w:eastAsia="es-ES"/>
        </w:rPr>
        <w:t xml:space="preserve">- - - - - </w:t>
      </w:r>
    </w:p>
    <w:p w14:paraId="47D3D487" w14:textId="5B2FB0A8" w:rsidR="00DB15E3" w:rsidRDefault="00DB15E3" w:rsidP="00B065E4">
      <w:pPr>
        <w:widowControl w:val="0"/>
        <w:spacing w:after="0" w:line="360" w:lineRule="auto"/>
        <w:jc w:val="center"/>
        <w:rPr>
          <w:rFonts w:ascii="Arial" w:eastAsia="Times New Roman" w:hAnsi="Arial" w:cs="Arial"/>
          <w:b/>
          <w:lang w:val="es-ES" w:eastAsia="es-ES"/>
        </w:rPr>
      </w:pPr>
      <w:r w:rsidRPr="00376517">
        <w:rPr>
          <w:rFonts w:ascii="Arial" w:eastAsia="Times New Roman" w:hAnsi="Arial" w:cs="Arial"/>
          <w:b/>
          <w:lang w:val="es-ES" w:eastAsia="es-ES"/>
        </w:rPr>
        <w:t>R E S U E L V E:</w:t>
      </w:r>
    </w:p>
    <w:p w14:paraId="5C2B2264" w14:textId="6F8D6E8B" w:rsidR="00DB15E3" w:rsidRDefault="00DB15E3" w:rsidP="00B065E4">
      <w:pPr>
        <w:widowControl w:val="0"/>
        <w:spacing w:after="0" w:line="360" w:lineRule="auto"/>
        <w:jc w:val="both"/>
        <w:rPr>
          <w:rFonts w:ascii="Arial" w:eastAsia="Times New Roman" w:hAnsi="Arial" w:cs="Arial"/>
          <w:lang w:val="es-ES" w:eastAsia="es-ES"/>
        </w:rPr>
      </w:pPr>
      <w:r w:rsidRPr="00376517">
        <w:rPr>
          <w:rFonts w:ascii="Arial" w:eastAsia="Times New Roman" w:hAnsi="Arial" w:cs="Arial"/>
          <w:b/>
          <w:lang w:val="es-ES" w:eastAsia="es-ES"/>
        </w:rPr>
        <w:t xml:space="preserve">            </w:t>
      </w:r>
      <w:r w:rsidR="00487A1E" w:rsidRPr="00376517">
        <w:rPr>
          <w:rFonts w:ascii="Arial" w:eastAsia="Times New Roman" w:hAnsi="Arial" w:cs="Arial"/>
          <w:b/>
          <w:lang w:val="es-ES" w:eastAsia="es-ES"/>
        </w:rPr>
        <w:t>PRIMERO</w:t>
      </w:r>
      <w:r w:rsidR="00487A1E" w:rsidRPr="00376517">
        <w:rPr>
          <w:rFonts w:ascii="Arial" w:eastAsia="Times New Roman" w:hAnsi="Arial" w:cs="Arial"/>
          <w:lang w:val="es-ES" w:eastAsia="es-ES"/>
        </w:rPr>
        <w:t>. -</w:t>
      </w:r>
      <w:r w:rsidRPr="00376517">
        <w:rPr>
          <w:rFonts w:ascii="Arial" w:eastAsia="Times New Roman" w:hAnsi="Arial" w:cs="Arial"/>
          <w:lang w:val="es-ES" w:eastAsia="es-ES"/>
        </w:rPr>
        <w:t xml:space="preserve"> Esta Quinta Sala Unitaria del Tribunal de Justicia Administrativa del Estado de Oaxaca, es competente para co</w:t>
      </w:r>
      <w:r w:rsidR="00EB1CEA" w:rsidRPr="00376517">
        <w:rPr>
          <w:rFonts w:ascii="Arial" w:eastAsia="Times New Roman" w:hAnsi="Arial" w:cs="Arial"/>
          <w:lang w:val="es-ES" w:eastAsia="es-ES"/>
        </w:rPr>
        <w:t>nocer y resolver del presente Juicio de Nulidad</w:t>
      </w:r>
      <w:r w:rsidRPr="00376517">
        <w:rPr>
          <w:rFonts w:ascii="Arial" w:eastAsia="Times New Roman" w:hAnsi="Arial" w:cs="Arial"/>
          <w:lang w:val="es-ES" w:eastAsia="es-ES"/>
        </w:rPr>
        <w:t>- - - - - - - - - - - - - - - - - - -</w:t>
      </w:r>
      <w:r w:rsidR="00EB1CEA" w:rsidRPr="00376517">
        <w:rPr>
          <w:rFonts w:ascii="Arial" w:eastAsia="Times New Roman" w:hAnsi="Arial" w:cs="Arial"/>
          <w:lang w:val="es-ES" w:eastAsia="es-ES"/>
        </w:rPr>
        <w:t xml:space="preserve"> - - - - - - - - - - - - - - -</w:t>
      </w:r>
      <w:r w:rsidR="0009741C" w:rsidRPr="00376517">
        <w:rPr>
          <w:rFonts w:ascii="Arial" w:eastAsia="Times New Roman" w:hAnsi="Arial" w:cs="Arial"/>
          <w:lang w:val="es-ES" w:eastAsia="es-ES"/>
        </w:rPr>
        <w:t xml:space="preserve"> </w:t>
      </w:r>
      <w:r w:rsidR="00487A1E" w:rsidRPr="00376517">
        <w:rPr>
          <w:rFonts w:ascii="Arial" w:eastAsia="Times New Roman" w:hAnsi="Arial" w:cs="Arial"/>
          <w:lang w:val="es-ES" w:eastAsia="es-ES"/>
        </w:rPr>
        <w:t xml:space="preserve">- - - - - - - - - - - - - - - - - - - - - - </w:t>
      </w:r>
    </w:p>
    <w:p w14:paraId="1FD6C1DC" w14:textId="77777777" w:rsidR="00DE2AFD" w:rsidRPr="00376517" w:rsidRDefault="00DE2AFD" w:rsidP="00B065E4">
      <w:pPr>
        <w:widowControl w:val="0"/>
        <w:spacing w:after="0" w:line="360" w:lineRule="auto"/>
        <w:jc w:val="both"/>
        <w:rPr>
          <w:rFonts w:ascii="Arial" w:eastAsia="Times New Roman" w:hAnsi="Arial" w:cs="Arial"/>
          <w:lang w:val="es-ES" w:eastAsia="es-ES"/>
        </w:rPr>
      </w:pPr>
    </w:p>
    <w:p w14:paraId="050A19D3" w14:textId="1A79F686" w:rsidR="00DE2AFD" w:rsidRDefault="00487A1E" w:rsidP="00B065E4">
      <w:pPr>
        <w:widowControl w:val="0"/>
        <w:spacing w:after="0" w:line="360" w:lineRule="auto"/>
        <w:ind w:firstLine="708"/>
        <w:jc w:val="both"/>
        <w:rPr>
          <w:rFonts w:ascii="Arial" w:eastAsia="Times New Roman" w:hAnsi="Arial" w:cs="Arial"/>
          <w:lang w:val="es-ES" w:eastAsia="es-ES"/>
        </w:rPr>
      </w:pPr>
      <w:r w:rsidRPr="003E7917">
        <w:rPr>
          <w:rFonts w:ascii="Arial" w:eastAsia="Times New Roman" w:hAnsi="Arial" w:cs="Arial"/>
          <w:b/>
          <w:lang w:val="es-ES" w:eastAsia="es-ES"/>
        </w:rPr>
        <w:t>SEGUNDO</w:t>
      </w:r>
      <w:r w:rsidRPr="003E7917">
        <w:rPr>
          <w:rFonts w:ascii="Arial" w:eastAsia="Times New Roman" w:hAnsi="Arial" w:cs="Arial"/>
          <w:lang w:val="es-ES" w:eastAsia="es-ES"/>
        </w:rPr>
        <w:t>. -</w:t>
      </w:r>
      <w:r w:rsidR="00DB15E3" w:rsidRPr="003E7917">
        <w:rPr>
          <w:rFonts w:ascii="Arial" w:eastAsia="Times New Roman" w:hAnsi="Arial" w:cs="Arial"/>
          <w:lang w:val="es-ES" w:eastAsia="es-ES"/>
        </w:rPr>
        <w:t xml:space="preserve"> La personalidad de las partes quedó acreditada en autos</w:t>
      </w:r>
      <w:r w:rsidR="0053160C">
        <w:rPr>
          <w:rFonts w:ascii="Arial" w:eastAsia="Times New Roman" w:hAnsi="Arial" w:cs="Arial"/>
          <w:lang w:val="es-ES" w:eastAsia="es-ES"/>
        </w:rPr>
        <w:t xml:space="preserve">, con excepción del Inspector adscrito a la Subdirección </w:t>
      </w:r>
      <w:r w:rsidR="0053160C">
        <w:rPr>
          <w:rFonts w:ascii="Arial" w:eastAsia="Times New Roman" w:hAnsi="Arial" w:cs="Arial"/>
          <w:color w:val="000000"/>
          <w:lang w:val="es-ES" w:eastAsia="es-ES"/>
        </w:rPr>
        <w:t>de Regulación de la actividad Empresarial, del Municipio de Oaxaca de Juárez</w:t>
      </w:r>
      <w:r w:rsidR="00DB15E3" w:rsidRPr="003E7917">
        <w:rPr>
          <w:rFonts w:ascii="Arial" w:eastAsia="Times New Roman" w:hAnsi="Arial" w:cs="Arial"/>
          <w:lang w:val="es-ES" w:eastAsia="es-ES"/>
        </w:rPr>
        <w:t>.</w:t>
      </w:r>
      <w:r w:rsidR="0009741C" w:rsidRPr="003E7917">
        <w:rPr>
          <w:rFonts w:ascii="Arial" w:eastAsia="Times New Roman" w:hAnsi="Arial" w:cs="Arial"/>
          <w:lang w:val="es-ES" w:eastAsia="es-ES"/>
        </w:rPr>
        <w:t xml:space="preserve"> </w:t>
      </w:r>
      <w:r w:rsidRPr="003E7917">
        <w:rPr>
          <w:rFonts w:ascii="Arial" w:eastAsia="Times New Roman" w:hAnsi="Arial" w:cs="Arial"/>
          <w:lang w:val="es-ES" w:eastAsia="es-ES"/>
        </w:rPr>
        <w:t>- - - -</w:t>
      </w:r>
      <w:r w:rsidR="0053160C">
        <w:rPr>
          <w:rFonts w:ascii="Arial" w:eastAsia="Times New Roman" w:hAnsi="Arial" w:cs="Arial"/>
          <w:lang w:val="es-ES" w:eastAsia="es-ES"/>
        </w:rPr>
        <w:t xml:space="preserve"> - - - - - - - - - - - - - - - - - - - - - -</w:t>
      </w:r>
    </w:p>
    <w:p w14:paraId="7DD33A34" w14:textId="3E48AC63" w:rsidR="00DB15E3" w:rsidRPr="003E7917" w:rsidRDefault="00487A1E" w:rsidP="00B065E4">
      <w:pPr>
        <w:widowControl w:val="0"/>
        <w:spacing w:after="0" w:line="360" w:lineRule="auto"/>
        <w:ind w:firstLine="708"/>
        <w:jc w:val="both"/>
        <w:rPr>
          <w:rFonts w:ascii="Arial" w:eastAsia="Times New Roman" w:hAnsi="Arial" w:cs="Arial"/>
          <w:lang w:val="es-ES" w:eastAsia="es-ES"/>
        </w:rPr>
      </w:pPr>
      <w:r w:rsidRPr="003E7917">
        <w:rPr>
          <w:rFonts w:ascii="Arial" w:eastAsia="Times New Roman" w:hAnsi="Arial" w:cs="Arial"/>
          <w:lang w:val="es-ES" w:eastAsia="es-ES"/>
        </w:rPr>
        <w:t xml:space="preserve"> </w:t>
      </w:r>
    </w:p>
    <w:p w14:paraId="72BCDC8E" w14:textId="52CD7E01" w:rsidR="00D037C1" w:rsidRDefault="00DB15E3" w:rsidP="00B065E4">
      <w:pPr>
        <w:widowControl w:val="0"/>
        <w:spacing w:after="120" w:line="360" w:lineRule="auto"/>
        <w:jc w:val="both"/>
        <w:rPr>
          <w:rFonts w:ascii="Arial" w:eastAsia="Times New Roman" w:hAnsi="Arial" w:cs="Arial"/>
          <w:lang w:val="es-ES" w:eastAsia="es-ES"/>
        </w:rPr>
      </w:pPr>
      <w:r w:rsidRPr="003E7917">
        <w:rPr>
          <w:rFonts w:ascii="Arial" w:eastAsia="Times New Roman" w:hAnsi="Arial" w:cs="Arial"/>
          <w:b/>
          <w:lang w:val="es-ES" w:eastAsia="es-ES"/>
        </w:rPr>
        <w:t xml:space="preserve">         </w:t>
      </w:r>
      <w:r w:rsidRPr="003E7917">
        <w:rPr>
          <w:rFonts w:ascii="Arial" w:eastAsia="Times New Roman" w:hAnsi="Arial" w:cs="Arial"/>
          <w:lang w:eastAsia="es-ES"/>
        </w:rPr>
        <w:t xml:space="preserve"> </w:t>
      </w:r>
      <w:r w:rsidR="00487A1E" w:rsidRPr="003E7917">
        <w:rPr>
          <w:rFonts w:ascii="Arial" w:eastAsia="Times New Roman" w:hAnsi="Arial" w:cs="Arial"/>
          <w:b/>
          <w:bCs/>
          <w:lang w:val="es-ES" w:eastAsia="es-ES"/>
        </w:rPr>
        <w:t>TERCERO. -</w:t>
      </w:r>
      <w:r w:rsidR="009B1CF7" w:rsidRPr="003E7917">
        <w:rPr>
          <w:rFonts w:ascii="Arial" w:eastAsia="Times New Roman" w:hAnsi="Arial" w:cs="Arial"/>
          <w:lang w:val="es-ES" w:eastAsia="es-ES"/>
        </w:rPr>
        <w:t xml:space="preserve"> Esta Juzgadora advierte que en el presente juicio </w:t>
      </w:r>
      <w:r w:rsidR="00D037C1">
        <w:rPr>
          <w:rFonts w:ascii="Arial" w:eastAsia="Times New Roman" w:hAnsi="Arial" w:cs="Arial"/>
          <w:lang w:val="es-ES" w:eastAsia="es-ES"/>
        </w:rPr>
        <w:t xml:space="preserve">se actualiza causal de improcedencia respecto de la autoridad </w:t>
      </w:r>
      <w:r w:rsidR="00D037C1" w:rsidRPr="00A16552">
        <w:rPr>
          <w:rFonts w:ascii="Arial" w:eastAsia="Times New Roman" w:hAnsi="Arial" w:cs="Arial"/>
          <w:snapToGrid w:val="0"/>
          <w:lang w:val="es-ES" w:eastAsia="es-ES"/>
        </w:rPr>
        <w:t>Subdirector de Regulación de la Actividad Empresarial del Municipio de Oaxaca de Juárez</w:t>
      </w:r>
      <w:r w:rsidR="00D037C1">
        <w:rPr>
          <w:rFonts w:ascii="Arial" w:eastAsia="Times New Roman" w:hAnsi="Arial" w:cs="Arial"/>
          <w:snapToGrid w:val="0"/>
          <w:lang w:val="es-ES" w:eastAsia="es-ES"/>
        </w:rPr>
        <w:t xml:space="preserve">, en términos del Considerando Tercero del presente fallo. - - - - - - - - - - - - - - - - - - - - - - - - - - - - - - - - </w:t>
      </w:r>
    </w:p>
    <w:p w14:paraId="38283EE6" w14:textId="14D812C1" w:rsidR="002D6B93" w:rsidRDefault="00EF526A" w:rsidP="002D6B93">
      <w:pPr>
        <w:spacing w:before="100" w:beforeAutospacing="1" w:after="100" w:afterAutospacing="1" w:line="360" w:lineRule="auto"/>
        <w:ind w:firstLine="567"/>
        <w:jc w:val="both"/>
        <w:rPr>
          <w:rFonts w:ascii="Arial" w:eastAsia="Times New Roman" w:hAnsi="Arial" w:cs="Arial"/>
          <w:lang w:val="es-ES" w:eastAsia="es-ES"/>
        </w:rPr>
      </w:pPr>
      <w:r w:rsidRPr="003E7917">
        <w:rPr>
          <w:rFonts w:ascii="Arial" w:eastAsia="Times New Roman" w:hAnsi="Arial" w:cs="Arial"/>
          <w:b/>
          <w:bCs/>
          <w:lang w:eastAsia="es-ES"/>
        </w:rPr>
        <w:t>CUARTO</w:t>
      </w:r>
      <w:r w:rsidRPr="003E7917">
        <w:rPr>
          <w:rFonts w:ascii="Arial" w:eastAsia="Times New Roman" w:hAnsi="Arial" w:cs="Arial"/>
          <w:bCs/>
          <w:lang w:eastAsia="es-ES"/>
        </w:rPr>
        <w:t xml:space="preserve">. </w:t>
      </w:r>
      <w:r w:rsidRPr="00BE6785">
        <w:rPr>
          <w:rFonts w:ascii="Arial" w:eastAsia="Times New Roman" w:hAnsi="Arial" w:cs="Arial"/>
          <w:bCs/>
          <w:color w:val="FF0000"/>
          <w:lang w:eastAsia="es-ES"/>
        </w:rPr>
        <w:t>-</w:t>
      </w:r>
      <w:r w:rsidR="002D6B93" w:rsidRPr="002D6B93">
        <w:rPr>
          <w:rFonts w:ascii="Arial" w:eastAsia="Times New Roman" w:hAnsi="Arial" w:cs="Arial"/>
          <w:lang w:val="es-ES_tradnl" w:eastAsia="es-ES"/>
        </w:rPr>
        <w:t xml:space="preserve"> </w:t>
      </w:r>
      <w:r w:rsidR="002D6B93" w:rsidRPr="00B065E4">
        <w:rPr>
          <w:rFonts w:ascii="Arial" w:eastAsia="Times New Roman" w:hAnsi="Arial" w:cs="Arial"/>
          <w:lang w:val="es-ES_tradnl" w:eastAsia="es-ES"/>
        </w:rPr>
        <w:t xml:space="preserve">Se </w:t>
      </w:r>
      <w:r w:rsidR="002D6B93">
        <w:rPr>
          <w:rFonts w:ascii="Arial" w:eastAsia="Times New Roman" w:hAnsi="Arial" w:cs="Arial"/>
          <w:lang w:val="es-ES_tradnl" w:eastAsia="es-ES"/>
        </w:rPr>
        <w:t xml:space="preserve">declara la </w:t>
      </w:r>
      <w:r w:rsidR="00D037C1" w:rsidRPr="00D037C1">
        <w:rPr>
          <w:rFonts w:ascii="Arial" w:eastAsia="Times New Roman" w:hAnsi="Arial" w:cs="Arial"/>
          <w:b/>
          <w:bCs/>
          <w:lang w:val="es-ES_tradnl" w:eastAsia="es-ES"/>
        </w:rPr>
        <w:t>NULIDAD LISA Y LLANA</w:t>
      </w:r>
      <w:r w:rsidR="00D037C1">
        <w:rPr>
          <w:rFonts w:ascii="Arial" w:eastAsia="Times New Roman" w:hAnsi="Arial" w:cs="Arial"/>
          <w:lang w:val="es-ES_tradnl" w:eastAsia="es-ES"/>
        </w:rPr>
        <w:t xml:space="preserve"> </w:t>
      </w:r>
      <w:r w:rsidR="002D6B93">
        <w:rPr>
          <w:rFonts w:ascii="Arial" w:eastAsia="Times New Roman" w:hAnsi="Arial" w:cs="Arial"/>
          <w:lang w:val="es-ES_tradnl" w:eastAsia="es-ES"/>
        </w:rPr>
        <w:t xml:space="preserve">del acto combatido, consistente en la </w:t>
      </w:r>
      <w:r w:rsidR="002D6B93">
        <w:rPr>
          <w:rFonts w:ascii="Arial" w:hAnsi="Arial" w:cs="Arial"/>
          <w:lang w:val="es-ES"/>
        </w:rPr>
        <w:t>la infracción</w:t>
      </w:r>
      <w:r w:rsidR="002D6B93" w:rsidRPr="00025962">
        <w:rPr>
          <w:rFonts w:ascii="Arial" w:hAnsi="Arial" w:cs="Arial"/>
        </w:rPr>
        <w:t xml:space="preserve"> </w:t>
      </w:r>
      <w:r w:rsidR="00A43424">
        <w:rPr>
          <w:rFonts w:ascii="Arial" w:hAnsi="Arial" w:cs="Arial"/>
        </w:rPr>
        <w:t xml:space="preserve">con número de folio </w:t>
      </w:r>
      <w:r w:rsidR="00A43424">
        <w:rPr>
          <w:rFonts w:ascii="Arial" w:hAnsi="Arial" w:cs="Arial"/>
          <w:b/>
        </w:rPr>
        <w:t>**********</w:t>
      </w:r>
      <w:r w:rsidR="002D6B93" w:rsidRPr="00662927">
        <w:rPr>
          <w:rFonts w:ascii="Arial" w:hAnsi="Arial" w:cs="Arial"/>
        </w:rPr>
        <w:t xml:space="preserve"> </w:t>
      </w:r>
      <w:r w:rsidR="002D6B93" w:rsidRPr="00662927">
        <w:rPr>
          <w:rFonts w:ascii="Arial" w:eastAsia="Times New Roman" w:hAnsi="Arial" w:cs="Arial"/>
          <w:lang w:val="es-ES" w:eastAsia="es-ES"/>
        </w:rPr>
        <w:t>de fecha seis de diciembre de dos mil dieciocho</w:t>
      </w:r>
      <w:r w:rsidR="002D6B93" w:rsidRPr="000628B4">
        <w:rPr>
          <w:rFonts w:ascii="Arial" w:eastAsia="Times New Roman" w:hAnsi="Arial" w:cs="Arial"/>
          <w:lang w:val="es-ES" w:eastAsia="es-ES"/>
        </w:rPr>
        <w:t>,</w:t>
      </w:r>
      <w:r w:rsidR="002D6B93">
        <w:rPr>
          <w:rFonts w:ascii="Arial" w:eastAsia="Times New Roman" w:hAnsi="Arial" w:cs="Arial"/>
          <w:lang w:val="es-ES" w:eastAsia="es-ES"/>
        </w:rPr>
        <w:t xml:space="preserve"> signada por el</w:t>
      </w:r>
      <w:r w:rsidR="002D6B93" w:rsidRPr="000628B4">
        <w:rPr>
          <w:rFonts w:ascii="Arial" w:eastAsia="Times New Roman" w:hAnsi="Arial" w:cs="Arial"/>
          <w:lang w:val="es-ES" w:eastAsia="es-ES"/>
        </w:rPr>
        <w:t xml:space="preserve"> </w:t>
      </w:r>
      <w:r w:rsidR="00D037C1">
        <w:rPr>
          <w:rFonts w:ascii="Arial" w:hAnsi="Arial" w:cs="Arial"/>
          <w:bCs/>
        </w:rPr>
        <w:t xml:space="preserve">Inspector adscrito a la </w:t>
      </w:r>
      <w:r w:rsidR="00D037C1" w:rsidRPr="00457382">
        <w:rPr>
          <w:rFonts w:ascii="Arial" w:hAnsi="Arial" w:cs="Arial"/>
          <w:bCs/>
        </w:rPr>
        <w:t xml:space="preserve">Subdirección </w:t>
      </w:r>
      <w:r w:rsidR="00D037C1">
        <w:rPr>
          <w:rFonts w:ascii="Arial" w:hAnsi="Arial" w:cs="Arial"/>
          <w:bCs/>
        </w:rPr>
        <w:t>d</w:t>
      </w:r>
      <w:r w:rsidR="00D037C1" w:rsidRPr="00457382">
        <w:rPr>
          <w:rFonts w:ascii="Arial" w:hAnsi="Arial" w:cs="Arial"/>
          <w:bCs/>
        </w:rPr>
        <w:t xml:space="preserve">e Regulación </w:t>
      </w:r>
      <w:r w:rsidR="00D037C1">
        <w:rPr>
          <w:rFonts w:ascii="Arial" w:hAnsi="Arial" w:cs="Arial"/>
          <w:bCs/>
        </w:rPr>
        <w:t>d</w:t>
      </w:r>
      <w:r w:rsidR="00D037C1" w:rsidRPr="00457382">
        <w:rPr>
          <w:rFonts w:ascii="Arial" w:hAnsi="Arial" w:cs="Arial"/>
          <w:bCs/>
        </w:rPr>
        <w:t xml:space="preserve">e </w:t>
      </w:r>
      <w:r w:rsidR="00D037C1">
        <w:rPr>
          <w:rFonts w:ascii="Arial" w:hAnsi="Arial" w:cs="Arial"/>
          <w:bCs/>
        </w:rPr>
        <w:t>l</w:t>
      </w:r>
      <w:r w:rsidR="00D037C1" w:rsidRPr="00457382">
        <w:rPr>
          <w:rFonts w:ascii="Arial" w:hAnsi="Arial" w:cs="Arial"/>
          <w:bCs/>
        </w:rPr>
        <w:t xml:space="preserve">a Actividad Empresarial </w:t>
      </w:r>
      <w:r w:rsidR="00D037C1">
        <w:rPr>
          <w:rFonts w:ascii="Arial" w:hAnsi="Arial" w:cs="Arial"/>
          <w:bCs/>
        </w:rPr>
        <w:t>d</w:t>
      </w:r>
      <w:r w:rsidR="00D037C1" w:rsidRPr="00457382">
        <w:rPr>
          <w:rFonts w:ascii="Arial" w:hAnsi="Arial" w:cs="Arial"/>
          <w:bCs/>
        </w:rPr>
        <w:t xml:space="preserve">el Municipio </w:t>
      </w:r>
      <w:r w:rsidR="00D037C1">
        <w:rPr>
          <w:rFonts w:ascii="Arial" w:hAnsi="Arial" w:cs="Arial"/>
          <w:bCs/>
        </w:rPr>
        <w:t>d</w:t>
      </w:r>
      <w:r w:rsidR="00D037C1" w:rsidRPr="00457382">
        <w:rPr>
          <w:rFonts w:ascii="Arial" w:hAnsi="Arial" w:cs="Arial"/>
          <w:bCs/>
        </w:rPr>
        <w:t xml:space="preserve">e Oaxaca </w:t>
      </w:r>
      <w:r w:rsidR="00D037C1">
        <w:rPr>
          <w:rFonts w:ascii="Arial" w:hAnsi="Arial" w:cs="Arial"/>
          <w:bCs/>
        </w:rPr>
        <w:t>d</w:t>
      </w:r>
      <w:r w:rsidR="00D037C1" w:rsidRPr="00457382">
        <w:rPr>
          <w:rFonts w:ascii="Arial" w:hAnsi="Arial" w:cs="Arial"/>
          <w:bCs/>
        </w:rPr>
        <w:t>e Juárez</w:t>
      </w:r>
      <w:r w:rsidR="002D6B93">
        <w:rPr>
          <w:rFonts w:ascii="Arial" w:eastAsia="Times New Roman" w:hAnsi="Arial" w:cs="Arial"/>
          <w:lang w:val="es-ES" w:eastAsia="es-ES"/>
        </w:rPr>
        <w:t>,</w:t>
      </w:r>
      <w:r w:rsidR="00D037C1" w:rsidRPr="00D037C1">
        <w:rPr>
          <w:rFonts w:ascii="Arial" w:eastAsia="Times New Roman" w:hAnsi="Arial" w:cs="Arial"/>
          <w:lang w:val="es-ES" w:eastAsia="es-ES"/>
        </w:rPr>
        <w:t xml:space="preserve"> </w:t>
      </w:r>
      <w:r w:rsidR="00A43424">
        <w:rPr>
          <w:rFonts w:ascii="Arial" w:hAnsi="Arial" w:cs="Arial"/>
          <w:b/>
        </w:rPr>
        <w:t>**********</w:t>
      </w:r>
      <w:r w:rsidR="00D037C1">
        <w:rPr>
          <w:rFonts w:ascii="Arial" w:eastAsia="Times New Roman" w:hAnsi="Arial" w:cs="Arial"/>
          <w:lang w:val="es-ES" w:eastAsia="es-ES"/>
        </w:rPr>
        <w:t>,</w:t>
      </w:r>
      <w:r w:rsidR="002D6B93">
        <w:rPr>
          <w:rFonts w:ascii="Arial" w:eastAsia="Times New Roman" w:hAnsi="Arial" w:cs="Arial"/>
          <w:lang w:val="es-ES" w:eastAsia="es-ES"/>
        </w:rPr>
        <w:t xml:space="preserve"> </w:t>
      </w:r>
      <w:r w:rsidR="002D6B93">
        <w:rPr>
          <w:rFonts w:ascii="Arial" w:hAnsi="Arial" w:cs="Arial"/>
          <w:lang w:val="es-ES"/>
        </w:rPr>
        <w:t xml:space="preserve">por las razones expuestas en el considerando </w:t>
      </w:r>
      <w:r w:rsidR="002D6B93" w:rsidRPr="00D037C1">
        <w:rPr>
          <w:rFonts w:ascii="Arial" w:hAnsi="Arial" w:cs="Arial"/>
          <w:b/>
          <w:bCs/>
          <w:lang w:val="es-ES"/>
        </w:rPr>
        <w:t>cuarto</w:t>
      </w:r>
      <w:r w:rsidR="002D6B93">
        <w:rPr>
          <w:rFonts w:ascii="Arial" w:hAnsi="Arial" w:cs="Arial"/>
          <w:lang w:val="es-ES"/>
        </w:rPr>
        <w:t xml:space="preserve"> de esta sentencia. - </w:t>
      </w:r>
      <w:r w:rsidR="00D037C1">
        <w:rPr>
          <w:rFonts w:ascii="Arial" w:hAnsi="Arial" w:cs="Arial"/>
          <w:lang w:val="es-ES"/>
        </w:rPr>
        <w:t xml:space="preserve">- - - - - - - - </w:t>
      </w:r>
    </w:p>
    <w:p w14:paraId="7F002646" w14:textId="12158BE6" w:rsidR="00DB15E3" w:rsidRPr="003E7917" w:rsidRDefault="00487A1E" w:rsidP="00B065E4">
      <w:pPr>
        <w:spacing w:line="360" w:lineRule="auto"/>
        <w:ind w:right="18" w:firstLine="567"/>
        <w:jc w:val="both"/>
        <w:rPr>
          <w:rFonts w:ascii="Arial" w:eastAsia="Times New Roman" w:hAnsi="Arial" w:cs="Arial"/>
          <w:lang w:val="es-ES" w:eastAsia="es-ES"/>
        </w:rPr>
      </w:pPr>
      <w:r w:rsidRPr="003E7917">
        <w:rPr>
          <w:rFonts w:ascii="Arial" w:eastAsia="Times New Roman" w:hAnsi="Arial" w:cs="Arial"/>
          <w:b/>
          <w:lang w:val="es-ES" w:eastAsia="es-ES"/>
        </w:rPr>
        <w:t>QUINTO. -</w:t>
      </w:r>
      <w:r w:rsidR="00DB15E3" w:rsidRPr="003E7917">
        <w:rPr>
          <w:rFonts w:ascii="Arial" w:eastAsia="Times New Roman" w:hAnsi="Arial" w:cs="Arial"/>
          <w:lang w:val="es-ES" w:eastAsia="es-ES"/>
        </w:rPr>
        <w:t xml:space="preserve"> </w:t>
      </w:r>
      <w:r w:rsidR="00DB15E3" w:rsidRPr="003E7917">
        <w:rPr>
          <w:rFonts w:ascii="Arial" w:eastAsia="Times New Roman" w:hAnsi="Arial" w:cs="Arial"/>
          <w:lang w:eastAsia="es-ES"/>
        </w:rPr>
        <w:t xml:space="preserve">Conforme a lo dispuesto en los artículos 172 </w:t>
      </w:r>
      <w:r w:rsidR="009E008D" w:rsidRPr="003E7917">
        <w:rPr>
          <w:rFonts w:ascii="Arial" w:eastAsia="Times New Roman" w:hAnsi="Arial" w:cs="Arial"/>
          <w:lang w:eastAsia="es-ES"/>
        </w:rPr>
        <w:t xml:space="preserve">fracción I </w:t>
      </w:r>
      <w:r w:rsidR="00DB15E3" w:rsidRPr="003E7917">
        <w:rPr>
          <w:rFonts w:ascii="Arial" w:eastAsia="Times New Roman" w:hAnsi="Arial" w:cs="Arial"/>
          <w:lang w:eastAsia="es-ES"/>
        </w:rPr>
        <w:t>y 173</w:t>
      </w:r>
      <w:r w:rsidR="009E008D" w:rsidRPr="003E7917">
        <w:rPr>
          <w:rFonts w:ascii="Arial" w:eastAsia="Times New Roman" w:hAnsi="Arial" w:cs="Arial"/>
          <w:lang w:eastAsia="es-ES"/>
        </w:rPr>
        <w:t xml:space="preserve"> fracción II</w:t>
      </w:r>
      <w:r w:rsidR="00DB15E3" w:rsidRPr="003E7917">
        <w:rPr>
          <w:rFonts w:ascii="Arial" w:eastAsia="Times New Roman" w:hAnsi="Arial" w:cs="Arial"/>
          <w:lang w:eastAsia="es-ES"/>
        </w:rPr>
        <w:t xml:space="preserve"> </w:t>
      </w:r>
      <w:r w:rsidR="00DB15E3" w:rsidRPr="003E7917">
        <w:rPr>
          <w:rFonts w:ascii="Arial" w:eastAsia="Times New Roman" w:hAnsi="Arial" w:cs="Arial"/>
          <w:lang w:val="es-ES" w:eastAsia="es-ES"/>
        </w:rPr>
        <w:t>de la Ley de Procedimiento y Justicia Administrativa para el Estado de Oaxaca</w:t>
      </w:r>
      <w:r w:rsidR="00DB15E3" w:rsidRPr="003E7917">
        <w:rPr>
          <w:rFonts w:ascii="Arial" w:eastAsia="Times New Roman" w:hAnsi="Arial" w:cs="Arial"/>
          <w:b/>
          <w:lang w:val="es-ES" w:eastAsia="es-ES"/>
        </w:rPr>
        <w:t xml:space="preserve">, NOTIFÍQUESE </w:t>
      </w:r>
      <w:r w:rsidR="00DB15E3" w:rsidRPr="003E7917">
        <w:rPr>
          <w:rFonts w:ascii="Arial" w:eastAsia="Times New Roman" w:hAnsi="Arial" w:cs="Arial"/>
          <w:lang w:val="es-ES" w:eastAsia="es-ES"/>
        </w:rPr>
        <w:t>personalmente a</w:t>
      </w:r>
      <w:r w:rsidR="00F2645F" w:rsidRPr="003E7917">
        <w:rPr>
          <w:rFonts w:ascii="Arial" w:eastAsia="Times New Roman" w:hAnsi="Arial" w:cs="Arial"/>
          <w:lang w:val="es-ES" w:eastAsia="es-ES"/>
        </w:rPr>
        <w:t xml:space="preserve"> la</w:t>
      </w:r>
      <w:r w:rsidR="00252E16" w:rsidRPr="003E7917">
        <w:rPr>
          <w:rFonts w:ascii="Arial" w:eastAsia="Times New Roman" w:hAnsi="Arial" w:cs="Arial"/>
          <w:lang w:val="es-ES" w:eastAsia="es-ES"/>
        </w:rPr>
        <w:t xml:space="preserve"> </w:t>
      </w:r>
      <w:r w:rsidR="00DB15E3" w:rsidRPr="003E7917">
        <w:rPr>
          <w:rFonts w:ascii="Arial" w:eastAsia="Times New Roman" w:hAnsi="Arial" w:cs="Arial"/>
          <w:lang w:val="es-ES" w:eastAsia="es-ES"/>
        </w:rPr>
        <w:t>actor</w:t>
      </w:r>
      <w:r w:rsidR="00F2645F" w:rsidRPr="003E7917">
        <w:rPr>
          <w:rFonts w:ascii="Arial" w:eastAsia="Times New Roman" w:hAnsi="Arial" w:cs="Arial"/>
          <w:lang w:val="es-ES" w:eastAsia="es-ES"/>
        </w:rPr>
        <w:t>a</w:t>
      </w:r>
      <w:r w:rsidR="00DB15E3" w:rsidRPr="003E7917">
        <w:rPr>
          <w:rFonts w:ascii="Arial" w:eastAsia="Times New Roman" w:hAnsi="Arial" w:cs="Arial"/>
          <w:lang w:val="es-ES" w:eastAsia="es-ES"/>
        </w:rPr>
        <w:t xml:space="preserve">, </w:t>
      </w:r>
      <w:r w:rsidR="00F2645F" w:rsidRPr="003E7917">
        <w:rPr>
          <w:rFonts w:ascii="Arial" w:eastAsia="Times New Roman" w:hAnsi="Arial" w:cs="Arial"/>
          <w:lang w:val="es-ES" w:eastAsia="es-ES"/>
        </w:rPr>
        <w:t xml:space="preserve">y </w:t>
      </w:r>
      <w:r w:rsidR="00DB15E3" w:rsidRPr="003E7917">
        <w:rPr>
          <w:rFonts w:ascii="Arial" w:eastAsia="Times New Roman" w:hAnsi="Arial" w:cs="Arial"/>
          <w:lang w:val="es-ES" w:eastAsia="es-ES"/>
        </w:rPr>
        <w:t xml:space="preserve">por oficio a la autoridad demandada y </w:t>
      </w:r>
      <w:r w:rsidRPr="003E7917">
        <w:rPr>
          <w:rFonts w:ascii="Arial" w:eastAsia="Times New Roman" w:hAnsi="Arial" w:cs="Arial"/>
          <w:b/>
          <w:lang w:val="es-ES" w:eastAsia="es-ES"/>
        </w:rPr>
        <w:t>CÚMPLASE</w:t>
      </w:r>
      <w:r w:rsidRPr="003E7917">
        <w:rPr>
          <w:rFonts w:ascii="Arial" w:eastAsia="Times New Roman" w:hAnsi="Arial" w:cs="Arial"/>
          <w:lang w:val="es-ES" w:eastAsia="es-ES"/>
        </w:rPr>
        <w:t>. -</w:t>
      </w:r>
      <w:r w:rsidR="00DB15E3" w:rsidRPr="003E7917">
        <w:rPr>
          <w:rFonts w:ascii="Arial" w:eastAsia="Times New Roman" w:hAnsi="Arial" w:cs="Arial"/>
          <w:lang w:val="es-ES" w:eastAsia="es-ES"/>
        </w:rPr>
        <w:t xml:space="preserve"> - - - - - - - - - - - - - - - - - - - - - </w:t>
      </w:r>
      <w:r w:rsidR="00252E16" w:rsidRPr="003E7917">
        <w:rPr>
          <w:rFonts w:ascii="Arial" w:eastAsia="Times New Roman" w:hAnsi="Arial" w:cs="Arial"/>
          <w:lang w:val="es-ES" w:eastAsia="es-ES"/>
        </w:rPr>
        <w:t>- - - - - - -</w:t>
      </w:r>
      <w:r w:rsidR="0009741C" w:rsidRPr="003E7917">
        <w:rPr>
          <w:rFonts w:ascii="Arial" w:eastAsia="Times New Roman" w:hAnsi="Arial" w:cs="Arial"/>
          <w:lang w:val="es-ES" w:eastAsia="es-ES"/>
        </w:rPr>
        <w:t xml:space="preserve"> </w:t>
      </w:r>
      <w:r w:rsidRPr="003E7917">
        <w:rPr>
          <w:rFonts w:ascii="Arial" w:eastAsia="Times New Roman" w:hAnsi="Arial" w:cs="Arial"/>
          <w:lang w:val="es-ES" w:eastAsia="es-ES"/>
        </w:rPr>
        <w:t>- - - - - - - - - - - - - - - - - - - - - - -</w:t>
      </w:r>
    </w:p>
    <w:p w14:paraId="43513952" w14:textId="62F639DB" w:rsidR="007C01EC" w:rsidRDefault="00DC6C04" w:rsidP="00803030">
      <w:pPr>
        <w:widowControl w:val="0"/>
        <w:spacing w:after="0" w:line="360" w:lineRule="auto"/>
        <w:jc w:val="both"/>
        <w:rPr>
          <w:rFonts w:ascii="Arial" w:eastAsia="Times New Roman" w:hAnsi="Arial" w:cs="Arial"/>
          <w:lang w:val="es-ES" w:eastAsia="es-ES"/>
        </w:rPr>
      </w:pPr>
      <w:r>
        <w:rPr>
          <w:rFonts w:ascii="Arial" w:eastAsia="Times New Roman" w:hAnsi="Arial" w:cs="Arial"/>
          <w:sz w:val="24"/>
          <w:szCs w:val="24"/>
          <w:lang w:val="es-ES" w:eastAsia="es-ES"/>
        </w:rPr>
        <w:tab/>
      </w:r>
      <w:r w:rsidR="00DB15E3" w:rsidRPr="00B065E4">
        <w:rPr>
          <w:rFonts w:ascii="Arial" w:eastAsia="Times New Roman" w:hAnsi="Arial" w:cs="Arial"/>
          <w:lang w:val="es-ES" w:eastAsia="es-ES"/>
        </w:rPr>
        <w:t xml:space="preserve">Así lo resolvió y firma </w:t>
      </w:r>
      <w:r w:rsidR="006303CA" w:rsidRPr="00B065E4">
        <w:rPr>
          <w:rFonts w:ascii="Arial" w:eastAsia="Times New Roman" w:hAnsi="Arial" w:cs="Arial"/>
          <w:lang w:val="es-ES" w:eastAsia="es-ES"/>
        </w:rPr>
        <w:t>la</w:t>
      </w:r>
      <w:r w:rsidR="002E6A69" w:rsidRPr="00B065E4">
        <w:rPr>
          <w:rFonts w:ascii="Arial" w:eastAsia="Times New Roman" w:hAnsi="Arial" w:cs="Arial"/>
          <w:lang w:val="es-ES" w:eastAsia="es-ES"/>
        </w:rPr>
        <w:t xml:space="preserve"> Maestra </w:t>
      </w:r>
      <w:r w:rsidR="006303CA" w:rsidRPr="00B065E4">
        <w:rPr>
          <w:rFonts w:ascii="Arial" w:eastAsia="Times New Roman" w:hAnsi="Arial" w:cs="Arial"/>
          <w:lang w:val="es-ES" w:eastAsia="es-ES"/>
        </w:rPr>
        <w:t>Virginia Hernández Hernández</w:t>
      </w:r>
      <w:r w:rsidR="00DB15E3" w:rsidRPr="00B065E4">
        <w:rPr>
          <w:rFonts w:ascii="Arial" w:eastAsia="Times New Roman" w:hAnsi="Arial" w:cs="Arial"/>
          <w:lang w:val="es-ES" w:eastAsia="es-ES"/>
        </w:rPr>
        <w:t xml:space="preserve">, </w:t>
      </w:r>
      <w:r w:rsidR="002E6A69" w:rsidRPr="00B065E4">
        <w:rPr>
          <w:rFonts w:ascii="Arial" w:eastAsia="Times New Roman" w:hAnsi="Arial" w:cs="Arial"/>
          <w:lang w:val="es-ES" w:eastAsia="es-ES"/>
        </w:rPr>
        <w:t xml:space="preserve">Magistrada </w:t>
      </w:r>
      <w:r w:rsidR="00DB15E3" w:rsidRPr="00B065E4">
        <w:rPr>
          <w:rFonts w:ascii="Arial" w:eastAsia="Times New Roman" w:hAnsi="Arial" w:cs="Arial"/>
          <w:lang w:val="es-ES" w:eastAsia="es-ES"/>
        </w:rPr>
        <w:t xml:space="preserve">de la Quinta Sala Unitaria de Primera Instancia del Tribunal de Justicia Administrativa del Estado de Oaxaca, quien actúa con la Licenciada Marissa Ignacio Valencia, </w:t>
      </w:r>
      <w:r w:rsidR="00657243" w:rsidRPr="00B065E4">
        <w:rPr>
          <w:rFonts w:ascii="Arial" w:eastAsia="Times New Roman" w:hAnsi="Arial" w:cs="Arial"/>
          <w:lang w:val="es-ES" w:eastAsia="es-ES"/>
        </w:rPr>
        <w:t>Secretaria de</w:t>
      </w:r>
      <w:r w:rsidR="00DB15E3" w:rsidRPr="00B065E4">
        <w:rPr>
          <w:rFonts w:ascii="Arial" w:eastAsia="Times New Roman" w:hAnsi="Arial" w:cs="Arial"/>
          <w:lang w:val="es-ES" w:eastAsia="es-ES"/>
        </w:rPr>
        <w:t xml:space="preserve"> Acuerdos, que autoriza y da </w:t>
      </w:r>
      <w:r w:rsidR="00657243" w:rsidRPr="00B065E4">
        <w:rPr>
          <w:rFonts w:ascii="Arial" w:eastAsia="Times New Roman" w:hAnsi="Arial" w:cs="Arial"/>
          <w:lang w:val="es-ES" w:eastAsia="es-ES"/>
        </w:rPr>
        <w:t>fe. -</w:t>
      </w:r>
      <w:r w:rsidR="00DB15E3" w:rsidRPr="00B065E4">
        <w:rPr>
          <w:rFonts w:ascii="Arial" w:eastAsia="Times New Roman" w:hAnsi="Arial" w:cs="Arial"/>
          <w:lang w:val="es-ES" w:eastAsia="es-ES"/>
        </w:rPr>
        <w:t xml:space="preserve"> - - - </w:t>
      </w:r>
      <w:r w:rsidR="00487A1E">
        <w:rPr>
          <w:rFonts w:ascii="Arial" w:eastAsia="Times New Roman" w:hAnsi="Arial" w:cs="Arial"/>
          <w:lang w:val="es-ES" w:eastAsia="es-ES"/>
        </w:rPr>
        <w:t xml:space="preserve">- - - - - - - - - - - - - - - - - - - - - - - - - </w:t>
      </w:r>
    </w:p>
    <w:sectPr w:rsidR="007C01EC" w:rsidSect="00A43424">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A10DB" w14:textId="77777777" w:rsidR="00E32EDE" w:rsidRDefault="00E32EDE">
      <w:pPr>
        <w:spacing w:after="0" w:line="240" w:lineRule="auto"/>
      </w:pPr>
      <w:r>
        <w:separator/>
      </w:r>
    </w:p>
  </w:endnote>
  <w:endnote w:type="continuationSeparator" w:id="0">
    <w:p w14:paraId="4B2961FC" w14:textId="77777777" w:rsidR="00E32EDE" w:rsidRDefault="00E32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BD2FB" w14:textId="3C9FBE45" w:rsidR="00057B08" w:rsidRDefault="00057B08">
    <w:pPr>
      <w:pStyle w:val="Piedepgina"/>
      <w:jc w:val="center"/>
    </w:pPr>
  </w:p>
  <w:p w14:paraId="4059A4DA" w14:textId="77777777" w:rsidR="00057B08" w:rsidRDefault="00057B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723303" w14:textId="77777777" w:rsidR="00E32EDE" w:rsidRDefault="00E32EDE">
      <w:pPr>
        <w:spacing w:after="0" w:line="240" w:lineRule="auto"/>
      </w:pPr>
      <w:r>
        <w:separator/>
      </w:r>
    </w:p>
  </w:footnote>
  <w:footnote w:type="continuationSeparator" w:id="0">
    <w:p w14:paraId="14D20C51" w14:textId="77777777" w:rsidR="00E32EDE" w:rsidRDefault="00E32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BE47E11" w14:textId="743A2BBA" w:rsidR="00057B08" w:rsidRDefault="00057B08">
        <w:pPr>
          <w:pStyle w:val="Encabezado"/>
          <w:jc w:val="center"/>
        </w:pPr>
        <w:r>
          <w:fldChar w:fldCharType="begin"/>
        </w:r>
        <w:r>
          <w:instrText>PAGE   \* MERGEFORMAT</w:instrText>
        </w:r>
        <w:r>
          <w:fldChar w:fldCharType="separate"/>
        </w:r>
        <w:r w:rsidR="00A43424" w:rsidRPr="00A43424">
          <w:rPr>
            <w:noProof/>
            <w:lang w:val="es-ES"/>
          </w:rPr>
          <w:t>4</w:t>
        </w:r>
        <w:r>
          <w:rPr>
            <w:noProof/>
            <w:lang w:val="es-ES"/>
          </w:rPr>
          <w:fldChar w:fldCharType="end"/>
        </w:r>
      </w:p>
    </w:sdtContent>
  </w:sdt>
  <w:p w14:paraId="17C533CF" w14:textId="46CA115D" w:rsidR="00057B08" w:rsidRDefault="00A43424">
    <w:pPr>
      <w:pStyle w:val="Encabezado"/>
    </w:pPr>
    <w:r w:rsidRPr="00C81C70">
      <w:rPr>
        <w:rFonts w:eastAsia="Calibri"/>
        <w:noProof/>
        <w:lang w:eastAsia="es-MX"/>
      </w:rPr>
      <mc:AlternateContent>
        <mc:Choice Requires="wps">
          <w:drawing>
            <wp:anchor distT="45720" distB="45720" distL="114300" distR="114300" simplePos="0" relativeHeight="251668480" behindDoc="1" locked="0" layoutInCell="1" allowOverlap="1" wp14:anchorId="6C2D62AC" wp14:editId="25A37AB2">
              <wp:simplePos x="0" y="0"/>
              <wp:positionH relativeFrom="leftMargin">
                <wp:posOffset>404905</wp:posOffset>
              </wp:positionH>
              <wp:positionV relativeFrom="paragraph">
                <wp:posOffset>4580091</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B20FBCD" w14:textId="77777777" w:rsidR="00A43424" w:rsidRDefault="00A43424" w:rsidP="00A4342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2D62AC" id="_x0000_t202" coordsize="21600,21600" o:spt="202" path="m,l,21600r21600,l21600,xe">
              <v:stroke joinstyle="miter"/>
              <v:path gradientshapeok="t" o:connecttype="rect"/>
            </v:shapetype>
            <v:shape id="Cuadro de texto 2" o:spid="_x0000_s1026" type="#_x0000_t202" style="position:absolute;margin-left:31.9pt;margin-top:360.65pt;width:82.4pt;height:118.5pt;z-index:-2516480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">
              <v:textbox>
                <w:txbxContent>
                  <w:p w14:paraId="7B20FBCD" w14:textId="77777777" w:rsidR="00A43424" w:rsidRDefault="00A43424" w:rsidP="00A43424">
                    <w:pPr>
                      <w:jc w:val="center"/>
                    </w:pPr>
                    <w:r>
                      <w:t>DATOS PERSONALES PROTEGIDOS POR EL ART.- 116 DE LA LGTAIP Y EL ART.- 56 DE LA LTAIPEO</w:t>
                    </w:r>
                  </w:p>
                </w:txbxContent>
              </v:textbox>
              <w10:wrap anchorx="margin"/>
            </v:shape>
          </w:pict>
        </mc:Fallback>
      </mc:AlternateContent>
    </w:r>
    <w:r>
      <w:rPr>
        <w:noProof/>
      </w:rPr>
      <w:pict w14:anchorId="3C15C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margin-left:0;margin-top:248.75pt;width:413.5pt;height:349.8pt;z-index:-251652096;mso-position-horizontal-relative:margin;mso-position-vertical-relative:margin" o:allowincell="f">
          <v:imagedata r:id="rId1" o:title="imagen"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A14A5" w14:textId="2AFA48C1" w:rsidR="00057B08" w:rsidRDefault="004B2A5C">
    <w:pPr>
      <w:pStyle w:val="Encabezado"/>
      <w:jc w:val="center"/>
    </w:pPr>
    <w:r>
      <w:rPr>
        <w:rFonts w:ascii="Arial" w:hAnsi="Arial" w:cs="Arial"/>
        <w:noProof/>
        <w:sz w:val="20"/>
        <w:szCs w:val="20"/>
        <w:lang w:eastAsia="es-MX"/>
      </w:rPr>
      <w:drawing>
        <wp:anchor distT="0" distB="0" distL="114300" distR="114300" simplePos="0" relativeHeight="251660800" behindDoc="1" locked="0" layoutInCell="1" allowOverlap="1" wp14:anchorId="5F2FC374" wp14:editId="67A2F9B4">
          <wp:simplePos x="0" y="0"/>
          <wp:positionH relativeFrom="page">
            <wp:posOffset>517948</wp:posOffset>
          </wp:positionH>
          <wp:positionV relativeFrom="paragraph">
            <wp:posOffset>12065</wp:posOffset>
          </wp:positionV>
          <wp:extent cx="798979" cy="798979"/>
          <wp:effectExtent l="0" t="0" r="1270" b="127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8979" cy="798979"/>
                  </a:xfrm>
                  <a:prstGeom prst="rect">
                    <a:avLst/>
                  </a:prstGeom>
                </pic:spPr>
              </pic:pic>
            </a:graphicData>
          </a:graphic>
          <wp14:sizeRelH relativeFrom="page">
            <wp14:pctWidth>0</wp14:pctWidth>
          </wp14:sizeRelH>
          <wp14:sizeRelV relativeFrom="page">
            <wp14:pctHeight>0</wp14:pctHeight>
          </wp14:sizeRelV>
        </wp:anchor>
      </w:drawing>
    </w:r>
    <w:sdt>
      <w:sdtPr>
        <w:id w:val="1629737491"/>
        <w:docPartObj>
          <w:docPartGallery w:val="Page Numbers (Top of Page)"/>
          <w:docPartUnique/>
        </w:docPartObj>
      </w:sdtPr>
      <w:sdtEndPr/>
      <w:sdtContent>
        <w:r w:rsidR="00057B08">
          <w:fldChar w:fldCharType="begin"/>
        </w:r>
        <w:r w:rsidR="00057B08">
          <w:instrText>PAGE   \* MERGEFORMAT</w:instrText>
        </w:r>
        <w:r w:rsidR="00057B08">
          <w:fldChar w:fldCharType="separate"/>
        </w:r>
        <w:r w:rsidR="00A43424" w:rsidRPr="00A43424">
          <w:rPr>
            <w:noProof/>
            <w:lang w:val="es-ES"/>
          </w:rPr>
          <w:t>3</w:t>
        </w:r>
        <w:r w:rsidR="00057B08">
          <w:rPr>
            <w:noProof/>
            <w:lang w:val="es-ES"/>
          </w:rPr>
          <w:fldChar w:fldCharType="end"/>
        </w:r>
      </w:sdtContent>
    </w:sdt>
  </w:p>
  <w:p w14:paraId="25B6CCC5" w14:textId="575337BB" w:rsidR="00057B08" w:rsidRDefault="00A43424" w:rsidP="00927607">
    <w:pPr>
      <w:pStyle w:val="Encabezado"/>
      <w:tabs>
        <w:tab w:val="left" w:pos="142"/>
      </w:tabs>
      <w:ind w:left="284"/>
    </w:pPr>
    <w:r w:rsidRPr="00C81C70">
      <w:rPr>
        <w:rFonts w:eastAsia="Calibri"/>
        <w:noProof/>
        <w:lang w:eastAsia="es-MX"/>
      </w:rPr>
      <mc:AlternateContent>
        <mc:Choice Requires="wps">
          <w:drawing>
            <wp:anchor distT="45720" distB="45720" distL="114300" distR="114300" simplePos="0" relativeHeight="251666432" behindDoc="1" locked="0" layoutInCell="1" allowOverlap="1" wp14:anchorId="0E522DAC" wp14:editId="27DB3AF1">
              <wp:simplePos x="0" y="0"/>
              <wp:positionH relativeFrom="leftMargin">
                <wp:posOffset>423545</wp:posOffset>
              </wp:positionH>
              <wp:positionV relativeFrom="paragraph">
                <wp:posOffset>4563806</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C351B4A" w14:textId="77777777" w:rsidR="00C81C70" w:rsidRDefault="00C81C70" w:rsidP="00C81C7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522DAC" id="_x0000_t202" coordsize="21600,21600" o:spt="202" path="m,l,21600r21600,l21600,xe">
              <v:stroke joinstyle="miter"/>
              <v:path gradientshapeok="t" o:connecttype="rect"/>
            </v:shapetype>
            <v:shape id="Cuadro de texto 1" o:spid="_x0000_s1027" type="#_x0000_t202" style="position:absolute;left:0;text-align:left;margin-left:33.35pt;margin-top:359.35pt;width:82.4pt;height:118.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">
              <v:textbox>
                <w:txbxContent>
                  <w:p w14:paraId="3C351B4A" w14:textId="77777777" w:rsidR="00C81C70" w:rsidRDefault="00C81C70" w:rsidP="00C81C70">
                    <w:pPr>
                      <w:jc w:val="center"/>
                    </w:pPr>
                    <w:r>
                      <w:t>DATOS PERSONALES PROTEGIDOS POR EL ART.- 116 DE LA LGTAIP Y EL ART.- 56 DE LA LTAIPEO</w:t>
                    </w:r>
                  </w:p>
                </w:txbxContent>
              </v:textbox>
              <w10:wrap anchorx="margin"/>
            </v:shape>
          </w:pict>
        </mc:Fallback>
      </mc:AlternateContent>
    </w:r>
    <w:r w:rsidR="004B2A5C">
      <w:rPr>
        <w:rFonts w:ascii="Arial" w:hAnsi="Arial" w:cs="Arial"/>
        <w:noProof/>
        <w:sz w:val="20"/>
        <w:szCs w:val="20"/>
        <w:lang w:eastAsia="es-MX"/>
      </w:rPr>
      <w:drawing>
        <wp:anchor distT="0" distB="0" distL="114300" distR="114300" simplePos="0" relativeHeight="251657728" behindDoc="1" locked="0" layoutInCell="1" allowOverlap="1" wp14:anchorId="30818D79" wp14:editId="4944E244">
          <wp:simplePos x="0" y="0"/>
          <wp:positionH relativeFrom="page">
            <wp:posOffset>3016400</wp:posOffset>
          </wp:positionH>
          <wp:positionV relativeFrom="paragraph">
            <wp:posOffset>4685827</wp:posOffset>
          </wp:positionV>
          <wp:extent cx="2667619" cy="2667619"/>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67619" cy="26676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D01B2" w14:textId="77777777" w:rsidR="00057B08" w:rsidRDefault="00E32EDE">
    <w:pPr>
      <w:pStyle w:val="Encabezado"/>
    </w:pPr>
    <w:r>
      <w:rPr>
        <w:noProof/>
      </w:rPr>
      <w:pict w14:anchorId="2DFEB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35548E8"/>
    <w:multiLevelType w:val="hybridMultilevel"/>
    <w:tmpl w:val="DF7C5618"/>
    <w:lvl w:ilvl="0" w:tplc="653AF516">
      <w:start w:val="1"/>
      <w:numFmt w:val="decimal"/>
      <w:lvlText w:val="%1)"/>
      <w:lvlJc w:val="left"/>
      <w:pPr>
        <w:ind w:left="987" w:hanging="420"/>
      </w:pPr>
      <w:rPr>
        <w:rFonts w:hint="default"/>
        <w:b/>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79A76016"/>
    <w:multiLevelType w:val="hybridMultilevel"/>
    <w:tmpl w:val="8926E8FA"/>
    <w:lvl w:ilvl="0" w:tplc="CF7E8B2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7FE65D57"/>
    <w:multiLevelType w:val="hybridMultilevel"/>
    <w:tmpl w:val="1B9203E2"/>
    <w:lvl w:ilvl="0" w:tplc="BCA2303E">
      <w:start w:val="1"/>
      <w:numFmt w:val="decimal"/>
      <w:lvlText w:val="%1)"/>
      <w:lvlJc w:val="left"/>
      <w:pPr>
        <w:ind w:left="927" w:hanging="360"/>
      </w:pPr>
      <w:rPr>
        <w:rFonts w:hint="default"/>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4"/>
  </w:num>
  <w:num w:numId="2">
    <w:abstractNumId w:val="4"/>
  </w:num>
  <w:num w:numId="3">
    <w:abstractNumId w:val="0"/>
  </w:num>
  <w:num w:numId="4">
    <w:abstractNumId w:val="10"/>
  </w:num>
  <w:num w:numId="5">
    <w:abstractNumId w:val="13"/>
  </w:num>
  <w:num w:numId="6">
    <w:abstractNumId w:val="8"/>
  </w:num>
  <w:num w:numId="7">
    <w:abstractNumId w:val="6"/>
  </w:num>
  <w:num w:numId="8">
    <w:abstractNumId w:val="2"/>
  </w:num>
  <w:num w:numId="9">
    <w:abstractNumId w:val="5"/>
  </w:num>
  <w:num w:numId="10">
    <w:abstractNumId w:val="9"/>
  </w:num>
  <w:num w:numId="11">
    <w:abstractNumId w:val="11"/>
  </w:num>
  <w:num w:numId="12">
    <w:abstractNumId w:val="7"/>
  </w:num>
  <w:num w:numId="13">
    <w:abstractNumId w:val="15"/>
  </w:num>
  <w:num w:numId="14">
    <w:abstractNumId w:val="1"/>
  </w:num>
  <w:num w:numId="15">
    <w:abstractNumId w:val="12"/>
  </w:num>
  <w:num w:numId="16">
    <w:abstractNumId w:val="17"/>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pt-BR" w:vendorID="64" w:dllVersion="131078" w:nlCheck="1" w:checkStyle="0"/>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62A"/>
    <w:rsid w:val="00005B69"/>
    <w:rsid w:val="00005BCB"/>
    <w:rsid w:val="00005EA0"/>
    <w:rsid w:val="00005F12"/>
    <w:rsid w:val="00007105"/>
    <w:rsid w:val="00007296"/>
    <w:rsid w:val="0000751C"/>
    <w:rsid w:val="00007E09"/>
    <w:rsid w:val="00007EFD"/>
    <w:rsid w:val="00007FD5"/>
    <w:rsid w:val="000106FE"/>
    <w:rsid w:val="000121A9"/>
    <w:rsid w:val="000126F6"/>
    <w:rsid w:val="00012918"/>
    <w:rsid w:val="00012DC1"/>
    <w:rsid w:val="000130C8"/>
    <w:rsid w:val="000135AF"/>
    <w:rsid w:val="000136B8"/>
    <w:rsid w:val="0001413B"/>
    <w:rsid w:val="00014F98"/>
    <w:rsid w:val="0001695E"/>
    <w:rsid w:val="00016A56"/>
    <w:rsid w:val="00016C0B"/>
    <w:rsid w:val="00016E88"/>
    <w:rsid w:val="000174F5"/>
    <w:rsid w:val="0001774B"/>
    <w:rsid w:val="00020680"/>
    <w:rsid w:val="00020D86"/>
    <w:rsid w:val="000215EA"/>
    <w:rsid w:val="00021989"/>
    <w:rsid w:val="00021B04"/>
    <w:rsid w:val="00021C5F"/>
    <w:rsid w:val="00021CC2"/>
    <w:rsid w:val="00021F3D"/>
    <w:rsid w:val="00022BBC"/>
    <w:rsid w:val="00023D19"/>
    <w:rsid w:val="00023F33"/>
    <w:rsid w:val="00024545"/>
    <w:rsid w:val="000246A3"/>
    <w:rsid w:val="000248B7"/>
    <w:rsid w:val="00024A7C"/>
    <w:rsid w:val="00025962"/>
    <w:rsid w:val="00025BEB"/>
    <w:rsid w:val="000262A2"/>
    <w:rsid w:val="000264DD"/>
    <w:rsid w:val="00026C11"/>
    <w:rsid w:val="00026E77"/>
    <w:rsid w:val="000306D4"/>
    <w:rsid w:val="00030BAF"/>
    <w:rsid w:val="00030DE0"/>
    <w:rsid w:val="00030E49"/>
    <w:rsid w:val="00031000"/>
    <w:rsid w:val="000324B9"/>
    <w:rsid w:val="000329BA"/>
    <w:rsid w:val="00032D83"/>
    <w:rsid w:val="000330FB"/>
    <w:rsid w:val="00034F3F"/>
    <w:rsid w:val="00034F85"/>
    <w:rsid w:val="0003508F"/>
    <w:rsid w:val="00035809"/>
    <w:rsid w:val="00035D93"/>
    <w:rsid w:val="0003629C"/>
    <w:rsid w:val="00036809"/>
    <w:rsid w:val="00036823"/>
    <w:rsid w:val="000369AF"/>
    <w:rsid w:val="000371D2"/>
    <w:rsid w:val="00037279"/>
    <w:rsid w:val="00037443"/>
    <w:rsid w:val="00037843"/>
    <w:rsid w:val="000379CF"/>
    <w:rsid w:val="00037C6A"/>
    <w:rsid w:val="000404CB"/>
    <w:rsid w:val="00040C69"/>
    <w:rsid w:val="000412D7"/>
    <w:rsid w:val="000419E9"/>
    <w:rsid w:val="00041D29"/>
    <w:rsid w:val="00041EAA"/>
    <w:rsid w:val="00042473"/>
    <w:rsid w:val="00043077"/>
    <w:rsid w:val="000441B5"/>
    <w:rsid w:val="00044C5F"/>
    <w:rsid w:val="000450F5"/>
    <w:rsid w:val="00045290"/>
    <w:rsid w:val="00045952"/>
    <w:rsid w:val="000466B1"/>
    <w:rsid w:val="000466D5"/>
    <w:rsid w:val="00051B3E"/>
    <w:rsid w:val="000525F8"/>
    <w:rsid w:val="0005285F"/>
    <w:rsid w:val="00052A8B"/>
    <w:rsid w:val="00053207"/>
    <w:rsid w:val="0005370C"/>
    <w:rsid w:val="00053C98"/>
    <w:rsid w:val="000540E8"/>
    <w:rsid w:val="0005431D"/>
    <w:rsid w:val="00054667"/>
    <w:rsid w:val="00054705"/>
    <w:rsid w:val="000548DD"/>
    <w:rsid w:val="00054D3C"/>
    <w:rsid w:val="00054EC2"/>
    <w:rsid w:val="00055248"/>
    <w:rsid w:val="00055F66"/>
    <w:rsid w:val="00055FA7"/>
    <w:rsid w:val="00056113"/>
    <w:rsid w:val="000562FB"/>
    <w:rsid w:val="000565B2"/>
    <w:rsid w:val="00057B08"/>
    <w:rsid w:val="00060DBB"/>
    <w:rsid w:val="00061268"/>
    <w:rsid w:val="00061414"/>
    <w:rsid w:val="00061610"/>
    <w:rsid w:val="000616B5"/>
    <w:rsid w:val="00061C4C"/>
    <w:rsid w:val="00061E52"/>
    <w:rsid w:val="0006202A"/>
    <w:rsid w:val="000620CD"/>
    <w:rsid w:val="00062802"/>
    <w:rsid w:val="000628B4"/>
    <w:rsid w:val="00062937"/>
    <w:rsid w:val="00062BE3"/>
    <w:rsid w:val="00063C24"/>
    <w:rsid w:val="00064906"/>
    <w:rsid w:val="00064E90"/>
    <w:rsid w:val="00064FD9"/>
    <w:rsid w:val="00065E88"/>
    <w:rsid w:val="00065E8F"/>
    <w:rsid w:val="00066B25"/>
    <w:rsid w:val="00066B92"/>
    <w:rsid w:val="00067ABC"/>
    <w:rsid w:val="00067B5A"/>
    <w:rsid w:val="00067CFE"/>
    <w:rsid w:val="00070777"/>
    <w:rsid w:val="00070AA4"/>
    <w:rsid w:val="00071277"/>
    <w:rsid w:val="00071501"/>
    <w:rsid w:val="00071C6F"/>
    <w:rsid w:val="00071E8C"/>
    <w:rsid w:val="00071F15"/>
    <w:rsid w:val="000728B9"/>
    <w:rsid w:val="000737BF"/>
    <w:rsid w:val="00074A23"/>
    <w:rsid w:val="00074C62"/>
    <w:rsid w:val="000755A5"/>
    <w:rsid w:val="000756DE"/>
    <w:rsid w:val="00075F23"/>
    <w:rsid w:val="0007618E"/>
    <w:rsid w:val="00076647"/>
    <w:rsid w:val="00076CEA"/>
    <w:rsid w:val="0007754F"/>
    <w:rsid w:val="00077661"/>
    <w:rsid w:val="00077DFD"/>
    <w:rsid w:val="00080A85"/>
    <w:rsid w:val="00080B9B"/>
    <w:rsid w:val="0008122B"/>
    <w:rsid w:val="0008141F"/>
    <w:rsid w:val="00081663"/>
    <w:rsid w:val="00081B2C"/>
    <w:rsid w:val="00083375"/>
    <w:rsid w:val="00083A60"/>
    <w:rsid w:val="00085132"/>
    <w:rsid w:val="0008514D"/>
    <w:rsid w:val="00085F74"/>
    <w:rsid w:val="00086C1E"/>
    <w:rsid w:val="00086CA3"/>
    <w:rsid w:val="00087470"/>
    <w:rsid w:val="000875DB"/>
    <w:rsid w:val="000900BD"/>
    <w:rsid w:val="000902C7"/>
    <w:rsid w:val="0009049E"/>
    <w:rsid w:val="000904A5"/>
    <w:rsid w:val="0009077C"/>
    <w:rsid w:val="00090D7D"/>
    <w:rsid w:val="000910E0"/>
    <w:rsid w:val="00091B48"/>
    <w:rsid w:val="00091B93"/>
    <w:rsid w:val="00091E64"/>
    <w:rsid w:val="0009354E"/>
    <w:rsid w:val="000939DB"/>
    <w:rsid w:val="00093C95"/>
    <w:rsid w:val="00094EB2"/>
    <w:rsid w:val="00095419"/>
    <w:rsid w:val="000964DE"/>
    <w:rsid w:val="000967FF"/>
    <w:rsid w:val="000968C7"/>
    <w:rsid w:val="00096B18"/>
    <w:rsid w:val="00096C5C"/>
    <w:rsid w:val="00096CE1"/>
    <w:rsid w:val="0009741C"/>
    <w:rsid w:val="000A084D"/>
    <w:rsid w:val="000A0E5E"/>
    <w:rsid w:val="000A110D"/>
    <w:rsid w:val="000A12C0"/>
    <w:rsid w:val="000A1491"/>
    <w:rsid w:val="000A17DF"/>
    <w:rsid w:val="000A1855"/>
    <w:rsid w:val="000A1ACA"/>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407"/>
    <w:rsid w:val="000B1431"/>
    <w:rsid w:val="000B15DD"/>
    <w:rsid w:val="000B1A06"/>
    <w:rsid w:val="000B1F22"/>
    <w:rsid w:val="000B2569"/>
    <w:rsid w:val="000B2866"/>
    <w:rsid w:val="000B31B3"/>
    <w:rsid w:val="000B35EE"/>
    <w:rsid w:val="000B36E5"/>
    <w:rsid w:val="000B39C8"/>
    <w:rsid w:val="000B3B3B"/>
    <w:rsid w:val="000B40FA"/>
    <w:rsid w:val="000B5281"/>
    <w:rsid w:val="000B584E"/>
    <w:rsid w:val="000B5982"/>
    <w:rsid w:val="000B5EC8"/>
    <w:rsid w:val="000B5FE3"/>
    <w:rsid w:val="000B674B"/>
    <w:rsid w:val="000B6887"/>
    <w:rsid w:val="000B6B86"/>
    <w:rsid w:val="000B6EF2"/>
    <w:rsid w:val="000B71FE"/>
    <w:rsid w:val="000B742B"/>
    <w:rsid w:val="000B77B4"/>
    <w:rsid w:val="000B7A3A"/>
    <w:rsid w:val="000C02A9"/>
    <w:rsid w:val="000C0569"/>
    <w:rsid w:val="000C1052"/>
    <w:rsid w:val="000C1E6B"/>
    <w:rsid w:val="000C238B"/>
    <w:rsid w:val="000C2764"/>
    <w:rsid w:val="000C29E0"/>
    <w:rsid w:val="000C35F6"/>
    <w:rsid w:val="000C3ADC"/>
    <w:rsid w:val="000C3BC5"/>
    <w:rsid w:val="000C3DC9"/>
    <w:rsid w:val="000C4139"/>
    <w:rsid w:val="000C47B5"/>
    <w:rsid w:val="000C5414"/>
    <w:rsid w:val="000C5B6D"/>
    <w:rsid w:val="000C5BCE"/>
    <w:rsid w:val="000C5DC1"/>
    <w:rsid w:val="000C6670"/>
    <w:rsid w:val="000D0239"/>
    <w:rsid w:val="000D04BF"/>
    <w:rsid w:val="000D153E"/>
    <w:rsid w:val="000D170C"/>
    <w:rsid w:val="000D1CF0"/>
    <w:rsid w:val="000D2A1F"/>
    <w:rsid w:val="000D3E85"/>
    <w:rsid w:val="000D40C6"/>
    <w:rsid w:val="000D42B5"/>
    <w:rsid w:val="000D4AFE"/>
    <w:rsid w:val="000D4CC0"/>
    <w:rsid w:val="000D5397"/>
    <w:rsid w:val="000D558F"/>
    <w:rsid w:val="000D5746"/>
    <w:rsid w:val="000D605A"/>
    <w:rsid w:val="000D65C1"/>
    <w:rsid w:val="000D6A0F"/>
    <w:rsid w:val="000D6E87"/>
    <w:rsid w:val="000D7067"/>
    <w:rsid w:val="000D7314"/>
    <w:rsid w:val="000D7428"/>
    <w:rsid w:val="000D7B89"/>
    <w:rsid w:val="000D7C8C"/>
    <w:rsid w:val="000E1E0D"/>
    <w:rsid w:val="000E343A"/>
    <w:rsid w:val="000E3792"/>
    <w:rsid w:val="000E3E99"/>
    <w:rsid w:val="000E3FF4"/>
    <w:rsid w:val="000E40FD"/>
    <w:rsid w:val="000E4A5B"/>
    <w:rsid w:val="000E4AC8"/>
    <w:rsid w:val="000E4C30"/>
    <w:rsid w:val="000E5501"/>
    <w:rsid w:val="000E564E"/>
    <w:rsid w:val="000E5766"/>
    <w:rsid w:val="000E5B3C"/>
    <w:rsid w:val="000E5B66"/>
    <w:rsid w:val="000E5D39"/>
    <w:rsid w:val="000E6601"/>
    <w:rsid w:val="000E6ABA"/>
    <w:rsid w:val="000E74F5"/>
    <w:rsid w:val="000E7DB2"/>
    <w:rsid w:val="000F0C84"/>
    <w:rsid w:val="000F0D7B"/>
    <w:rsid w:val="000F2020"/>
    <w:rsid w:val="000F2125"/>
    <w:rsid w:val="000F2949"/>
    <w:rsid w:val="000F2B5A"/>
    <w:rsid w:val="000F2D32"/>
    <w:rsid w:val="000F3567"/>
    <w:rsid w:val="000F3D2D"/>
    <w:rsid w:val="000F4347"/>
    <w:rsid w:val="000F493A"/>
    <w:rsid w:val="000F50E8"/>
    <w:rsid w:val="000F54B0"/>
    <w:rsid w:val="000F576A"/>
    <w:rsid w:val="000F577F"/>
    <w:rsid w:val="000F5C41"/>
    <w:rsid w:val="000F5DE0"/>
    <w:rsid w:val="000F5F6C"/>
    <w:rsid w:val="000F5F7A"/>
    <w:rsid w:val="000F6198"/>
    <w:rsid w:val="000F620B"/>
    <w:rsid w:val="000F62C3"/>
    <w:rsid w:val="000F75AF"/>
    <w:rsid w:val="000F77DE"/>
    <w:rsid w:val="001002F5"/>
    <w:rsid w:val="00100C77"/>
    <w:rsid w:val="001019F2"/>
    <w:rsid w:val="001025E5"/>
    <w:rsid w:val="00102AFD"/>
    <w:rsid w:val="001041F6"/>
    <w:rsid w:val="00105A18"/>
    <w:rsid w:val="00105ADD"/>
    <w:rsid w:val="00106367"/>
    <w:rsid w:val="0010644A"/>
    <w:rsid w:val="00106837"/>
    <w:rsid w:val="0010719A"/>
    <w:rsid w:val="001108F3"/>
    <w:rsid w:val="00110B09"/>
    <w:rsid w:val="00110C32"/>
    <w:rsid w:val="00111BFC"/>
    <w:rsid w:val="00111C01"/>
    <w:rsid w:val="00111CBB"/>
    <w:rsid w:val="0011210D"/>
    <w:rsid w:val="00112765"/>
    <w:rsid w:val="00112B40"/>
    <w:rsid w:val="00112BF7"/>
    <w:rsid w:val="00112E82"/>
    <w:rsid w:val="0011312F"/>
    <w:rsid w:val="001132D2"/>
    <w:rsid w:val="00113361"/>
    <w:rsid w:val="001137BC"/>
    <w:rsid w:val="00113A46"/>
    <w:rsid w:val="00113C89"/>
    <w:rsid w:val="00114AC5"/>
    <w:rsid w:val="001162E0"/>
    <w:rsid w:val="00116579"/>
    <w:rsid w:val="0011786C"/>
    <w:rsid w:val="00121DE8"/>
    <w:rsid w:val="00122C63"/>
    <w:rsid w:val="00122F5E"/>
    <w:rsid w:val="001237B4"/>
    <w:rsid w:val="001238AF"/>
    <w:rsid w:val="001239B6"/>
    <w:rsid w:val="001240A0"/>
    <w:rsid w:val="001244EC"/>
    <w:rsid w:val="001254F2"/>
    <w:rsid w:val="00126EEE"/>
    <w:rsid w:val="00126EEF"/>
    <w:rsid w:val="00126F80"/>
    <w:rsid w:val="001271EC"/>
    <w:rsid w:val="00127248"/>
    <w:rsid w:val="00127B1F"/>
    <w:rsid w:val="00127B9C"/>
    <w:rsid w:val="00127C05"/>
    <w:rsid w:val="001303B1"/>
    <w:rsid w:val="00130500"/>
    <w:rsid w:val="0013065F"/>
    <w:rsid w:val="001312BC"/>
    <w:rsid w:val="00131911"/>
    <w:rsid w:val="00131CDF"/>
    <w:rsid w:val="00132391"/>
    <w:rsid w:val="00133392"/>
    <w:rsid w:val="00133BFB"/>
    <w:rsid w:val="00133DCC"/>
    <w:rsid w:val="00134A68"/>
    <w:rsid w:val="00134AB5"/>
    <w:rsid w:val="00135132"/>
    <w:rsid w:val="0013549D"/>
    <w:rsid w:val="0013555E"/>
    <w:rsid w:val="00135B0C"/>
    <w:rsid w:val="00136897"/>
    <w:rsid w:val="0013695E"/>
    <w:rsid w:val="00136FB8"/>
    <w:rsid w:val="0014043C"/>
    <w:rsid w:val="00140D7E"/>
    <w:rsid w:val="00142417"/>
    <w:rsid w:val="00143630"/>
    <w:rsid w:val="00143682"/>
    <w:rsid w:val="001441D3"/>
    <w:rsid w:val="00144216"/>
    <w:rsid w:val="00144AA9"/>
    <w:rsid w:val="001450E2"/>
    <w:rsid w:val="00145228"/>
    <w:rsid w:val="001460CF"/>
    <w:rsid w:val="00146509"/>
    <w:rsid w:val="0014671A"/>
    <w:rsid w:val="00146991"/>
    <w:rsid w:val="0014705F"/>
    <w:rsid w:val="001478AA"/>
    <w:rsid w:val="00147CCC"/>
    <w:rsid w:val="00147FEF"/>
    <w:rsid w:val="0015050B"/>
    <w:rsid w:val="0015088B"/>
    <w:rsid w:val="00151A2D"/>
    <w:rsid w:val="00151A88"/>
    <w:rsid w:val="00152DA5"/>
    <w:rsid w:val="00152F51"/>
    <w:rsid w:val="00152FB6"/>
    <w:rsid w:val="0015351E"/>
    <w:rsid w:val="00153BE4"/>
    <w:rsid w:val="00153DA5"/>
    <w:rsid w:val="001542BE"/>
    <w:rsid w:val="00154490"/>
    <w:rsid w:val="00156250"/>
    <w:rsid w:val="00156DC7"/>
    <w:rsid w:val="00156F22"/>
    <w:rsid w:val="001570E1"/>
    <w:rsid w:val="00157244"/>
    <w:rsid w:val="00157B45"/>
    <w:rsid w:val="00160241"/>
    <w:rsid w:val="001605EC"/>
    <w:rsid w:val="00161661"/>
    <w:rsid w:val="0016171F"/>
    <w:rsid w:val="0016176C"/>
    <w:rsid w:val="00161F6F"/>
    <w:rsid w:val="001621EF"/>
    <w:rsid w:val="00162EB4"/>
    <w:rsid w:val="00163EBF"/>
    <w:rsid w:val="00164BCE"/>
    <w:rsid w:val="001659D0"/>
    <w:rsid w:val="00165B4C"/>
    <w:rsid w:val="0016604B"/>
    <w:rsid w:val="0016610B"/>
    <w:rsid w:val="00166C5C"/>
    <w:rsid w:val="0016700D"/>
    <w:rsid w:val="00167ADD"/>
    <w:rsid w:val="001702C6"/>
    <w:rsid w:val="001704DC"/>
    <w:rsid w:val="001705AC"/>
    <w:rsid w:val="001705E4"/>
    <w:rsid w:val="001708E1"/>
    <w:rsid w:val="001711A1"/>
    <w:rsid w:val="00171C2D"/>
    <w:rsid w:val="0017210E"/>
    <w:rsid w:val="00172205"/>
    <w:rsid w:val="0017260E"/>
    <w:rsid w:val="001729D0"/>
    <w:rsid w:val="00172B51"/>
    <w:rsid w:val="00172C89"/>
    <w:rsid w:val="00173A66"/>
    <w:rsid w:val="001753EA"/>
    <w:rsid w:val="0017568D"/>
    <w:rsid w:val="00175C14"/>
    <w:rsid w:val="001761CB"/>
    <w:rsid w:val="0017651E"/>
    <w:rsid w:val="001778B4"/>
    <w:rsid w:val="001779CB"/>
    <w:rsid w:val="00177B53"/>
    <w:rsid w:val="00180AEF"/>
    <w:rsid w:val="00182552"/>
    <w:rsid w:val="001826D0"/>
    <w:rsid w:val="00182BFF"/>
    <w:rsid w:val="0018336D"/>
    <w:rsid w:val="0018345B"/>
    <w:rsid w:val="0018356C"/>
    <w:rsid w:val="0018358B"/>
    <w:rsid w:val="0018454F"/>
    <w:rsid w:val="001846BB"/>
    <w:rsid w:val="001854BD"/>
    <w:rsid w:val="00185DC5"/>
    <w:rsid w:val="0018618C"/>
    <w:rsid w:val="00186701"/>
    <w:rsid w:val="00186FB3"/>
    <w:rsid w:val="0018765B"/>
    <w:rsid w:val="00187743"/>
    <w:rsid w:val="00192287"/>
    <w:rsid w:val="001923AE"/>
    <w:rsid w:val="001924B2"/>
    <w:rsid w:val="001927D4"/>
    <w:rsid w:val="00193379"/>
    <w:rsid w:val="00193C86"/>
    <w:rsid w:val="00194A4D"/>
    <w:rsid w:val="00194B7B"/>
    <w:rsid w:val="001951A3"/>
    <w:rsid w:val="00195583"/>
    <w:rsid w:val="00195B3B"/>
    <w:rsid w:val="00195C28"/>
    <w:rsid w:val="001A0745"/>
    <w:rsid w:val="001A1188"/>
    <w:rsid w:val="001A1302"/>
    <w:rsid w:val="001A16CC"/>
    <w:rsid w:val="001A18E1"/>
    <w:rsid w:val="001A2144"/>
    <w:rsid w:val="001A2FDB"/>
    <w:rsid w:val="001A3755"/>
    <w:rsid w:val="001A4127"/>
    <w:rsid w:val="001A4E0B"/>
    <w:rsid w:val="001A4E1C"/>
    <w:rsid w:val="001A554E"/>
    <w:rsid w:val="001A5B1B"/>
    <w:rsid w:val="001A6EBE"/>
    <w:rsid w:val="001A6F68"/>
    <w:rsid w:val="001A7089"/>
    <w:rsid w:val="001A77FB"/>
    <w:rsid w:val="001B009D"/>
    <w:rsid w:val="001B11E7"/>
    <w:rsid w:val="001B13DB"/>
    <w:rsid w:val="001B17F6"/>
    <w:rsid w:val="001B213A"/>
    <w:rsid w:val="001B341D"/>
    <w:rsid w:val="001B3A10"/>
    <w:rsid w:val="001B4AE5"/>
    <w:rsid w:val="001B6B78"/>
    <w:rsid w:val="001B6E63"/>
    <w:rsid w:val="001B79D0"/>
    <w:rsid w:val="001B7EF3"/>
    <w:rsid w:val="001C0151"/>
    <w:rsid w:val="001C0C36"/>
    <w:rsid w:val="001C100F"/>
    <w:rsid w:val="001C1402"/>
    <w:rsid w:val="001C169A"/>
    <w:rsid w:val="001C1FDF"/>
    <w:rsid w:val="001C2557"/>
    <w:rsid w:val="001C2644"/>
    <w:rsid w:val="001C276C"/>
    <w:rsid w:val="001C2B0B"/>
    <w:rsid w:val="001C2B81"/>
    <w:rsid w:val="001C36D8"/>
    <w:rsid w:val="001C39B4"/>
    <w:rsid w:val="001C3A80"/>
    <w:rsid w:val="001C3D2B"/>
    <w:rsid w:val="001C421F"/>
    <w:rsid w:val="001C422B"/>
    <w:rsid w:val="001C433C"/>
    <w:rsid w:val="001C4B78"/>
    <w:rsid w:val="001C4C63"/>
    <w:rsid w:val="001C4FC7"/>
    <w:rsid w:val="001C502D"/>
    <w:rsid w:val="001C53B0"/>
    <w:rsid w:val="001C76CA"/>
    <w:rsid w:val="001C7EC3"/>
    <w:rsid w:val="001D07F6"/>
    <w:rsid w:val="001D0DAA"/>
    <w:rsid w:val="001D0DCF"/>
    <w:rsid w:val="001D1D1F"/>
    <w:rsid w:val="001D31A6"/>
    <w:rsid w:val="001D3B81"/>
    <w:rsid w:val="001D40CC"/>
    <w:rsid w:val="001D4D61"/>
    <w:rsid w:val="001D4D8C"/>
    <w:rsid w:val="001D5282"/>
    <w:rsid w:val="001D529D"/>
    <w:rsid w:val="001D577C"/>
    <w:rsid w:val="001D694C"/>
    <w:rsid w:val="001D6A60"/>
    <w:rsid w:val="001D6AD3"/>
    <w:rsid w:val="001D754A"/>
    <w:rsid w:val="001E19A0"/>
    <w:rsid w:val="001E1C52"/>
    <w:rsid w:val="001E288A"/>
    <w:rsid w:val="001E2A02"/>
    <w:rsid w:val="001E2B84"/>
    <w:rsid w:val="001E2CBA"/>
    <w:rsid w:val="001E2DF4"/>
    <w:rsid w:val="001E338B"/>
    <w:rsid w:val="001E3B11"/>
    <w:rsid w:val="001E4725"/>
    <w:rsid w:val="001E4C02"/>
    <w:rsid w:val="001E4FD8"/>
    <w:rsid w:val="001E60DF"/>
    <w:rsid w:val="001E65E8"/>
    <w:rsid w:val="001E66D5"/>
    <w:rsid w:val="001E6AE5"/>
    <w:rsid w:val="001E7020"/>
    <w:rsid w:val="001E70D4"/>
    <w:rsid w:val="001E71FD"/>
    <w:rsid w:val="001E77A9"/>
    <w:rsid w:val="001E7A64"/>
    <w:rsid w:val="001E7BD1"/>
    <w:rsid w:val="001F0205"/>
    <w:rsid w:val="001F1464"/>
    <w:rsid w:val="001F1846"/>
    <w:rsid w:val="001F2154"/>
    <w:rsid w:val="001F287C"/>
    <w:rsid w:val="001F2CDB"/>
    <w:rsid w:val="001F2D73"/>
    <w:rsid w:val="001F473A"/>
    <w:rsid w:val="001F5050"/>
    <w:rsid w:val="001F590E"/>
    <w:rsid w:val="001F5936"/>
    <w:rsid w:val="001F625A"/>
    <w:rsid w:val="001F6B28"/>
    <w:rsid w:val="001F6C56"/>
    <w:rsid w:val="001F72DF"/>
    <w:rsid w:val="001F77D0"/>
    <w:rsid w:val="002010A9"/>
    <w:rsid w:val="00201769"/>
    <w:rsid w:val="00201D54"/>
    <w:rsid w:val="00201EAA"/>
    <w:rsid w:val="0020247E"/>
    <w:rsid w:val="002025FD"/>
    <w:rsid w:val="00202724"/>
    <w:rsid w:val="00203FD3"/>
    <w:rsid w:val="00204D1A"/>
    <w:rsid w:val="00204DB7"/>
    <w:rsid w:val="00205A55"/>
    <w:rsid w:val="00205CAD"/>
    <w:rsid w:val="00206222"/>
    <w:rsid w:val="0020694D"/>
    <w:rsid w:val="00206B99"/>
    <w:rsid w:val="002073D2"/>
    <w:rsid w:val="002078AA"/>
    <w:rsid w:val="002100D4"/>
    <w:rsid w:val="00210261"/>
    <w:rsid w:val="0021074F"/>
    <w:rsid w:val="002111AC"/>
    <w:rsid w:val="0021188E"/>
    <w:rsid w:val="00212E08"/>
    <w:rsid w:val="0021302A"/>
    <w:rsid w:val="0021306D"/>
    <w:rsid w:val="0021362C"/>
    <w:rsid w:val="00213783"/>
    <w:rsid w:val="00214685"/>
    <w:rsid w:val="002147E4"/>
    <w:rsid w:val="00214CE8"/>
    <w:rsid w:val="002161AD"/>
    <w:rsid w:val="00216595"/>
    <w:rsid w:val="002165D6"/>
    <w:rsid w:val="00216AB7"/>
    <w:rsid w:val="00216F3C"/>
    <w:rsid w:val="002170A5"/>
    <w:rsid w:val="00217D9D"/>
    <w:rsid w:val="00217F57"/>
    <w:rsid w:val="00220086"/>
    <w:rsid w:val="002206C6"/>
    <w:rsid w:val="00221687"/>
    <w:rsid w:val="00221709"/>
    <w:rsid w:val="00221A6F"/>
    <w:rsid w:val="00222115"/>
    <w:rsid w:val="00222664"/>
    <w:rsid w:val="00222A05"/>
    <w:rsid w:val="00222E1E"/>
    <w:rsid w:val="00223036"/>
    <w:rsid w:val="0022341D"/>
    <w:rsid w:val="0022360E"/>
    <w:rsid w:val="00223F75"/>
    <w:rsid w:val="00224412"/>
    <w:rsid w:val="002246DF"/>
    <w:rsid w:val="002248E9"/>
    <w:rsid w:val="00225069"/>
    <w:rsid w:val="00225CC9"/>
    <w:rsid w:val="00226F4D"/>
    <w:rsid w:val="00227445"/>
    <w:rsid w:val="00227471"/>
    <w:rsid w:val="00230D10"/>
    <w:rsid w:val="00231036"/>
    <w:rsid w:val="00232D7F"/>
    <w:rsid w:val="0023417B"/>
    <w:rsid w:val="002350A1"/>
    <w:rsid w:val="00235C97"/>
    <w:rsid w:val="002369EA"/>
    <w:rsid w:val="002371FF"/>
    <w:rsid w:val="00237985"/>
    <w:rsid w:val="00237B19"/>
    <w:rsid w:val="00237D5A"/>
    <w:rsid w:val="00237DC2"/>
    <w:rsid w:val="00240C99"/>
    <w:rsid w:val="0024189D"/>
    <w:rsid w:val="00241BC3"/>
    <w:rsid w:val="00241C7D"/>
    <w:rsid w:val="00241D27"/>
    <w:rsid w:val="00241F55"/>
    <w:rsid w:val="00242699"/>
    <w:rsid w:val="002434A0"/>
    <w:rsid w:val="00243566"/>
    <w:rsid w:val="002437EB"/>
    <w:rsid w:val="00243C82"/>
    <w:rsid w:val="00243E6A"/>
    <w:rsid w:val="00243E9B"/>
    <w:rsid w:val="0024401A"/>
    <w:rsid w:val="002445A6"/>
    <w:rsid w:val="0024497C"/>
    <w:rsid w:val="002449D8"/>
    <w:rsid w:val="002450A8"/>
    <w:rsid w:val="0024549A"/>
    <w:rsid w:val="002458C0"/>
    <w:rsid w:val="00245F41"/>
    <w:rsid w:val="002466CD"/>
    <w:rsid w:val="0024672A"/>
    <w:rsid w:val="00246915"/>
    <w:rsid w:val="00246FD9"/>
    <w:rsid w:val="002476CF"/>
    <w:rsid w:val="00247875"/>
    <w:rsid w:val="00247B10"/>
    <w:rsid w:val="00247D11"/>
    <w:rsid w:val="00247E15"/>
    <w:rsid w:val="00247ECF"/>
    <w:rsid w:val="00250D21"/>
    <w:rsid w:val="00250E2D"/>
    <w:rsid w:val="00250ED3"/>
    <w:rsid w:val="00252528"/>
    <w:rsid w:val="00252612"/>
    <w:rsid w:val="00252638"/>
    <w:rsid w:val="00252E16"/>
    <w:rsid w:val="002530F3"/>
    <w:rsid w:val="00253130"/>
    <w:rsid w:val="00253A1C"/>
    <w:rsid w:val="002541B3"/>
    <w:rsid w:val="00254349"/>
    <w:rsid w:val="0025461A"/>
    <w:rsid w:val="0025472E"/>
    <w:rsid w:val="002561FA"/>
    <w:rsid w:val="00256B3C"/>
    <w:rsid w:val="00256E7D"/>
    <w:rsid w:val="00256F27"/>
    <w:rsid w:val="00257816"/>
    <w:rsid w:val="00257C5E"/>
    <w:rsid w:val="00260433"/>
    <w:rsid w:val="0026116F"/>
    <w:rsid w:val="0026162D"/>
    <w:rsid w:val="002617F9"/>
    <w:rsid w:val="00262666"/>
    <w:rsid w:val="0026279B"/>
    <w:rsid w:val="00262D7C"/>
    <w:rsid w:val="00263720"/>
    <w:rsid w:val="002641A0"/>
    <w:rsid w:val="00265161"/>
    <w:rsid w:val="00265F1B"/>
    <w:rsid w:val="002665A2"/>
    <w:rsid w:val="00266FC9"/>
    <w:rsid w:val="0026715D"/>
    <w:rsid w:val="00267221"/>
    <w:rsid w:val="00270087"/>
    <w:rsid w:val="00270831"/>
    <w:rsid w:val="00271852"/>
    <w:rsid w:val="0027275E"/>
    <w:rsid w:val="002728A2"/>
    <w:rsid w:val="00272A7D"/>
    <w:rsid w:val="00272A8A"/>
    <w:rsid w:val="00273171"/>
    <w:rsid w:val="00273BC9"/>
    <w:rsid w:val="002748AA"/>
    <w:rsid w:val="00275418"/>
    <w:rsid w:val="0027768A"/>
    <w:rsid w:val="00280489"/>
    <w:rsid w:val="002805AC"/>
    <w:rsid w:val="00280919"/>
    <w:rsid w:val="00280940"/>
    <w:rsid w:val="00281661"/>
    <w:rsid w:val="00281781"/>
    <w:rsid w:val="00282768"/>
    <w:rsid w:val="00282C81"/>
    <w:rsid w:val="00283B3F"/>
    <w:rsid w:val="002841EE"/>
    <w:rsid w:val="002844AF"/>
    <w:rsid w:val="00284891"/>
    <w:rsid w:val="00285B3A"/>
    <w:rsid w:val="00285C95"/>
    <w:rsid w:val="00286BD2"/>
    <w:rsid w:val="00286C13"/>
    <w:rsid w:val="00286D80"/>
    <w:rsid w:val="00286D93"/>
    <w:rsid w:val="00287888"/>
    <w:rsid w:val="002907B1"/>
    <w:rsid w:val="00290EE8"/>
    <w:rsid w:val="00291333"/>
    <w:rsid w:val="00291341"/>
    <w:rsid w:val="00291F2F"/>
    <w:rsid w:val="002926B1"/>
    <w:rsid w:val="00292CA5"/>
    <w:rsid w:val="00293B1D"/>
    <w:rsid w:val="00293E41"/>
    <w:rsid w:val="00294671"/>
    <w:rsid w:val="00294DBF"/>
    <w:rsid w:val="00294F4E"/>
    <w:rsid w:val="00296748"/>
    <w:rsid w:val="00296F87"/>
    <w:rsid w:val="0029713B"/>
    <w:rsid w:val="00297C79"/>
    <w:rsid w:val="002A0081"/>
    <w:rsid w:val="002A0713"/>
    <w:rsid w:val="002A18E6"/>
    <w:rsid w:val="002A1AAC"/>
    <w:rsid w:val="002A219E"/>
    <w:rsid w:val="002A2985"/>
    <w:rsid w:val="002A2C9C"/>
    <w:rsid w:val="002A2CA2"/>
    <w:rsid w:val="002A4088"/>
    <w:rsid w:val="002A4237"/>
    <w:rsid w:val="002A4403"/>
    <w:rsid w:val="002A4AD1"/>
    <w:rsid w:val="002A4AE9"/>
    <w:rsid w:val="002A4B47"/>
    <w:rsid w:val="002A4E7C"/>
    <w:rsid w:val="002A530B"/>
    <w:rsid w:val="002A5750"/>
    <w:rsid w:val="002A657D"/>
    <w:rsid w:val="002A6B3D"/>
    <w:rsid w:val="002A6E86"/>
    <w:rsid w:val="002A6EF0"/>
    <w:rsid w:val="002B0695"/>
    <w:rsid w:val="002B0967"/>
    <w:rsid w:val="002B1C2A"/>
    <w:rsid w:val="002B2706"/>
    <w:rsid w:val="002B33D2"/>
    <w:rsid w:val="002B3B80"/>
    <w:rsid w:val="002B3BA3"/>
    <w:rsid w:val="002B4040"/>
    <w:rsid w:val="002B5C09"/>
    <w:rsid w:val="002B5C2E"/>
    <w:rsid w:val="002B5C82"/>
    <w:rsid w:val="002B649D"/>
    <w:rsid w:val="002B6893"/>
    <w:rsid w:val="002B6B9D"/>
    <w:rsid w:val="002B6C19"/>
    <w:rsid w:val="002B6D0D"/>
    <w:rsid w:val="002B6F77"/>
    <w:rsid w:val="002B76E9"/>
    <w:rsid w:val="002B770A"/>
    <w:rsid w:val="002B79C4"/>
    <w:rsid w:val="002C01BF"/>
    <w:rsid w:val="002C022E"/>
    <w:rsid w:val="002C02F6"/>
    <w:rsid w:val="002C06FE"/>
    <w:rsid w:val="002C2259"/>
    <w:rsid w:val="002C265D"/>
    <w:rsid w:val="002C2A2E"/>
    <w:rsid w:val="002C3470"/>
    <w:rsid w:val="002C348A"/>
    <w:rsid w:val="002C41D3"/>
    <w:rsid w:val="002C4419"/>
    <w:rsid w:val="002C4824"/>
    <w:rsid w:val="002C509D"/>
    <w:rsid w:val="002C5345"/>
    <w:rsid w:val="002C5498"/>
    <w:rsid w:val="002C5540"/>
    <w:rsid w:val="002C62F6"/>
    <w:rsid w:val="002C6CED"/>
    <w:rsid w:val="002C6F55"/>
    <w:rsid w:val="002D0290"/>
    <w:rsid w:val="002D03BF"/>
    <w:rsid w:val="002D0C9B"/>
    <w:rsid w:val="002D0DFB"/>
    <w:rsid w:val="002D1979"/>
    <w:rsid w:val="002D232E"/>
    <w:rsid w:val="002D23BC"/>
    <w:rsid w:val="002D268B"/>
    <w:rsid w:val="002D2CEE"/>
    <w:rsid w:val="002D3701"/>
    <w:rsid w:val="002D3826"/>
    <w:rsid w:val="002D3CF1"/>
    <w:rsid w:val="002D3F5C"/>
    <w:rsid w:val="002D3F79"/>
    <w:rsid w:val="002D413F"/>
    <w:rsid w:val="002D4B99"/>
    <w:rsid w:val="002D5F02"/>
    <w:rsid w:val="002D6B93"/>
    <w:rsid w:val="002D6E4D"/>
    <w:rsid w:val="002D724E"/>
    <w:rsid w:val="002D7BA0"/>
    <w:rsid w:val="002E1666"/>
    <w:rsid w:val="002E1C47"/>
    <w:rsid w:val="002E3358"/>
    <w:rsid w:val="002E3511"/>
    <w:rsid w:val="002E3777"/>
    <w:rsid w:val="002E3B43"/>
    <w:rsid w:val="002E3D1C"/>
    <w:rsid w:val="002E44A5"/>
    <w:rsid w:val="002E5953"/>
    <w:rsid w:val="002E5971"/>
    <w:rsid w:val="002E5EAB"/>
    <w:rsid w:val="002E5F3F"/>
    <w:rsid w:val="002E6032"/>
    <w:rsid w:val="002E60D4"/>
    <w:rsid w:val="002E679B"/>
    <w:rsid w:val="002E6A69"/>
    <w:rsid w:val="002E6C57"/>
    <w:rsid w:val="002E773F"/>
    <w:rsid w:val="002E791E"/>
    <w:rsid w:val="002F02E0"/>
    <w:rsid w:val="002F19AF"/>
    <w:rsid w:val="002F1B7B"/>
    <w:rsid w:val="002F1C6A"/>
    <w:rsid w:val="002F1DD5"/>
    <w:rsid w:val="002F1FCB"/>
    <w:rsid w:val="002F282F"/>
    <w:rsid w:val="002F2BC5"/>
    <w:rsid w:val="002F32F4"/>
    <w:rsid w:val="002F3B18"/>
    <w:rsid w:val="002F3DC5"/>
    <w:rsid w:val="002F42ED"/>
    <w:rsid w:val="002F4B1B"/>
    <w:rsid w:val="002F4F72"/>
    <w:rsid w:val="002F511C"/>
    <w:rsid w:val="002F5391"/>
    <w:rsid w:val="002F5DB6"/>
    <w:rsid w:val="002F5E12"/>
    <w:rsid w:val="002F67C7"/>
    <w:rsid w:val="002F6EC3"/>
    <w:rsid w:val="002F7173"/>
    <w:rsid w:val="002F7484"/>
    <w:rsid w:val="002F77C3"/>
    <w:rsid w:val="002F7BD3"/>
    <w:rsid w:val="003008C9"/>
    <w:rsid w:val="003017CC"/>
    <w:rsid w:val="00301CB4"/>
    <w:rsid w:val="00301FA7"/>
    <w:rsid w:val="00302960"/>
    <w:rsid w:val="00302E02"/>
    <w:rsid w:val="0030330D"/>
    <w:rsid w:val="00303813"/>
    <w:rsid w:val="00303CC4"/>
    <w:rsid w:val="003046B0"/>
    <w:rsid w:val="00304995"/>
    <w:rsid w:val="00304999"/>
    <w:rsid w:val="00304F25"/>
    <w:rsid w:val="003056B2"/>
    <w:rsid w:val="00305C03"/>
    <w:rsid w:val="00305D48"/>
    <w:rsid w:val="00306940"/>
    <w:rsid w:val="0030719B"/>
    <w:rsid w:val="003071DA"/>
    <w:rsid w:val="00307353"/>
    <w:rsid w:val="00307E06"/>
    <w:rsid w:val="0031096E"/>
    <w:rsid w:val="00311560"/>
    <w:rsid w:val="00311708"/>
    <w:rsid w:val="00311BB1"/>
    <w:rsid w:val="003120A9"/>
    <w:rsid w:val="00312470"/>
    <w:rsid w:val="0031285C"/>
    <w:rsid w:val="00312B2D"/>
    <w:rsid w:val="00313A44"/>
    <w:rsid w:val="003150CD"/>
    <w:rsid w:val="003154AB"/>
    <w:rsid w:val="003155CF"/>
    <w:rsid w:val="00315BA3"/>
    <w:rsid w:val="00316018"/>
    <w:rsid w:val="00316707"/>
    <w:rsid w:val="00317B07"/>
    <w:rsid w:val="00317BDE"/>
    <w:rsid w:val="00317DC3"/>
    <w:rsid w:val="0032088F"/>
    <w:rsid w:val="00321643"/>
    <w:rsid w:val="00321A91"/>
    <w:rsid w:val="00321CA1"/>
    <w:rsid w:val="00322486"/>
    <w:rsid w:val="00322D8B"/>
    <w:rsid w:val="00323295"/>
    <w:rsid w:val="00323848"/>
    <w:rsid w:val="00323BE6"/>
    <w:rsid w:val="00323FF5"/>
    <w:rsid w:val="0032464C"/>
    <w:rsid w:val="00324B78"/>
    <w:rsid w:val="003253CA"/>
    <w:rsid w:val="0032599E"/>
    <w:rsid w:val="00326842"/>
    <w:rsid w:val="00326982"/>
    <w:rsid w:val="00326D5E"/>
    <w:rsid w:val="00327A8E"/>
    <w:rsid w:val="00327BDD"/>
    <w:rsid w:val="003317C0"/>
    <w:rsid w:val="00331836"/>
    <w:rsid w:val="0033190E"/>
    <w:rsid w:val="00332243"/>
    <w:rsid w:val="0033244D"/>
    <w:rsid w:val="00333962"/>
    <w:rsid w:val="00333B62"/>
    <w:rsid w:val="00333D04"/>
    <w:rsid w:val="00333E45"/>
    <w:rsid w:val="0033402F"/>
    <w:rsid w:val="00334A65"/>
    <w:rsid w:val="003364DB"/>
    <w:rsid w:val="00336A8D"/>
    <w:rsid w:val="00336EAB"/>
    <w:rsid w:val="00337583"/>
    <w:rsid w:val="003379FB"/>
    <w:rsid w:val="00337DF6"/>
    <w:rsid w:val="0034068D"/>
    <w:rsid w:val="00340765"/>
    <w:rsid w:val="00340F45"/>
    <w:rsid w:val="0034180B"/>
    <w:rsid w:val="00341A52"/>
    <w:rsid w:val="00341EFD"/>
    <w:rsid w:val="00342184"/>
    <w:rsid w:val="0034266B"/>
    <w:rsid w:val="00342690"/>
    <w:rsid w:val="00342740"/>
    <w:rsid w:val="00342B26"/>
    <w:rsid w:val="00342CE5"/>
    <w:rsid w:val="00343BE2"/>
    <w:rsid w:val="0034438B"/>
    <w:rsid w:val="003448FF"/>
    <w:rsid w:val="00345946"/>
    <w:rsid w:val="00345C53"/>
    <w:rsid w:val="003462FB"/>
    <w:rsid w:val="00346754"/>
    <w:rsid w:val="0034716A"/>
    <w:rsid w:val="00347473"/>
    <w:rsid w:val="00347AAB"/>
    <w:rsid w:val="00347FD3"/>
    <w:rsid w:val="0035006A"/>
    <w:rsid w:val="003509B6"/>
    <w:rsid w:val="00350B13"/>
    <w:rsid w:val="003518D7"/>
    <w:rsid w:val="00352CC2"/>
    <w:rsid w:val="00352DE7"/>
    <w:rsid w:val="0035300A"/>
    <w:rsid w:val="0035347E"/>
    <w:rsid w:val="003549F9"/>
    <w:rsid w:val="00355E72"/>
    <w:rsid w:val="0035659D"/>
    <w:rsid w:val="0035674D"/>
    <w:rsid w:val="00360B6B"/>
    <w:rsid w:val="003611E4"/>
    <w:rsid w:val="0036133D"/>
    <w:rsid w:val="003617D9"/>
    <w:rsid w:val="00361938"/>
    <w:rsid w:val="00361FFD"/>
    <w:rsid w:val="003625FB"/>
    <w:rsid w:val="00362961"/>
    <w:rsid w:val="00362B9A"/>
    <w:rsid w:val="00362C26"/>
    <w:rsid w:val="00363135"/>
    <w:rsid w:val="003633B9"/>
    <w:rsid w:val="00363471"/>
    <w:rsid w:val="003636DE"/>
    <w:rsid w:val="00364348"/>
    <w:rsid w:val="003646B9"/>
    <w:rsid w:val="003646E5"/>
    <w:rsid w:val="00364F0C"/>
    <w:rsid w:val="003652C6"/>
    <w:rsid w:val="003654A6"/>
    <w:rsid w:val="0036570F"/>
    <w:rsid w:val="00365A98"/>
    <w:rsid w:val="003660A9"/>
    <w:rsid w:val="0036666B"/>
    <w:rsid w:val="00366829"/>
    <w:rsid w:val="003668C0"/>
    <w:rsid w:val="00366DD1"/>
    <w:rsid w:val="0036711C"/>
    <w:rsid w:val="0037032C"/>
    <w:rsid w:val="00370629"/>
    <w:rsid w:val="003708D3"/>
    <w:rsid w:val="00370C4F"/>
    <w:rsid w:val="00371249"/>
    <w:rsid w:val="00371E4C"/>
    <w:rsid w:val="003726E1"/>
    <w:rsid w:val="0037375E"/>
    <w:rsid w:val="00373854"/>
    <w:rsid w:val="00374012"/>
    <w:rsid w:val="003743D7"/>
    <w:rsid w:val="003749C0"/>
    <w:rsid w:val="00374A59"/>
    <w:rsid w:val="003750D6"/>
    <w:rsid w:val="003752B5"/>
    <w:rsid w:val="00375590"/>
    <w:rsid w:val="003758E3"/>
    <w:rsid w:val="0037599C"/>
    <w:rsid w:val="00375FDD"/>
    <w:rsid w:val="0037634D"/>
    <w:rsid w:val="00376517"/>
    <w:rsid w:val="003766B9"/>
    <w:rsid w:val="003804A7"/>
    <w:rsid w:val="00381A45"/>
    <w:rsid w:val="00381DC3"/>
    <w:rsid w:val="0038228C"/>
    <w:rsid w:val="00382BDE"/>
    <w:rsid w:val="00382C96"/>
    <w:rsid w:val="00382FF5"/>
    <w:rsid w:val="003856B6"/>
    <w:rsid w:val="00385938"/>
    <w:rsid w:val="003859C4"/>
    <w:rsid w:val="00385EA5"/>
    <w:rsid w:val="00386F92"/>
    <w:rsid w:val="003874C3"/>
    <w:rsid w:val="00387646"/>
    <w:rsid w:val="00387725"/>
    <w:rsid w:val="003877D2"/>
    <w:rsid w:val="00387C65"/>
    <w:rsid w:val="003901DE"/>
    <w:rsid w:val="00390CDE"/>
    <w:rsid w:val="00392B20"/>
    <w:rsid w:val="00392EB1"/>
    <w:rsid w:val="003937D9"/>
    <w:rsid w:val="00393D40"/>
    <w:rsid w:val="00394267"/>
    <w:rsid w:val="00394516"/>
    <w:rsid w:val="0039480A"/>
    <w:rsid w:val="003955F4"/>
    <w:rsid w:val="00395933"/>
    <w:rsid w:val="003961E1"/>
    <w:rsid w:val="003974F9"/>
    <w:rsid w:val="0039774F"/>
    <w:rsid w:val="003A0AA1"/>
    <w:rsid w:val="003A0FE5"/>
    <w:rsid w:val="003A24EC"/>
    <w:rsid w:val="003A315A"/>
    <w:rsid w:val="003A3EA0"/>
    <w:rsid w:val="003A47A2"/>
    <w:rsid w:val="003A4CFB"/>
    <w:rsid w:val="003A5394"/>
    <w:rsid w:val="003A5F1D"/>
    <w:rsid w:val="003A6262"/>
    <w:rsid w:val="003A62C2"/>
    <w:rsid w:val="003A645D"/>
    <w:rsid w:val="003A740C"/>
    <w:rsid w:val="003B0033"/>
    <w:rsid w:val="003B05C0"/>
    <w:rsid w:val="003B07B8"/>
    <w:rsid w:val="003B0A5E"/>
    <w:rsid w:val="003B0AA1"/>
    <w:rsid w:val="003B0AB6"/>
    <w:rsid w:val="003B0AD5"/>
    <w:rsid w:val="003B0B21"/>
    <w:rsid w:val="003B16F0"/>
    <w:rsid w:val="003B210B"/>
    <w:rsid w:val="003B2306"/>
    <w:rsid w:val="003B2F00"/>
    <w:rsid w:val="003B354A"/>
    <w:rsid w:val="003B3575"/>
    <w:rsid w:val="003B3697"/>
    <w:rsid w:val="003B373B"/>
    <w:rsid w:val="003B3A74"/>
    <w:rsid w:val="003B470D"/>
    <w:rsid w:val="003B4BAF"/>
    <w:rsid w:val="003B5111"/>
    <w:rsid w:val="003B5787"/>
    <w:rsid w:val="003B57C3"/>
    <w:rsid w:val="003B609E"/>
    <w:rsid w:val="003B6C7E"/>
    <w:rsid w:val="003B79F9"/>
    <w:rsid w:val="003C0293"/>
    <w:rsid w:val="003C0DF1"/>
    <w:rsid w:val="003C0FE8"/>
    <w:rsid w:val="003C1936"/>
    <w:rsid w:val="003C1E4B"/>
    <w:rsid w:val="003C268F"/>
    <w:rsid w:val="003C26B1"/>
    <w:rsid w:val="003C2B3E"/>
    <w:rsid w:val="003C32DC"/>
    <w:rsid w:val="003C32FC"/>
    <w:rsid w:val="003C335C"/>
    <w:rsid w:val="003C426C"/>
    <w:rsid w:val="003C42AD"/>
    <w:rsid w:val="003C4C9F"/>
    <w:rsid w:val="003C5D9D"/>
    <w:rsid w:val="003C7036"/>
    <w:rsid w:val="003C7781"/>
    <w:rsid w:val="003C7FA5"/>
    <w:rsid w:val="003D0C96"/>
    <w:rsid w:val="003D0DC9"/>
    <w:rsid w:val="003D17EE"/>
    <w:rsid w:val="003D1CAA"/>
    <w:rsid w:val="003D2463"/>
    <w:rsid w:val="003D40DF"/>
    <w:rsid w:val="003D427D"/>
    <w:rsid w:val="003D4395"/>
    <w:rsid w:val="003D474C"/>
    <w:rsid w:val="003D4BCB"/>
    <w:rsid w:val="003D5398"/>
    <w:rsid w:val="003D5BAD"/>
    <w:rsid w:val="003D5F20"/>
    <w:rsid w:val="003D6276"/>
    <w:rsid w:val="003D689F"/>
    <w:rsid w:val="003D6923"/>
    <w:rsid w:val="003D6E19"/>
    <w:rsid w:val="003D737D"/>
    <w:rsid w:val="003D75DB"/>
    <w:rsid w:val="003D7E33"/>
    <w:rsid w:val="003D7F13"/>
    <w:rsid w:val="003E0C30"/>
    <w:rsid w:val="003E0F2A"/>
    <w:rsid w:val="003E1CD9"/>
    <w:rsid w:val="003E2169"/>
    <w:rsid w:val="003E2CF8"/>
    <w:rsid w:val="003E3169"/>
    <w:rsid w:val="003E35FB"/>
    <w:rsid w:val="003E3999"/>
    <w:rsid w:val="003E43BE"/>
    <w:rsid w:val="003E4A4E"/>
    <w:rsid w:val="003E504F"/>
    <w:rsid w:val="003E5B98"/>
    <w:rsid w:val="003E62FB"/>
    <w:rsid w:val="003E6A41"/>
    <w:rsid w:val="003E7801"/>
    <w:rsid w:val="003E7917"/>
    <w:rsid w:val="003E7955"/>
    <w:rsid w:val="003F0322"/>
    <w:rsid w:val="003F0AF5"/>
    <w:rsid w:val="003F14E4"/>
    <w:rsid w:val="003F1FC5"/>
    <w:rsid w:val="003F2FA4"/>
    <w:rsid w:val="003F3E65"/>
    <w:rsid w:val="003F42FC"/>
    <w:rsid w:val="003F4833"/>
    <w:rsid w:val="003F4B68"/>
    <w:rsid w:val="003F532D"/>
    <w:rsid w:val="003F5716"/>
    <w:rsid w:val="003F7A40"/>
    <w:rsid w:val="004003E7"/>
    <w:rsid w:val="00400CE8"/>
    <w:rsid w:val="00400D95"/>
    <w:rsid w:val="004010BC"/>
    <w:rsid w:val="00401B8F"/>
    <w:rsid w:val="00401FEB"/>
    <w:rsid w:val="004022FC"/>
    <w:rsid w:val="00402763"/>
    <w:rsid w:val="004027A1"/>
    <w:rsid w:val="004035E0"/>
    <w:rsid w:val="00403951"/>
    <w:rsid w:val="00404228"/>
    <w:rsid w:val="004051E8"/>
    <w:rsid w:val="00405E13"/>
    <w:rsid w:val="00406284"/>
    <w:rsid w:val="00406A7E"/>
    <w:rsid w:val="00406B2A"/>
    <w:rsid w:val="00406B80"/>
    <w:rsid w:val="00406C21"/>
    <w:rsid w:val="00406FC8"/>
    <w:rsid w:val="0040758D"/>
    <w:rsid w:val="00407734"/>
    <w:rsid w:val="00407A5C"/>
    <w:rsid w:val="0041102D"/>
    <w:rsid w:val="00411707"/>
    <w:rsid w:val="0041258E"/>
    <w:rsid w:val="00412C2F"/>
    <w:rsid w:val="00413C92"/>
    <w:rsid w:val="0041486D"/>
    <w:rsid w:val="0041584F"/>
    <w:rsid w:val="00415924"/>
    <w:rsid w:val="00415DE7"/>
    <w:rsid w:val="004165A7"/>
    <w:rsid w:val="00416F89"/>
    <w:rsid w:val="00417B7B"/>
    <w:rsid w:val="004211BE"/>
    <w:rsid w:val="0042205F"/>
    <w:rsid w:val="00422D2D"/>
    <w:rsid w:val="00422E96"/>
    <w:rsid w:val="0042377B"/>
    <w:rsid w:val="00423911"/>
    <w:rsid w:val="00423C26"/>
    <w:rsid w:val="00423E43"/>
    <w:rsid w:val="0042449E"/>
    <w:rsid w:val="00424839"/>
    <w:rsid w:val="00424D35"/>
    <w:rsid w:val="004256FF"/>
    <w:rsid w:val="00425705"/>
    <w:rsid w:val="004258D6"/>
    <w:rsid w:val="004264F9"/>
    <w:rsid w:val="0042672F"/>
    <w:rsid w:val="00426777"/>
    <w:rsid w:val="00427031"/>
    <w:rsid w:val="00427142"/>
    <w:rsid w:val="00427899"/>
    <w:rsid w:val="00427A4F"/>
    <w:rsid w:val="00427DBB"/>
    <w:rsid w:val="00427FBB"/>
    <w:rsid w:val="00430399"/>
    <w:rsid w:val="00430E42"/>
    <w:rsid w:val="0043209C"/>
    <w:rsid w:val="004322A6"/>
    <w:rsid w:val="00433351"/>
    <w:rsid w:val="004340BA"/>
    <w:rsid w:val="004348C5"/>
    <w:rsid w:val="00436B6F"/>
    <w:rsid w:val="00436C66"/>
    <w:rsid w:val="004375BB"/>
    <w:rsid w:val="00437D5A"/>
    <w:rsid w:val="0044044F"/>
    <w:rsid w:val="00440834"/>
    <w:rsid w:val="00440C86"/>
    <w:rsid w:val="00441D15"/>
    <w:rsid w:val="00441DE8"/>
    <w:rsid w:val="004426F7"/>
    <w:rsid w:val="00442F67"/>
    <w:rsid w:val="00442FBB"/>
    <w:rsid w:val="00443487"/>
    <w:rsid w:val="00443999"/>
    <w:rsid w:val="00443ED9"/>
    <w:rsid w:val="0044467E"/>
    <w:rsid w:val="0044496C"/>
    <w:rsid w:val="00444F46"/>
    <w:rsid w:val="0044520F"/>
    <w:rsid w:val="00445638"/>
    <w:rsid w:val="00445BF4"/>
    <w:rsid w:val="004468EC"/>
    <w:rsid w:val="00446A05"/>
    <w:rsid w:val="00446B69"/>
    <w:rsid w:val="004502C5"/>
    <w:rsid w:val="004509CE"/>
    <w:rsid w:val="004515BE"/>
    <w:rsid w:val="00452567"/>
    <w:rsid w:val="00452B43"/>
    <w:rsid w:val="00454957"/>
    <w:rsid w:val="00454C6A"/>
    <w:rsid w:val="0045536B"/>
    <w:rsid w:val="004557F7"/>
    <w:rsid w:val="00455A62"/>
    <w:rsid w:val="00456145"/>
    <w:rsid w:val="00456294"/>
    <w:rsid w:val="004572E7"/>
    <w:rsid w:val="00457382"/>
    <w:rsid w:val="004576FC"/>
    <w:rsid w:val="00457778"/>
    <w:rsid w:val="00457FE0"/>
    <w:rsid w:val="00461033"/>
    <w:rsid w:val="00461308"/>
    <w:rsid w:val="00461523"/>
    <w:rsid w:val="00461D85"/>
    <w:rsid w:val="00461FB3"/>
    <w:rsid w:val="0046279F"/>
    <w:rsid w:val="00463325"/>
    <w:rsid w:val="0046333E"/>
    <w:rsid w:val="00463B4C"/>
    <w:rsid w:val="00463D48"/>
    <w:rsid w:val="00464148"/>
    <w:rsid w:val="004647B9"/>
    <w:rsid w:val="00464F06"/>
    <w:rsid w:val="004652D5"/>
    <w:rsid w:val="00465BF5"/>
    <w:rsid w:val="004664AA"/>
    <w:rsid w:val="004668E6"/>
    <w:rsid w:val="0046703F"/>
    <w:rsid w:val="004673D5"/>
    <w:rsid w:val="0047274B"/>
    <w:rsid w:val="00472B3D"/>
    <w:rsid w:val="00472D90"/>
    <w:rsid w:val="00473EB5"/>
    <w:rsid w:val="00475CC6"/>
    <w:rsid w:val="0047647A"/>
    <w:rsid w:val="00476808"/>
    <w:rsid w:val="004771E5"/>
    <w:rsid w:val="00477357"/>
    <w:rsid w:val="00477E07"/>
    <w:rsid w:val="00480A69"/>
    <w:rsid w:val="004813E0"/>
    <w:rsid w:val="0048261C"/>
    <w:rsid w:val="00483591"/>
    <w:rsid w:val="00483B0E"/>
    <w:rsid w:val="00483E83"/>
    <w:rsid w:val="00484AE9"/>
    <w:rsid w:val="00485039"/>
    <w:rsid w:val="00485508"/>
    <w:rsid w:val="0048596B"/>
    <w:rsid w:val="00485DED"/>
    <w:rsid w:val="0048659E"/>
    <w:rsid w:val="00486775"/>
    <w:rsid w:val="004874A4"/>
    <w:rsid w:val="0048776B"/>
    <w:rsid w:val="00487A1E"/>
    <w:rsid w:val="0049043E"/>
    <w:rsid w:val="00491E99"/>
    <w:rsid w:val="004929E7"/>
    <w:rsid w:val="0049318A"/>
    <w:rsid w:val="00493A5B"/>
    <w:rsid w:val="00493BD6"/>
    <w:rsid w:val="00494877"/>
    <w:rsid w:val="00494F0A"/>
    <w:rsid w:val="00495547"/>
    <w:rsid w:val="004958C3"/>
    <w:rsid w:val="00496054"/>
    <w:rsid w:val="004961AD"/>
    <w:rsid w:val="00496339"/>
    <w:rsid w:val="004967A0"/>
    <w:rsid w:val="00496C40"/>
    <w:rsid w:val="00497059"/>
    <w:rsid w:val="00497082"/>
    <w:rsid w:val="004973EC"/>
    <w:rsid w:val="00497A67"/>
    <w:rsid w:val="00497B15"/>
    <w:rsid w:val="00497EAE"/>
    <w:rsid w:val="004A0617"/>
    <w:rsid w:val="004A1A63"/>
    <w:rsid w:val="004A1AB7"/>
    <w:rsid w:val="004A2326"/>
    <w:rsid w:val="004A23A3"/>
    <w:rsid w:val="004A2A39"/>
    <w:rsid w:val="004A2C2D"/>
    <w:rsid w:val="004A2E14"/>
    <w:rsid w:val="004A319F"/>
    <w:rsid w:val="004A32F1"/>
    <w:rsid w:val="004A363B"/>
    <w:rsid w:val="004A36A8"/>
    <w:rsid w:val="004A6251"/>
    <w:rsid w:val="004A6CA2"/>
    <w:rsid w:val="004A770C"/>
    <w:rsid w:val="004A781C"/>
    <w:rsid w:val="004A7ECD"/>
    <w:rsid w:val="004B03DF"/>
    <w:rsid w:val="004B05CE"/>
    <w:rsid w:val="004B0EF8"/>
    <w:rsid w:val="004B117E"/>
    <w:rsid w:val="004B136C"/>
    <w:rsid w:val="004B13AC"/>
    <w:rsid w:val="004B17F7"/>
    <w:rsid w:val="004B18B8"/>
    <w:rsid w:val="004B1E33"/>
    <w:rsid w:val="004B224C"/>
    <w:rsid w:val="004B2A5C"/>
    <w:rsid w:val="004B3600"/>
    <w:rsid w:val="004B3F55"/>
    <w:rsid w:val="004B4014"/>
    <w:rsid w:val="004B4654"/>
    <w:rsid w:val="004B4843"/>
    <w:rsid w:val="004B5540"/>
    <w:rsid w:val="004B5F62"/>
    <w:rsid w:val="004B64A5"/>
    <w:rsid w:val="004B6800"/>
    <w:rsid w:val="004B69CB"/>
    <w:rsid w:val="004B6A37"/>
    <w:rsid w:val="004B6B98"/>
    <w:rsid w:val="004B72BB"/>
    <w:rsid w:val="004B748E"/>
    <w:rsid w:val="004B76A3"/>
    <w:rsid w:val="004B7B2D"/>
    <w:rsid w:val="004B7C5E"/>
    <w:rsid w:val="004C05E4"/>
    <w:rsid w:val="004C1578"/>
    <w:rsid w:val="004C1927"/>
    <w:rsid w:val="004C1A34"/>
    <w:rsid w:val="004C1A7E"/>
    <w:rsid w:val="004C2276"/>
    <w:rsid w:val="004C2BFE"/>
    <w:rsid w:val="004C3A42"/>
    <w:rsid w:val="004C4721"/>
    <w:rsid w:val="004C4B13"/>
    <w:rsid w:val="004C4B5E"/>
    <w:rsid w:val="004C5064"/>
    <w:rsid w:val="004C513B"/>
    <w:rsid w:val="004C54F2"/>
    <w:rsid w:val="004C5B36"/>
    <w:rsid w:val="004C62A2"/>
    <w:rsid w:val="004C643F"/>
    <w:rsid w:val="004C6683"/>
    <w:rsid w:val="004C715A"/>
    <w:rsid w:val="004D0927"/>
    <w:rsid w:val="004D1179"/>
    <w:rsid w:val="004D12E1"/>
    <w:rsid w:val="004D1337"/>
    <w:rsid w:val="004D143D"/>
    <w:rsid w:val="004D1626"/>
    <w:rsid w:val="004D19B6"/>
    <w:rsid w:val="004D1CC5"/>
    <w:rsid w:val="004D2332"/>
    <w:rsid w:val="004D240D"/>
    <w:rsid w:val="004D2CC5"/>
    <w:rsid w:val="004D3065"/>
    <w:rsid w:val="004D320B"/>
    <w:rsid w:val="004D3ADD"/>
    <w:rsid w:val="004D3AFC"/>
    <w:rsid w:val="004D3EE4"/>
    <w:rsid w:val="004D431C"/>
    <w:rsid w:val="004D48D7"/>
    <w:rsid w:val="004D500B"/>
    <w:rsid w:val="004D5409"/>
    <w:rsid w:val="004D5713"/>
    <w:rsid w:val="004D5934"/>
    <w:rsid w:val="004D5E04"/>
    <w:rsid w:val="004D6148"/>
    <w:rsid w:val="004D6335"/>
    <w:rsid w:val="004D638D"/>
    <w:rsid w:val="004D66F7"/>
    <w:rsid w:val="004D709F"/>
    <w:rsid w:val="004D79AB"/>
    <w:rsid w:val="004D7B8B"/>
    <w:rsid w:val="004D7F92"/>
    <w:rsid w:val="004E0AD5"/>
    <w:rsid w:val="004E0DB7"/>
    <w:rsid w:val="004E13BA"/>
    <w:rsid w:val="004E1A6E"/>
    <w:rsid w:val="004E1B12"/>
    <w:rsid w:val="004E2C4B"/>
    <w:rsid w:val="004E3257"/>
    <w:rsid w:val="004E32FC"/>
    <w:rsid w:val="004E3E15"/>
    <w:rsid w:val="004E467E"/>
    <w:rsid w:val="004E47D2"/>
    <w:rsid w:val="004E4A63"/>
    <w:rsid w:val="004E531A"/>
    <w:rsid w:val="004E6061"/>
    <w:rsid w:val="004E6502"/>
    <w:rsid w:val="004E722E"/>
    <w:rsid w:val="004E744E"/>
    <w:rsid w:val="004E7816"/>
    <w:rsid w:val="004F026D"/>
    <w:rsid w:val="004F0402"/>
    <w:rsid w:val="004F07B7"/>
    <w:rsid w:val="004F12C9"/>
    <w:rsid w:val="004F1B13"/>
    <w:rsid w:val="004F2574"/>
    <w:rsid w:val="004F28AC"/>
    <w:rsid w:val="004F2A92"/>
    <w:rsid w:val="004F2C60"/>
    <w:rsid w:val="004F2E5D"/>
    <w:rsid w:val="004F2E7C"/>
    <w:rsid w:val="004F41E9"/>
    <w:rsid w:val="004F421C"/>
    <w:rsid w:val="004F4289"/>
    <w:rsid w:val="004F48BF"/>
    <w:rsid w:val="004F5821"/>
    <w:rsid w:val="004F674E"/>
    <w:rsid w:val="004F6C74"/>
    <w:rsid w:val="004F73B4"/>
    <w:rsid w:val="004F784F"/>
    <w:rsid w:val="005001E5"/>
    <w:rsid w:val="00500A0B"/>
    <w:rsid w:val="00500BE3"/>
    <w:rsid w:val="00500C4C"/>
    <w:rsid w:val="0050113E"/>
    <w:rsid w:val="005016CA"/>
    <w:rsid w:val="00502093"/>
    <w:rsid w:val="00502177"/>
    <w:rsid w:val="0050335A"/>
    <w:rsid w:val="0050345B"/>
    <w:rsid w:val="00503EFB"/>
    <w:rsid w:val="00504E19"/>
    <w:rsid w:val="005050D4"/>
    <w:rsid w:val="005054A1"/>
    <w:rsid w:val="005063B6"/>
    <w:rsid w:val="00506A1C"/>
    <w:rsid w:val="005070E6"/>
    <w:rsid w:val="00507109"/>
    <w:rsid w:val="0050734D"/>
    <w:rsid w:val="005073EF"/>
    <w:rsid w:val="00507AB3"/>
    <w:rsid w:val="00510956"/>
    <w:rsid w:val="00510C39"/>
    <w:rsid w:val="00510F23"/>
    <w:rsid w:val="0051133B"/>
    <w:rsid w:val="005115C3"/>
    <w:rsid w:val="00512AAB"/>
    <w:rsid w:val="00512F17"/>
    <w:rsid w:val="00513088"/>
    <w:rsid w:val="00515015"/>
    <w:rsid w:val="00515288"/>
    <w:rsid w:val="00515B21"/>
    <w:rsid w:val="00515CF2"/>
    <w:rsid w:val="005167B6"/>
    <w:rsid w:val="00517079"/>
    <w:rsid w:val="005176BE"/>
    <w:rsid w:val="00517E0E"/>
    <w:rsid w:val="00520023"/>
    <w:rsid w:val="005201C4"/>
    <w:rsid w:val="00520569"/>
    <w:rsid w:val="005207E4"/>
    <w:rsid w:val="005212AE"/>
    <w:rsid w:val="00522932"/>
    <w:rsid w:val="005229B8"/>
    <w:rsid w:val="00522C1A"/>
    <w:rsid w:val="00523091"/>
    <w:rsid w:val="005242CB"/>
    <w:rsid w:val="00524CBC"/>
    <w:rsid w:val="00524D42"/>
    <w:rsid w:val="00526A79"/>
    <w:rsid w:val="00526DC4"/>
    <w:rsid w:val="005274E0"/>
    <w:rsid w:val="00527F7B"/>
    <w:rsid w:val="005300DF"/>
    <w:rsid w:val="0053160C"/>
    <w:rsid w:val="00531B2A"/>
    <w:rsid w:val="00531B72"/>
    <w:rsid w:val="00531BF9"/>
    <w:rsid w:val="00531C8C"/>
    <w:rsid w:val="005323D0"/>
    <w:rsid w:val="005324A4"/>
    <w:rsid w:val="00532D69"/>
    <w:rsid w:val="00532E56"/>
    <w:rsid w:val="00533B21"/>
    <w:rsid w:val="00533D34"/>
    <w:rsid w:val="00533EE1"/>
    <w:rsid w:val="00533F49"/>
    <w:rsid w:val="005344BF"/>
    <w:rsid w:val="00534D86"/>
    <w:rsid w:val="00534E65"/>
    <w:rsid w:val="00535462"/>
    <w:rsid w:val="0053715D"/>
    <w:rsid w:val="00537700"/>
    <w:rsid w:val="00537BB3"/>
    <w:rsid w:val="00537DB4"/>
    <w:rsid w:val="00540317"/>
    <w:rsid w:val="0054049A"/>
    <w:rsid w:val="0054062E"/>
    <w:rsid w:val="0054184C"/>
    <w:rsid w:val="00541B18"/>
    <w:rsid w:val="00541D68"/>
    <w:rsid w:val="00542646"/>
    <w:rsid w:val="0054266A"/>
    <w:rsid w:val="00543994"/>
    <w:rsid w:val="00543C2D"/>
    <w:rsid w:val="00543DE7"/>
    <w:rsid w:val="0054479C"/>
    <w:rsid w:val="00544E43"/>
    <w:rsid w:val="00545EB3"/>
    <w:rsid w:val="005460CB"/>
    <w:rsid w:val="00546BF5"/>
    <w:rsid w:val="00546C51"/>
    <w:rsid w:val="00546E22"/>
    <w:rsid w:val="00547361"/>
    <w:rsid w:val="00547737"/>
    <w:rsid w:val="00547A16"/>
    <w:rsid w:val="005502EA"/>
    <w:rsid w:val="00551154"/>
    <w:rsid w:val="005522CE"/>
    <w:rsid w:val="005528E8"/>
    <w:rsid w:val="00552ACC"/>
    <w:rsid w:val="00553082"/>
    <w:rsid w:val="005532E3"/>
    <w:rsid w:val="00553578"/>
    <w:rsid w:val="00554C70"/>
    <w:rsid w:val="0055538E"/>
    <w:rsid w:val="00555403"/>
    <w:rsid w:val="0055560D"/>
    <w:rsid w:val="0055566D"/>
    <w:rsid w:val="005558DD"/>
    <w:rsid w:val="005559E7"/>
    <w:rsid w:val="00555A41"/>
    <w:rsid w:val="005568BA"/>
    <w:rsid w:val="0055695F"/>
    <w:rsid w:val="00556BB4"/>
    <w:rsid w:val="00556D72"/>
    <w:rsid w:val="00557727"/>
    <w:rsid w:val="00557C7D"/>
    <w:rsid w:val="00557EEB"/>
    <w:rsid w:val="00560145"/>
    <w:rsid w:val="0056061C"/>
    <w:rsid w:val="005609AA"/>
    <w:rsid w:val="00561AFE"/>
    <w:rsid w:val="00561B8F"/>
    <w:rsid w:val="00561D14"/>
    <w:rsid w:val="00561DA5"/>
    <w:rsid w:val="0056210B"/>
    <w:rsid w:val="0056249E"/>
    <w:rsid w:val="00562BED"/>
    <w:rsid w:val="00562D03"/>
    <w:rsid w:val="00563053"/>
    <w:rsid w:val="005632DA"/>
    <w:rsid w:val="00563692"/>
    <w:rsid w:val="00563711"/>
    <w:rsid w:val="00563B6A"/>
    <w:rsid w:val="00563B9C"/>
    <w:rsid w:val="00564488"/>
    <w:rsid w:val="00564B6E"/>
    <w:rsid w:val="0056508D"/>
    <w:rsid w:val="00565C99"/>
    <w:rsid w:val="00567CCF"/>
    <w:rsid w:val="00567D50"/>
    <w:rsid w:val="00567F42"/>
    <w:rsid w:val="00570608"/>
    <w:rsid w:val="005707BD"/>
    <w:rsid w:val="00570A3B"/>
    <w:rsid w:val="0057187A"/>
    <w:rsid w:val="005720EB"/>
    <w:rsid w:val="0057273D"/>
    <w:rsid w:val="005731B2"/>
    <w:rsid w:val="00573350"/>
    <w:rsid w:val="00573D28"/>
    <w:rsid w:val="00573E34"/>
    <w:rsid w:val="00573F3A"/>
    <w:rsid w:val="005740D5"/>
    <w:rsid w:val="005740DA"/>
    <w:rsid w:val="0057472C"/>
    <w:rsid w:val="005756EA"/>
    <w:rsid w:val="00577656"/>
    <w:rsid w:val="0057772B"/>
    <w:rsid w:val="00577F52"/>
    <w:rsid w:val="00580176"/>
    <w:rsid w:val="005802AF"/>
    <w:rsid w:val="00580FDE"/>
    <w:rsid w:val="00581327"/>
    <w:rsid w:val="005817AB"/>
    <w:rsid w:val="005825C0"/>
    <w:rsid w:val="00582C57"/>
    <w:rsid w:val="00584BAB"/>
    <w:rsid w:val="00584EFB"/>
    <w:rsid w:val="0058621D"/>
    <w:rsid w:val="00586D72"/>
    <w:rsid w:val="00586E4F"/>
    <w:rsid w:val="00587330"/>
    <w:rsid w:val="00587984"/>
    <w:rsid w:val="00587A84"/>
    <w:rsid w:val="00590AF7"/>
    <w:rsid w:val="005916FB"/>
    <w:rsid w:val="00592360"/>
    <w:rsid w:val="00593333"/>
    <w:rsid w:val="00594B1D"/>
    <w:rsid w:val="00595954"/>
    <w:rsid w:val="005960D3"/>
    <w:rsid w:val="0059707F"/>
    <w:rsid w:val="0059709B"/>
    <w:rsid w:val="005973A7"/>
    <w:rsid w:val="00597B8E"/>
    <w:rsid w:val="005A011E"/>
    <w:rsid w:val="005A0825"/>
    <w:rsid w:val="005A09A3"/>
    <w:rsid w:val="005A1FEE"/>
    <w:rsid w:val="005A273F"/>
    <w:rsid w:val="005A2A29"/>
    <w:rsid w:val="005A338C"/>
    <w:rsid w:val="005A3390"/>
    <w:rsid w:val="005A34DC"/>
    <w:rsid w:val="005A3583"/>
    <w:rsid w:val="005A3940"/>
    <w:rsid w:val="005A3EE5"/>
    <w:rsid w:val="005A4118"/>
    <w:rsid w:val="005A453F"/>
    <w:rsid w:val="005A493F"/>
    <w:rsid w:val="005A5C44"/>
    <w:rsid w:val="005A6A9E"/>
    <w:rsid w:val="005A6AED"/>
    <w:rsid w:val="005A6F1E"/>
    <w:rsid w:val="005A6F32"/>
    <w:rsid w:val="005A752F"/>
    <w:rsid w:val="005B0A0F"/>
    <w:rsid w:val="005B1E67"/>
    <w:rsid w:val="005B2365"/>
    <w:rsid w:val="005B296A"/>
    <w:rsid w:val="005B3184"/>
    <w:rsid w:val="005B36F5"/>
    <w:rsid w:val="005B3BB9"/>
    <w:rsid w:val="005B3F3B"/>
    <w:rsid w:val="005B5DD6"/>
    <w:rsid w:val="005B5FC8"/>
    <w:rsid w:val="005B6462"/>
    <w:rsid w:val="005B6575"/>
    <w:rsid w:val="005B6E2C"/>
    <w:rsid w:val="005B75AA"/>
    <w:rsid w:val="005B7761"/>
    <w:rsid w:val="005C08BA"/>
    <w:rsid w:val="005C0DC0"/>
    <w:rsid w:val="005C194D"/>
    <w:rsid w:val="005C19A0"/>
    <w:rsid w:val="005C1C0E"/>
    <w:rsid w:val="005C21B5"/>
    <w:rsid w:val="005C2920"/>
    <w:rsid w:val="005C3179"/>
    <w:rsid w:val="005C464F"/>
    <w:rsid w:val="005C565F"/>
    <w:rsid w:val="005C5B71"/>
    <w:rsid w:val="005C639C"/>
    <w:rsid w:val="005C7062"/>
    <w:rsid w:val="005C714B"/>
    <w:rsid w:val="005C72B0"/>
    <w:rsid w:val="005C7805"/>
    <w:rsid w:val="005C795A"/>
    <w:rsid w:val="005D2CDE"/>
    <w:rsid w:val="005D2DDC"/>
    <w:rsid w:val="005D341C"/>
    <w:rsid w:val="005D3944"/>
    <w:rsid w:val="005D3A26"/>
    <w:rsid w:val="005D3C96"/>
    <w:rsid w:val="005D3DB2"/>
    <w:rsid w:val="005D413D"/>
    <w:rsid w:val="005D4EDA"/>
    <w:rsid w:val="005D570B"/>
    <w:rsid w:val="005D58F0"/>
    <w:rsid w:val="005D5D06"/>
    <w:rsid w:val="005D65FC"/>
    <w:rsid w:val="005D6747"/>
    <w:rsid w:val="005D6918"/>
    <w:rsid w:val="005D69DA"/>
    <w:rsid w:val="005D7A65"/>
    <w:rsid w:val="005E08EE"/>
    <w:rsid w:val="005E1980"/>
    <w:rsid w:val="005E2929"/>
    <w:rsid w:val="005E38C0"/>
    <w:rsid w:val="005E3A57"/>
    <w:rsid w:val="005E3BA2"/>
    <w:rsid w:val="005E40A8"/>
    <w:rsid w:val="005E5F15"/>
    <w:rsid w:val="005E603C"/>
    <w:rsid w:val="005E6386"/>
    <w:rsid w:val="005E662E"/>
    <w:rsid w:val="005E7897"/>
    <w:rsid w:val="005F0870"/>
    <w:rsid w:val="005F0996"/>
    <w:rsid w:val="005F1394"/>
    <w:rsid w:val="005F156F"/>
    <w:rsid w:val="005F1C5A"/>
    <w:rsid w:val="005F1D9F"/>
    <w:rsid w:val="005F212F"/>
    <w:rsid w:val="005F2179"/>
    <w:rsid w:val="005F2C8D"/>
    <w:rsid w:val="005F2E7D"/>
    <w:rsid w:val="005F2EE4"/>
    <w:rsid w:val="005F2F7D"/>
    <w:rsid w:val="005F45C2"/>
    <w:rsid w:val="005F4ECF"/>
    <w:rsid w:val="005F569A"/>
    <w:rsid w:val="005F585C"/>
    <w:rsid w:val="005F5D6F"/>
    <w:rsid w:val="005F6073"/>
    <w:rsid w:val="005F6196"/>
    <w:rsid w:val="005F61B4"/>
    <w:rsid w:val="005F6454"/>
    <w:rsid w:val="005F76C9"/>
    <w:rsid w:val="005F7759"/>
    <w:rsid w:val="005F7852"/>
    <w:rsid w:val="0060041C"/>
    <w:rsid w:val="006012BD"/>
    <w:rsid w:val="00601C04"/>
    <w:rsid w:val="00602086"/>
    <w:rsid w:val="00602AAE"/>
    <w:rsid w:val="00602AF1"/>
    <w:rsid w:val="006031E8"/>
    <w:rsid w:val="00603EE5"/>
    <w:rsid w:val="00604A8D"/>
    <w:rsid w:val="006054A4"/>
    <w:rsid w:val="00605560"/>
    <w:rsid w:val="00605582"/>
    <w:rsid w:val="00605720"/>
    <w:rsid w:val="00605C0C"/>
    <w:rsid w:val="00605C57"/>
    <w:rsid w:val="00605C73"/>
    <w:rsid w:val="0060626C"/>
    <w:rsid w:val="006065FF"/>
    <w:rsid w:val="00607223"/>
    <w:rsid w:val="00607309"/>
    <w:rsid w:val="006076F1"/>
    <w:rsid w:val="00607F3D"/>
    <w:rsid w:val="0061028C"/>
    <w:rsid w:val="00610C46"/>
    <w:rsid w:val="00610CBD"/>
    <w:rsid w:val="006110AD"/>
    <w:rsid w:val="00611401"/>
    <w:rsid w:val="00612788"/>
    <w:rsid w:val="00614079"/>
    <w:rsid w:val="00614188"/>
    <w:rsid w:val="00614652"/>
    <w:rsid w:val="00615362"/>
    <w:rsid w:val="006157B6"/>
    <w:rsid w:val="00615A62"/>
    <w:rsid w:val="00615EBC"/>
    <w:rsid w:val="006164FD"/>
    <w:rsid w:val="00616F1D"/>
    <w:rsid w:val="00616FA1"/>
    <w:rsid w:val="00617C77"/>
    <w:rsid w:val="00617F7F"/>
    <w:rsid w:val="0062006E"/>
    <w:rsid w:val="00620357"/>
    <w:rsid w:val="00620FB8"/>
    <w:rsid w:val="00621341"/>
    <w:rsid w:val="006214D7"/>
    <w:rsid w:val="00621B71"/>
    <w:rsid w:val="00621D26"/>
    <w:rsid w:val="00622BEF"/>
    <w:rsid w:val="00622F84"/>
    <w:rsid w:val="00623635"/>
    <w:rsid w:val="0062386E"/>
    <w:rsid w:val="0062443A"/>
    <w:rsid w:val="00624802"/>
    <w:rsid w:val="00624F20"/>
    <w:rsid w:val="0062558D"/>
    <w:rsid w:val="00625BB5"/>
    <w:rsid w:val="00625F4E"/>
    <w:rsid w:val="00626EF4"/>
    <w:rsid w:val="006279BE"/>
    <w:rsid w:val="00630338"/>
    <w:rsid w:val="006303CA"/>
    <w:rsid w:val="006304BB"/>
    <w:rsid w:val="0063071F"/>
    <w:rsid w:val="00630C62"/>
    <w:rsid w:val="00631207"/>
    <w:rsid w:val="006316BE"/>
    <w:rsid w:val="0063273E"/>
    <w:rsid w:val="00633242"/>
    <w:rsid w:val="00633FA0"/>
    <w:rsid w:val="00634279"/>
    <w:rsid w:val="00634534"/>
    <w:rsid w:val="00634EF5"/>
    <w:rsid w:val="00635E7F"/>
    <w:rsid w:val="00636401"/>
    <w:rsid w:val="00636905"/>
    <w:rsid w:val="00636A93"/>
    <w:rsid w:val="0063772A"/>
    <w:rsid w:val="006403B8"/>
    <w:rsid w:val="006418C8"/>
    <w:rsid w:val="006422D4"/>
    <w:rsid w:val="006427D9"/>
    <w:rsid w:val="00642BAE"/>
    <w:rsid w:val="00642CAD"/>
    <w:rsid w:val="00643397"/>
    <w:rsid w:val="00643498"/>
    <w:rsid w:val="006438DB"/>
    <w:rsid w:val="00643D25"/>
    <w:rsid w:val="006447C2"/>
    <w:rsid w:val="006448DB"/>
    <w:rsid w:val="00644D3E"/>
    <w:rsid w:val="0064543A"/>
    <w:rsid w:val="00645686"/>
    <w:rsid w:val="00645AB9"/>
    <w:rsid w:val="00645E2A"/>
    <w:rsid w:val="006460CB"/>
    <w:rsid w:val="00646267"/>
    <w:rsid w:val="00646D5C"/>
    <w:rsid w:val="00646DD7"/>
    <w:rsid w:val="006473BA"/>
    <w:rsid w:val="006475F4"/>
    <w:rsid w:val="00647D90"/>
    <w:rsid w:val="006502D1"/>
    <w:rsid w:val="006504FE"/>
    <w:rsid w:val="0065067D"/>
    <w:rsid w:val="006509E7"/>
    <w:rsid w:val="00651275"/>
    <w:rsid w:val="0065228A"/>
    <w:rsid w:val="00652F36"/>
    <w:rsid w:val="00653793"/>
    <w:rsid w:val="006537FA"/>
    <w:rsid w:val="00653A67"/>
    <w:rsid w:val="00653B71"/>
    <w:rsid w:val="00653B8D"/>
    <w:rsid w:val="00653DC8"/>
    <w:rsid w:val="00654244"/>
    <w:rsid w:val="006546B6"/>
    <w:rsid w:val="006547BB"/>
    <w:rsid w:val="00654E96"/>
    <w:rsid w:val="006555CA"/>
    <w:rsid w:val="006559CF"/>
    <w:rsid w:val="00655BA3"/>
    <w:rsid w:val="006560E3"/>
    <w:rsid w:val="006564ED"/>
    <w:rsid w:val="00656C6E"/>
    <w:rsid w:val="00657243"/>
    <w:rsid w:val="00657A2B"/>
    <w:rsid w:val="0066016F"/>
    <w:rsid w:val="0066033E"/>
    <w:rsid w:val="00660EB0"/>
    <w:rsid w:val="0066116D"/>
    <w:rsid w:val="00661581"/>
    <w:rsid w:val="00661CA3"/>
    <w:rsid w:val="00662927"/>
    <w:rsid w:val="00663F47"/>
    <w:rsid w:val="006648FA"/>
    <w:rsid w:val="00664AC4"/>
    <w:rsid w:val="00664FB0"/>
    <w:rsid w:val="0066505B"/>
    <w:rsid w:val="00665ACE"/>
    <w:rsid w:val="00666001"/>
    <w:rsid w:val="0066701C"/>
    <w:rsid w:val="006671D4"/>
    <w:rsid w:val="0066750D"/>
    <w:rsid w:val="00667F2F"/>
    <w:rsid w:val="00671338"/>
    <w:rsid w:val="006714FC"/>
    <w:rsid w:val="006722F7"/>
    <w:rsid w:val="00672CE0"/>
    <w:rsid w:val="00672F8D"/>
    <w:rsid w:val="006730DE"/>
    <w:rsid w:val="006730F3"/>
    <w:rsid w:val="00673B33"/>
    <w:rsid w:val="006747AB"/>
    <w:rsid w:val="006749AC"/>
    <w:rsid w:val="00674E03"/>
    <w:rsid w:val="00675169"/>
    <w:rsid w:val="00676465"/>
    <w:rsid w:val="00676728"/>
    <w:rsid w:val="006775C4"/>
    <w:rsid w:val="0068056E"/>
    <w:rsid w:val="00680622"/>
    <w:rsid w:val="00681298"/>
    <w:rsid w:val="00681802"/>
    <w:rsid w:val="00681AC1"/>
    <w:rsid w:val="00681EE7"/>
    <w:rsid w:val="00682165"/>
    <w:rsid w:val="00682D09"/>
    <w:rsid w:val="00683178"/>
    <w:rsid w:val="0068325D"/>
    <w:rsid w:val="00684F50"/>
    <w:rsid w:val="00685785"/>
    <w:rsid w:val="0068647A"/>
    <w:rsid w:val="00686834"/>
    <w:rsid w:val="00686F6A"/>
    <w:rsid w:val="00687828"/>
    <w:rsid w:val="00687BEB"/>
    <w:rsid w:val="00691515"/>
    <w:rsid w:val="00692778"/>
    <w:rsid w:val="00692B2A"/>
    <w:rsid w:val="006937A1"/>
    <w:rsid w:val="006938F8"/>
    <w:rsid w:val="00693CC2"/>
    <w:rsid w:val="00693F50"/>
    <w:rsid w:val="00694688"/>
    <w:rsid w:val="0069468C"/>
    <w:rsid w:val="00694863"/>
    <w:rsid w:val="006948AC"/>
    <w:rsid w:val="00694C91"/>
    <w:rsid w:val="00694D2F"/>
    <w:rsid w:val="00695D24"/>
    <w:rsid w:val="00696139"/>
    <w:rsid w:val="00696607"/>
    <w:rsid w:val="00696616"/>
    <w:rsid w:val="0069672D"/>
    <w:rsid w:val="00696D5C"/>
    <w:rsid w:val="00696F11"/>
    <w:rsid w:val="006973E2"/>
    <w:rsid w:val="00697607"/>
    <w:rsid w:val="0069771F"/>
    <w:rsid w:val="00697D08"/>
    <w:rsid w:val="00697D57"/>
    <w:rsid w:val="006A07C1"/>
    <w:rsid w:val="006A136B"/>
    <w:rsid w:val="006A19D5"/>
    <w:rsid w:val="006A2850"/>
    <w:rsid w:val="006A28FD"/>
    <w:rsid w:val="006A2C06"/>
    <w:rsid w:val="006A326C"/>
    <w:rsid w:val="006A32AA"/>
    <w:rsid w:val="006A52BF"/>
    <w:rsid w:val="006A5821"/>
    <w:rsid w:val="006A5A6C"/>
    <w:rsid w:val="006A61E5"/>
    <w:rsid w:val="006A654C"/>
    <w:rsid w:val="006A67B3"/>
    <w:rsid w:val="006A6A75"/>
    <w:rsid w:val="006A6B9A"/>
    <w:rsid w:val="006A6E16"/>
    <w:rsid w:val="006A6EA2"/>
    <w:rsid w:val="006A7061"/>
    <w:rsid w:val="006A729F"/>
    <w:rsid w:val="006B002F"/>
    <w:rsid w:val="006B0A9C"/>
    <w:rsid w:val="006B0B08"/>
    <w:rsid w:val="006B10A8"/>
    <w:rsid w:val="006B10B6"/>
    <w:rsid w:val="006B1428"/>
    <w:rsid w:val="006B1778"/>
    <w:rsid w:val="006B1B86"/>
    <w:rsid w:val="006B1F1A"/>
    <w:rsid w:val="006B208B"/>
    <w:rsid w:val="006B3C7A"/>
    <w:rsid w:val="006B454E"/>
    <w:rsid w:val="006B462B"/>
    <w:rsid w:val="006B46C9"/>
    <w:rsid w:val="006B4D35"/>
    <w:rsid w:val="006B4FD6"/>
    <w:rsid w:val="006B511B"/>
    <w:rsid w:val="006B5508"/>
    <w:rsid w:val="006B7267"/>
    <w:rsid w:val="006C05DF"/>
    <w:rsid w:val="006C1371"/>
    <w:rsid w:val="006C1BC7"/>
    <w:rsid w:val="006C1F9E"/>
    <w:rsid w:val="006C2F23"/>
    <w:rsid w:val="006C2F33"/>
    <w:rsid w:val="006C30B9"/>
    <w:rsid w:val="006C408C"/>
    <w:rsid w:val="006C44AE"/>
    <w:rsid w:val="006C456A"/>
    <w:rsid w:val="006C4784"/>
    <w:rsid w:val="006C564D"/>
    <w:rsid w:val="006C5CA4"/>
    <w:rsid w:val="006C671F"/>
    <w:rsid w:val="006C6F3C"/>
    <w:rsid w:val="006C6FB7"/>
    <w:rsid w:val="006C6FF4"/>
    <w:rsid w:val="006C7E9A"/>
    <w:rsid w:val="006D007C"/>
    <w:rsid w:val="006D04BD"/>
    <w:rsid w:val="006D06F5"/>
    <w:rsid w:val="006D0985"/>
    <w:rsid w:val="006D120B"/>
    <w:rsid w:val="006D124E"/>
    <w:rsid w:val="006D1D66"/>
    <w:rsid w:val="006D380B"/>
    <w:rsid w:val="006D3E39"/>
    <w:rsid w:val="006D3EFD"/>
    <w:rsid w:val="006D3FF8"/>
    <w:rsid w:val="006D428F"/>
    <w:rsid w:val="006D526F"/>
    <w:rsid w:val="006D54E1"/>
    <w:rsid w:val="006D5A11"/>
    <w:rsid w:val="006D662C"/>
    <w:rsid w:val="006D668F"/>
    <w:rsid w:val="006D76B7"/>
    <w:rsid w:val="006E0406"/>
    <w:rsid w:val="006E09D6"/>
    <w:rsid w:val="006E1695"/>
    <w:rsid w:val="006E186E"/>
    <w:rsid w:val="006E197B"/>
    <w:rsid w:val="006E1AC8"/>
    <w:rsid w:val="006E22C9"/>
    <w:rsid w:val="006E2B27"/>
    <w:rsid w:val="006E33A9"/>
    <w:rsid w:val="006E5715"/>
    <w:rsid w:val="006E58AF"/>
    <w:rsid w:val="006E698C"/>
    <w:rsid w:val="006E6A36"/>
    <w:rsid w:val="006E7F21"/>
    <w:rsid w:val="006F0329"/>
    <w:rsid w:val="006F0771"/>
    <w:rsid w:val="006F0913"/>
    <w:rsid w:val="006F0A8A"/>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861"/>
    <w:rsid w:val="00703AE1"/>
    <w:rsid w:val="00703B2F"/>
    <w:rsid w:val="0070428E"/>
    <w:rsid w:val="007042B5"/>
    <w:rsid w:val="007045AB"/>
    <w:rsid w:val="00704634"/>
    <w:rsid w:val="00705D6A"/>
    <w:rsid w:val="00705E84"/>
    <w:rsid w:val="00706144"/>
    <w:rsid w:val="007061EE"/>
    <w:rsid w:val="007063E6"/>
    <w:rsid w:val="00707031"/>
    <w:rsid w:val="00707245"/>
    <w:rsid w:val="00707562"/>
    <w:rsid w:val="00707E4A"/>
    <w:rsid w:val="00710545"/>
    <w:rsid w:val="00710B09"/>
    <w:rsid w:val="00711EB9"/>
    <w:rsid w:val="0071287D"/>
    <w:rsid w:val="00712D50"/>
    <w:rsid w:val="00713419"/>
    <w:rsid w:val="007135A0"/>
    <w:rsid w:val="00713957"/>
    <w:rsid w:val="0071430A"/>
    <w:rsid w:val="00714402"/>
    <w:rsid w:val="00714488"/>
    <w:rsid w:val="00715319"/>
    <w:rsid w:val="00715EBB"/>
    <w:rsid w:val="00716736"/>
    <w:rsid w:val="00716DD4"/>
    <w:rsid w:val="00717382"/>
    <w:rsid w:val="00717898"/>
    <w:rsid w:val="0072190A"/>
    <w:rsid w:val="00722093"/>
    <w:rsid w:val="0072215B"/>
    <w:rsid w:val="00722B88"/>
    <w:rsid w:val="0072304C"/>
    <w:rsid w:val="0072368F"/>
    <w:rsid w:val="00723EC1"/>
    <w:rsid w:val="00724552"/>
    <w:rsid w:val="00724C1C"/>
    <w:rsid w:val="0072787A"/>
    <w:rsid w:val="00727C09"/>
    <w:rsid w:val="00727D9C"/>
    <w:rsid w:val="00730089"/>
    <w:rsid w:val="00730250"/>
    <w:rsid w:val="00730453"/>
    <w:rsid w:val="007311B7"/>
    <w:rsid w:val="0073182F"/>
    <w:rsid w:val="00732079"/>
    <w:rsid w:val="0073212F"/>
    <w:rsid w:val="00732296"/>
    <w:rsid w:val="007324A9"/>
    <w:rsid w:val="00732E36"/>
    <w:rsid w:val="00733038"/>
    <w:rsid w:val="007332CB"/>
    <w:rsid w:val="007338C7"/>
    <w:rsid w:val="00734300"/>
    <w:rsid w:val="0073439D"/>
    <w:rsid w:val="00734795"/>
    <w:rsid w:val="00736F71"/>
    <w:rsid w:val="00740D93"/>
    <w:rsid w:val="0074119E"/>
    <w:rsid w:val="00741BC0"/>
    <w:rsid w:val="007426D1"/>
    <w:rsid w:val="007431F4"/>
    <w:rsid w:val="00743745"/>
    <w:rsid w:val="00743E50"/>
    <w:rsid w:val="00743F9C"/>
    <w:rsid w:val="00744DC2"/>
    <w:rsid w:val="00744E48"/>
    <w:rsid w:val="00744EED"/>
    <w:rsid w:val="00745E76"/>
    <w:rsid w:val="00746015"/>
    <w:rsid w:val="00746730"/>
    <w:rsid w:val="007468D0"/>
    <w:rsid w:val="00746C25"/>
    <w:rsid w:val="00747E03"/>
    <w:rsid w:val="00751631"/>
    <w:rsid w:val="00751760"/>
    <w:rsid w:val="00752C85"/>
    <w:rsid w:val="00752CFC"/>
    <w:rsid w:val="00753945"/>
    <w:rsid w:val="007551BE"/>
    <w:rsid w:val="00755C07"/>
    <w:rsid w:val="00755D87"/>
    <w:rsid w:val="007562AF"/>
    <w:rsid w:val="00756771"/>
    <w:rsid w:val="00756A0B"/>
    <w:rsid w:val="00757070"/>
    <w:rsid w:val="0075716B"/>
    <w:rsid w:val="00757251"/>
    <w:rsid w:val="007573A2"/>
    <w:rsid w:val="00757BFC"/>
    <w:rsid w:val="00757FD7"/>
    <w:rsid w:val="00760108"/>
    <w:rsid w:val="00760AB6"/>
    <w:rsid w:val="00760DD6"/>
    <w:rsid w:val="00761447"/>
    <w:rsid w:val="00761800"/>
    <w:rsid w:val="00762460"/>
    <w:rsid w:val="00762B99"/>
    <w:rsid w:val="00763601"/>
    <w:rsid w:val="007656A2"/>
    <w:rsid w:val="00766389"/>
    <w:rsid w:val="00766720"/>
    <w:rsid w:val="007677CD"/>
    <w:rsid w:val="00767FE0"/>
    <w:rsid w:val="00770340"/>
    <w:rsid w:val="00770536"/>
    <w:rsid w:val="00770AC5"/>
    <w:rsid w:val="007711A1"/>
    <w:rsid w:val="00771267"/>
    <w:rsid w:val="00771AF2"/>
    <w:rsid w:val="007722CF"/>
    <w:rsid w:val="00772E06"/>
    <w:rsid w:val="007739D7"/>
    <w:rsid w:val="00773C44"/>
    <w:rsid w:val="00773E99"/>
    <w:rsid w:val="00774396"/>
    <w:rsid w:val="007743DD"/>
    <w:rsid w:val="00774CB7"/>
    <w:rsid w:val="007758EE"/>
    <w:rsid w:val="00775BD0"/>
    <w:rsid w:val="007772F7"/>
    <w:rsid w:val="007779BF"/>
    <w:rsid w:val="00777B9A"/>
    <w:rsid w:val="00777CFA"/>
    <w:rsid w:val="00777F6C"/>
    <w:rsid w:val="007806D4"/>
    <w:rsid w:val="00780D86"/>
    <w:rsid w:val="00780FDF"/>
    <w:rsid w:val="00781516"/>
    <w:rsid w:val="00781B10"/>
    <w:rsid w:val="00781E84"/>
    <w:rsid w:val="00781EFF"/>
    <w:rsid w:val="00782019"/>
    <w:rsid w:val="0078320A"/>
    <w:rsid w:val="00783698"/>
    <w:rsid w:val="007841D1"/>
    <w:rsid w:val="00784683"/>
    <w:rsid w:val="00784ED2"/>
    <w:rsid w:val="007852EB"/>
    <w:rsid w:val="00785E98"/>
    <w:rsid w:val="00786A0E"/>
    <w:rsid w:val="00787328"/>
    <w:rsid w:val="00787748"/>
    <w:rsid w:val="00787FF8"/>
    <w:rsid w:val="007901EA"/>
    <w:rsid w:val="007904C9"/>
    <w:rsid w:val="00790842"/>
    <w:rsid w:val="0079098D"/>
    <w:rsid w:val="00790B51"/>
    <w:rsid w:val="00790CF4"/>
    <w:rsid w:val="00790DA7"/>
    <w:rsid w:val="00791F5C"/>
    <w:rsid w:val="0079274C"/>
    <w:rsid w:val="007927EC"/>
    <w:rsid w:val="00792E46"/>
    <w:rsid w:val="00792E5F"/>
    <w:rsid w:val="0079340A"/>
    <w:rsid w:val="00793C07"/>
    <w:rsid w:val="0079468F"/>
    <w:rsid w:val="0079543F"/>
    <w:rsid w:val="00795719"/>
    <w:rsid w:val="00795A12"/>
    <w:rsid w:val="00796315"/>
    <w:rsid w:val="00796538"/>
    <w:rsid w:val="0079676F"/>
    <w:rsid w:val="00796AB8"/>
    <w:rsid w:val="00796CE5"/>
    <w:rsid w:val="007A05F2"/>
    <w:rsid w:val="007A0AA3"/>
    <w:rsid w:val="007A0C87"/>
    <w:rsid w:val="007A0DD5"/>
    <w:rsid w:val="007A1877"/>
    <w:rsid w:val="007A1A79"/>
    <w:rsid w:val="007A2727"/>
    <w:rsid w:val="007A367E"/>
    <w:rsid w:val="007A43A0"/>
    <w:rsid w:val="007A47F2"/>
    <w:rsid w:val="007A490A"/>
    <w:rsid w:val="007A530A"/>
    <w:rsid w:val="007A5785"/>
    <w:rsid w:val="007A5BAE"/>
    <w:rsid w:val="007A65AF"/>
    <w:rsid w:val="007A711D"/>
    <w:rsid w:val="007A719C"/>
    <w:rsid w:val="007A726F"/>
    <w:rsid w:val="007A757A"/>
    <w:rsid w:val="007B08F4"/>
    <w:rsid w:val="007B0A40"/>
    <w:rsid w:val="007B14D2"/>
    <w:rsid w:val="007B1E4A"/>
    <w:rsid w:val="007B34BC"/>
    <w:rsid w:val="007B416D"/>
    <w:rsid w:val="007B452B"/>
    <w:rsid w:val="007B4A51"/>
    <w:rsid w:val="007B4EEE"/>
    <w:rsid w:val="007B5EBB"/>
    <w:rsid w:val="007B65D2"/>
    <w:rsid w:val="007B6AD5"/>
    <w:rsid w:val="007B6F53"/>
    <w:rsid w:val="007C01EC"/>
    <w:rsid w:val="007C04A2"/>
    <w:rsid w:val="007C1271"/>
    <w:rsid w:val="007C16CF"/>
    <w:rsid w:val="007C1A60"/>
    <w:rsid w:val="007C2033"/>
    <w:rsid w:val="007C313D"/>
    <w:rsid w:val="007C350E"/>
    <w:rsid w:val="007C3655"/>
    <w:rsid w:val="007C36B7"/>
    <w:rsid w:val="007C3B2E"/>
    <w:rsid w:val="007C405D"/>
    <w:rsid w:val="007C4D7C"/>
    <w:rsid w:val="007C5545"/>
    <w:rsid w:val="007C587A"/>
    <w:rsid w:val="007C79F5"/>
    <w:rsid w:val="007C7A6B"/>
    <w:rsid w:val="007D0A0F"/>
    <w:rsid w:val="007D131D"/>
    <w:rsid w:val="007D1719"/>
    <w:rsid w:val="007D1A9D"/>
    <w:rsid w:val="007D1E16"/>
    <w:rsid w:val="007D1EB6"/>
    <w:rsid w:val="007D303D"/>
    <w:rsid w:val="007D3939"/>
    <w:rsid w:val="007D3BCC"/>
    <w:rsid w:val="007D3CE0"/>
    <w:rsid w:val="007D404D"/>
    <w:rsid w:val="007D4398"/>
    <w:rsid w:val="007D45CB"/>
    <w:rsid w:val="007D4645"/>
    <w:rsid w:val="007D5692"/>
    <w:rsid w:val="007D5976"/>
    <w:rsid w:val="007D6461"/>
    <w:rsid w:val="007D7B8F"/>
    <w:rsid w:val="007E1B1F"/>
    <w:rsid w:val="007E3210"/>
    <w:rsid w:val="007E32FC"/>
    <w:rsid w:val="007E4266"/>
    <w:rsid w:val="007E4EA5"/>
    <w:rsid w:val="007E5A5C"/>
    <w:rsid w:val="007E5AFE"/>
    <w:rsid w:val="007E5D69"/>
    <w:rsid w:val="007E66C3"/>
    <w:rsid w:val="007E7A9C"/>
    <w:rsid w:val="007F0BA9"/>
    <w:rsid w:val="007F14CC"/>
    <w:rsid w:val="007F17A3"/>
    <w:rsid w:val="007F1A1A"/>
    <w:rsid w:val="007F1ECE"/>
    <w:rsid w:val="007F2DD4"/>
    <w:rsid w:val="007F35C6"/>
    <w:rsid w:val="007F3756"/>
    <w:rsid w:val="007F3BF0"/>
    <w:rsid w:val="007F3CF5"/>
    <w:rsid w:val="007F4946"/>
    <w:rsid w:val="007F4B42"/>
    <w:rsid w:val="007F503E"/>
    <w:rsid w:val="007F5B11"/>
    <w:rsid w:val="007F6850"/>
    <w:rsid w:val="007F7CB7"/>
    <w:rsid w:val="007F7F91"/>
    <w:rsid w:val="00800FB7"/>
    <w:rsid w:val="0080167B"/>
    <w:rsid w:val="00801A10"/>
    <w:rsid w:val="00801F35"/>
    <w:rsid w:val="00803030"/>
    <w:rsid w:val="00803391"/>
    <w:rsid w:val="00803829"/>
    <w:rsid w:val="00803D63"/>
    <w:rsid w:val="0080409B"/>
    <w:rsid w:val="00805B29"/>
    <w:rsid w:val="00805B95"/>
    <w:rsid w:val="008061D6"/>
    <w:rsid w:val="0080683D"/>
    <w:rsid w:val="008068C9"/>
    <w:rsid w:val="00806D14"/>
    <w:rsid w:val="00807011"/>
    <w:rsid w:val="0080728A"/>
    <w:rsid w:val="00807D76"/>
    <w:rsid w:val="00810C2C"/>
    <w:rsid w:val="00811182"/>
    <w:rsid w:val="00811407"/>
    <w:rsid w:val="0081167C"/>
    <w:rsid w:val="00811B44"/>
    <w:rsid w:val="008122E4"/>
    <w:rsid w:val="008125B6"/>
    <w:rsid w:val="00812D5A"/>
    <w:rsid w:val="00813494"/>
    <w:rsid w:val="00813755"/>
    <w:rsid w:val="00814DB7"/>
    <w:rsid w:val="00815346"/>
    <w:rsid w:val="008161D5"/>
    <w:rsid w:val="00817A06"/>
    <w:rsid w:val="0082001A"/>
    <w:rsid w:val="008205D0"/>
    <w:rsid w:val="0082070E"/>
    <w:rsid w:val="00820D99"/>
    <w:rsid w:val="00820E06"/>
    <w:rsid w:val="008211F5"/>
    <w:rsid w:val="008212FB"/>
    <w:rsid w:val="0082147C"/>
    <w:rsid w:val="008225BF"/>
    <w:rsid w:val="00823863"/>
    <w:rsid w:val="008240AB"/>
    <w:rsid w:val="008241FC"/>
    <w:rsid w:val="00824B51"/>
    <w:rsid w:val="00824FA5"/>
    <w:rsid w:val="00825DF2"/>
    <w:rsid w:val="0082606A"/>
    <w:rsid w:val="00826459"/>
    <w:rsid w:val="008264A3"/>
    <w:rsid w:val="00826892"/>
    <w:rsid w:val="00826F27"/>
    <w:rsid w:val="008270BC"/>
    <w:rsid w:val="008303A9"/>
    <w:rsid w:val="008309C8"/>
    <w:rsid w:val="008309F3"/>
    <w:rsid w:val="00830E08"/>
    <w:rsid w:val="00830EC8"/>
    <w:rsid w:val="008312B3"/>
    <w:rsid w:val="0083287B"/>
    <w:rsid w:val="00832A83"/>
    <w:rsid w:val="00832D2B"/>
    <w:rsid w:val="00833114"/>
    <w:rsid w:val="00834A36"/>
    <w:rsid w:val="00834BA9"/>
    <w:rsid w:val="008357D2"/>
    <w:rsid w:val="00835FE5"/>
    <w:rsid w:val="008370CF"/>
    <w:rsid w:val="00837CEF"/>
    <w:rsid w:val="00840700"/>
    <w:rsid w:val="00840C89"/>
    <w:rsid w:val="0084114B"/>
    <w:rsid w:val="00842289"/>
    <w:rsid w:val="00842756"/>
    <w:rsid w:val="00842B13"/>
    <w:rsid w:val="008430AD"/>
    <w:rsid w:val="008433AE"/>
    <w:rsid w:val="0084355F"/>
    <w:rsid w:val="00843D17"/>
    <w:rsid w:val="00844240"/>
    <w:rsid w:val="008445AB"/>
    <w:rsid w:val="0084703C"/>
    <w:rsid w:val="008473A8"/>
    <w:rsid w:val="008473B9"/>
    <w:rsid w:val="00847424"/>
    <w:rsid w:val="00847B25"/>
    <w:rsid w:val="00850259"/>
    <w:rsid w:val="008504C8"/>
    <w:rsid w:val="00851000"/>
    <w:rsid w:val="00851789"/>
    <w:rsid w:val="00851DFF"/>
    <w:rsid w:val="0085380A"/>
    <w:rsid w:val="00854886"/>
    <w:rsid w:val="00855029"/>
    <w:rsid w:val="0085507C"/>
    <w:rsid w:val="0085563E"/>
    <w:rsid w:val="008566EA"/>
    <w:rsid w:val="00856F2A"/>
    <w:rsid w:val="00856F61"/>
    <w:rsid w:val="008575A2"/>
    <w:rsid w:val="00857763"/>
    <w:rsid w:val="008601DA"/>
    <w:rsid w:val="00861653"/>
    <w:rsid w:val="00861978"/>
    <w:rsid w:val="00861B96"/>
    <w:rsid w:val="00861FDD"/>
    <w:rsid w:val="008620D5"/>
    <w:rsid w:val="008625C0"/>
    <w:rsid w:val="00863418"/>
    <w:rsid w:val="008634C5"/>
    <w:rsid w:val="00863FB1"/>
    <w:rsid w:val="00864F72"/>
    <w:rsid w:val="00865795"/>
    <w:rsid w:val="00865B42"/>
    <w:rsid w:val="00865C98"/>
    <w:rsid w:val="00866025"/>
    <w:rsid w:val="00866DED"/>
    <w:rsid w:val="00866DF0"/>
    <w:rsid w:val="008672F5"/>
    <w:rsid w:val="008673AD"/>
    <w:rsid w:val="008678AC"/>
    <w:rsid w:val="00867E13"/>
    <w:rsid w:val="00870822"/>
    <w:rsid w:val="0087089C"/>
    <w:rsid w:val="008709B3"/>
    <w:rsid w:val="00870DB7"/>
    <w:rsid w:val="0087135B"/>
    <w:rsid w:val="00871B89"/>
    <w:rsid w:val="00871CF9"/>
    <w:rsid w:val="008721B7"/>
    <w:rsid w:val="008728A9"/>
    <w:rsid w:val="00872D12"/>
    <w:rsid w:val="00872DF1"/>
    <w:rsid w:val="00873D60"/>
    <w:rsid w:val="008740F9"/>
    <w:rsid w:val="00875679"/>
    <w:rsid w:val="008757CB"/>
    <w:rsid w:val="00876F05"/>
    <w:rsid w:val="00877210"/>
    <w:rsid w:val="0087759D"/>
    <w:rsid w:val="00877B97"/>
    <w:rsid w:val="00877D5E"/>
    <w:rsid w:val="00880036"/>
    <w:rsid w:val="00880169"/>
    <w:rsid w:val="00880384"/>
    <w:rsid w:val="008804B7"/>
    <w:rsid w:val="0088052E"/>
    <w:rsid w:val="00880860"/>
    <w:rsid w:val="00880A15"/>
    <w:rsid w:val="00880A98"/>
    <w:rsid w:val="00880AD0"/>
    <w:rsid w:val="00881102"/>
    <w:rsid w:val="0088142E"/>
    <w:rsid w:val="0088144E"/>
    <w:rsid w:val="00881527"/>
    <w:rsid w:val="00881759"/>
    <w:rsid w:val="00883058"/>
    <w:rsid w:val="00883526"/>
    <w:rsid w:val="00883A13"/>
    <w:rsid w:val="0088412E"/>
    <w:rsid w:val="008843E5"/>
    <w:rsid w:val="00884613"/>
    <w:rsid w:val="00884677"/>
    <w:rsid w:val="00884F71"/>
    <w:rsid w:val="0088509D"/>
    <w:rsid w:val="00885A50"/>
    <w:rsid w:val="0088667F"/>
    <w:rsid w:val="008866BD"/>
    <w:rsid w:val="00886E5A"/>
    <w:rsid w:val="00887311"/>
    <w:rsid w:val="00887954"/>
    <w:rsid w:val="00887B04"/>
    <w:rsid w:val="00887E93"/>
    <w:rsid w:val="00887F4C"/>
    <w:rsid w:val="00890833"/>
    <w:rsid w:val="00890875"/>
    <w:rsid w:val="00890BC5"/>
    <w:rsid w:val="00890E9C"/>
    <w:rsid w:val="00891864"/>
    <w:rsid w:val="00891D32"/>
    <w:rsid w:val="0089216D"/>
    <w:rsid w:val="008923FE"/>
    <w:rsid w:val="008927FE"/>
    <w:rsid w:val="008930D8"/>
    <w:rsid w:val="00893177"/>
    <w:rsid w:val="0089382E"/>
    <w:rsid w:val="00893B24"/>
    <w:rsid w:val="00893E91"/>
    <w:rsid w:val="00894002"/>
    <w:rsid w:val="008940CD"/>
    <w:rsid w:val="008946EA"/>
    <w:rsid w:val="00894A6C"/>
    <w:rsid w:val="00894D4A"/>
    <w:rsid w:val="0089545F"/>
    <w:rsid w:val="0089557F"/>
    <w:rsid w:val="0089573A"/>
    <w:rsid w:val="008959BA"/>
    <w:rsid w:val="00896821"/>
    <w:rsid w:val="00896839"/>
    <w:rsid w:val="00896F48"/>
    <w:rsid w:val="00896FC5"/>
    <w:rsid w:val="00897A43"/>
    <w:rsid w:val="00897E3A"/>
    <w:rsid w:val="008A0BA3"/>
    <w:rsid w:val="008A12C7"/>
    <w:rsid w:val="008A16BE"/>
    <w:rsid w:val="008A1983"/>
    <w:rsid w:val="008A23DD"/>
    <w:rsid w:val="008A2466"/>
    <w:rsid w:val="008A249E"/>
    <w:rsid w:val="008A2CC4"/>
    <w:rsid w:val="008A4EE6"/>
    <w:rsid w:val="008A6544"/>
    <w:rsid w:val="008A65C4"/>
    <w:rsid w:val="008A66F6"/>
    <w:rsid w:val="008A6A92"/>
    <w:rsid w:val="008A7EC3"/>
    <w:rsid w:val="008A7F72"/>
    <w:rsid w:val="008B0AD8"/>
    <w:rsid w:val="008B0E91"/>
    <w:rsid w:val="008B100E"/>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50F"/>
    <w:rsid w:val="008B68E8"/>
    <w:rsid w:val="008B7FB0"/>
    <w:rsid w:val="008C02B6"/>
    <w:rsid w:val="008C0623"/>
    <w:rsid w:val="008C2171"/>
    <w:rsid w:val="008C2664"/>
    <w:rsid w:val="008C272A"/>
    <w:rsid w:val="008C2CF5"/>
    <w:rsid w:val="008C2DFE"/>
    <w:rsid w:val="008C2F82"/>
    <w:rsid w:val="008C3494"/>
    <w:rsid w:val="008C3682"/>
    <w:rsid w:val="008C3721"/>
    <w:rsid w:val="008C3CED"/>
    <w:rsid w:val="008C4305"/>
    <w:rsid w:val="008C4332"/>
    <w:rsid w:val="008C4AC6"/>
    <w:rsid w:val="008C4DA7"/>
    <w:rsid w:val="008C4DD6"/>
    <w:rsid w:val="008C4FF7"/>
    <w:rsid w:val="008C508D"/>
    <w:rsid w:val="008C50D4"/>
    <w:rsid w:val="008C5201"/>
    <w:rsid w:val="008C5220"/>
    <w:rsid w:val="008C5882"/>
    <w:rsid w:val="008C5D4E"/>
    <w:rsid w:val="008C65C9"/>
    <w:rsid w:val="008C764E"/>
    <w:rsid w:val="008C7C52"/>
    <w:rsid w:val="008D095A"/>
    <w:rsid w:val="008D0CEB"/>
    <w:rsid w:val="008D1236"/>
    <w:rsid w:val="008D1EDE"/>
    <w:rsid w:val="008D3131"/>
    <w:rsid w:val="008D32AD"/>
    <w:rsid w:val="008D3620"/>
    <w:rsid w:val="008D3635"/>
    <w:rsid w:val="008D3F9F"/>
    <w:rsid w:val="008D458F"/>
    <w:rsid w:val="008D46BA"/>
    <w:rsid w:val="008D4A9D"/>
    <w:rsid w:val="008D52D9"/>
    <w:rsid w:val="008D6772"/>
    <w:rsid w:val="008D6AD6"/>
    <w:rsid w:val="008D7AC6"/>
    <w:rsid w:val="008E02E6"/>
    <w:rsid w:val="008E08A8"/>
    <w:rsid w:val="008E0AAA"/>
    <w:rsid w:val="008E0B04"/>
    <w:rsid w:val="008E15B5"/>
    <w:rsid w:val="008E2AB6"/>
    <w:rsid w:val="008E2B42"/>
    <w:rsid w:val="008E350D"/>
    <w:rsid w:val="008E3B36"/>
    <w:rsid w:val="008E3CEC"/>
    <w:rsid w:val="008E4044"/>
    <w:rsid w:val="008E43F2"/>
    <w:rsid w:val="008E480F"/>
    <w:rsid w:val="008E4A67"/>
    <w:rsid w:val="008E586F"/>
    <w:rsid w:val="008E6C63"/>
    <w:rsid w:val="008E77E5"/>
    <w:rsid w:val="008F0205"/>
    <w:rsid w:val="008F0DCC"/>
    <w:rsid w:val="008F1411"/>
    <w:rsid w:val="008F1DD7"/>
    <w:rsid w:val="008F1EB2"/>
    <w:rsid w:val="008F2094"/>
    <w:rsid w:val="008F284E"/>
    <w:rsid w:val="008F2BAD"/>
    <w:rsid w:val="008F2CAE"/>
    <w:rsid w:val="008F37D5"/>
    <w:rsid w:val="008F39F2"/>
    <w:rsid w:val="008F45EB"/>
    <w:rsid w:val="008F4E1B"/>
    <w:rsid w:val="008F52F4"/>
    <w:rsid w:val="008F6DE0"/>
    <w:rsid w:val="008F6E8A"/>
    <w:rsid w:val="008F743B"/>
    <w:rsid w:val="008F7EAA"/>
    <w:rsid w:val="0090046A"/>
    <w:rsid w:val="009011B4"/>
    <w:rsid w:val="0090168E"/>
    <w:rsid w:val="00901804"/>
    <w:rsid w:val="00901AE0"/>
    <w:rsid w:val="009020E0"/>
    <w:rsid w:val="00902FFF"/>
    <w:rsid w:val="00903765"/>
    <w:rsid w:val="00903E8E"/>
    <w:rsid w:val="00904306"/>
    <w:rsid w:val="00904997"/>
    <w:rsid w:val="00904F32"/>
    <w:rsid w:val="00905088"/>
    <w:rsid w:val="00905D8A"/>
    <w:rsid w:val="00906235"/>
    <w:rsid w:val="0090696C"/>
    <w:rsid w:val="00907C15"/>
    <w:rsid w:val="00910A92"/>
    <w:rsid w:val="0091170B"/>
    <w:rsid w:val="00911817"/>
    <w:rsid w:val="00912F68"/>
    <w:rsid w:val="009133A9"/>
    <w:rsid w:val="00913418"/>
    <w:rsid w:val="009137F9"/>
    <w:rsid w:val="00913C08"/>
    <w:rsid w:val="00915282"/>
    <w:rsid w:val="0091567A"/>
    <w:rsid w:val="00916DDC"/>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2F"/>
    <w:rsid w:val="00926FCD"/>
    <w:rsid w:val="0092729D"/>
    <w:rsid w:val="00927607"/>
    <w:rsid w:val="009278F3"/>
    <w:rsid w:val="00931D14"/>
    <w:rsid w:val="00931E61"/>
    <w:rsid w:val="009322BE"/>
    <w:rsid w:val="00933060"/>
    <w:rsid w:val="00933673"/>
    <w:rsid w:val="00933AED"/>
    <w:rsid w:val="00934282"/>
    <w:rsid w:val="00934719"/>
    <w:rsid w:val="00934B4F"/>
    <w:rsid w:val="0093576A"/>
    <w:rsid w:val="00935C0C"/>
    <w:rsid w:val="00936747"/>
    <w:rsid w:val="009368E4"/>
    <w:rsid w:val="0093765B"/>
    <w:rsid w:val="00937A05"/>
    <w:rsid w:val="00937A28"/>
    <w:rsid w:val="00937B14"/>
    <w:rsid w:val="00937D05"/>
    <w:rsid w:val="009401E4"/>
    <w:rsid w:val="0094044A"/>
    <w:rsid w:val="00940C5D"/>
    <w:rsid w:val="00941603"/>
    <w:rsid w:val="00941839"/>
    <w:rsid w:val="00942CAB"/>
    <w:rsid w:val="00942E61"/>
    <w:rsid w:val="00943AB2"/>
    <w:rsid w:val="00945295"/>
    <w:rsid w:val="00945471"/>
    <w:rsid w:val="0094562D"/>
    <w:rsid w:val="00946E68"/>
    <w:rsid w:val="00946FB0"/>
    <w:rsid w:val="009473C5"/>
    <w:rsid w:val="009475F5"/>
    <w:rsid w:val="00947785"/>
    <w:rsid w:val="00950019"/>
    <w:rsid w:val="00950310"/>
    <w:rsid w:val="009504AD"/>
    <w:rsid w:val="009505D9"/>
    <w:rsid w:val="009513AF"/>
    <w:rsid w:val="009514A7"/>
    <w:rsid w:val="00952111"/>
    <w:rsid w:val="009521A2"/>
    <w:rsid w:val="009524CE"/>
    <w:rsid w:val="009525E5"/>
    <w:rsid w:val="00952B97"/>
    <w:rsid w:val="00952E94"/>
    <w:rsid w:val="00953386"/>
    <w:rsid w:val="0095425E"/>
    <w:rsid w:val="00954F7D"/>
    <w:rsid w:val="00955D30"/>
    <w:rsid w:val="00956727"/>
    <w:rsid w:val="00957E51"/>
    <w:rsid w:val="009608E8"/>
    <w:rsid w:val="00960E04"/>
    <w:rsid w:val="0096112B"/>
    <w:rsid w:val="00961A2F"/>
    <w:rsid w:val="009627A5"/>
    <w:rsid w:val="009629EE"/>
    <w:rsid w:val="0096309B"/>
    <w:rsid w:val="0096312D"/>
    <w:rsid w:val="00964A87"/>
    <w:rsid w:val="00964CE3"/>
    <w:rsid w:val="00965204"/>
    <w:rsid w:val="00965931"/>
    <w:rsid w:val="00965DB7"/>
    <w:rsid w:val="009663A9"/>
    <w:rsid w:val="00966C28"/>
    <w:rsid w:val="00967853"/>
    <w:rsid w:val="009700BB"/>
    <w:rsid w:val="00971321"/>
    <w:rsid w:val="00972B61"/>
    <w:rsid w:val="00972D84"/>
    <w:rsid w:val="009730F2"/>
    <w:rsid w:val="00974250"/>
    <w:rsid w:val="00974AAF"/>
    <w:rsid w:val="00974DD0"/>
    <w:rsid w:val="00974F50"/>
    <w:rsid w:val="009756EC"/>
    <w:rsid w:val="009757EE"/>
    <w:rsid w:val="0097584C"/>
    <w:rsid w:val="00975F02"/>
    <w:rsid w:val="00976FCC"/>
    <w:rsid w:val="0097768E"/>
    <w:rsid w:val="00981645"/>
    <w:rsid w:val="009818A2"/>
    <w:rsid w:val="009829E2"/>
    <w:rsid w:val="00983525"/>
    <w:rsid w:val="009844CE"/>
    <w:rsid w:val="00984590"/>
    <w:rsid w:val="00984F92"/>
    <w:rsid w:val="00984FB7"/>
    <w:rsid w:val="009855CB"/>
    <w:rsid w:val="00985932"/>
    <w:rsid w:val="009868FC"/>
    <w:rsid w:val="00986D6A"/>
    <w:rsid w:val="009874A0"/>
    <w:rsid w:val="00987D0F"/>
    <w:rsid w:val="00987E72"/>
    <w:rsid w:val="00990013"/>
    <w:rsid w:val="00990D44"/>
    <w:rsid w:val="00991E94"/>
    <w:rsid w:val="009920C0"/>
    <w:rsid w:val="00992712"/>
    <w:rsid w:val="0099363B"/>
    <w:rsid w:val="00993E7E"/>
    <w:rsid w:val="0099407D"/>
    <w:rsid w:val="00994761"/>
    <w:rsid w:val="00994CAD"/>
    <w:rsid w:val="00995DC4"/>
    <w:rsid w:val="0099690A"/>
    <w:rsid w:val="00997136"/>
    <w:rsid w:val="009971A7"/>
    <w:rsid w:val="00997DB0"/>
    <w:rsid w:val="009A096C"/>
    <w:rsid w:val="009A103E"/>
    <w:rsid w:val="009A12B0"/>
    <w:rsid w:val="009A1DF1"/>
    <w:rsid w:val="009A33BE"/>
    <w:rsid w:val="009A3F67"/>
    <w:rsid w:val="009A4104"/>
    <w:rsid w:val="009A5A82"/>
    <w:rsid w:val="009A6221"/>
    <w:rsid w:val="009A6B33"/>
    <w:rsid w:val="009A6B8D"/>
    <w:rsid w:val="009B069C"/>
    <w:rsid w:val="009B09A2"/>
    <w:rsid w:val="009B0C38"/>
    <w:rsid w:val="009B0D00"/>
    <w:rsid w:val="009B1120"/>
    <w:rsid w:val="009B127F"/>
    <w:rsid w:val="009B15EE"/>
    <w:rsid w:val="009B19C2"/>
    <w:rsid w:val="009B1CF7"/>
    <w:rsid w:val="009B1EAF"/>
    <w:rsid w:val="009B229F"/>
    <w:rsid w:val="009B2AE4"/>
    <w:rsid w:val="009B30D4"/>
    <w:rsid w:val="009B315C"/>
    <w:rsid w:val="009B38A3"/>
    <w:rsid w:val="009B38C8"/>
    <w:rsid w:val="009B4212"/>
    <w:rsid w:val="009B42A0"/>
    <w:rsid w:val="009B4668"/>
    <w:rsid w:val="009B4C48"/>
    <w:rsid w:val="009B4E0E"/>
    <w:rsid w:val="009B4E0F"/>
    <w:rsid w:val="009B5202"/>
    <w:rsid w:val="009B537A"/>
    <w:rsid w:val="009B6107"/>
    <w:rsid w:val="009B622A"/>
    <w:rsid w:val="009B6D2C"/>
    <w:rsid w:val="009B7AFA"/>
    <w:rsid w:val="009B7D2C"/>
    <w:rsid w:val="009C00E1"/>
    <w:rsid w:val="009C02FA"/>
    <w:rsid w:val="009C0461"/>
    <w:rsid w:val="009C16E5"/>
    <w:rsid w:val="009C18CD"/>
    <w:rsid w:val="009C2295"/>
    <w:rsid w:val="009C24D1"/>
    <w:rsid w:val="009C3841"/>
    <w:rsid w:val="009C3DAD"/>
    <w:rsid w:val="009C4EC5"/>
    <w:rsid w:val="009C607A"/>
    <w:rsid w:val="009C6929"/>
    <w:rsid w:val="009C6A52"/>
    <w:rsid w:val="009C6A77"/>
    <w:rsid w:val="009C72C2"/>
    <w:rsid w:val="009C7E01"/>
    <w:rsid w:val="009D0305"/>
    <w:rsid w:val="009D0943"/>
    <w:rsid w:val="009D0B00"/>
    <w:rsid w:val="009D183B"/>
    <w:rsid w:val="009D20C4"/>
    <w:rsid w:val="009D229D"/>
    <w:rsid w:val="009D2378"/>
    <w:rsid w:val="009D251F"/>
    <w:rsid w:val="009D267D"/>
    <w:rsid w:val="009D2D13"/>
    <w:rsid w:val="009D30B3"/>
    <w:rsid w:val="009D30C1"/>
    <w:rsid w:val="009D3356"/>
    <w:rsid w:val="009D3CB7"/>
    <w:rsid w:val="009D3DBF"/>
    <w:rsid w:val="009D4901"/>
    <w:rsid w:val="009D49E5"/>
    <w:rsid w:val="009D4C43"/>
    <w:rsid w:val="009D5068"/>
    <w:rsid w:val="009D5281"/>
    <w:rsid w:val="009D5AC5"/>
    <w:rsid w:val="009D5D28"/>
    <w:rsid w:val="009D5D6A"/>
    <w:rsid w:val="009D6566"/>
    <w:rsid w:val="009D6EC6"/>
    <w:rsid w:val="009D7058"/>
    <w:rsid w:val="009D76EB"/>
    <w:rsid w:val="009E008D"/>
    <w:rsid w:val="009E0336"/>
    <w:rsid w:val="009E1011"/>
    <w:rsid w:val="009E10EC"/>
    <w:rsid w:val="009E10F6"/>
    <w:rsid w:val="009E1628"/>
    <w:rsid w:val="009E1662"/>
    <w:rsid w:val="009E2B95"/>
    <w:rsid w:val="009E2F5D"/>
    <w:rsid w:val="009E34FA"/>
    <w:rsid w:val="009E3D69"/>
    <w:rsid w:val="009E3DAE"/>
    <w:rsid w:val="009E3DB9"/>
    <w:rsid w:val="009E4B0C"/>
    <w:rsid w:val="009E4B72"/>
    <w:rsid w:val="009E5D90"/>
    <w:rsid w:val="009E5DFF"/>
    <w:rsid w:val="009E646B"/>
    <w:rsid w:val="009E7B07"/>
    <w:rsid w:val="009F050C"/>
    <w:rsid w:val="009F0836"/>
    <w:rsid w:val="009F12F7"/>
    <w:rsid w:val="009F1587"/>
    <w:rsid w:val="009F2F2F"/>
    <w:rsid w:val="009F31EB"/>
    <w:rsid w:val="009F344F"/>
    <w:rsid w:val="009F3537"/>
    <w:rsid w:val="009F3962"/>
    <w:rsid w:val="009F3A8E"/>
    <w:rsid w:val="009F3B12"/>
    <w:rsid w:val="009F4300"/>
    <w:rsid w:val="009F46F3"/>
    <w:rsid w:val="009F4CDD"/>
    <w:rsid w:val="009F52DB"/>
    <w:rsid w:val="009F53AE"/>
    <w:rsid w:val="009F5F75"/>
    <w:rsid w:val="009F6D03"/>
    <w:rsid w:val="009F73F6"/>
    <w:rsid w:val="009F74A6"/>
    <w:rsid w:val="009F74E4"/>
    <w:rsid w:val="009F75C0"/>
    <w:rsid w:val="009F7671"/>
    <w:rsid w:val="00A00067"/>
    <w:rsid w:val="00A0009D"/>
    <w:rsid w:val="00A00501"/>
    <w:rsid w:val="00A01117"/>
    <w:rsid w:val="00A012A9"/>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1B"/>
    <w:rsid w:val="00A10D42"/>
    <w:rsid w:val="00A1186C"/>
    <w:rsid w:val="00A12661"/>
    <w:rsid w:val="00A12B6F"/>
    <w:rsid w:val="00A12D31"/>
    <w:rsid w:val="00A12F8B"/>
    <w:rsid w:val="00A13C0F"/>
    <w:rsid w:val="00A145DB"/>
    <w:rsid w:val="00A14E85"/>
    <w:rsid w:val="00A14EF6"/>
    <w:rsid w:val="00A15F15"/>
    <w:rsid w:val="00A162B0"/>
    <w:rsid w:val="00A164A6"/>
    <w:rsid w:val="00A16552"/>
    <w:rsid w:val="00A165FE"/>
    <w:rsid w:val="00A16A31"/>
    <w:rsid w:val="00A16EFC"/>
    <w:rsid w:val="00A17A7F"/>
    <w:rsid w:val="00A206C9"/>
    <w:rsid w:val="00A20FD0"/>
    <w:rsid w:val="00A21357"/>
    <w:rsid w:val="00A214D8"/>
    <w:rsid w:val="00A215C1"/>
    <w:rsid w:val="00A21B13"/>
    <w:rsid w:val="00A22381"/>
    <w:rsid w:val="00A22B5B"/>
    <w:rsid w:val="00A23061"/>
    <w:rsid w:val="00A237D6"/>
    <w:rsid w:val="00A23D23"/>
    <w:rsid w:val="00A23F90"/>
    <w:rsid w:val="00A243B5"/>
    <w:rsid w:val="00A24A17"/>
    <w:rsid w:val="00A24B73"/>
    <w:rsid w:val="00A254FE"/>
    <w:rsid w:val="00A257A4"/>
    <w:rsid w:val="00A258BB"/>
    <w:rsid w:val="00A27138"/>
    <w:rsid w:val="00A271B6"/>
    <w:rsid w:val="00A30D30"/>
    <w:rsid w:val="00A31158"/>
    <w:rsid w:val="00A31AFB"/>
    <w:rsid w:val="00A3215A"/>
    <w:rsid w:val="00A32881"/>
    <w:rsid w:val="00A32B50"/>
    <w:rsid w:val="00A3359F"/>
    <w:rsid w:val="00A33F3B"/>
    <w:rsid w:val="00A34AF4"/>
    <w:rsid w:val="00A34D2A"/>
    <w:rsid w:val="00A352E3"/>
    <w:rsid w:val="00A35446"/>
    <w:rsid w:val="00A3583F"/>
    <w:rsid w:val="00A36936"/>
    <w:rsid w:val="00A37825"/>
    <w:rsid w:val="00A40176"/>
    <w:rsid w:val="00A402AB"/>
    <w:rsid w:val="00A4105D"/>
    <w:rsid w:val="00A41757"/>
    <w:rsid w:val="00A417FE"/>
    <w:rsid w:val="00A41DB0"/>
    <w:rsid w:val="00A41FA8"/>
    <w:rsid w:val="00A426F3"/>
    <w:rsid w:val="00A42E01"/>
    <w:rsid w:val="00A43424"/>
    <w:rsid w:val="00A439EE"/>
    <w:rsid w:val="00A44166"/>
    <w:rsid w:val="00A444B2"/>
    <w:rsid w:val="00A448E0"/>
    <w:rsid w:val="00A44B9B"/>
    <w:rsid w:val="00A456F5"/>
    <w:rsid w:val="00A45C71"/>
    <w:rsid w:val="00A45F59"/>
    <w:rsid w:val="00A4628E"/>
    <w:rsid w:val="00A47209"/>
    <w:rsid w:val="00A47455"/>
    <w:rsid w:val="00A47DF5"/>
    <w:rsid w:val="00A50BA2"/>
    <w:rsid w:val="00A50F4D"/>
    <w:rsid w:val="00A51464"/>
    <w:rsid w:val="00A51781"/>
    <w:rsid w:val="00A51B2C"/>
    <w:rsid w:val="00A51C3D"/>
    <w:rsid w:val="00A5203E"/>
    <w:rsid w:val="00A52320"/>
    <w:rsid w:val="00A52762"/>
    <w:rsid w:val="00A537AD"/>
    <w:rsid w:val="00A53CD9"/>
    <w:rsid w:val="00A54A2D"/>
    <w:rsid w:val="00A54AAC"/>
    <w:rsid w:val="00A55915"/>
    <w:rsid w:val="00A55A68"/>
    <w:rsid w:val="00A56094"/>
    <w:rsid w:val="00A5698E"/>
    <w:rsid w:val="00A56B70"/>
    <w:rsid w:val="00A56C44"/>
    <w:rsid w:val="00A575B4"/>
    <w:rsid w:val="00A6033D"/>
    <w:rsid w:val="00A608CD"/>
    <w:rsid w:val="00A6222C"/>
    <w:rsid w:val="00A62815"/>
    <w:rsid w:val="00A62B80"/>
    <w:rsid w:val="00A62BCE"/>
    <w:rsid w:val="00A63932"/>
    <w:rsid w:val="00A64280"/>
    <w:rsid w:val="00A644D7"/>
    <w:rsid w:val="00A64C7D"/>
    <w:rsid w:val="00A64E0F"/>
    <w:rsid w:val="00A654A2"/>
    <w:rsid w:val="00A654DF"/>
    <w:rsid w:val="00A655E9"/>
    <w:rsid w:val="00A65E73"/>
    <w:rsid w:val="00A66CB2"/>
    <w:rsid w:val="00A674B1"/>
    <w:rsid w:val="00A67E0E"/>
    <w:rsid w:val="00A703F5"/>
    <w:rsid w:val="00A71119"/>
    <w:rsid w:val="00A72E3D"/>
    <w:rsid w:val="00A72EE1"/>
    <w:rsid w:val="00A73744"/>
    <w:rsid w:val="00A73B00"/>
    <w:rsid w:val="00A740D7"/>
    <w:rsid w:val="00A746E4"/>
    <w:rsid w:val="00A75E83"/>
    <w:rsid w:val="00A761F4"/>
    <w:rsid w:val="00A77448"/>
    <w:rsid w:val="00A77B65"/>
    <w:rsid w:val="00A77EC2"/>
    <w:rsid w:val="00A8007D"/>
    <w:rsid w:val="00A80761"/>
    <w:rsid w:val="00A80DC8"/>
    <w:rsid w:val="00A812F5"/>
    <w:rsid w:val="00A814C5"/>
    <w:rsid w:val="00A81C21"/>
    <w:rsid w:val="00A82725"/>
    <w:rsid w:val="00A82953"/>
    <w:rsid w:val="00A82B2C"/>
    <w:rsid w:val="00A82C5A"/>
    <w:rsid w:val="00A833A8"/>
    <w:rsid w:val="00A836CF"/>
    <w:rsid w:val="00A83D36"/>
    <w:rsid w:val="00A8427B"/>
    <w:rsid w:val="00A84B23"/>
    <w:rsid w:val="00A84B4C"/>
    <w:rsid w:val="00A8525E"/>
    <w:rsid w:val="00A8540B"/>
    <w:rsid w:val="00A85897"/>
    <w:rsid w:val="00A85AB6"/>
    <w:rsid w:val="00A86C24"/>
    <w:rsid w:val="00A86E22"/>
    <w:rsid w:val="00A87174"/>
    <w:rsid w:val="00A87279"/>
    <w:rsid w:val="00A87E95"/>
    <w:rsid w:val="00A87FD6"/>
    <w:rsid w:val="00A900FE"/>
    <w:rsid w:val="00A901B5"/>
    <w:rsid w:val="00A9108F"/>
    <w:rsid w:val="00A92803"/>
    <w:rsid w:val="00A92C9A"/>
    <w:rsid w:val="00A9370A"/>
    <w:rsid w:val="00A94045"/>
    <w:rsid w:val="00A9499F"/>
    <w:rsid w:val="00A94E2C"/>
    <w:rsid w:val="00A94F2D"/>
    <w:rsid w:val="00A9527A"/>
    <w:rsid w:val="00A95DD5"/>
    <w:rsid w:val="00A96022"/>
    <w:rsid w:val="00A9647C"/>
    <w:rsid w:val="00A966F4"/>
    <w:rsid w:val="00A96770"/>
    <w:rsid w:val="00A97932"/>
    <w:rsid w:val="00AA0197"/>
    <w:rsid w:val="00AA029D"/>
    <w:rsid w:val="00AA0533"/>
    <w:rsid w:val="00AA0AB0"/>
    <w:rsid w:val="00AA11A2"/>
    <w:rsid w:val="00AA20E4"/>
    <w:rsid w:val="00AA221F"/>
    <w:rsid w:val="00AA2C0B"/>
    <w:rsid w:val="00AA2CA6"/>
    <w:rsid w:val="00AA3786"/>
    <w:rsid w:val="00AA38B9"/>
    <w:rsid w:val="00AA3CCA"/>
    <w:rsid w:val="00AA438D"/>
    <w:rsid w:val="00AA55E0"/>
    <w:rsid w:val="00AA5BC8"/>
    <w:rsid w:val="00AA61B7"/>
    <w:rsid w:val="00AA63FC"/>
    <w:rsid w:val="00AA689B"/>
    <w:rsid w:val="00AA6927"/>
    <w:rsid w:val="00AA7023"/>
    <w:rsid w:val="00AA7D34"/>
    <w:rsid w:val="00AA7E12"/>
    <w:rsid w:val="00AB00F1"/>
    <w:rsid w:val="00AB0CE7"/>
    <w:rsid w:val="00AB11B8"/>
    <w:rsid w:val="00AB1266"/>
    <w:rsid w:val="00AB18D3"/>
    <w:rsid w:val="00AB2CD8"/>
    <w:rsid w:val="00AB3569"/>
    <w:rsid w:val="00AB4549"/>
    <w:rsid w:val="00AB511E"/>
    <w:rsid w:val="00AB5C16"/>
    <w:rsid w:val="00AB5C8E"/>
    <w:rsid w:val="00AB628D"/>
    <w:rsid w:val="00AB7B3D"/>
    <w:rsid w:val="00AC00B1"/>
    <w:rsid w:val="00AC0229"/>
    <w:rsid w:val="00AC0E47"/>
    <w:rsid w:val="00AC12CF"/>
    <w:rsid w:val="00AC150E"/>
    <w:rsid w:val="00AC154D"/>
    <w:rsid w:val="00AC2548"/>
    <w:rsid w:val="00AC3C32"/>
    <w:rsid w:val="00AC3DB8"/>
    <w:rsid w:val="00AC483C"/>
    <w:rsid w:val="00AC541F"/>
    <w:rsid w:val="00AC7892"/>
    <w:rsid w:val="00AD0F93"/>
    <w:rsid w:val="00AD100C"/>
    <w:rsid w:val="00AD11DC"/>
    <w:rsid w:val="00AD1703"/>
    <w:rsid w:val="00AD1817"/>
    <w:rsid w:val="00AD2540"/>
    <w:rsid w:val="00AD2543"/>
    <w:rsid w:val="00AD28C6"/>
    <w:rsid w:val="00AD2DA1"/>
    <w:rsid w:val="00AD38ED"/>
    <w:rsid w:val="00AD39D6"/>
    <w:rsid w:val="00AD3C97"/>
    <w:rsid w:val="00AD4282"/>
    <w:rsid w:val="00AD5A42"/>
    <w:rsid w:val="00AD7073"/>
    <w:rsid w:val="00AD716F"/>
    <w:rsid w:val="00AD75E9"/>
    <w:rsid w:val="00AD77FD"/>
    <w:rsid w:val="00AD79E2"/>
    <w:rsid w:val="00AD7FF6"/>
    <w:rsid w:val="00AD7FFB"/>
    <w:rsid w:val="00AE12A9"/>
    <w:rsid w:val="00AE1C5C"/>
    <w:rsid w:val="00AE2712"/>
    <w:rsid w:val="00AE271F"/>
    <w:rsid w:val="00AE30E7"/>
    <w:rsid w:val="00AE3772"/>
    <w:rsid w:val="00AE3DF5"/>
    <w:rsid w:val="00AE4AC8"/>
    <w:rsid w:val="00AE4CFF"/>
    <w:rsid w:val="00AE4E46"/>
    <w:rsid w:val="00AE50E1"/>
    <w:rsid w:val="00AE52B0"/>
    <w:rsid w:val="00AE54F8"/>
    <w:rsid w:val="00AE5C7F"/>
    <w:rsid w:val="00AE6BA2"/>
    <w:rsid w:val="00AE7F57"/>
    <w:rsid w:val="00AF0796"/>
    <w:rsid w:val="00AF1629"/>
    <w:rsid w:val="00AF2172"/>
    <w:rsid w:val="00AF3B8C"/>
    <w:rsid w:val="00AF3E80"/>
    <w:rsid w:val="00AF4CB2"/>
    <w:rsid w:val="00AF4E0C"/>
    <w:rsid w:val="00AF4E17"/>
    <w:rsid w:val="00AF5B71"/>
    <w:rsid w:val="00AF67FD"/>
    <w:rsid w:val="00AF6C6B"/>
    <w:rsid w:val="00AF6E07"/>
    <w:rsid w:val="00AF6F9F"/>
    <w:rsid w:val="00AF704B"/>
    <w:rsid w:val="00AF72B1"/>
    <w:rsid w:val="00AF75DB"/>
    <w:rsid w:val="00AF76CC"/>
    <w:rsid w:val="00AF7FD7"/>
    <w:rsid w:val="00B0093A"/>
    <w:rsid w:val="00B009F8"/>
    <w:rsid w:val="00B00AAC"/>
    <w:rsid w:val="00B01A3D"/>
    <w:rsid w:val="00B020E7"/>
    <w:rsid w:val="00B02152"/>
    <w:rsid w:val="00B0229E"/>
    <w:rsid w:val="00B026F7"/>
    <w:rsid w:val="00B02BB1"/>
    <w:rsid w:val="00B02FB6"/>
    <w:rsid w:val="00B0327A"/>
    <w:rsid w:val="00B03ACC"/>
    <w:rsid w:val="00B03E89"/>
    <w:rsid w:val="00B04123"/>
    <w:rsid w:val="00B04216"/>
    <w:rsid w:val="00B049EC"/>
    <w:rsid w:val="00B04CE7"/>
    <w:rsid w:val="00B04DD6"/>
    <w:rsid w:val="00B050D6"/>
    <w:rsid w:val="00B06193"/>
    <w:rsid w:val="00B065E4"/>
    <w:rsid w:val="00B0696E"/>
    <w:rsid w:val="00B06DB4"/>
    <w:rsid w:val="00B0768C"/>
    <w:rsid w:val="00B10264"/>
    <w:rsid w:val="00B105B7"/>
    <w:rsid w:val="00B1212B"/>
    <w:rsid w:val="00B125A0"/>
    <w:rsid w:val="00B13177"/>
    <w:rsid w:val="00B13E8D"/>
    <w:rsid w:val="00B13E94"/>
    <w:rsid w:val="00B15852"/>
    <w:rsid w:val="00B15F63"/>
    <w:rsid w:val="00B161B4"/>
    <w:rsid w:val="00B16527"/>
    <w:rsid w:val="00B166F4"/>
    <w:rsid w:val="00B16887"/>
    <w:rsid w:val="00B176C8"/>
    <w:rsid w:val="00B176D8"/>
    <w:rsid w:val="00B17F0A"/>
    <w:rsid w:val="00B20379"/>
    <w:rsid w:val="00B2074B"/>
    <w:rsid w:val="00B211B7"/>
    <w:rsid w:val="00B211BD"/>
    <w:rsid w:val="00B21544"/>
    <w:rsid w:val="00B21AB1"/>
    <w:rsid w:val="00B228FA"/>
    <w:rsid w:val="00B2361C"/>
    <w:rsid w:val="00B23719"/>
    <w:rsid w:val="00B2459C"/>
    <w:rsid w:val="00B24E78"/>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11D"/>
    <w:rsid w:val="00B34BC5"/>
    <w:rsid w:val="00B34E8B"/>
    <w:rsid w:val="00B35F4F"/>
    <w:rsid w:val="00B372E3"/>
    <w:rsid w:val="00B37C1A"/>
    <w:rsid w:val="00B37D09"/>
    <w:rsid w:val="00B40212"/>
    <w:rsid w:val="00B40B0C"/>
    <w:rsid w:val="00B40B73"/>
    <w:rsid w:val="00B41251"/>
    <w:rsid w:val="00B41312"/>
    <w:rsid w:val="00B417BF"/>
    <w:rsid w:val="00B41A27"/>
    <w:rsid w:val="00B42184"/>
    <w:rsid w:val="00B42215"/>
    <w:rsid w:val="00B431C8"/>
    <w:rsid w:val="00B438BE"/>
    <w:rsid w:val="00B453AD"/>
    <w:rsid w:val="00B45776"/>
    <w:rsid w:val="00B45F98"/>
    <w:rsid w:val="00B462D1"/>
    <w:rsid w:val="00B46D16"/>
    <w:rsid w:val="00B4745A"/>
    <w:rsid w:val="00B50446"/>
    <w:rsid w:val="00B504F3"/>
    <w:rsid w:val="00B5088E"/>
    <w:rsid w:val="00B51B10"/>
    <w:rsid w:val="00B51B27"/>
    <w:rsid w:val="00B51EC2"/>
    <w:rsid w:val="00B523E5"/>
    <w:rsid w:val="00B528A3"/>
    <w:rsid w:val="00B52E31"/>
    <w:rsid w:val="00B5349D"/>
    <w:rsid w:val="00B534E9"/>
    <w:rsid w:val="00B53F29"/>
    <w:rsid w:val="00B54BDD"/>
    <w:rsid w:val="00B5501D"/>
    <w:rsid w:val="00B558B6"/>
    <w:rsid w:val="00B55AEC"/>
    <w:rsid w:val="00B55C20"/>
    <w:rsid w:val="00B55DE3"/>
    <w:rsid w:val="00B56166"/>
    <w:rsid w:val="00B565A9"/>
    <w:rsid w:val="00B5681F"/>
    <w:rsid w:val="00B56D37"/>
    <w:rsid w:val="00B56DDE"/>
    <w:rsid w:val="00B56F11"/>
    <w:rsid w:val="00B60D9C"/>
    <w:rsid w:val="00B60E54"/>
    <w:rsid w:val="00B60F33"/>
    <w:rsid w:val="00B6152A"/>
    <w:rsid w:val="00B617D0"/>
    <w:rsid w:val="00B61888"/>
    <w:rsid w:val="00B61A36"/>
    <w:rsid w:val="00B61B4E"/>
    <w:rsid w:val="00B6219D"/>
    <w:rsid w:val="00B6262E"/>
    <w:rsid w:val="00B62B0D"/>
    <w:rsid w:val="00B62E87"/>
    <w:rsid w:val="00B635E2"/>
    <w:rsid w:val="00B636E6"/>
    <w:rsid w:val="00B643C8"/>
    <w:rsid w:val="00B64DB8"/>
    <w:rsid w:val="00B6596E"/>
    <w:rsid w:val="00B65D72"/>
    <w:rsid w:val="00B661AF"/>
    <w:rsid w:val="00B6786A"/>
    <w:rsid w:val="00B67AA4"/>
    <w:rsid w:val="00B67F72"/>
    <w:rsid w:val="00B7058E"/>
    <w:rsid w:val="00B70EC1"/>
    <w:rsid w:val="00B70F1D"/>
    <w:rsid w:val="00B70FFE"/>
    <w:rsid w:val="00B7103E"/>
    <w:rsid w:val="00B72097"/>
    <w:rsid w:val="00B72D82"/>
    <w:rsid w:val="00B72FDD"/>
    <w:rsid w:val="00B735DA"/>
    <w:rsid w:val="00B7374F"/>
    <w:rsid w:val="00B73AD3"/>
    <w:rsid w:val="00B759C6"/>
    <w:rsid w:val="00B765B3"/>
    <w:rsid w:val="00B766B9"/>
    <w:rsid w:val="00B76E0C"/>
    <w:rsid w:val="00B76EF5"/>
    <w:rsid w:val="00B7789B"/>
    <w:rsid w:val="00B77DF2"/>
    <w:rsid w:val="00B8020F"/>
    <w:rsid w:val="00B8071F"/>
    <w:rsid w:val="00B80781"/>
    <w:rsid w:val="00B814A1"/>
    <w:rsid w:val="00B82205"/>
    <w:rsid w:val="00B8238D"/>
    <w:rsid w:val="00B82642"/>
    <w:rsid w:val="00B82977"/>
    <w:rsid w:val="00B832CE"/>
    <w:rsid w:val="00B83A0B"/>
    <w:rsid w:val="00B8477B"/>
    <w:rsid w:val="00B84942"/>
    <w:rsid w:val="00B84DE7"/>
    <w:rsid w:val="00B85336"/>
    <w:rsid w:val="00B854B7"/>
    <w:rsid w:val="00B8650B"/>
    <w:rsid w:val="00B868FA"/>
    <w:rsid w:val="00B86B3C"/>
    <w:rsid w:val="00B876BF"/>
    <w:rsid w:val="00B87BE7"/>
    <w:rsid w:val="00B87E94"/>
    <w:rsid w:val="00B87ED1"/>
    <w:rsid w:val="00B90116"/>
    <w:rsid w:val="00B90ED9"/>
    <w:rsid w:val="00B91714"/>
    <w:rsid w:val="00B91B67"/>
    <w:rsid w:val="00B923B6"/>
    <w:rsid w:val="00B927D9"/>
    <w:rsid w:val="00B9293A"/>
    <w:rsid w:val="00B92E5C"/>
    <w:rsid w:val="00B93021"/>
    <w:rsid w:val="00B9385E"/>
    <w:rsid w:val="00B93BE3"/>
    <w:rsid w:val="00B94EA3"/>
    <w:rsid w:val="00B95FE2"/>
    <w:rsid w:val="00B962EE"/>
    <w:rsid w:val="00B97246"/>
    <w:rsid w:val="00B9725F"/>
    <w:rsid w:val="00B972B2"/>
    <w:rsid w:val="00B97390"/>
    <w:rsid w:val="00BA03EE"/>
    <w:rsid w:val="00BA044D"/>
    <w:rsid w:val="00BA0FB5"/>
    <w:rsid w:val="00BA1836"/>
    <w:rsid w:val="00BA18D4"/>
    <w:rsid w:val="00BA224E"/>
    <w:rsid w:val="00BA258A"/>
    <w:rsid w:val="00BA2860"/>
    <w:rsid w:val="00BA2A3D"/>
    <w:rsid w:val="00BA2B55"/>
    <w:rsid w:val="00BA31EF"/>
    <w:rsid w:val="00BA3973"/>
    <w:rsid w:val="00BA42E0"/>
    <w:rsid w:val="00BA5246"/>
    <w:rsid w:val="00BA59AD"/>
    <w:rsid w:val="00BA5FAF"/>
    <w:rsid w:val="00BA63BB"/>
    <w:rsid w:val="00BA65C8"/>
    <w:rsid w:val="00BA68C1"/>
    <w:rsid w:val="00BA69A3"/>
    <w:rsid w:val="00BA6A89"/>
    <w:rsid w:val="00BA6BD1"/>
    <w:rsid w:val="00BA6F7A"/>
    <w:rsid w:val="00BA79B7"/>
    <w:rsid w:val="00BB0D35"/>
    <w:rsid w:val="00BB13C5"/>
    <w:rsid w:val="00BB1812"/>
    <w:rsid w:val="00BB18FC"/>
    <w:rsid w:val="00BB1D2C"/>
    <w:rsid w:val="00BB23CB"/>
    <w:rsid w:val="00BB2532"/>
    <w:rsid w:val="00BB2686"/>
    <w:rsid w:val="00BB308E"/>
    <w:rsid w:val="00BB37EA"/>
    <w:rsid w:val="00BB3A96"/>
    <w:rsid w:val="00BB4D08"/>
    <w:rsid w:val="00BB5FEE"/>
    <w:rsid w:val="00BB69BD"/>
    <w:rsid w:val="00BB6A68"/>
    <w:rsid w:val="00BB6AE7"/>
    <w:rsid w:val="00BB7374"/>
    <w:rsid w:val="00BB739C"/>
    <w:rsid w:val="00BB7905"/>
    <w:rsid w:val="00BB7D4C"/>
    <w:rsid w:val="00BC0108"/>
    <w:rsid w:val="00BC088B"/>
    <w:rsid w:val="00BC1305"/>
    <w:rsid w:val="00BC1FA8"/>
    <w:rsid w:val="00BC2587"/>
    <w:rsid w:val="00BC2A5F"/>
    <w:rsid w:val="00BC327E"/>
    <w:rsid w:val="00BC342A"/>
    <w:rsid w:val="00BC3B4D"/>
    <w:rsid w:val="00BC3F02"/>
    <w:rsid w:val="00BC40F2"/>
    <w:rsid w:val="00BC4512"/>
    <w:rsid w:val="00BC4586"/>
    <w:rsid w:val="00BC45CE"/>
    <w:rsid w:val="00BC4F3D"/>
    <w:rsid w:val="00BC5DD6"/>
    <w:rsid w:val="00BC64CE"/>
    <w:rsid w:val="00BC688B"/>
    <w:rsid w:val="00BC68AD"/>
    <w:rsid w:val="00BC7112"/>
    <w:rsid w:val="00BD0153"/>
    <w:rsid w:val="00BD0C00"/>
    <w:rsid w:val="00BD0DA0"/>
    <w:rsid w:val="00BD15F2"/>
    <w:rsid w:val="00BD19EA"/>
    <w:rsid w:val="00BD3693"/>
    <w:rsid w:val="00BD3879"/>
    <w:rsid w:val="00BD438C"/>
    <w:rsid w:val="00BD492B"/>
    <w:rsid w:val="00BD497F"/>
    <w:rsid w:val="00BD4F9A"/>
    <w:rsid w:val="00BD50C1"/>
    <w:rsid w:val="00BD5E19"/>
    <w:rsid w:val="00BD6D4E"/>
    <w:rsid w:val="00BD71F1"/>
    <w:rsid w:val="00BD74CF"/>
    <w:rsid w:val="00BD772E"/>
    <w:rsid w:val="00BE0951"/>
    <w:rsid w:val="00BE0CAB"/>
    <w:rsid w:val="00BE1BBE"/>
    <w:rsid w:val="00BE2C9F"/>
    <w:rsid w:val="00BE2CCE"/>
    <w:rsid w:val="00BE36D5"/>
    <w:rsid w:val="00BE3DD9"/>
    <w:rsid w:val="00BE4FDC"/>
    <w:rsid w:val="00BE5243"/>
    <w:rsid w:val="00BE597C"/>
    <w:rsid w:val="00BE5FB2"/>
    <w:rsid w:val="00BE6056"/>
    <w:rsid w:val="00BE6217"/>
    <w:rsid w:val="00BE6785"/>
    <w:rsid w:val="00BE7C10"/>
    <w:rsid w:val="00BF01B9"/>
    <w:rsid w:val="00BF0D7C"/>
    <w:rsid w:val="00BF1235"/>
    <w:rsid w:val="00BF1F39"/>
    <w:rsid w:val="00BF29E9"/>
    <w:rsid w:val="00BF2AD9"/>
    <w:rsid w:val="00BF2FDA"/>
    <w:rsid w:val="00BF3628"/>
    <w:rsid w:val="00BF37E0"/>
    <w:rsid w:val="00BF44D9"/>
    <w:rsid w:val="00BF5877"/>
    <w:rsid w:val="00BF663D"/>
    <w:rsid w:val="00BF68A1"/>
    <w:rsid w:val="00C00599"/>
    <w:rsid w:val="00C006D8"/>
    <w:rsid w:val="00C006E1"/>
    <w:rsid w:val="00C013E9"/>
    <w:rsid w:val="00C01536"/>
    <w:rsid w:val="00C0185C"/>
    <w:rsid w:val="00C01AE5"/>
    <w:rsid w:val="00C0372A"/>
    <w:rsid w:val="00C03B9A"/>
    <w:rsid w:val="00C045DA"/>
    <w:rsid w:val="00C04CDA"/>
    <w:rsid w:val="00C04DAF"/>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F49"/>
    <w:rsid w:val="00C1296A"/>
    <w:rsid w:val="00C12CA9"/>
    <w:rsid w:val="00C13E95"/>
    <w:rsid w:val="00C1492D"/>
    <w:rsid w:val="00C14A18"/>
    <w:rsid w:val="00C14B07"/>
    <w:rsid w:val="00C14BF5"/>
    <w:rsid w:val="00C15877"/>
    <w:rsid w:val="00C15ADE"/>
    <w:rsid w:val="00C15B7A"/>
    <w:rsid w:val="00C165C5"/>
    <w:rsid w:val="00C16FBB"/>
    <w:rsid w:val="00C1704B"/>
    <w:rsid w:val="00C17BA5"/>
    <w:rsid w:val="00C2004B"/>
    <w:rsid w:val="00C20DE5"/>
    <w:rsid w:val="00C218DA"/>
    <w:rsid w:val="00C2196F"/>
    <w:rsid w:val="00C219E2"/>
    <w:rsid w:val="00C22C5E"/>
    <w:rsid w:val="00C22D5B"/>
    <w:rsid w:val="00C22D64"/>
    <w:rsid w:val="00C22F22"/>
    <w:rsid w:val="00C2365F"/>
    <w:rsid w:val="00C23BF3"/>
    <w:rsid w:val="00C23FDB"/>
    <w:rsid w:val="00C243BC"/>
    <w:rsid w:val="00C24B6B"/>
    <w:rsid w:val="00C24DAA"/>
    <w:rsid w:val="00C25A02"/>
    <w:rsid w:val="00C26354"/>
    <w:rsid w:val="00C2677D"/>
    <w:rsid w:val="00C268F6"/>
    <w:rsid w:val="00C27D1A"/>
    <w:rsid w:val="00C31200"/>
    <w:rsid w:val="00C316BB"/>
    <w:rsid w:val="00C31A08"/>
    <w:rsid w:val="00C31BE7"/>
    <w:rsid w:val="00C32229"/>
    <w:rsid w:val="00C32DE7"/>
    <w:rsid w:val="00C32F73"/>
    <w:rsid w:val="00C32FD3"/>
    <w:rsid w:val="00C341CB"/>
    <w:rsid w:val="00C3542E"/>
    <w:rsid w:val="00C354F4"/>
    <w:rsid w:val="00C35B5E"/>
    <w:rsid w:val="00C370A0"/>
    <w:rsid w:val="00C4017A"/>
    <w:rsid w:val="00C404FF"/>
    <w:rsid w:val="00C40770"/>
    <w:rsid w:val="00C41357"/>
    <w:rsid w:val="00C41799"/>
    <w:rsid w:val="00C4244D"/>
    <w:rsid w:val="00C42C2F"/>
    <w:rsid w:val="00C42F6C"/>
    <w:rsid w:val="00C43B8F"/>
    <w:rsid w:val="00C445EB"/>
    <w:rsid w:val="00C44A45"/>
    <w:rsid w:val="00C44A84"/>
    <w:rsid w:val="00C45020"/>
    <w:rsid w:val="00C45268"/>
    <w:rsid w:val="00C455CD"/>
    <w:rsid w:val="00C45BBF"/>
    <w:rsid w:val="00C46708"/>
    <w:rsid w:val="00C474EF"/>
    <w:rsid w:val="00C500D2"/>
    <w:rsid w:val="00C502DC"/>
    <w:rsid w:val="00C505A3"/>
    <w:rsid w:val="00C50922"/>
    <w:rsid w:val="00C51440"/>
    <w:rsid w:val="00C52089"/>
    <w:rsid w:val="00C52B66"/>
    <w:rsid w:val="00C53648"/>
    <w:rsid w:val="00C53E87"/>
    <w:rsid w:val="00C55CDE"/>
    <w:rsid w:val="00C56885"/>
    <w:rsid w:val="00C56AE3"/>
    <w:rsid w:val="00C56D20"/>
    <w:rsid w:val="00C57069"/>
    <w:rsid w:val="00C5760A"/>
    <w:rsid w:val="00C57680"/>
    <w:rsid w:val="00C57997"/>
    <w:rsid w:val="00C601EC"/>
    <w:rsid w:val="00C6124E"/>
    <w:rsid w:val="00C613CF"/>
    <w:rsid w:val="00C6230B"/>
    <w:rsid w:val="00C6256E"/>
    <w:rsid w:val="00C6257D"/>
    <w:rsid w:val="00C62FE1"/>
    <w:rsid w:val="00C632FA"/>
    <w:rsid w:val="00C635D0"/>
    <w:rsid w:val="00C64273"/>
    <w:rsid w:val="00C64A18"/>
    <w:rsid w:val="00C64E70"/>
    <w:rsid w:val="00C658D5"/>
    <w:rsid w:val="00C65B9B"/>
    <w:rsid w:val="00C66F34"/>
    <w:rsid w:val="00C67249"/>
    <w:rsid w:val="00C67698"/>
    <w:rsid w:val="00C70952"/>
    <w:rsid w:val="00C70B81"/>
    <w:rsid w:val="00C724E4"/>
    <w:rsid w:val="00C72914"/>
    <w:rsid w:val="00C72B71"/>
    <w:rsid w:val="00C732D8"/>
    <w:rsid w:val="00C7377B"/>
    <w:rsid w:val="00C737D7"/>
    <w:rsid w:val="00C73886"/>
    <w:rsid w:val="00C73DC4"/>
    <w:rsid w:val="00C74D41"/>
    <w:rsid w:val="00C74F08"/>
    <w:rsid w:val="00C756FD"/>
    <w:rsid w:val="00C75775"/>
    <w:rsid w:val="00C75C57"/>
    <w:rsid w:val="00C75E08"/>
    <w:rsid w:val="00C76261"/>
    <w:rsid w:val="00C76927"/>
    <w:rsid w:val="00C76E4E"/>
    <w:rsid w:val="00C77DBD"/>
    <w:rsid w:val="00C80261"/>
    <w:rsid w:val="00C808D5"/>
    <w:rsid w:val="00C80910"/>
    <w:rsid w:val="00C810FC"/>
    <w:rsid w:val="00C81861"/>
    <w:rsid w:val="00C81C70"/>
    <w:rsid w:val="00C83651"/>
    <w:rsid w:val="00C83754"/>
    <w:rsid w:val="00C83F2B"/>
    <w:rsid w:val="00C84998"/>
    <w:rsid w:val="00C8541F"/>
    <w:rsid w:val="00C855DB"/>
    <w:rsid w:val="00C8734A"/>
    <w:rsid w:val="00C9111E"/>
    <w:rsid w:val="00C91446"/>
    <w:rsid w:val="00C919AB"/>
    <w:rsid w:val="00C92681"/>
    <w:rsid w:val="00C929CE"/>
    <w:rsid w:val="00C93CF2"/>
    <w:rsid w:val="00C94994"/>
    <w:rsid w:val="00C94C04"/>
    <w:rsid w:val="00C94E75"/>
    <w:rsid w:val="00C951C1"/>
    <w:rsid w:val="00C959A7"/>
    <w:rsid w:val="00C95FEF"/>
    <w:rsid w:val="00C9600B"/>
    <w:rsid w:val="00C962CF"/>
    <w:rsid w:val="00C96453"/>
    <w:rsid w:val="00C96BE2"/>
    <w:rsid w:val="00C96F6C"/>
    <w:rsid w:val="00C96FC0"/>
    <w:rsid w:val="00C97806"/>
    <w:rsid w:val="00C978B4"/>
    <w:rsid w:val="00CA069E"/>
    <w:rsid w:val="00CA1A5E"/>
    <w:rsid w:val="00CA1BD1"/>
    <w:rsid w:val="00CA1D49"/>
    <w:rsid w:val="00CA2377"/>
    <w:rsid w:val="00CA265A"/>
    <w:rsid w:val="00CA2D94"/>
    <w:rsid w:val="00CA2E40"/>
    <w:rsid w:val="00CA35B7"/>
    <w:rsid w:val="00CA403B"/>
    <w:rsid w:val="00CA476E"/>
    <w:rsid w:val="00CA4B98"/>
    <w:rsid w:val="00CA4BFA"/>
    <w:rsid w:val="00CA4C1C"/>
    <w:rsid w:val="00CA5463"/>
    <w:rsid w:val="00CA5A6D"/>
    <w:rsid w:val="00CA66BE"/>
    <w:rsid w:val="00CA6A40"/>
    <w:rsid w:val="00CB118A"/>
    <w:rsid w:val="00CB1AC1"/>
    <w:rsid w:val="00CB1C80"/>
    <w:rsid w:val="00CB26F2"/>
    <w:rsid w:val="00CB2BAE"/>
    <w:rsid w:val="00CB3166"/>
    <w:rsid w:val="00CB40D4"/>
    <w:rsid w:val="00CB41E1"/>
    <w:rsid w:val="00CB638D"/>
    <w:rsid w:val="00CB67ED"/>
    <w:rsid w:val="00CB6900"/>
    <w:rsid w:val="00CB6BE3"/>
    <w:rsid w:val="00CB6EB4"/>
    <w:rsid w:val="00CB6EE8"/>
    <w:rsid w:val="00CB7439"/>
    <w:rsid w:val="00CB748E"/>
    <w:rsid w:val="00CB7C3A"/>
    <w:rsid w:val="00CC0FC3"/>
    <w:rsid w:val="00CC1406"/>
    <w:rsid w:val="00CC154C"/>
    <w:rsid w:val="00CC1DB2"/>
    <w:rsid w:val="00CC3512"/>
    <w:rsid w:val="00CC367C"/>
    <w:rsid w:val="00CC36B6"/>
    <w:rsid w:val="00CC3FEE"/>
    <w:rsid w:val="00CC416D"/>
    <w:rsid w:val="00CC45E5"/>
    <w:rsid w:val="00CC466F"/>
    <w:rsid w:val="00CC5272"/>
    <w:rsid w:val="00CC55E8"/>
    <w:rsid w:val="00CC5DF0"/>
    <w:rsid w:val="00CC6A4D"/>
    <w:rsid w:val="00CC71C6"/>
    <w:rsid w:val="00CC7374"/>
    <w:rsid w:val="00CC7E7D"/>
    <w:rsid w:val="00CD0968"/>
    <w:rsid w:val="00CD0EA1"/>
    <w:rsid w:val="00CD1491"/>
    <w:rsid w:val="00CD2580"/>
    <w:rsid w:val="00CD2EEA"/>
    <w:rsid w:val="00CD3739"/>
    <w:rsid w:val="00CD391E"/>
    <w:rsid w:val="00CD3AE0"/>
    <w:rsid w:val="00CD3B16"/>
    <w:rsid w:val="00CD4ABF"/>
    <w:rsid w:val="00CD4B83"/>
    <w:rsid w:val="00CD4E11"/>
    <w:rsid w:val="00CD5020"/>
    <w:rsid w:val="00CD58BA"/>
    <w:rsid w:val="00CD5AB3"/>
    <w:rsid w:val="00CD6145"/>
    <w:rsid w:val="00CD64DE"/>
    <w:rsid w:val="00CD6D50"/>
    <w:rsid w:val="00CD7372"/>
    <w:rsid w:val="00CD7638"/>
    <w:rsid w:val="00CD7CB9"/>
    <w:rsid w:val="00CD7D87"/>
    <w:rsid w:val="00CD7E95"/>
    <w:rsid w:val="00CE049D"/>
    <w:rsid w:val="00CE0A7A"/>
    <w:rsid w:val="00CE1228"/>
    <w:rsid w:val="00CE123E"/>
    <w:rsid w:val="00CE140B"/>
    <w:rsid w:val="00CE2476"/>
    <w:rsid w:val="00CE25CA"/>
    <w:rsid w:val="00CE2CBA"/>
    <w:rsid w:val="00CE302C"/>
    <w:rsid w:val="00CE31BD"/>
    <w:rsid w:val="00CE449A"/>
    <w:rsid w:val="00CE4619"/>
    <w:rsid w:val="00CE4BF2"/>
    <w:rsid w:val="00CE5E91"/>
    <w:rsid w:val="00CE7F0D"/>
    <w:rsid w:val="00CF01EA"/>
    <w:rsid w:val="00CF10EF"/>
    <w:rsid w:val="00CF1F53"/>
    <w:rsid w:val="00CF1FAE"/>
    <w:rsid w:val="00CF3BED"/>
    <w:rsid w:val="00CF43E2"/>
    <w:rsid w:val="00CF492B"/>
    <w:rsid w:val="00CF4A6D"/>
    <w:rsid w:val="00CF4C8E"/>
    <w:rsid w:val="00CF4FEA"/>
    <w:rsid w:val="00CF593F"/>
    <w:rsid w:val="00CF5B89"/>
    <w:rsid w:val="00CF6510"/>
    <w:rsid w:val="00CF65E5"/>
    <w:rsid w:val="00CF66B8"/>
    <w:rsid w:val="00CF6971"/>
    <w:rsid w:val="00CF6D04"/>
    <w:rsid w:val="00CF7327"/>
    <w:rsid w:val="00CF7695"/>
    <w:rsid w:val="00CF779F"/>
    <w:rsid w:val="00CF7C57"/>
    <w:rsid w:val="00CF7DA9"/>
    <w:rsid w:val="00CF7DC2"/>
    <w:rsid w:val="00D000D1"/>
    <w:rsid w:val="00D0041D"/>
    <w:rsid w:val="00D0074A"/>
    <w:rsid w:val="00D00AC1"/>
    <w:rsid w:val="00D0124D"/>
    <w:rsid w:val="00D0217F"/>
    <w:rsid w:val="00D02225"/>
    <w:rsid w:val="00D0267B"/>
    <w:rsid w:val="00D032B4"/>
    <w:rsid w:val="00D037C1"/>
    <w:rsid w:val="00D03AC3"/>
    <w:rsid w:val="00D040A2"/>
    <w:rsid w:val="00D04937"/>
    <w:rsid w:val="00D049DE"/>
    <w:rsid w:val="00D055E6"/>
    <w:rsid w:val="00D05CAF"/>
    <w:rsid w:val="00D065AD"/>
    <w:rsid w:val="00D06BB8"/>
    <w:rsid w:val="00D072EF"/>
    <w:rsid w:val="00D07394"/>
    <w:rsid w:val="00D07844"/>
    <w:rsid w:val="00D07A9C"/>
    <w:rsid w:val="00D10A14"/>
    <w:rsid w:val="00D1110A"/>
    <w:rsid w:val="00D113FF"/>
    <w:rsid w:val="00D11E7B"/>
    <w:rsid w:val="00D12C52"/>
    <w:rsid w:val="00D12D84"/>
    <w:rsid w:val="00D14E13"/>
    <w:rsid w:val="00D15E64"/>
    <w:rsid w:val="00D16547"/>
    <w:rsid w:val="00D20368"/>
    <w:rsid w:val="00D209D8"/>
    <w:rsid w:val="00D20B6C"/>
    <w:rsid w:val="00D20DAB"/>
    <w:rsid w:val="00D20E71"/>
    <w:rsid w:val="00D210C7"/>
    <w:rsid w:val="00D2186C"/>
    <w:rsid w:val="00D22767"/>
    <w:rsid w:val="00D239A5"/>
    <w:rsid w:val="00D24260"/>
    <w:rsid w:val="00D2457A"/>
    <w:rsid w:val="00D24AF3"/>
    <w:rsid w:val="00D25024"/>
    <w:rsid w:val="00D25A36"/>
    <w:rsid w:val="00D26250"/>
    <w:rsid w:val="00D2737B"/>
    <w:rsid w:val="00D3007F"/>
    <w:rsid w:val="00D30447"/>
    <w:rsid w:val="00D309F9"/>
    <w:rsid w:val="00D30DBA"/>
    <w:rsid w:val="00D30E35"/>
    <w:rsid w:val="00D30EC7"/>
    <w:rsid w:val="00D319C0"/>
    <w:rsid w:val="00D3250C"/>
    <w:rsid w:val="00D32BEC"/>
    <w:rsid w:val="00D32CE2"/>
    <w:rsid w:val="00D33362"/>
    <w:rsid w:val="00D33C0D"/>
    <w:rsid w:val="00D34C41"/>
    <w:rsid w:val="00D34E1A"/>
    <w:rsid w:val="00D3598B"/>
    <w:rsid w:val="00D35BC6"/>
    <w:rsid w:val="00D3635F"/>
    <w:rsid w:val="00D363ED"/>
    <w:rsid w:val="00D36532"/>
    <w:rsid w:val="00D367F9"/>
    <w:rsid w:val="00D36836"/>
    <w:rsid w:val="00D37FBA"/>
    <w:rsid w:val="00D4068F"/>
    <w:rsid w:val="00D40A87"/>
    <w:rsid w:val="00D417C3"/>
    <w:rsid w:val="00D418AA"/>
    <w:rsid w:val="00D41CA2"/>
    <w:rsid w:val="00D42026"/>
    <w:rsid w:val="00D424A2"/>
    <w:rsid w:val="00D4251B"/>
    <w:rsid w:val="00D42ECA"/>
    <w:rsid w:val="00D43513"/>
    <w:rsid w:val="00D4359A"/>
    <w:rsid w:val="00D445C0"/>
    <w:rsid w:val="00D44BD1"/>
    <w:rsid w:val="00D45359"/>
    <w:rsid w:val="00D45E05"/>
    <w:rsid w:val="00D46BE0"/>
    <w:rsid w:val="00D46D83"/>
    <w:rsid w:val="00D47AB6"/>
    <w:rsid w:val="00D5035D"/>
    <w:rsid w:val="00D503CE"/>
    <w:rsid w:val="00D507D9"/>
    <w:rsid w:val="00D50BC3"/>
    <w:rsid w:val="00D51953"/>
    <w:rsid w:val="00D52E63"/>
    <w:rsid w:val="00D53E86"/>
    <w:rsid w:val="00D545A8"/>
    <w:rsid w:val="00D548A5"/>
    <w:rsid w:val="00D548E5"/>
    <w:rsid w:val="00D54A7C"/>
    <w:rsid w:val="00D55BD9"/>
    <w:rsid w:val="00D56163"/>
    <w:rsid w:val="00D561CE"/>
    <w:rsid w:val="00D566F5"/>
    <w:rsid w:val="00D56BF3"/>
    <w:rsid w:val="00D56CFE"/>
    <w:rsid w:val="00D56E67"/>
    <w:rsid w:val="00D57471"/>
    <w:rsid w:val="00D60503"/>
    <w:rsid w:val="00D60828"/>
    <w:rsid w:val="00D612E7"/>
    <w:rsid w:val="00D62605"/>
    <w:rsid w:val="00D63073"/>
    <w:rsid w:val="00D630DE"/>
    <w:rsid w:val="00D6362A"/>
    <w:rsid w:val="00D63770"/>
    <w:rsid w:val="00D63DA5"/>
    <w:rsid w:val="00D641C8"/>
    <w:rsid w:val="00D64B3A"/>
    <w:rsid w:val="00D64D09"/>
    <w:rsid w:val="00D655BA"/>
    <w:rsid w:val="00D6587E"/>
    <w:rsid w:val="00D65C48"/>
    <w:rsid w:val="00D67C48"/>
    <w:rsid w:val="00D70CA3"/>
    <w:rsid w:val="00D70DB1"/>
    <w:rsid w:val="00D71731"/>
    <w:rsid w:val="00D718E2"/>
    <w:rsid w:val="00D719E5"/>
    <w:rsid w:val="00D72097"/>
    <w:rsid w:val="00D72800"/>
    <w:rsid w:val="00D730BE"/>
    <w:rsid w:val="00D73167"/>
    <w:rsid w:val="00D7322F"/>
    <w:rsid w:val="00D73481"/>
    <w:rsid w:val="00D73C07"/>
    <w:rsid w:val="00D743AB"/>
    <w:rsid w:val="00D74799"/>
    <w:rsid w:val="00D74FDC"/>
    <w:rsid w:val="00D7536B"/>
    <w:rsid w:val="00D75AD5"/>
    <w:rsid w:val="00D75FDA"/>
    <w:rsid w:val="00D76993"/>
    <w:rsid w:val="00D76EE0"/>
    <w:rsid w:val="00D77ABC"/>
    <w:rsid w:val="00D81033"/>
    <w:rsid w:val="00D81136"/>
    <w:rsid w:val="00D82BCA"/>
    <w:rsid w:val="00D82C07"/>
    <w:rsid w:val="00D82CE9"/>
    <w:rsid w:val="00D8317A"/>
    <w:rsid w:val="00D8410C"/>
    <w:rsid w:val="00D84AEE"/>
    <w:rsid w:val="00D8502A"/>
    <w:rsid w:val="00D850ED"/>
    <w:rsid w:val="00D85A56"/>
    <w:rsid w:val="00D85E53"/>
    <w:rsid w:val="00D865D9"/>
    <w:rsid w:val="00D86B99"/>
    <w:rsid w:val="00D9043E"/>
    <w:rsid w:val="00D9154A"/>
    <w:rsid w:val="00D923F4"/>
    <w:rsid w:val="00D93271"/>
    <w:rsid w:val="00D93F15"/>
    <w:rsid w:val="00D9411C"/>
    <w:rsid w:val="00D941CD"/>
    <w:rsid w:val="00D9475D"/>
    <w:rsid w:val="00D9477D"/>
    <w:rsid w:val="00D9566F"/>
    <w:rsid w:val="00D96319"/>
    <w:rsid w:val="00DA020A"/>
    <w:rsid w:val="00DA0504"/>
    <w:rsid w:val="00DA0561"/>
    <w:rsid w:val="00DA0670"/>
    <w:rsid w:val="00DA07B6"/>
    <w:rsid w:val="00DA0CA2"/>
    <w:rsid w:val="00DA158D"/>
    <w:rsid w:val="00DA1867"/>
    <w:rsid w:val="00DA1D14"/>
    <w:rsid w:val="00DA296B"/>
    <w:rsid w:val="00DA29A1"/>
    <w:rsid w:val="00DA30B7"/>
    <w:rsid w:val="00DA31AB"/>
    <w:rsid w:val="00DA3B52"/>
    <w:rsid w:val="00DA4151"/>
    <w:rsid w:val="00DA4B87"/>
    <w:rsid w:val="00DA5129"/>
    <w:rsid w:val="00DA54E7"/>
    <w:rsid w:val="00DA5698"/>
    <w:rsid w:val="00DA5795"/>
    <w:rsid w:val="00DA5945"/>
    <w:rsid w:val="00DA5EFF"/>
    <w:rsid w:val="00DA63A9"/>
    <w:rsid w:val="00DA717D"/>
    <w:rsid w:val="00DA7970"/>
    <w:rsid w:val="00DA7986"/>
    <w:rsid w:val="00DA7A5F"/>
    <w:rsid w:val="00DA7CFD"/>
    <w:rsid w:val="00DB05C4"/>
    <w:rsid w:val="00DB0766"/>
    <w:rsid w:val="00DB07C2"/>
    <w:rsid w:val="00DB0E2F"/>
    <w:rsid w:val="00DB0F5D"/>
    <w:rsid w:val="00DB12CE"/>
    <w:rsid w:val="00DB1351"/>
    <w:rsid w:val="00DB15E3"/>
    <w:rsid w:val="00DB16DB"/>
    <w:rsid w:val="00DB2AE9"/>
    <w:rsid w:val="00DB2C6D"/>
    <w:rsid w:val="00DB3037"/>
    <w:rsid w:val="00DB3D8E"/>
    <w:rsid w:val="00DB45FD"/>
    <w:rsid w:val="00DB4798"/>
    <w:rsid w:val="00DB48F6"/>
    <w:rsid w:val="00DB4D86"/>
    <w:rsid w:val="00DB516F"/>
    <w:rsid w:val="00DB6A81"/>
    <w:rsid w:val="00DB704C"/>
    <w:rsid w:val="00DB77AF"/>
    <w:rsid w:val="00DB7F38"/>
    <w:rsid w:val="00DC01FA"/>
    <w:rsid w:val="00DC09F8"/>
    <w:rsid w:val="00DC0D1A"/>
    <w:rsid w:val="00DC0FB1"/>
    <w:rsid w:val="00DC1A5D"/>
    <w:rsid w:val="00DC1C5C"/>
    <w:rsid w:val="00DC2465"/>
    <w:rsid w:val="00DC252B"/>
    <w:rsid w:val="00DC2811"/>
    <w:rsid w:val="00DC3156"/>
    <w:rsid w:val="00DC458D"/>
    <w:rsid w:val="00DC4A2C"/>
    <w:rsid w:val="00DC4BE1"/>
    <w:rsid w:val="00DC5054"/>
    <w:rsid w:val="00DC596B"/>
    <w:rsid w:val="00DC6268"/>
    <w:rsid w:val="00DC6C04"/>
    <w:rsid w:val="00DC78C5"/>
    <w:rsid w:val="00DC7910"/>
    <w:rsid w:val="00DC7CCB"/>
    <w:rsid w:val="00DD016C"/>
    <w:rsid w:val="00DD054C"/>
    <w:rsid w:val="00DD0B1B"/>
    <w:rsid w:val="00DD1994"/>
    <w:rsid w:val="00DD1BAF"/>
    <w:rsid w:val="00DD1FC0"/>
    <w:rsid w:val="00DD2585"/>
    <w:rsid w:val="00DD2D97"/>
    <w:rsid w:val="00DD32BB"/>
    <w:rsid w:val="00DD3AC7"/>
    <w:rsid w:val="00DD3C71"/>
    <w:rsid w:val="00DD3CB3"/>
    <w:rsid w:val="00DD3D23"/>
    <w:rsid w:val="00DD476F"/>
    <w:rsid w:val="00DD48B8"/>
    <w:rsid w:val="00DD4A46"/>
    <w:rsid w:val="00DD4E98"/>
    <w:rsid w:val="00DD5490"/>
    <w:rsid w:val="00DD58B8"/>
    <w:rsid w:val="00DD5B5C"/>
    <w:rsid w:val="00DD5EFB"/>
    <w:rsid w:val="00DD618F"/>
    <w:rsid w:val="00DD6682"/>
    <w:rsid w:val="00DD672D"/>
    <w:rsid w:val="00DD6784"/>
    <w:rsid w:val="00DD6DDE"/>
    <w:rsid w:val="00DD740F"/>
    <w:rsid w:val="00DD7A5E"/>
    <w:rsid w:val="00DD7A78"/>
    <w:rsid w:val="00DD7FE7"/>
    <w:rsid w:val="00DE00ED"/>
    <w:rsid w:val="00DE00F6"/>
    <w:rsid w:val="00DE1132"/>
    <w:rsid w:val="00DE1E31"/>
    <w:rsid w:val="00DE221A"/>
    <w:rsid w:val="00DE2AFD"/>
    <w:rsid w:val="00DE2C26"/>
    <w:rsid w:val="00DE2CFB"/>
    <w:rsid w:val="00DE32B0"/>
    <w:rsid w:val="00DE3898"/>
    <w:rsid w:val="00DE403B"/>
    <w:rsid w:val="00DE414D"/>
    <w:rsid w:val="00DE5048"/>
    <w:rsid w:val="00DE59D0"/>
    <w:rsid w:val="00DE68DD"/>
    <w:rsid w:val="00DE77DC"/>
    <w:rsid w:val="00DF0FAE"/>
    <w:rsid w:val="00DF1506"/>
    <w:rsid w:val="00DF1A66"/>
    <w:rsid w:val="00DF1F74"/>
    <w:rsid w:val="00DF22D0"/>
    <w:rsid w:val="00DF23A1"/>
    <w:rsid w:val="00DF2CC0"/>
    <w:rsid w:val="00DF2FA1"/>
    <w:rsid w:val="00DF39ED"/>
    <w:rsid w:val="00DF43C3"/>
    <w:rsid w:val="00DF5052"/>
    <w:rsid w:val="00DF51BC"/>
    <w:rsid w:val="00DF5862"/>
    <w:rsid w:val="00DF5D51"/>
    <w:rsid w:val="00DF5E93"/>
    <w:rsid w:val="00DF66BB"/>
    <w:rsid w:val="00DF7D55"/>
    <w:rsid w:val="00DF7E51"/>
    <w:rsid w:val="00E00E3A"/>
    <w:rsid w:val="00E013E9"/>
    <w:rsid w:val="00E013EF"/>
    <w:rsid w:val="00E017F2"/>
    <w:rsid w:val="00E01B2C"/>
    <w:rsid w:val="00E01D46"/>
    <w:rsid w:val="00E0267C"/>
    <w:rsid w:val="00E02932"/>
    <w:rsid w:val="00E02CE1"/>
    <w:rsid w:val="00E03B4B"/>
    <w:rsid w:val="00E043FA"/>
    <w:rsid w:val="00E04ACE"/>
    <w:rsid w:val="00E055B0"/>
    <w:rsid w:val="00E0585F"/>
    <w:rsid w:val="00E06290"/>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988"/>
    <w:rsid w:val="00E1702E"/>
    <w:rsid w:val="00E17B49"/>
    <w:rsid w:val="00E17BAC"/>
    <w:rsid w:val="00E17DE3"/>
    <w:rsid w:val="00E17F03"/>
    <w:rsid w:val="00E20851"/>
    <w:rsid w:val="00E2102F"/>
    <w:rsid w:val="00E21CDD"/>
    <w:rsid w:val="00E21E11"/>
    <w:rsid w:val="00E22665"/>
    <w:rsid w:val="00E2330B"/>
    <w:rsid w:val="00E233C9"/>
    <w:rsid w:val="00E23438"/>
    <w:rsid w:val="00E24415"/>
    <w:rsid w:val="00E24D01"/>
    <w:rsid w:val="00E25521"/>
    <w:rsid w:val="00E25525"/>
    <w:rsid w:val="00E25917"/>
    <w:rsid w:val="00E261E0"/>
    <w:rsid w:val="00E26580"/>
    <w:rsid w:val="00E2721C"/>
    <w:rsid w:val="00E27B4B"/>
    <w:rsid w:val="00E27B50"/>
    <w:rsid w:val="00E30A65"/>
    <w:rsid w:val="00E311CE"/>
    <w:rsid w:val="00E31D2B"/>
    <w:rsid w:val="00E31E30"/>
    <w:rsid w:val="00E31E40"/>
    <w:rsid w:val="00E3249F"/>
    <w:rsid w:val="00E32EDE"/>
    <w:rsid w:val="00E33520"/>
    <w:rsid w:val="00E33741"/>
    <w:rsid w:val="00E33D3D"/>
    <w:rsid w:val="00E350BE"/>
    <w:rsid w:val="00E35919"/>
    <w:rsid w:val="00E35EC1"/>
    <w:rsid w:val="00E35F95"/>
    <w:rsid w:val="00E3623E"/>
    <w:rsid w:val="00E369E0"/>
    <w:rsid w:val="00E36C0A"/>
    <w:rsid w:val="00E36F87"/>
    <w:rsid w:val="00E36FAF"/>
    <w:rsid w:val="00E37775"/>
    <w:rsid w:val="00E37879"/>
    <w:rsid w:val="00E4029A"/>
    <w:rsid w:val="00E410B5"/>
    <w:rsid w:val="00E41DFA"/>
    <w:rsid w:val="00E4205C"/>
    <w:rsid w:val="00E42264"/>
    <w:rsid w:val="00E42D1E"/>
    <w:rsid w:val="00E43435"/>
    <w:rsid w:val="00E44850"/>
    <w:rsid w:val="00E453F7"/>
    <w:rsid w:val="00E455A1"/>
    <w:rsid w:val="00E45DF0"/>
    <w:rsid w:val="00E45F05"/>
    <w:rsid w:val="00E47A30"/>
    <w:rsid w:val="00E47CEC"/>
    <w:rsid w:val="00E508EA"/>
    <w:rsid w:val="00E50E09"/>
    <w:rsid w:val="00E51B01"/>
    <w:rsid w:val="00E52259"/>
    <w:rsid w:val="00E540CA"/>
    <w:rsid w:val="00E54462"/>
    <w:rsid w:val="00E54583"/>
    <w:rsid w:val="00E54994"/>
    <w:rsid w:val="00E55683"/>
    <w:rsid w:val="00E55F46"/>
    <w:rsid w:val="00E5633C"/>
    <w:rsid w:val="00E56E97"/>
    <w:rsid w:val="00E56EE4"/>
    <w:rsid w:val="00E60A17"/>
    <w:rsid w:val="00E60E2C"/>
    <w:rsid w:val="00E6171E"/>
    <w:rsid w:val="00E621FE"/>
    <w:rsid w:val="00E62CBA"/>
    <w:rsid w:val="00E62E43"/>
    <w:rsid w:val="00E6449F"/>
    <w:rsid w:val="00E648F7"/>
    <w:rsid w:val="00E64CC9"/>
    <w:rsid w:val="00E65E40"/>
    <w:rsid w:val="00E67861"/>
    <w:rsid w:val="00E67D3C"/>
    <w:rsid w:val="00E702B9"/>
    <w:rsid w:val="00E70956"/>
    <w:rsid w:val="00E70EFC"/>
    <w:rsid w:val="00E71269"/>
    <w:rsid w:val="00E71EAE"/>
    <w:rsid w:val="00E71F95"/>
    <w:rsid w:val="00E72F6D"/>
    <w:rsid w:val="00E735AB"/>
    <w:rsid w:val="00E73FDE"/>
    <w:rsid w:val="00E75068"/>
    <w:rsid w:val="00E75146"/>
    <w:rsid w:val="00E755AB"/>
    <w:rsid w:val="00E75B19"/>
    <w:rsid w:val="00E75BB5"/>
    <w:rsid w:val="00E7676F"/>
    <w:rsid w:val="00E7767C"/>
    <w:rsid w:val="00E77805"/>
    <w:rsid w:val="00E77C72"/>
    <w:rsid w:val="00E77EAB"/>
    <w:rsid w:val="00E800CB"/>
    <w:rsid w:val="00E801F8"/>
    <w:rsid w:val="00E81278"/>
    <w:rsid w:val="00E81495"/>
    <w:rsid w:val="00E8167D"/>
    <w:rsid w:val="00E81BCF"/>
    <w:rsid w:val="00E81DCD"/>
    <w:rsid w:val="00E8217A"/>
    <w:rsid w:val="00E82708"/>
    <w:rsid w:val="00E8399A"/>
    <w:rsid w:val="00E839A4"/>
    <w:rsid w:val="00E839CE"/>
    <w:rsid w:val="00E83AB6"/>
    <w:rsid w:val="00E850DA"/>
    <w:rsid w:val="00E85310"/>
    <w:rsid w:val="00E86711"/>
    <w:rsid w:val="00E86798"/>
    <w:rsid w:val="00E87D5F"/>
    <w:rsid w:val="00E9009F"/>
    <w:rsid w:val="00E90592"/>
    <w:rsid w:val="00E90CAB"/>
    <w:rsid w:val="00E90E54"/>
    <w:rsid w:val="00E9118C"/>
    <w:rsid w:val="00E9143F"/>
    <w:rsid w:val="00E914A9"/>
    <w:rsid w:val="00E92595"/>
    <w:rsid w:val="00E92D6B"/>
    <w:rsid w:val="00E92FE6"/>
    <w:rsid w:val="00E93074"/>
    <w:rsid w:val="00E93342"/>
    <w:rsid w:val="00E94929"/>
    <w:rsid w:val="00E9535A"/>
    <w:rsid w:val="00E9569C"/>
    <w:rsid w:val="00E96286"/>
    <w:rsid w:val="00E968B6"/>
    <w:rsid w:val="00E96B73"/>
    <w:rsid w:val="00E96D3C"/>
    <w:rsid w:val="00E97839"/>
    <w:rsid w:val="00E97BE5"/>
    <w:rsid w:val="00EA08C2"/>
    <w:rsid w:val="00EA2148"/>
    <w:rsid w:val="00EA29FB"/>
    <w:rsid w:val="00EA2C19"/>
    <w:rsid w:val="00EA3031"/>
    <w:rsid w:val="00EA3072"/>
    <w:rsid w:val="00EA3B39"/>
    <w:rsid w:val="00EA3BBF"/>
    <w:rsid w:val="00EA3EA7"/>
    <w:rsid w:val="00EA4F63"/>
    <w:rsid w:val="00EA6481"/>
    <w:rsid w:val="00EA689E"/>
    <w:rsid w:val="00EA7C5F"/>
    <w:rsid w:val="00EA7FAC"/>
    <w:rsid w:val="00EB0480"/>
    <w:rsid w:val="00EB084E"/>
    <w:rsid w:val="00EB0E25"/>
    <w:rsid w:val="00EB1BF9"/>
    <w:rsid w:val="00EB1CEA"/>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5ED"/>
    <w:rsid w:val="00EB780C"/>
    <w:rsid w:val="00EC008D"/>
    <w:rsid w:val="00EC0DD8"/>
    <w:rsid w:val="00EC18CA"/>
    <w:rsid w:val="00EC2B6E"/>
    <w:rsid w:val="00EC3CB8"/>
    <w:rsid w:val="00EC3CD6"/>
    <w:rsid w:val="00EC45FC"/>
    <w:rsid w:val="00EC4707"/>
    <w:rsid w:val="00EC4A4E"/>
    <w:rsid w:val="00EC4B09"/>
    <w:rsid w:val="00EC4B0C"/>
    <w:rsid w:val="00EC5904"/>
    <w:rsid w:val="00EC5A01"/>
    <w:rsid w:val="00EC5AA6"/>
    <w:rsid w:val="00EC5CC8"/>
    <w:rsid w:val="00EC6651"/>
    <w:rsid w:val="00EC6864"/>
    <w:rsid w:val="00EC6A8E"/>
    <w:rsid w:val="00EC6B14"/>
    <w:rsid w:val="00EC6BCB"/>
    <w:rsid w:val="00EC6BDE"/>
    <w:rsid w:val="00EC729C"/>
    <w:rsid w:val="00EC73C2"/>
    <w:rsid w:val="00EC7AAA"/>
    <w:rsid w:val="00EC7FF9"/>
    <w:rsid w:val="00ED018C"/>
    <w:rsid w:val="00ED0365"/>
    <w:rsid w:val="00ED073E"/>
    <w:rsid w:val="00ED0BF4"/>
    <w:rsid w:val="00ED0DF6"/>
    <w:rsid w:val="00ED0E71"/>
    <w:rsid w:val="00ED18EC"/>
    <w:rsid w:val="00ED2378"/>
    <w:rsid w:val="00ED29A6"/>
    <w:rsid w:val="00ED35F3"/>
    <w:rsid w:val="00ED3EA2"/>
    <w:rsid w:val="00ED4FB5"/>
    <w:rsid w:val="00ED525B"/>
    <w:rsid w:val="00ED5337"/>
    <w:rsid w:val="00ED59E7"/>
    <w:rsid w:val="00ED6195"/>
    <w:rsid w:val="00ED70B9"/>
    <w:rsid w:val="00ED7403"/>
    <w:rsid w:val="00ED7AA8"/>
    <w:rsid w:val="00EE057C"/>
    <w:rsid w:val="00EE07CC"/>
    <w:rsid w:val="00EE0858"/>
    <w:rsid w:val="00EE12E2"/>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A47"/>
    <w:rsid w:val="00EF2B3D"/>
    <w:rsid w:val="00EF3C50"/>
    <w:rsid w:val="00EF454D"/>
    <w:rsid w:val="00EF526A"/>
    <w:rsid w:val="00EF58F2"/>
    <w:rsid w:val="00EF5F1D"/>
    <w:rsid w:val="00EF60C8"/>
    <w:rsid w:val="00EF632A"/>
    <w:rsid w:val="00EF6733"/>
    <w:rsid w:val="00EF6AD7"/>
    <w:rsid w:val="00EF6DA3"/>
    <w:rsid w:val="00EF6EC7"/>
    <w:rsid w:val="00EF7CCD"/>
    <w:rsid w:val="00EF7EFA"/>
    <w:rsid w:val="00F00483"/>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ABF"/>
    <w:rsid w:val="00F11973"/>
    <w:rsid w:val="00F13509"/>
    <w:rsid w:val="00F1360C"/>
    <w:rsid w:val="00F1390D"/>
    <w:rsid w:val="00F140F4"/>
    <w:rsid w:val="00F14566"/>
    <w:rsid w:val="00F151EA"/>
    <w:rsid w:val="00F15595"/>
    <w:rsid w:val="00F156A1"/>
    <w:rsid w:val="00F15FB8"/>
    <w:rsid w:val="00F17208"/>
    <w:rsid w:val="00F20596"/>
    <w:rsid w:val="00F208B7"/>
    <w:rsid w:val="00F20B24"/>
    <w:rsid w:val="00F21368"/>
    <w:rsid w:val="00F21535"/>
    <w:rsid w:val="00F21A7E"/>
    <w:rsid w:val="00F21D7D"/>
    <w:rsid w:val="00F224D7"/>
    <w:rsid w:val="00F226DE"/>
    <w:rsid w:val="00F227F6"/>
    <w:rsid w:val="00F22851"/>
    <w:rsid w:val="00F233B1"/>
    <w:rsid w:val="00F238ED"/>
    <w:rsid w:val="00F23D41"/>
    <w:rsid w:val="00F246FB"/>
    <w:rsid w:val="00F24944"/>
    <w:rsid w:val="00F2516C"/>
    <w:rsid w:val="00F2560A"/>
    <w:rsid w:val="00F25B7F"/>
    <w:rsid w:val="00F25E57"/>
    <w:rsid w:val="00F2644C"/>
    <w:rsid w:val="00F2645F"/>
    <w:rsid w:val="00F26992"/>
    <w:rsid w:val="00F26F0E"/>
    <w:rsid w:val="00F2789C"/>
    <w:rsid w:val="00F310A3"/>
    <w:rsid w:val="00F31B8A"/>
    <w:rsid w:val="00F31FDD"/>
    <w:rsid w:val="00F32329"/>
    <w:rsid w:val="00F323A8"/>
    <w:rsid w:val="00F334EB"/>
    <w:rsid w:val="00F33F69"/>
    <w:rsid w:val="00F34DC1"/>
    <w:rsid w:val="00F34DEA"/>
    <w:rsid w:val="00F35DBE"/>
    <w:rsid w:val="00F36B23"/>
    <w:rsid w:val="00F370C9"/>
    <w:rsid w:val="00F37101"/>
    <w:rsid w:val="00F37739"/>
    <w:rsid w:val="00F377CE"/>
    <w:rsid w:val="00F40094"/>
    <w:rsid w:val="00F40646"/>
    <w:rsid w:val="00F41EB9"/>
    <w:rsid w:val="00F41EEE"/>
    <w:rsid w:val="00F42591"/>
    <w:rsid w:val="00F426C8"/>
    <w:rsid w:val="00F43571"/>
    <w:rsid w:val="00F4377C"/>
    <w:rsid w:val="00F43ACF"/>
    <w:rsid w:val="00F44809"/>
    <w:rsid w:val="00F44C95"/>
    <w:rsid w:val="00F45459"/>
    <w:rsid w:val="00F45F84"/>
    <w:rsid w:val="00F46D5A"/>
    <w:rsid w:val="00F47305"/>
    <w:rsid w:val="00F5036E"/>
    <w:rsid w:val="00F51555"/>
    <w:rsid w:val="00F519A9"/>
    <w:rsid w:val="00F52987"/>
    <w:rsid w:val="00F52AF5"/>
    <w:rsid w:val="00F53204"/>
    <w:rsid w:val="00F53860"/>
    <w:rsid w:val="00F54021"/>
    <w:rsid w:val="00F542AA"/>
    <w:rsid w:val="00F543D3"/>
    <w:rsid w:val="00F54DD1"/>
    <w:rsid w:val="00F551B0"/>
    <w:rsid w:val="00F55452"/>
    <w:rsid w:val="00F55CC1"/>
    <w:rsid w:val="00F5678A"/>
    <w:rsid w:val="00F56A49"/>
    <w:rsid w:val="00F60D33"/>
    <w:rsid w:val="00F61136"/>
    <w:rsid w:val="00F6166A"/>
    <w:rsid w:val="00F624A5"/>
    <w:rsid w:val="00F62D15"/>
    <w:rsid w:val="00F638DA"/>
    <w:rsid w:val="00F6398A"/>
    <w:rsid w:val="00F63C51"/>
    <w:rsid w:val="00F64988"/>
    <w:rsid w:val="00F64C5A"/>
    <w:rsid w:val="00F66D81"/>
    <w:rsid w:val="00F6798B"/>
    <w:rsid w:val="00F67C3E"/>
    <w:rsid w:val="00F70281"/>
    <w:rsid w:val="00F707C2"/>
    <w:rsid w:val="00F707EE"/>
    <w:rsid w:val="00F70E5D"/>
    <w:rsid w:val="00F710EA"/>
    <w:rsid w:val="00F73249"/>
    <w:rsid w:val="00F738C3"/>
    <w:rsid w:val="00F73A3B"/>
    <w:rsid w:val="00F73BD3"/>
    <w:rsid w:val="00F740C6"/>
    <w:rsid w:val="00F745E5"/>
    <w:rsid w:val="00F74615"/>
    <w:rsid w:val="00F74CF0"/>
    <w:rsid w:val="00F75115"/>
    <w:rsid w:val="00F75D29"/>
    <w:rsid w:val="00F75F03"/>
    <w:rsid w:val="00F77624"/>
    <w:rsid w:val="00F804E8"/>
    <w:rsid w:val="00F807B8"/>
    <w:rsid w:val="00F80DF4"/>
    <w:rsid w:val="00F8181F"/>
    <w:rsid w:val="00F8258C"/>
    <w:rsid w:val="00F826FD"/>
    <w:rsid w:val="00F82BC8"/>
    <w:rsid w:val="00F82E77"/>
    <w:rsid w:val="00F838C1"/>
    <w:rsid w:val="00F83C99"/>
    <w:rsid w:val="00F84C3A"/>
    <w:rsid w:val="00F8533A"/>
    <w:rsid w:val="00F853D2"/>
    <w:rsid w:val="00F85662"/>
    <w:rsid w:val="00F8638B"/>
    <w:rsid w:val="00F86E1B"/>
    <w:rsid w:val="00F87C40"/>
    <w:rsid w:val="00F901DB"/>
    <w:rsid w:val="00F902E3"/>
    <w:rsid w:val="00F91064"/>
    <w:rsid w:val="00F92070"/>
    <w:rsid w:val="00F92334"/>
    <w:rsid w:val="00F937E1"/>
    <w:rsid w:val="00F93EFB"/>
    <w:rsid w:val="00F94647"/>
    <w:rsid w:val="00F94999"/>
    <w:rsid w:val="00F9524E"/>
    <w:rsid w:val="00F952CF"/>
    <w:rsid w:val="00F95542"/>
    <w:rsid w:val="00F958CB"/>
    <w:rsid w:val="00F95BEE"/>
    <w:rsid w:val="00F95E95"/>
    <w:rsid w:val="00F966D6"/>
    <w:rsid w:val="00F96B6E"/>
    <w:rsid w:val="00F971CA"/>
    <w:rsid w:val="00F97B8D"/>
    <w:rsid w:val="00FA001C"/>
    <w:rsid w:val="00FA0084"/>
    <w:rsid w:val="00FA0211"/>
    <w:rsid w:val="00FA0D64"/>
    <w:rsid w:val="00FA12DA"/>
    <w:rsid w:val="00FA14A9"/>
    <w:rsid w:val="00FA197C"/>
    <w:rsid w:val="00FA1B8A"/>
    <w:rsid w:val="00FA224F"/>
    <w:rsid w:val="00FA27E8"/>
    <w:rsid w:val="00FA39AD"/>
    <w:rsid w:val="00FA3C84"/>
    <w:rsid w:val="00FA43D3"/>
    <w:rsid w:val="00FA46ED"/>
    <w:rsid w:val="00FA4A5E"/>
    <w:rsid w:val="00FA4B22"/>
    <w:rsid w:val="00FA5829"/>
    <w:rsid w:val="00FA6EBA"/>
    <w:rsid w:val="00FA746C"/>
    <w:rsid w:val="00FA7623"/>
    <w:rsid w:val="00FA7B8D"/>
    <w:rsid w:val="00FB0C83"/>
    <w:rsid w:val="00FB0F0A"/>
    <w:rsid w:val="00FB1000"/>
    <w:rsid w:val="00FB1043"/>
    <w:rsid w:val="00FB152D"/>
    <w:rsid w:val="00FB1C0F"/>
    <w:rsid w:val="00FB20F3"/>
    <w:rsid w:val="00FB24E6"/>
    <w:rsid w:val="00FB338D"/>
    <w:rsid w:val="00FB43AC"/>
    <w:rsid w:val="00FB47EA"/>
    <w:rsid w:val="00FB53EC"/>
    <w:rsid w:val="00FB567E"/>
    <w:rsid w:val="00FB5D6F"/>
    <w:rsid w:val="00FB66FF"/>
    <w:rsid w:val="00FB7710"/>
    <w:rsid w:val="00FB7C38"/>
    <w:rsid w:val="00FB7F1F"/>
    <w:rsid w:val="00FC054A"/>
    <w:rsid w:val="00FC0790"/>
    <w:rsid w:val="00FC0A0D"/>
    <w:rsid w:val="00FC0F4A"/>
    <w:rsid w:val="00FC10FE"/>
    <w:rsid w:val="00FC1289"/>
    <w:rsid w:val="00FC16C4"/>
    <w:rsid w:val="00FC2313"/>
    <w:rsid w:val="00FC2C91"/>
    <w:rsid w:val="00FC3459"/>
    <w:rsid w:val="00FC387F"/>
    <w:rsid w:val="00FC4C6D"/>
    <w:rsid w:val="00FC4DC2"/>
    <w:rsid w:val="00FC5311"/>
    <w:rsid w:val="00FC55EA"/>
    <w:rsid w:val="00FC6C11"/>
    <w:rsid w:val="00FC6EB6"/>
    <w:rsid w:val="00FC730D"/>
    <w:rsid w:val="00FC7551"/>
    <w:rsid w:val="00FC7940"/>
    <w:rsid w:val="00FC7B46"/>
    <w:rsid w:val="00FC7B74"/>
    <w:rsid w:val="00FD0CFA"/>
    <w:rsid w:val="00FD1CE7"/>
    <w:rsid w:val="00FD1D4B"/>
    <w:rsid w:val="00FD1F76"/>
    <w:rsid w:val="00FD221E"/>
    <w:rsid w:val="00FD230C"/>
    <w:rsid w:val="00FD30CD"/>
    <w:rsid w:val="00FD3538"/>
    <w:rsid w:val="00FD40D5"/>
    <w:rsid w:val="00FD4636"/>
    <w:rsid w:val="00FD46BA"/>
    <w:rsid w:val="00FD4915"/>
    <w:rsid w:val="00FD4F18"/>
    <w:rsid w:val="00FD5D4A"/>
    <w:rsid w:val="00FD5FDE"/>
    <w:rsid w:val="00FD68DF"/>
    <w:rsid w:val="00FD6B5B"/>
    <w:rsid w:val="00FD76F0"/>
    <w:rsid w:val="00FE05FC"/>
    <w:rsid w:val="00FE0693"/>
    <w:rsid w:val="00FE086E"/>
    <w:rsid w:val="00FE0AF4"/>
    <w:rsid w:val="00FE0CBB"/>
    <w:rsid w:val="00FE127F"/>
    <w:rsid w:val="00FE1397"/>
    <w:rsid w:val="00FE27EE"/>
    <w:rsid w:val="00FE30E1"/>
    <w:rsid w:val="00FE38EA"/>
    <w:rsid w:val="00FE3D14"/>
    <w:rsid w:val="00FE3D74"/>
    <w:rsid w:val="00FE3DB1"/>
    <w:rsid w:val="00FE403F"/>
    <w:rsid w:val="00FE43FC"/>
    <w:rsid w:val="00FE520C"/>
    <w:rsid w:val="00FE65C5"/>
    <w:rsid w:val="00FE6DA0"/>
    <w:rsid w:val="00FF079E"/>
    <w:rsid w:val="00FF0C49"/>
    <w:rsid w:val="00FF0FDB"/>
    <w:rsid w:val="00FF1282"/>
    <w:rsid w:val="00FF1339"/>
    <w:rsid w:val="00FF1682"/>
    <w:rsid w:val="00FF1F4E"/>
    <w:rsid w:val="00FF2081"/>
    <w:rsid w:val="00FF26C8"/>
    <w:rsid w:val="00FF33D3"/>
    <w:rsid w:val="00FF4356"/>
    <w:rsid w:val="00FF479B"/>
    <w:rsid w:val="00FF5100"/>
    <w:rsid w:val="00FF5C53"/>
    <w:rsid w:val="00FF63AC"/>
    <w:rsid w:val="00FF6AA1"/>
    <w:rsid w:val="00FF7637"/>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DE3965"/>
  <w15:docId w15:val="{AA687923-4911-4A9F-B635-A201B23C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nhideWhenUsed/>
    <w:rsid w:val="00FA0211"/>
    <w:pPr>
      <w:spacing w:after="0" w:line="240" w:lineRule="auto"/>
    </w:pPr>
    <w:rPr>
      <w:sz w:val="20"/>
      <w:szCs w:val="20"/>
    </w:rPr>
  </w:style>
  <w:style w:type="character" w:customStyle="1" w:styleId="TextonotapieCar">
    <w:name w:val="Texto nota pie Car"/>
    <w:basedOn w:val="Fuentedeprrafopredeter"/>
    <w:link w:val="Textonotapie"/>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primerasangra">
    <w:name w:val="Body Text First Indent"/>
    <w:basedOn w:val="Textoindependiente"/>
    <w:link w:val="TextoindependienteprimerasangraCar"/>
    <w:uiPriority w:val="99"/>
    <w:semiHidden/>
    <w:unhideWhenUsed/>
    <w:rsid w:val="00112B40"/>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semiHidden/>
    <w:rsid w:val="00112B40"/>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981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29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341723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B8043-CDD9-4139-A28C-A76C01F73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2834</Words>
  <Characters>15591</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2021-07-07T17:28:00Z</cp:lastPrinted>
  <dcterms:created xsi:type="dcterms:W3CDTF">2022-02-10T16:32:00Z</dcterms:created>
  <dcterms:modified xsi:type="dcterms:W3CDTF">2022-02-10T16:32:00Z</dcterms:modified>
</cp:coreProperties>
</file>