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0802F9" w:rsidP="00281A83">
      <w:pPr>
        <w:spacing w:after="0"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515B4B">
        <w:rPr>
          <w:rFonts w:ascii="Arial" w:hAnsi="Arial" w:cs="Arial"/>
          <w:b/>
          <w:sz w:val="24"/>
          <w:szCs w:val="24"/>
        </w:rPr>
        <w:t xml:space="preserve"> </w:t>
      </w:r>
      <w:r w:rsidR="004C086F">
        <w:rPr>
          <w:rFonts w:ascii="Arial" w:hAnsi="Arial" w:cs="Arial"/>
          <w:b/>
          <w:sz w:val="24"/>
          <w:szCs w:val="24"/>
        </w:rPr>
        <w:t xml:space="preserve">VEINTITRÉS DE NOVIEMBRE </w:t>
      </w:r>
      <w:r w:rsidR="00515B4B">
        <w:rPr>
          <w:rFonts w:ascii="Arial" w:hAnsi="Arial" w:cs="Arial"/>
          <w:b/>
          <w:sz w:val="24"/>
          <w:szCs w:val="24"/>
        </w:rPr>
        <w:t>DE DOS MIL VEINTE.</w:t>
      </w:r>
      <w:r w:rsidR="00D45D90">
        <w:rPr>
          <w:rFonts w:ascii="Arial" w:hAnsi="Arial" w:cs="Arial"/>
          <w:b/>
          <w:sz w:val="24"/>
          <w:szCs w:val="24"/>
        </w:rPr>
        <w:t xml:space="preserve"> </w:t>
      </w:r>
      <w:r w:rsidR="00515B4B">
        <w:rPr>
          <w:rFonts w:ascii="Arial" w:hAnsi="Arial" w:cs="Arial"/>
          <w:b/>
          <w:sz w:val="24"/>
          <w:szCs w:val="24"/>
        </w:rPr>
        <w:t>- -</w:t>
      </w:r>
      <w:r w:rsidR="004C086F">
        <w:rPr>
          <w:rFonts w:ascii="Arial" w:hAnsi="Arial" w:cs="Arial"/>
          <w:b/>
          <w:sz w:val="24"/>
          <w:szCs w:val="24"/>
        </w:rPr>
        <w:t xml:space="preserve"> - - - - - - - - - - - - - - - - - - - - - - - - - - - - - - - - - - - - - - - - - - - - - - - - - - - - </w:t>
      </w:r>
    </w:p>
    <w:p w:rsidR="00935011" w:rsidRPr="001A7D8F" w:rsidRDefault="000802F9" w:rsidP="001A7D8F">
      <w:pPr>
        <w:pStyle w:val="Sinespaciado"/>
        <w:spacing w:after="240" w:line="360" w:lineRule="auto"/>
        <w:ind w:firstLine="709"/>
        <w:jc w:val="both"/>
        <w:rPr>
          <w:rFonts w:ascii="Arial" w:hAnsi="Arial" w:cs="Arial"/>
          <w:b/>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w:t>
      </w:r>
      <w:r w:rsidR="004F6B5D">
        <w:rPr>
          <w:rFonts w:ascii="Arial" w:hAnsi="Arial" w:cs="Arial"/>
          <w:b/>
          <w:sz w:val="24"/>
          <w:szCs w:val="24"/>
          <w:lang w:eastAsia="es-ES"/>
        </w:rPr>
        <w:t>010</w:t>
      </w:r>
      <w:r w:rsidR="00686B6F">
        <w:rPr>
          <w:rFonts w:ascii="Arial" w:hAnsi="Arial" w:cs="Arial"/>
          <w:b/>
          <w:sz w:val="24"/>
          <w:szCs w:val="24"/>
          <w:lang w:eastAsia="es-ES"/>
        </w:rPr>
        <w:t>/2019</w:t>
      </w:r>
      <w:r w:rsidR="00686B6F">
        <w:rPr>
          <w:rFonts w:ascii="Arial" w:hAnsi="Arial" w:cs="Arial"/>
          <w:bCs/>
          <w:sz w:val="24"/>
          <w:szCs w:val="24"/>
          <w:lang w:eastAsia="es-ES"/>
        </w:rPr>
        <w:t xml:space="preserve">, promovido por </w:t>
      </w:r>
      <w:r w:rsidR="00C32285">
        <w:rPr>
          <w:rFonts w:ascii="Arial" w:eastAsia="Times New Roman" w:hAnsi="Arial" w:cs="Arial"/>
          <w:bCs/>
          <w:iCs/>
          <w:caps/>
          <w:kern w:val="2"/>
          <w:sz w:val="20"/>
          <w:szCs w:val="21"/>
          <w:lang w:val="es-ES_tradnl" w:eastAsia="es-ES"/>
        </w:rPr>
        <w:t>**********</w:t>
      </w:r>
      <w:r w:rsidR="00686B6F">
        <w:rPr>
          <w:rFonts w:ascii="Arial" w:hAnsi="Arial" w:cs="Arial"/>
          <w:bCs/>
          <w:sz w:val="24"/>
          <w:szCs w:val="24"/>
          <w:lang w:eastAsia="es-ES"/>
        </w:rPr>
        <w:t xml:space="preserve">, </w:t>
      </w:r>
      <w:r w:rsidRPr="009817F3">
        <w:rPr>
          <w:rFonts w:ascii="Arial" w:hAnsi="Arial" w:cs="Arial"/>
          <w:sz w:val="24"/>
          <w:szCs w:val="24"/>
          <w:lang w:eastAsia="es-ES"/>
        </w:rPr>
        <w:t xml:space="preserve">en </w:t>
      </w:r>
      <w:r w:rsidRPr="00686B6F">
        <w:rPr>
          <w:rFonts w:ascii="Arial" w:hAnsi="Arial" w:cs="Arial"/>
          <w:sz w:val="24"/>
          <w:szCs w:val="24"/>
          <w:lang w:eastAsia="es-ES"/>
        </w:rPr>
        <w:t xml:space="preserve">contra </w:t>
      </w:r>
      <w:r w:rsidR="008F189C" w:rsidRPr="00686B6F">
        <w:rPr>
          <w:rFonts w:ascii="Arial" w:hAnsi="Arial" w:cs="Arial"/>
          <w:sz w:val="24"/>
          <w:szCs w:val="24"/>
          <w:lang w:eastAsia="es-ES"/>
        </w:rPr>
        <w:t>d</w:t>
      </w:r>
      <w:r w:rsidRPr="00686B6F">
        <w:rPr>
          <w:rFonts w:ascii="Arial" w:hAnsi="Arial" w:cs="Arial"/>
          <w:sz w:val="24"/>
          <w:szCs w:val="24"/>
          <w:lang w:eastAsia="es-ES"/>
        </w:rPr>
        <w:t xml:space="preserve">el </w:t>
      </w:r>
      <w:r w:rsidR="00686B6F" w:rsidRPr="00686B6F">
        <w:rPr>
          <w:rFonts w:ascii="Arial" w:hAnsi="Arial" w:cs="Arial"/>
          <w:sz w:val="24"/>
          <w:szCs w:val="24"/>
          <w:lang w:eastAsia="es-ES"/>
        </w:rPr>
        <w:t>acta de infracción con número de folio</w:t>
      </w:r>
      <w:r w:rsidR="00686B6F">
        <w:rPr>
          <w:rFonts w:ascii="Arial" w:hAnsi="Arial" w:cs="Arial"/>
          <w:sz w:val="24"/>
          <w:szCs w:val="24"/>
          <w:lang w:eastAsia="es-ES"/>
        </w:rPr>
        <w:t xml:space="preserve"> </w:t>
      </w:r>
      <w:r w:rsidR="00C32285">
        <w:rPr>
          <w:rFonts w:ascii="Arial" w:eastAsia="Times New Roman" w:hAnsi="Arial" w:cs="Arial"/>
          <w:bCs/>
          <w:iCs/>
          <w:caps/>
          <w:kern w:val="2"/>
          <w:sz w:val="20"/>
          <w:szCs w:val="21"/>
          <w:lang w:val="es-ES_tradnl" w:eastAsia="es-ES"/>
        </w:rPr>
        <w:t>**********</w:t>
      </w:r>
      <w:r w:rsidR="003754A9">
        <w:rPr>
          <w:rFonts w:ascii="Arial" w:hAnsi="Arial" w:cs="Arial"/>
          <w:b/>
          <w:bCs/>
          <w:sz w:val="24"/>
          <w:szCs w:val="24"/>
          <w:lang w:eastAsia="es-ES"/>
        </w:rPr>
        <w:t xml:space="preserve"> </w:t>
      </w:r>
      <w:r w:rsidR="00686B6F">
        <w:rPr>
          <w:rFonts w:ascii="Arial" w:hAnsi="Arial" w:cs="Arial"/>
          <w:sz w:val="24"/>
          <w:szCs w:val="24"/>
          <w:lang w:eastAsia="es-ES"/>
        </w:rPr>
        <w:t xml:space="preserve">de </w:t>
      </w:r>
      <w:r w:rsidR="00662E1B">
        <w:rPr>
          <w:rFonts w:ascii="Arial" w:hAnsi="Arial" w:cs="Arial"/>
          <w:sz w:val="24"/>
          <w:szCs w:val="24"/>
          <w:lang w:eastAsia="es-ES"/>
        </w:rPr>
        <w:t xml:space="preserve">diecisiete de enero de dos mil diecinueve, </w:t>
      </w:r>
      <w:r w:rsidR="00686B6F">
        <w:rPr>
          <w:rFonts w:ascii="Arial" w:hAnsi="Arial" w:cs="Arial"/>
          <w:sz w:val="24"/>
          <w:szCs w:val="24"/>
          <w:lang w:eastAsia="es-ES"/>
        </w:rPr>
        <w:t xml:space="preserve">emitida por el </w:t>
      </w:r>
      <w:r w:rsidR="00686B6F">
        <w:rPr>
          <w:rFonts w:ascii="Arial" w:hAnsi="Arial" w:cs="Arial"/>
          <w:b/>
          <w:bCs/>
          <w:sz w:val="24"/>
          <w:szCs w:val="24"/>
          <w:lang w:eastAsia="es-ES"/>
        </w:rPr>
        <w:t xml:space="preserve">Policía Vial </w:t>
      </w:r>
      <w:r w:rsidR="00662E1B">
        <w:rPr>
          <w:rFonts w:ascii="Arial" w:hAnsi="Arial" w:cs="Arial"/>
          <w:b/>
          <w:bCs/>
          <w:sz w:val="24"/>
          <w:szCs w:val="24"/>
          <w:lang w:eastAsia="es-ES"/>
        </w:rPr>
        <w:t>Estatal</w:t>
      </w:r>
      <w:r w:rsidR="00D03AF4">
        <w:rPr>
          <w:rFonts w:ascii="Arial" w:hAnsi="Arial" w:cs="Arial"/>
          <w:sz w:val="24"/>
          <w:szCs w:val="24"/>
          <w:lang w:eastAsia="es-ES"/>
        </w:rPr>
        <w:t>;</w:t>
      </w:r>
      <w:r w:rsidR="00606A48">
        <w:rPr>
          <w:rFonts w:ascii="Arial" w:hAnsi="Arial" w:cs="Arial"/>
          <w:sz w:val="24"/>
          <w:szCs w:val="24"/>
          <w:lang w:eastAsia="es-ES"/>
        </w:rPr>
        <w:t xml:space="preserve"> </w:t>
      </w:r>
      <w:r w:rsidR="00E554F0">
        <w:rPr>
          <w:rFonts w:ascii="Arial" w:hAnsi="Arial" w:cs="Arial"/>
          <w:sz w:val="24"/>
          <w:szCs w:val="24"/>
          <w:lang w:eastAsia="es-ES"/>
        </w:rPr>
        <w:t xml:space="preserve">y como consecuencia </w:t>
      </w:r>
      <w:r w:rsidR="0085310A" w:rsidRPr="00935011">
        <w:rPr>
          <w:rFonts w:ascii="Arial" w:hAnsi="Arial" w:cs="Arial"/>
          <w:b/>
          <w:bCs/>
          <w:sz w:val="24"/>
          <w:szCs w:val="24"/>
          <w:lang w:eastAsia="es-ES"/>
        </w:rPr>
        <w:t>la devolución</w:t>
      </w:r>
      <w:r w:rsidR="0085310A" w:rsidRPr="00686B6F">
        <w:rPr>
          <w:rFonts w:ascii="Arial" w:hAnsi="Arial" w:cs="Arial"/>
          <w:sz w:val="24"/>
          <w:szCs w:val="24"/>
          <w:lang w:eastAsia="es-ES"/>
        </w:rPr>
        <w:t xml:space="preserve"> del pago</w:t>
      </w:r>
      <w:r w:rsidR="00935011">
        <w:rPr>
          <w:rFonts w:ascii="Arial" w:hAnsi="Arial" w:cs="Arial"/>
          <w:sz w:val="24"/>
          <w:szCs w:val="24"/>
          <w:lang w:eastAsia="es-ES"/>
        </w:rPr>
        <w:t xml:space="preserve"> </w:t>
      </w:r>
      <w:r w:rsidR="00E73A9A">
        <w:rPr>
          <w:rFonts w:ascii="Arial" w:hAnsi="Arial" w:cs="Arial"/>
          <w:sz w:val="24"/>
          <w:szCs w:val="24"/>
          <w:lang w:eastAsia="es-ES"/>
        </w:rPr>
        <w:t xml:space="preserve">indebido </w:t>
      </w:r>
      <w:r w:rsidR="00E554F0">
        <w:rPr>
          <w:rFonts w:ascii="Arial" w:hAnsi="Arial" w:cs="Arial"/>
          <w:sz w:val="24"/>
          <w:szCs w:val="24"/>
          <w:lang w:eastAsia="es-ES"/>
        </w:rPr>
        <w:t xml:space="preserve">hecho </w:t>
      </w:r>
      <w:r w:rsidR="0085310A" w:rsidRPr="00686B6F">
        <w:rPr>
          <w:rFonts w:ascii="Arial" w:hAnsi="Arial" w:cs="Arial"/>
          <w:sz w:val="24"/>
          <w:szCs w:val="24"/>
          <w:lang w:eastAsia="es-ES"/>
        </w:rPr>
        <w:t>por</w:t>
      </w:r>
      <w:r w:rsidR="00935011">
        <w:rPr>
          <w:rFonts w:ascii="Arial" w:hAnsi="Arial" w:cs="Arial"/>
          <w:sz w:val="24"/>
          <w:szCs w:val="24"/>
          <w:lang w:eastAsia="es-ES"/>
        </w:rPr>
        <w:t xml:space="preserve"> concepto de </w:t>
      </w:r>
      <w:r w:rsidR="004902DB">
        <w:rPr>
          <w:rFonts w:ascii="Arial" w:hAnsi="Arial" w:cs="Arial"/>
          <w:sz w:val="24"/>
          <w:szCs w:val="24"/>
          <w:lang w:eastAsia="es-ES"/>
        </w:rPr>
        <w:t>infracción de tránsito</w:t>
      </w:r>
      <w:r w:rsidR="00E73A9A">
        <w:rPr>
          <w:rFonts w:ascii="Arial" w:hAnsi="Arial" w:cs="Arial"/>
          <w:sz w:val="24"/>
          <w:szCs w:val="24"/>
          <w:lang w:eastAsia="es-ES"/>
        </w:rPr>
        <w:t xml:space="preserve"> </w:t>
      </w:r>
      <w:r w:rsidR="0085310A" w:rsidRPr="00686B6F">
        <w:rPr>
          <w:rFonts w:ascii="Arial" w:hAnsi="Arial" w:cs="Arial"/>
          <w:sz w:val="24"/>
          <w:szCs w:val="24"/>
          <w:lang w:eastAsia="es-ES"/>
        </w:rPr>
        <w:t xml:space="preserve">contenida </w:t>
      </w:r>
      <w:r w:rsidR="004C37CF" w:rsidRPr="00686B6F">
        <w:rPr>
          <w:rFonts w:ascii="Arial" w:hAnsi="Arial" w:cs="Arial"/>
          <w:sz w:val="24"/>
          <w:szCs w:val="24"/>
          <w:lang w:eastAsia="es-ES"/>
        </w:rPr>
        <w:t>en el recibo oficial con número de folio</w:t>
      </w:r>
      <w:r w:rsidR="00935011">
        <w:rPr>
          <w:rFonts w:ascii="Arial" w:hAnsi="Arial" w:cs="Arial"/>
          <w:sz w:val="24"/>
          <w:szCs w:val="24"/>
          <w:lang w:eastAsia="es-ES"/>
        </w:rPr>
        <w:t xml:space="preserve"> </w:t>
      </w:r>
      <w:r w:rsidR="00C32285">
        <w:rPr>
          <w:rFonts w:ascii="Arial" w:eastAsia="Times New Roman" w:hAnsi="Arial" w:cs="Arial"/>
          <w:bCs/>
          <w:iCs/>
          <w:caps/>
          <w:kern w:val="2"/>
          <w:sz w:val="20"/>
          <w:szCs w:val="21"/>
          <w:lang w:val="es-ES_tradnl" w:eastAsia="es-ES"/>
        </w:rPr>
        <w:t>**********</w:t>
      </w:r>
      <w:r w:rsidR="00935011">
        <w:rPr>
          <w:rFonts w:ascii="Arial" w:hAnsi="Arial" w:cs="Arial"/>
          <w:b/>
          <w:bCs/>
          <w:sz w:val="24"/>
          <w:szCs w:val="24"/>
          <w:lang w:eastAsia="es-ES"/>
        </w:rPr>
        <w:t xml:space="preserve"> </w:t>
      </w:r>
      <w:r w:rsidR="00935011">
        <w:rPr>
          <w:rFonts w:ascii="Arial" w:hAnsi="Arial" w:cs="Arial"/>
          <w:sz w:val="24"/>
          <w:szCs w:val="24"/>
          <w:lang w:eastAsia="es-ES"/>
        </w:rPr>
        <w:t xml:space="preserve">de </w:t>
      </w:r>
      <w:r w:rsidR="00E73A9A">
        <w:rPr>
          <w:rFonts w:ascii="Arial" w:hAnsi="Arial" w:cs="Arial"/>
          <w:sz w:val="24"/>
          <w:szCs w:val="24"/>
          <w:lang w:eastAsia="es-ES"/>
        </w:rPr>
        <w:t xml:space="preserve">dieciocho de enero </w:t>
      </w:r>
      <w:r w:rsidR="00935011">
        <w:rPr>
          <w:rFonts w:ascii="Arial" w:hAnsi="Arial" w:cs="Arial"/>
          <w:sz w:val="24"/>
          <w:szCs w:val="24"/>
          <w:lang w:eastAsia="es-ES"/>
        </w:rPr>
        <w:t xml:space="preserve">de dos mil diecinueve, a favor de la </w:t>
      </w:r>
      <w:r w:rsidR="00E73A9A">
        <w:rPr>
          <w:rFonts w:ascii="Arial" w:hAnsi="Arial" w:cs="Arial"/>
          <w:b/>
          <w:bCs/>
          <w:sz w:val="24"/>
          <w:szCs w:val="24"/>
          <w:lang w:eastAsia="es-ES"/>
        </w:rPr>
        <w:t>Secretaría de Finanzas del Estado</w:t>
      </w:r>
      <w:r w:rsidR="00935011">
        <w:rPr>
          <w:rFonts w:ascii="Arial" w:hAnsi="Arial" w:cs="Arial"/>
          <w:sz w:val="24"/>
          <w:szCs w:val="24"/>
          <w:lang w:eastAsia="es-ES"/>
        </w:rPr>
        <w:t xml:space="preserve">, </w:t>
      </w:r>
      <w:r w:rsidR="004C37CF" w:rsidRPr="00686B6F">
        <w:rPr>
          <w:rFonts w:ascii="Arial" w:hAnsi="Arial" w:cs="Arial"/>
          <w:sz w:val="24"/>
          <w:szCs w:val="24"/>
          <w:lang w:eastAsia="es-ES"/>
        </w:rPr>
        <w:t>y</w:t>
      </w:r>
      <w:r w:rsidR="00A833DC" w:rsidRPr="00686B6F">
        <w:rPr>
          <w:rFonts w:ascii="Arial" w:hAnsi="Arial" w:cs="Arial"/>
          <w:sz w:val="24"/>
          <w:szCs w:val="24"/>
          <w:lang w:val="es-ES_tradnl" w:eastAsia="es-ES"/>
        </w:rPr>
        <w:t>;</w:t>
      </w:r>
      <w:r w:rsidR="004C37CF" w:rsidRPr="00686B6F">
        <w:rPr>
          <w:rFonts w:ascii="Arial" w:hAnsi="Arial" w:cs="Arial"/>
          <w:sz w:val="24"/>
          <w:szCs w:val="24"/>
          <w:lang w:val="es-ES_tradnl" w:eastAsia="es-ES"/>
        </w:rPr>
        <w:t xml:space="preserve">- - - - - - - - </w:t>
      </w:r>
      <w:r w:rsidR="00081122" w:rsidRPr="00686B6F">
        <w:rPr>
          <w:rFonts w:ascii="Arial" w:hAnsi="Arial" w:cs="Arial"/>
          <w:sz w:val="24"/>
          <w:szCs w:val="24"/>
          <w:lang w:val="es-ES_tradnl" w:eastAsia="es-ES"/>
        </w:rPr>
        <w:t>- - - - - - - -</w:t>
      </w:r>
      <w:r w:rsidR="00D03AF4">
        <w:rPr>
          <w:rFonts w:ascii="Arial" w:hAnsi="Arial" w:cs="Arial"/>
          <w:sz w:val="24"/>
          <w:szCs w:val="24"/>
          <w:lang w:val="es-ES_tradnl" w:eastAsia="es-ES"/>
        </w:rPr>
        <w:t xml:space="preserve"> - - - - - - - - - - - </w:t>
      </w:r>
      <w:r w:rsidR="00E73A9A">
        <w:rPr>
          <w:rFonts w:ascii="Arial" w:hAnsi="Arial" w:cs="Arial"/>
          <w:sz w:val="24"/>
          <w:szCs w:val="24"/>
          <w:lang w:val="es-ES_tradnl" w:eastAsia="es-ES"/>
        </w:rPr>
        <w:t xml:space="preserve">- - - - - </w:t>
      </w:r>
    </w:p>
    <w:p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rsidR="006968E3" w:rsidRDefault="000802F9" w:rsidP="00281A83">
      <w:pPr>
        <w:spacing w:line="360" w:lineRule="auto"/>
        <w:ind w:right="51" w:firstLine="567"/>
        <w:jc w:val="both"/>
        <w:rPr>
          <w:rFonts w:ascii="Arial" w:eastAsia="Times New Roman" w:hAnsi="Arial" w:cs="Arial"/>
          <w:bCs/>
          <w:sz w:val="24"/>
          <w:szCs w:val="24"/>
          <w:lang w:val="es-ES" w:eastAsia="es-ES"/>
        </w:rPr>
      </w:pPr>
      <w:r w:rsidRPr="00365E22">
        <w:rPr>
          <w:rFonts w:ascii="Arial" w:eastAsia="Times New Roman" w:hAnsi="Arial" w:cs="Arial"/>
          <w:b/>
          <w:bCs/>
          <w:sz w:val="24"/>
          <w:szCs w:val="24"/>
          <w:lang w:val="es-ES" w:eastAsia="es-ES"/>
        </w:rPr>
        <w:t xml:space="preserve">PRIMERO. </w:t>
      </w:r>
      <w:r w:rsidR="000F6AB5" w:rsidRPr="00365E22">
        <w:rPr>
          <w:rFonts w:ascii="Arial" w:hAnsi="Arial" w:cs="Arial"/>
          <w:sz w:val="24"/>
          <w:szCs w:val="24"/>
        </w:rPr>
        <w:t>Por auto de</w:t>
      </w:r>
      <w:r w:rsidR="007006AE" w:rsidRPr="00365E22">
        <w:rPr>
          <w:rFonts w:ascii="Arial" w:hAnsi="Arial" w:cs="Arial"/>
          <w:sz w:val="24"/>
          <w:szCs w:val="24"/>
        </w:rPr>
        <w:t xml:space="preserve"> </w:t>
      </w:r>
      <w:r w:rsidR="00281A83" w:rsidRPr="00365E22">
        <w:rPr>
          <w:rFonts w:ascii="Arial" w:hAnsi="Arial" w:cs="Arial"/>
          <w:sz w:val="24"/>
          <w:szCs w:val="24"/>
        </w:rPr>
        <w:t xml:space="preserve">cinco de </w:t>
      </w:r>
      <w:r w:rsidR="006968E3">
        <w:rPr>
          <w:rFonts w:ascii="Arial" w:hAnsi="Arial" w:cs="Arial"/>
          <w:sz w:val="24"/>
          <w:szCs w:val="24"/>
        </w:rPr>
        <w:t xml:space="preserve">febrero </w:t>
      </w:r>
      <w:r w:rsidR="00281A83" w:rsidRPr="00365E22">
        <w:rPr>
          <w:rFonts w:ascii="Arial" w:hAnsi="Arial" w:cs="Arial"/>
          <w:sz w:val="24"/>
          <w:szCs w:val="24"/>
        </w:rPr>
        <w:t xml:space="preserve">de dos mil diecinueve, </w:t>
      </w:r>
      <w:r w:rsidR="006968E3">
        <w:rPr>
          <w:rFonts w:ascii="Arial" w:hAnsi="Arial" w:cs="Arial"/>
          <w:sz w:val="24"/>
          <w:szCs w:val="24"/>
        </w:rPr>
        <w:t xml:space="preserve">se reservó acordar la admisión de la demanda y se requirió al actor </w:t>
      </w:r>
      <w:r w:rsidR="00C32285">
        <w:rPr>
          <w:rFonts w:ascii="Arial" w:eastAsia="Times New Roman" w:hAnsi="Arial" w:cs="Arial"/>
          <w:bCs/>
          <w:iCs/>
          <w:caps/>
          <w:kern w:val="2"/>
          <w:sz w:val="20"/>
          <w:szCs w:val="21"/>
          <w:lang w:val="es-ES_tradnl" w:eastAsia="es-ES"/>
        </w:rPr>
        <w:t>**********</w:t>
      </w:r>
      <w:r w:rsidR="006968E3">
        <w:rPr>
          <w:rFonts w:ascii="Arial" w:eastAsia="Times New Roman" w:hAnsi="Arial" w:cs="Arial"/>
          <w:b/>
          <w:bCs/>
          <w:sz w:val="24"/>
          <w:szCs w:val="24"/>
          <w:lang w:val="es-ES" w:eastAsia="es-ES"/>
        </w:rPr>
        <w:t xml:space="preserve"> </w:t>
      </w:r>
      <w:r w:rsidR="006968E3">
        <w:rPr>
          <w:rFonts w:ascii="Arial" w:eastAsia="Times New Roman" w:hAnsi="Arial" w:cs="Arial"/>
          <w:bCs/>
          <w:sz w:val="24"/>
          <w:szCs w:val="24"/>
          <w:lang w:val="es-ES" w:eastAsia="es-ES"/>
        </w:rPr>
        <w:t>para que dentro del término de tres días hábiles contados a partir del día siguiente a que surtiera efectos la notificación manifestara si era su voluntad demandar a la Empresa “</w:t>
      </w:r>
      <w:r w:rsidR="00C32285">
        <w:rPr>
          <w:rFonts w:ascii="Arial" w:eastAsia="Times New Roman" w:hAnsi="Arial" w:cs="Arial"/>
          <w:bCs/>
          <w:iCs/>
          <w:caps/>
          <w:kern w:val="2"/>
          <w:sz w:val="20"/>
          <w:szCs w:val="21"/>
          <w:lang w:val="es-ES_tradnl" w:eastAsia="es-ES"/>
        </w:rPr>
        <w:t>**********</w:t>
      </w:r>
      <w:r w:rsidR="006968E3">
        <w:rPr>
          <w:rFonts w:ascii="Arial" w:eastAsia="Times New Roman" w:hAnsi="Arial" w:cs="Arial"/>
          <w:bCs/>
          <w:sz w:val="24"/>
          <w:szCs w:val="24"/>
          <w:lang w:val="es-ES" w:eastAsia="es-ES"/>
        </w:rPr>
        <w:t>” la devolución de la cantidad de $1,000.00 (mil pesos 00/100 M.N), por concepto de arrastre y en caso de ser afirmativo, exhibiera el juego de copias correspondiente (foja 14).</w:t>
      </w:r>
      <w:r w:rsidR="002629F0">
        <w:rPr>
          <w:rFonts w:ascii="Arial" w:eastAsia="Times New Roman" w:hAnsi="Arial" w:cs="Arial"/>
          <w:bCs/>
          <w:sz w:val="24"/>
          <w:szCs w:val="24"/>
          <w:lang w:val="es-ES" w:eastAsia="es-ES"/>
        </w:rPr>
        <w:t xml:space="preserve"> </w:t>
      </w:r>
    </w:p>
    <w:p w:rsidR="00365E22" w:rsidRDefault="006968E3" w:rsidP="00281A8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 xml:space="preserve">SEGUNDO. </w:t>
      </w:r>
      <w:r>
        <w:rPr>
          <w:rFonts w:ascii="Arial" w:eastAsia="Times New Roman" w:hAnsi="Arial" w:cs="Arial"/>
          <w:bCs/>
          <w:sz w:val="24"/>
          <w:szCs w:val="24"/>
          <w:lang w:val="es-ES" w:eastAsia="es-ES"/>
        </w:rPr>
        <w:t xml:space="preserve">Por auto de doce de septiembre del dos mil diecinueve, </w:t>
      </w:r>
      <w:r>
        <w:rPr>
          <w:rFonts w:ascii="Arial" w:hAnsi="Arial" w:cs="Arial"/>
          <w:sz w:val="24"/>
          <w:szCs w:val="24"/>
        </w:rPr>
        <w:t xml:space="preserve">al no haber hecho sus manifestaciones el actor, </w:t>
      </w:r>
      <w:r>
        <w:rPr>
          <w:rFonts w:ascii="Arial" w:eastAsia="Times New Roman" w:hAnsi="Arial" w:cs="Arial"/>
          <w:bCs/>
          <w:sz w:val="24"/>
          <w:szCs w:val="24"/>
          <w:lang w:val="es-ES" w:eastAsia="es-ES"/>
        </w:rPr>
        <w:t xml:space="preserve">se le tuvo por precluído </w:t>
      </w:r>
      <w:r w:rsidR="00020020">
        <w:rPr>
          <w:rFonts w:ascii="Arial" w:eastAsia="Times New Roman" w:hAnsi="Arial" w:cs="Arial"/>
          <w:bCs/>
          <w:sz w:val="24"/>
          <w:szCs w:val="24"/>
          <w:lang w:val="es-ES" w:eastAsia="es-ES"/>
        </w:rPr>
        <w:t>su derecho</w:t>
      </w:r>
      <w:r>
        <w:rPr>
          <w:rFonts w:ascii="Arial" w:eastAsia="Times New Roman" w:hAnsi="Arial" w:cs="Arial"/>
          <w:bCs/>
          <w:sz w:val="24"/>
          <w:szCs w:val="24"/>
          <w:lang w:val="es-ES" w:eastAsia="es-ES"/>
        </w:rPr>
        <w:t xml:space="preserve"> para demandar a Grúas</w:t>
      </w:r>
      <w:r>
        <w:rPr>
          <w:rFonts w:ascii="Arial" w:hAnsi="Arial" w:cs="Arial"/>
          <w:sz w:val="24"/>
          <w:szCs w:val="24"/>
        </w:rPr>
        <w:t xml:space="preserve"> Varo; </w:t>
      </w:r>
      <w:r w:rsidR="00CD2B55">
        <w:rPr>
          <w:rFonts w:ascii="Arial" w:hAnsi="Arial" w:cs="Arial"/>
          <w:sz w:val="24"/>
          <w:szCs w:val="24"/>
        </w:rPr>
        <w:t xml:space="preserve">por lo que </w:t>
      </w:r>
      <w:r w:rsidR="000F6AB5" w:rsidRPr="00365E22">
        <w:rPr>
          <w:rFonts w:ascii="Arial" w:hAnsi="Arial" w:cs="Arial"/>
          <w:b/>
          <w:sz w:val="24"/>
          <w:szCs w:val="24"/>
        </w:rPr>
        <w:t xml:space="preserve">se admitió </w:t>
      </w:r>
      <w:r w:rsidR="000F6AB5" w:rsidRPr="00365E22">
        <w:rPr>
          <w:rFonts w:ascii="Arial" w:eastAsia="Times New Roman" w:hAnsi="Arial" w:cs="Arial"/>
          <w:sz w:val="24"/>
          <w:szCs w:val="24"/>
          <w:lang w:val="es-ES" w:eastAsia="es-ES"/>
        </w:rPr>
        <w:t>a</w:t>
      </w:r>
      <w:r w:rsidR="000F6AB5" w:rsidRPr="009817F3">
        <w:rPr>
          <w:rFonts w:ascii="Arial" w:eastAsia="Times New Roman" w:hAnsi="Arial" w:cs="Arial"/>
          <w:sz w:val="24"/>
          <w:szCs w:val="24"/>
          <w:lang w:val="es-ES" w:eastAsia="es-ES"/>
        </w:rPr>
        <w:t xml:space="preserve">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interpuesta</w:t>
      </w:r>
      <w:r w:rsidR="00A324A2">
        <w:rPr>
          <w:rFonts w:ascii="Arial" w:eastAsia="Times New Roman" w:hAnsi="Arial" w:cs="Arial"/>
          <w:sz w:val="24"/>
          <w:szCs w:val="24"/>
          <w:lang w:val="es-ES" w:eastAsia="es-ES"/>
        </w:rPr>
        <w:t xml:space="preserve">; ordenándose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7006AE">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w:t>
      </w:r>
      <w:r w:rsidR="00281A83">
        <w:rPr>
          <w:rFonts w:ascii="Arial" w:eastAsia="Times New Roman" w:hAnsi="Arial" w:cs="Arial"/>
          <w:sz w:val="24"/>
          <w:szCs w:val="24"/>
          <w:lang w:val="es-ES_tradnl" w:eastAsia="es-ES"/>
        </w:rPr>
        <w:t xml:space="preserve"> </w:t>
      </w:r>
      <w:r w:rsidR="00CD2B55" w:rsidRPr="00CD2B55">
        <w:rPr>
          <w:rFonts w:ascii="Arial" w:eastAsia="Times New Roman" w:hAnsi="Arial" w:cs="Arial"/>
          <w:sz w:val="24"/>
          <w:szCs w:val="24"/>
          <w:lang w:val="es-ES_tradnl" w:eastAsia="es-ES"/>
        </w:rPr>
        <w:t>20 y 21</w:t>
      </w:r>
      <w:r w:rsidR="000F6AB5" w:rsidRPr="00CD2B55">
        <w:rPr>
          <w:rFonts w:ascii="Arial" w:eastAsia="Times New Roman" w:hAnsi="Arial" w:cs="Arial"/>
          <w:sz w:val="24"/>
          <w:szCs w:val="24"/>
          <w:lang w:val="es-ES_tradnl" w:eastAsia="es-ES"/>
        </w:rPr>
        <w:t>)</w:t>
      </w:r>
      <w:r w:rsidR="00365E22" w:rsidRPr="00CD2B55">
        <w:rPr>
          <w:rFonts w:ascii="Arial" w:eastAsia="Times New Roman" w:hAnsi="Arial" w:cs="Arial"/>
          <w:sz w:val="24"/>
          <w:szCs w:val="24"/>
          <w:lang w:val="es-ES_tradnl" w:eastAsia="es-ES"/>
        </w:rPr>
        <w:t>.</w:t>
      </w:r>
    </w:p>
    <w:p w:rsidR="00151B72" w:rsidRPr="00281A83" w:rsidRDefault="00361256" w:rsidP="00281A83">
      <w:pPr>
        <w:spacing w:line="360" w:lineRule="auto"/>
        <w:ind w:right="51" w:firstLine="567"/>
        <w:jc w:val="both"/>
        <w:rPr>
          <w:rFonts w:ascii="Arial" w:eastAsia="Times New Roman" w:hAnsi="Arial" w:cs="Arial"/>
          <w:b/>
          <w:sz w:val="24"/>
          <w:szCs w:val="24"/>
          <w:lang w:val="es-ES" w:eastAsia="es-ES"/>
        </w:rPr>
      </w:pPr>
      <w:r>
        <w:rPr>
          <w:rFonts w:ascii="Arial" w:hAnsi="Arial" w:cs="Arial"/>
          <w:b/>
          <w:bCs/>
          <w:sz w:val="24"/>
          <w:szCs w:val="24"/>
          <w:lang w:eastAsia="es-ES"/>
        </w:rPr>
        <w:t>TERCERO</w:t>
      </w:r>
      <w:r w:rsidR="00151B72" w:rsidRPr="009817F3">
        <w:rPr>
          <w:rFonts w:ascii="Arial" w:hAnsi="Arial" w:cs="Arial"/>
          <w:b/>
          <w:bCs/>
          <w:sz w:val="24"/>
          <w:szCs w:val="24"/>
          <w:lang w:eastAsia="es-ES"/>
        </w:rPr>
        <w:t>.</w:t>
      </w:r>
      <w:r w:rsidR="00123733">
        <w:rPr>
          <w:rFonts w:ascii="Arial" w:eastAsia="Times New Roman" w:hAnsi="Arial" w:cs="Arial"/>
          <w:sz w:val="24"/>
          <w:szCs w:val="24"/>
          <w:lang w:val="es-ES" w:eastAsia="es-ES"/>
        </w:rPr>
        <w:t xml:space="preserve"> Mediante proveído de</w:t>
      </w:r>
      <w:r w:rsidR="00281A83">
        <w:rPr>
          <w:rFonts w:ascii="Arial" w:eastAsia="Times New Roman" w:hAnsi="Arial" w:cs="Arial"/>
          <w:sz w:val="24"/>
          <w:szCs w:val="24"/>
          <w:lang w:val="es-ES" w:eastAsia="es-ES"/>
        </w:rPr>
        <w:t xml:space="preserve"> </w:t>
      </w:r>
      <w:r w:rsidR="00CD2B55">
        <w:rPr>
          <w:rFonts w:ascii="Arial" w:eastAsia="Times New Roman" w:hAnsi="Arial" w:cs="Arial"/>
          <w:sz w:val="24"/>
          <w:szCs w:val="24"/>
          <w:lang w:val="es-ES" w:eastAsia="es-ES"/>
        </w:rPr>
        <w:t>cuatro de noviembre del dos mil diecinueve,</w:t>
      </w:r>
      <w:r w:rsidR="007333E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4"/>
          <w:lang w:val="es-ES" w:eastAsia="es-ES"/>
        </w:rPr>
        <w:t xml:space="preserve">se tuvo a la </w:t>
      </w:r>
      <w:r w:rsidR="00151B72" w:rsidRPr="009817F3">
        <w:rPr>
          <w:rFonts w:ascii="Arial" w:eastAsia="Times New Roman" w:hAnsi="Arial" w:cs="Arial"/>
          <w:b/>
          <w:sz w:val="24"/>
          <w:szCs w:val="24"/>
          <w:lang w:val="es-ES" w:eastAsia="es-ES"/>
        </w:rPr>
        <w:t>autoridad demandada</w:t>
      </w:r>
      <w:r w:rsidR="00CD2B55">
        <w:rPr>
          <w:rFonts w:ascii="Arial" w:eastAsia="Times New Roman" w:hAnsi="Arial" w:cs="Arial"/>
          <w:b/>
          <w:sz w:val="24"/>
          <w:szCs w:val="24"/>
          <w:lang w:val="es-ES" w:eastAsia="es-ES"/>
        </w:rPr>
        <w:t xml:space="preserve"> Policía Vial Estatal, </w:t>
      </w:r>
      <w:r w:rsidR="00151B72" w:rsidRPr="009817F3">
        <w:rPr>
          <w:rFonts w:ascii="Arial" w:eastAsia="Times New Roman" w:hAnsi="Arial" w:cs="Arial"/>
          <w:b/>
          <w:bCs/>
          <w:sz w:val="24"/>
          <w:szCs w:val="24"/>
          <w:lang w:val="es-ES" w:eastAsia="es-ES"/>
        </w:rPr>
        <w:t>contestando la demanda de nulidad</w:t>
      </w:r>
      <w:r w:rsidR="00151B72" w:rsidRPr="009817F3">
        <w:rPr>
          <w:rFonts w:ascii="Arial" w:eastAsia="Times New Roman" w:hAnsi="Arial" w:cs="Arial"/>
          <w:sz w:val="24"/>
          <w:szCs w:val="24"/>
          <w:lang w:val="es-ES" w:eastAsia="es-ES"/>
        </w:rPr>
        <w:t xml:space="preserve"> de</w:t>
      </w:r>
      <w:r w:rsidR="007333E3">
        <w:rPr>
          <w:rFonts w:ascii="Arial" w:eastAsia="Times New Roman" w:hAnsi="Arial" w:cs="Arial"/>
          <w:sz w:val="24"/>
          <w:szCs w:val="24"/>
          <w:lang w:val="es-ES" w:eastAsia="es-ES"/>
        </w:rPr>
        <w:t xml:space="preserve">l </w:t>
      </w:r>
      <w:r w:rsidR="00151B72" w:rsidRPr="009817F3">
        <w:rPr>
          <w:rFonts w:ascii="Arial" w:eastAsia="Times New Roman" w:hAnsi="Arial" w:cs="Arial"/>
          <w:sz w:val="24"/>
          <w:szCs w:val="24"/>
          <w:lang w:val="es-ES" w:eastAsia="es-ES"/>
        </w:rPr>
        <w:t xml:space="preserve">actor, haciendo valer sus excepciones y defensas, y por ofrecidas y admitidas sus </w:t>
      </w:r>
      <w:r w:rsidR="00151B72" w:rsidRPr="009817F3">
        <w:rPr>
          <w:rFonts w:ascii="Arial" w:eastAsia="Times New Roman" w:hAnsi="Arial" w:cs="Arial"/>
          <w:sz w:val="24"/>
          <w:szCs w:val="23"/>
          <w:lang w:val="es-ES" w:eastAsia="es-ES"/>
        </w:rPr>
        <w:t>pruebas</w:t>
      </w:r>
      <w:r w:rsidR="00151B72" w:rsidRPr="009817F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3"/>
          <w:lang w:val="es-ES" w:eastAsia="es-ES"/>
        </w:rPr>
        <w:t>ordenándose cor</w:t>
      </w:r>
      <w:r>
        <w:rPr>
          <w:rFonts w:ascii="Arial" w:eastAsia="Times New Roman" w:hAnsi="Arial" w:cs="Arial"/>
          <w:sz w:val="24"/>
          <w:szCs w:val="23"/>
          <w:lang w:val="es-ES" w:eastAsia="es-ES"/>
        </w:rPr>
        <w:t xml:space="preserve">rer traslado a la parte actora, </w:t>
      </w:r>
      <w:r w:rsidR="00CD2B55">
        <w:rPr>
          <w:rFonts w:ascii="Arial" w:eastAsia="Times New Roman" w:hAnsi="Arial" w:cs="Arial"/>
          <w:sz w:val="24"/>
          <w:szCs w:val="23"/>
          <w:lang w:val="es-ES" w:eastAsia="es-ES"/>
        </w:rPr>
        <w:t xml:space="preserve">y al no haber sido debidamente notificada la autoridad demandada Secretario de Finanzas del Gobierno del Estado, se ordenó al actuario </w:t>
      </w:r>
      <w:r w:rsidR="008200D2">
        <w:rPr>
          <w:rFonts w:ascii="Arial" w:eastAsia="Times New Roman" w:hAnsi="Arial" w:cs="Arial"/>
          <w:sz w:val="24"/>
          <w:szCs w:val="23"/>
          <w:lang w:val="es-ES" w:eastAsia="es-ES"/>
        </w:rPr>
        <w:t>realizar la notificación d</w:t>
      </w:r>
      <w:r w:rsidR="00CD2B55">
        <w:rPr>
          <w:rFonts w:ascii="Arial" w:eastAsia="Times New Roman" w:hAnsi="Arial" w:cs="Arial"/>
          <w:sz w:val="24"/>
          <w:szCs w:val="23"/>
          <w:lang w:val="es-ES" w:eastAsia="es-ES"/>
        </w:rPr>
        <w:t xml:space="preserve">el auto de doce de septiembre del dos mil diecinueve </w:t>
      </w:r>
      <w:r w:rsidR="00151B72" w:rsidRPr="009817F3">
        <w:rPr>
          <w:rFonts w:ascii="Arial" w:eastAsia="Times New Roman" w:hAnsi="Arial" w:cs="Arial"/>
          <w:sz w:val="24"/>
          <w:szCs w:val="23"/>
          <w:lang w:val="es-ES" w:eastAsia="es-ES"/>
        </w:rPr>
        <w:t>(foja</w:t>
      </w:r>
      <w:r w:rsidR="00CD2B55">
        <w:rPr>
          <w:rFonts w:ascii="Arial" w:eastAsia="Times New Roman" w:hAnsi="Arial" w:cs="Arial"/>
          <w:sz w:val="24"/>
          <w:szCs w:val="23"/>
          <w:lang w:val="es-ES" w:eastAsia="es-ES"/>
        </w:rPr>
        <w:t xml:space="preserve"> 36</w:t>
      </w:r>
      <w:r w:rsidR="007333E3">
        <w:rPr>
          <w:rFonts w:ascii="Arial" w:eastAsia="Times New Roman" w:hAnsi="Arial" w:cs="Arial"/>
          <w:sz w:val="24"/>
          <w:szCs w:val="23"/>
          <w:lang w:val="es-ES" w:eastAsia="es-ES"/>
        </w:rPr>
        <w:t>).</w:t>
      </w:r>
    </w:p>
    <w:p w:rsidR="00FB7234" w:rsidRDefault="00361256" w:rsidP="00FB7234">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lastRenderedPageBreak/>
        <w:t xml:space="preserve">CUARTO. </w:t>
      </w:r>
      <w:r>
        <w:rPr>
          <w:rFonts w:ascii="Arial" w:eastAsia="Times New Roman" w:hAnsi="Arial" w:cs="Arial"/>
          <w:sz w:val="24"/>
          <w:szCs w:val="23"/>
          <w:lang w:val="es-ES" w:eastAsia="es-ES"/>
        </w:rPr>
        <w:t xml:space="preserve">Por auto de dieciséis de enero del presente año, </w:t>
      </w:r>
      <w:r w:rsidRPr="009817F3">
        <w:rPr>
          <w:rFonts w:ascii="Arial" w:eastAsia="Times New Roman" w:hAnsi="Arial" w:cs="Arial"/>
          <w:sz w:val="24"/>
          <w:szCs w:val="24"/>
          <w:lang w:val="es-ES" w:eastAsia="es-ES"/>
        </w:rPr>
        <w:t xml:space="preserve">se tuvo a la </w:t>
      </w:r>
      <w:r w:rsidRPr="009817F3">
        <w:rPr>
          <w:rFonts w:ascii="Arial" w:eastAsia="Times New Roman" w:hAnsi="Arial" w:cs="Arial"/>
          <w:b/>
          <w:sz w:val="24"/>
          <w:szCs w:val="24"/>
          <w:lang w:val="es-ES" w:eastAsia="es-ES"/>
        </w:rPr>
        <w:t>autoridad demandada</w:t>
      </w:r>
      <w:r>
        <w:rPr>
          <w:rFonts w:ascii="Arial" w:eastAsia="Times New Roman" w:hAnsi="Arial" w:cs="Arial"/>
          <w:b/>
          <w:sz w:val="24"/>
          <w:szCs w:val="24"/>
          <w:lang w:val="es-ES" w:eastAsia="es-ES"/>
        </w:rPr>
        <w:t xml:space="preserve"> Directora de lo Contencioso de la Procuraduría Fiscal dependiente de la Subsecretaría de Finanzas del Estado,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Pr>
          <w:rFonts w:ascii="Arial" w:eastAsia="Times New Roman" w:hAnsi="Arial" w:cs="Arial"/>
          <w:sz w:val="24"/>
          <w:szCs w:val="24"/>
          <w:lang w:val="es-ES" w:eastAsia="es-ES"/>
        </w:rPr>
        <w:t xml:space="preserve">l </w:t>
      </w:r>
      <w:r w:rsidRPr="009817F3">
        <w:rPr>
          <w:rFonts w:ascii="Arial" w:eastAsia="Times New Roman" w:hAnsi="Arial" w:cs="Arial"/>
          <w:sz w:val="24"/>
          <w:szCs w:val="24"/>
          <w:lang w:val="es-ES" w:eastAsia="es-ES"/>
        </w:rPr>
        <w:t xml:space="preserve">actor,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w:t>
      </w:r>
      <w:r>
        <w:rPr>
          <w:rFonts w:ascii="Arial" w:eastAsia="Times New Roman" w:hAnsi="Arial" w:cs="Arial"/>
          <w:sz w:val="24"/>
          <w:szCs w:val="23"/>
          <w:lang w:val="es-ES" w:eastAsia="es-ES"/>
        </w:rPr>
        <w:t>rer traslado a la parte actora,</w:t>
      </w:r>
      <w:r w:rsidR="008743EF">
        <w:rPr>
          <w:rFonts w:ascii="Arial" w:eastAsia="Times New Roman" w:hAnsi="Arial" w:cs="Arial"/>
          <w:sz w:val="24"/>
          <w:szCs w:val="23"/>
          <w:lang w:val="es-ES" w:eastAsia="es-ES"/>
        </w:rPr>
        <w:t xml:space="preserve"> y se requirió al Policía Vial Es</w:t>
      </w:r>
      <w:bookmarkStart w:id="0" w:name="_GoBack"/>
      <w:bookmarkEnd w:id="0"/>
      <w:r w:rsidR="008743EF">
        <w:rPr>
          <w:rFonts w:ascii="Arial" w:eastAsia="Times New Roman" w:hAnsi="Arial" w:cs="Arial"/>
          <w:sz w:val="24"/>
          <w:szCs w:val="23"/>
          <w:lang w:val="es-ES" w:eastAsia="es-ES"/>
        </w:rPr>
        <w:t xml:space="preserve">tatal </w:t>
      </w:r>
      <w:r w:rsidR="00FB7234">
        <w:rPr>
          <w:rFonts w:ascii="Arial" w:eastAsia="Times New Roman" w:hAnsi="Arial" w:cs="Arial"/>
          <w:sz w:val="24"/>
          <w:szCs w:val="23"/>
          <w:lang w:val="es-ES" w:eastAsia="es-ES"/>
        </w:rPr>
        <w:t>exhibiera el original o copia certificada del certificado médico del cual deriva el acta de infracción impugnado, apercibida que para el caso de no hacerlo, se le impondría una multa, y por último se reservó señalar fecha y hora para la celebración de la Audiencia de Ley (foja 57).</w:t>
      </w:r>
    </w:p>
    <w:p w:rsidR="00CD2B55" w:rsidRDefault="00FB7234" w:rsidP="00CD2B55">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3"/>
          <w:lang w:val="es-ES" w:eastAsia="es-ES"/>
        </w:rPr>
        <w:t xml:space="preserve">QUINTO. </w:t>
      </w:r>
      <w:r w:rsidR="00C57B90">
        <w:rPr>
          <w:rFonts w:ascii="Arial" w:eastAsia="Times New Roman" w:hAnsi="Arial" w:cs="Arial"/>
          <w:sz w:val="24"/>
          <w:szCs w:val="23"/>
          <w:lang w:val="es-ES" w:eastAsia="es-ES"/>
        </w:rPr>
        <w:t xml:space="preserve">Por auto de catorce de octubre del presente año, se tuvo al Director General, Encargada del Departamento Jurídico y al Policía Vial Estatal remitiendo copia certificada del certificado médico con número de folio </w:t>
      </w:r>
      <w:r w:rsidR="00C32285">
        <w:rPr>
          <w:rFonts w:ascii="Arial" w:eastAsia="Times New Roman" w:hAnsi="Arial" w:cs="Arial"/>
          <w:bCs/>
          <w:iCs/>
          <w:caps/>
          <w:kern w:val="2"/>
          <w:sz w:val="20"/>
          <w:szCs w:val="21"/>
          <w:lang w:val="es-ES_tradnl" w:eastAsia="es-ES"/>
        </w:rPr>
        <w:t>**********</w:t>
      </w:r>
      <w:r w:rsidR="00C57B90">
        <w:rPr>
          <w:rFonts w:ascii="Arial" w:eastAsia="Times New Roman" w:hAnsi="Arial" w:cs="Arial"/>
          <w:sz w:val="24"/>
          <w:szCs w:val="23"/>
          <w:lang w:val="es-ES" w:eastAsia="es-ES"/>
        </w:rPr>
        <w:t xml:space="preserve"> de diecisiete de enero de dos mil diecinueve</w:t>
      </w:r>
      <w:r w:rsidR="00647AF2">
        <w:rPr>
          <w:rFonts w:ascii="Arial" w:eastAsia="Times New Roman" w:hAnsi="Arial" w:cs="Arial"/>
          <w:sz w:val="24"/>
          <w:szCs w:val="23"/>
          <w:lang w:val="es-ES" w:eastAsia="es-ES"/>
        </w:rPr>
        <w:t xml:space="preserve"> expedido por el </w:t>
      </w:r>
      <w:r w:rsidR="00C32285">
        <w:rPr>
          <w:rFonts w:ascii="Arial" w:eastAsia="Times New Roman" w:hAnsi="Arial" w:cs="Arial"/>
          <w:bCs/>
          <w:iCs/>
          <w:caps/>
          <w:kern w:val="2"/>
          <w:sz w:val="20"/>
          <w:szCs w:val="21"/>
          <w:lang w:val="es-ES_tradnl" w:eastAsia="es-ES"/>
        </w:rPr>
        <w:t>**********</w:t>
      </w:r>
      <w:r w:rsidR="00647AF2">
        <w:rPr>
          <w:rFonts w:ascii="Arial" w:eastAsia="Times New Roman" w:hAnsi="Arial" w:cs="Arial"/>
          <w:sz w:val="24"/>
          <w:szCs w:val="23"/>
          <w:lang w:val="es-ES" w:eastAsia="es-ES"/>
        </w:rPr>
        <w:t xml:space="preserve">. Así mismo, </w:t>
      </w:r>
      <w:r w:rsidR="00CD2B55" w:rsidRPr="009817F3">
        <w:rPr>
          <w:rFonts w:ascii="Arial" w:eastAsia="Times New Roman" w:hAnsi="Arial" w:cs="Arial"/>
          <w:sz w:val="24"/>
          <w:szCs w:val="23"/>
          <w:lang w:val="es-ES" w:eastAsia="es-ES"/>
        </w:rPr>
        <w:t>se</w:t>
      </w:r>
      <w:r w:rsidR="00CD2B55">
        <w:rPr>
          <w:rFonts w:ascii="Arial" w:eastAsia="Times New Roman" w:hAnsi="Arial" w:cs="Arial"/>
          <w:sz w:val="24"/>
          <w:szCs w:val="23"/>
          <w:lang w:val="es-ES" w:eastAsia="es-ES"/>
        </w:rPr>
        <w:t xml:space="preserve"> fijó </w:t>
      </w:r>
      <w:r w:rsidR="00CD2B55" w:rsidRPr="009817F3">
        <w:rPr>
          <w:rFonts w:ascii="Arial" w:eastAsia="Times New Roman" w:hAnsi="Arial" w:cs="Arial"/>
          <w:sz w:val="24"/>
          <w:szCs w:val="23"/>
          <w:lang w:val="es-ES" w:eastAsia="es-ES"/>
        </w:rPr>
        <w:t>fecha y hora para la cel</w:t>
      </w:r>
      <w:r w:rsidR="00CD2B55">
        <w:rPr>
          <w:rFonts w:ascii="Arial" w:eastAsia="Times New Roman" w:hAnsi="Arial" w:cs="Arial"/>
          <w:sz w:val="24"/>
          <w:szCs w:val="23"/>
          <w:lang w:val="es-ES" w:eastAsia="es-ES"/>
        </w:rPr>
        <w:t>ebración de la audiencia de Ley</w:t>
      </w:r>
      <w:r w:rsidR="00C57B90">
        <w:rPr>
          <w:rFonts w:ascii="Arial" w:eastAsia="Times New Roman" w:hAnsi="Arial" w:cs="Arial"/>
          <w:sz w:val="24"/>
          <w:szCs w:val="23"/>
          <w:lang w:val="es-ES" w:eastAsia="es-ES"/>
        </w:rPr>
        <w:t xml:space="preserve"> (foja 78). </w:t>
      </w:r>
    </w:p>
    <w:p w:rsidR="000802F9" w:rsidRPr="007A6813" w:rsidRDefault="001F663B" w:rsidP="007A681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 w:eastAsia="es-ES"/>
        </w:rPr>
        <w:t xml:space="preserve">SEXTO. </w:t>
      </w:r>
      <w:r w:rsidR="00F936B3" w:rsidRPr="00A04796">
        <w:rPr>
          <w:rFonts w:ascii="Arial" w:eastAsia="Times New Roman" w:hAnsi="Arial" w:cs="Arial"/>
          <w:sz w:val="24"/>
          <w:szCs w:val="24"/>
          <w:lang w:val="es-ES" w:eastAsia="es-ES"/>
        </w:rPr>
        <w:t>El</w:t>
      </w:r>
      <w:r w:rsidR="00A04796" w:rsidRPr="00A04796">
        <w:rPr>
          <w:rFonts w:ascii="Arial" w:eastAsia="Times New Roman" w:hAnsi="Arial" w:cs="Arial"/>
          <w:sz w:val="24"/>
          <w:szCs w:val="24"/>
          <w:lang w:val="es-ES" w:eastAsia="es-ES"/>
        </w:rPr>
        <w:t xml:space="preserve"> nueve</w:t>
      </w:r>
      <w:r w:rsidR="00F936B3" w:rsidRPr="00A04796">
        <w:rPr>
          <w:rFonts w:ascii="Arial" w:eastAsia="Times New Roman" w:hAnsi="Arial" w:cs="Arial"/>
          <w:sz w:val="24"/>
          <w:szCs w:val="24"/>
          <w:lang w:val="es-ES" w:eastAsia="es-ES"/>
        </w:rPr>
        <w:t xml:space="preserve"> </w:t>
      </w:r>
      <w:r w:rsidR="00A04796" w:rsidRPr="00A04796">
        <w:rPr>
          <w:rFonts w:ascii="Arial" w:eastAsia="Times New Roman" w:hAnsi="Arial" w:cs="Arial"/>
          <w:sz w:val="24"/>
          <w:szCs w:val="24"/>
          <w:lang w:val="es-ES" w:eastAsia="es-ES"/>
        </w:rPr>
        <w:t xml:space="preserve">de noviembre </w:t>
      </w:r>
      <w:r w:rsidR="00F936B3" w:rsidRPr="00A04796">
        <w:rPr>
          <w:rFonts w:ascii="Arial" w:eastAsia="Times New Roman" w:hAnsi="Arial" w:cs="Arial"/>
          <w:sz w:val="24"/>
          <w:szCs w:val="24"/>
          <w:lang w:val="es-ES" w:eastAsia="es-ES"/>
        </w:rPr>
        <w:t xml:space="preserve">de dos mil </w:t>
      </w:r>
      <w:r w:rsidR="00A04796" w:rsidRPr="00A04796">
        <w:rPr>
          <w:rFonts w:ascii="Arial" w:eastAsia="Times New Roman" w:hAnsi="Arial" w:cs="Arial"/>
          <w:sz w:val="24"/>
          <w:szCs w:val="24"/>
          <w:lang w:val="es-ES" w:eastAsia="es-ES"/>
        </w:rPr>
        <w:t>veinte</w:t>
      </w:r>
      <w:r w:rsidR="00F936B3" w:rsidRPr="00A04796">
        <w:rPr>
          <w:rFonts w:ascii="Arial" w:eastAsia="Times New Roman" w:hAnsi="Arial" w:cs="Arial"/>
          <w:sz w:val="24"/>
          <w:szCs w:val="24"/>
          <w:lang w:val="es-ES" w:eastAsia="es-ES"/>
        </w:rPr>
        <w:t>, se celebró la audiencia de ley, a la que no comparecieron las partes ni persona alguna que legalmen</w:t>
      </w:r>
      <w:r w:rsidR="008E0912" w:rsidRPr="00A04796">
        <w:rPr>
          <w:rFonts w:ascii="Arial" w:eastAsia="Times New Roman" w:hAnsi="Arial" w:cs="Arial"/>
          <w:sz w:val="24"/>
          <w:szCs w:val="24"/>
          <w:lang w:val="es-ES" w:eastAsia="es-ES"/>
        </w:rPr>
        <w:t xml:space="preserve">te las representara, </w:t>
      </w:r>
      <w:r w:rsidR="007A6813" w:rsidRPr="00A04796">
        <w:rPr>
          <w:rFonts w:ascii="Arial" w:eastAsia="Times New Roman" w:hAnsi="Arial" w:cs="Arial"/>
          <w:sz w:val="24"/>
          <w:szCs w:val="24"/>
          <w:lang w:eastAsia="es-ES"/>
        </w:rPr>
        <w:t xml:space="preserve">tampoco se formularon alegatos, por lo que </w:t>
      </w:r>
      <w:r w:rsidR="000802F9" w:rsidRPr="00A04796">
        <w:rPr>
          <w:rFonts w:ascii="Arial" w:eastAsia="Times New Roman" w:hAnsi="Arial" w:cs="Arial"/>
          <w:sz w:val="24"/>
          <w:szCs w:val="24"/>
          <w:lang w:val="es-ES_tradnl" w:eastAsia="es-ES"/>
        </w:rPr>
        <w:t xml:space="preserve">se citó </w:t>
      </w:r>
      <w:r w:rsidR="00667FCA" w:rsidRPr="00A04796">
        <w:rPr>
          <w:rFonts w:ascii="Arial" w:eastAsia="Times New Roman" w:hAnsi="Arial" w:cs="Arial"/>
          <w:sz w:val="24"/>
          <w:szCs w:val="24"/>
          <w:lang w:val="es-ES_tradnl" w:eastAsia="es-ES"/>
        </w:rPr>
        <w:t xml:space="preserve">a las partes </w:t>
      </w:r>
      <w:r w:rsidR="000802F9" w:rsidRPr="00A04796">
        <w:rPr>
          <w:rFonts w:ascii="Arial" w:eastAsia="Times New Roman" w:hAnsi="Arial" w:cs="Arial"/>
          <w:sz w:val="24"/>
          <w:szCs w:val="24"/>
          <w:lang w:val="es-ES_tradnl" w:eastAsia="es-ES"/>
        </w:rPr>
        <w:t>para oír sentencia</w:t>
      </w:r>
      <w:r w:rsidR="00F47DC7" w:rsidRPr="00A04796">
        <w:rPr>
          <w:rFonts w:ascii="Arial" w:eastAsia="Times New Roman" w:hAnsi="Arial" w:cs="Arial"/>
          <w:sz w:val="24"/>
          <w:szCs w:val="24"/>
          <w:lang w:val="es-ES_tradnl" w:eastAsia="es-ES"/>
        </w:rPr>
        <w:t>,</w:t>
      </w:r>
      <w:r w:rsidR="000802F9" w:rsidRPr="00A04796">
        <w:rPr>
          <w:rFonts w:ascii="Arial" w:eastAsia="Times New Roman" w:hAnsi="Arial" w:cs="Arial"/>
          <w:sz w:val="24"/>
          <w:szCs w:val="24"/>
          <w:lang w:val="es-ES_tradnl" w:eastAsia="es-ES"/>
        </w:rPr>
        <w:t xml:space="preserve"> misma que ahora se pronuncia dentro del términ</w:t>
      </w:r>
      <w:r w:rsidR="00667FCA" w:rsidRPr="00A04796">
        <w:rPr>
          <w:rFonts w:ascii="Arial" w:eastAsia="Times New Roman" w:hAnsi="Arial" w:cs="Arial"/>
          <w:sz w:val="24"/>
          <w:szCs w:val="24"/>
          <w:lang w:val="es-ES_tradnl" w:eastAsia="es-ES"/>
        </w:rPr>
        <w:t>o que establece el artículo 205</w:t>
      </w:r>
      <w:r w:rsidR="000802F9" w:rsidRPr="00A04796">
        <w:rPr>
          <w:rFonts w:ascii="Arial" w:eastAsia="Times New Roman" w:hAnsi="Arial" w:cs="Arial"/>
          <w:sz w:val="24"/>
          <w:szCs w:val="24"/>
          <w:lang w:val="es-ES_tradnl" w:eastAsia="es-ES"/>
        </w:rPr>
        <w:t xml:space="preserve"> de la Ley de Procedimiento y Justicia Administrativa para el Estado de Oaxaca</w:t>
      </w:r>
      <w:r w:rsidR="00772F1F" w:rsidRPr="00A04796">
        <w:rPr>
          <w:rFonts w:ascii="Arial" w:eastAsia="Times New Roman" w:hAnsi="Arial" w:cs="Arial"/>
          <w:sz w:val="24"/>
          <w:szCs w:val="24"/>
          <w:lang w:val="es-ES_tradnl" w:eastAsia="es-ES"/>
        </w:rPr>
        <w:t xml:space="preserve">, </w:t>
      </w:r>
      <w:r w:rsidR="00667FCA" w:rsidRPr="00A04796">
        <w:rPr>
          <w:rFonts w:ascii="Arial" w:eastAsia="Times New Roman" w:hAnsi="Arial" w:cs="Arial"/>
          <w:sz w:val="24"/>
          <w:szCs w:val="24"/>
          <w:lang w:val="es-ES_tradnl" w:eastAsia="es-ES"/>
        </w:rPr>
        <w:t>y;- - -</w:t>
      </w:r>
      <w:r w:rsidR="007A6813" w:rsidRPr="00A04796">
        <w:rPr>
          <w:rFonts w:ascii="Arial" w:eastAsia="Times New Roman" w:hAnsi="Arial" w:cs="Arial"/>
          <w:sz w:val="24"/>
          <w:szCs w:val="24"/>
          <w:lang w:val="es-ES_tradnl" w:eastAsia="es-ES"/>
        </w:rPr>
        <w:t xml:space="preserve"> </w:t>
      </w:r>
      <w:r w:rsidR="007A6813" w:rsidRPr="00A04796">
        <w:rPr>
          <w:rFonts w:ascii="Arial" w:hAnsi="Arial" w:cs="Arial"/>
          <w:sz w:val="24"/>
          <w:szCs w:val="24"/>
          <w:lang w:val="es-ES_tradnl" w:eastAsia="es-ES"/>
        </w:rPr>
        <w:t>- - - - - - - - - - - - - - - - - - - - - - - - - - - - - - - - - - - - - - - - - - - - - - - - - -</w:t>
      </w:r>
    </w:p>
    <w:p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sidR="00645A75">
        <w:rPr>
          <w:rFonts w:ascii="Arial" w:eastAsia="Times New Roman" w:hAnsi="Arial" w:cs="Arial"/>
          <w:bCs/>
          <w:sz w:val="24"/>
          <w:szCs w:val="24"/>
          <w:lang w:val="es-ES" w:eastAsia="es-ES"/>
        </w:rPr>
        <w:t>estatal</w:t>
      </w:r>
      <w:r w:rsidR="005A0750" w:rsidRPr="009817F3">
        <w:rPr>
          <w:rFonts w:ascii="Arial" w:eastAsia="Times New Roman" w:hAnsi="Arial" w:cs="Arial"/>
          <w:bCs/>
          <w:sz w:val="24"/>
          <w:szCs w:val="24"/>
          <w:lang w:val="es-ES" w:eastAsia="es-ES"/>
        </w:rPr>
        <w:t xml:space="preserve">, de conformidad con lo dispuesto por el artículo 114 QUÁTER, de </w:t>
      </w:r>
      <w:r w:rsidR="005A0750" w:rsidRPr="009817F3">
        <w:rPr>
          <w:rFonts w:ascii="Arial" w:hAnsi="Arial" w:cs="Arial"/>
          <w:sz w:val="24"/>
          <w:szCs w:val="24"/>
        </w:rPr>
        <w:t xml:space="preserve">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w:t>
      </w:r>
      <w:r w:rsidR="005A0750" w:rsidRPr="00892E80">
        <w:rPr>
          <w:rFonts w:ascii="Arial" w:hAnsi="Arial" w:cs="Arial"/>
          <w:sz w:val="24"/>
          <w:szCs w:val="24"/>
        </w:rPr>
        <w:t>número 1434, publicado en Periódico Oficial del Estado, Décima Segunda Sección, el veintitrés de junio de dos mil dieciocho.</w:t>
      </w:r>
    </w:p>
    <w:p w:rsidR="005A0750" w:rsidRPr="00160635" w:rsidRDefault="000802F9" w:rsidP="00892E80">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892E80">
        <w:rPr>
          <w:rFonts w:ascii="Arial" w:eastAsia="Times New Roman" w:hAnsi="Arial" w:cs="Arial"/>
          <w:bCs/>
          <w:sz w:val="24"/>
          <w:szCs w:val="24"/>
          <w:lang w:val="es-ES_tradnl" w:eastAsia="es-ES"/>
        </w:rPr>
        <w:t>la</w:t>
      </w:r>
      <w:r w:rsidR="000361B5" w:rsidRPr="00892E80">
        <w:rPr>
          <w:rFonts w:ascii="Arial" w:eastAsia="Times New Roman" w:hAnsi="Arial" w:cs="Arial"/>
          <w:bCs/>
          <w:sz w:val="24"/>
          <w:szCs w:val="24"/>
          <w:lang w:val="es-ES_tradnl" w:eastAsia="es-ES"/>
        </w:rPr>
        <w:t>s</w:t>
      </w:r>
      <w:r w:rsidRPr="009817F3">
        <w:rPr>
          <w:rFonts w:ascii="Arial" w:eastAsia="Times New Roman" w:hAnsi="Arial" w:cs="Arial"/>
          <w:b/>
          <w:sz w:val="24"/>
          <w:szCs w:val="24"/>
          <w:lang w:val="es-ES_tradnl" w:eastAsia="es-ES"/>
        </w:rPr>
        <w:t xml:space="preserve"> </w:t>
      </w:r>
      <w:r w:rsidRPr="00915703">
        <w:rPr>
          <w:rFonts w:ascii="Arial" w:eastAsia="Times New Roman" w:hAnsi="Arial" w:cs="Arial"/>
          <w:sz w:val="24"/>
          <w:szCs w:val="24"/>
          <w:lang w:val="es-ES_tradnl" w:eastAsia="es-ES"/>
        </w:rPr>
        <w:t>autoridad</w:t>
      </w:r>
      <w:r w:rsidR="000361B5" w:rsidRPr="00915703">
        <w:rPr>
          <w:rFonts w:ascii="Arial" w:eastAsia="Times New Roman" w:hAnsi="Arial" w:cs="Arial"/>
          <w:sz w:val="24"/>
          <w:szCs w:val="24"/>
          <w:lang w:val="es-ES_tradnl" w:eastAsia="es-ES"/>
        </w:rPr>
        <w:t>es</w:t>
      </w:r>
      <w:r w:rsidRPr="00915703">
        <w:rPr>
          <w:rFonts w:ascii="Arial" w:eastAsia="Times New Roman" w:hAnsi="Arial" w:cs="Arial"/>
          <w:sz w:val="24"/>
          <w:szCs w:val="24"/>
          <w:lang w:val="es-ES_tradnl" w:eastAsia="es-ES"/>
        </w:rPr>
        <w:t xml:space="preserve"> demandada</w:t>
      </w:r>
      <w:r w:rsidR="000361B5" w:rsidRPr="00915703">
        <w:rPr>
          <w:rFonts w:ascii="Arial" w:eastAsia="Times New Roman" w:hAnsi="Arial" w:cs="Arial"/>
          <w:sz w:val="24"/>
          <w:szCs w:val="24"/>
          <w:lang w:val="es-ES_tradnl" w:eastAsia="es-ES"/>
        </w:rPr>
        <w:t>s</w:t>
      </w:r>
      <w:r w:rsidR="00892E80" w:rsidRPr="00915703">
        <w:rPr>
          <w:rFonts w:ascii="Arial" w:eastAsia="Times New Roman" w:hAnsi="Arial" w:cs="Arial"/>
          <w:sz w:val="24"/>
          <w:szCs w:val="24"/>
          <w:lang w:val="es-ES_tradnl" w:eastAsia="es-ES"/>
        </w:rPr>
        <w:t xml:space="preserve"> </w:t>
      </w:r>
      <w:r w:rsidR="00892E80" w:rsidRPr="00915703">
        <w:rPr>
          <w:rFonts w:ascii="Arial" w:hAnsi="Arial" w:cs="Arial"/>
          <w:bCs/>
          <w:sz w:val="24"/>
          <w:szCs w:val="24"/>
        </w:rPr>
        <w:t xml:space="preserve">Policía Vial </w:t>
      </w:r>
      <w:r w:rsidR="00915703" w:rsidRPr="00915703">
        <w:rPr>
          <w:rFonts w:ascii="Arial" w:hAnsi="Arial" w:cs="Arial"/>
          <w:bCs/>
          <w:sz w:val="24"/>
          <w:szCs w:val="24"/>
        </w:rPr>
        <w:t xml:space="preserve">Estatal y </w:t>
      </w:r>
      <w:r w:rsidR="00160635" w:rsidRPr="00915703">
        <w:rPr>
          <w:rFonts w:ascii="Arial" w:eastAsia="Times New Roman" w:hAnsi="Arial" w:cs="Arial"/>
          <w:sz w:val="24"/>
          <w:szCs w:val="24"/>
          <w:lang w:val="es-ES" w:eastAsia="es-ES"/>
        </w:rPr>
        <w:t>la</w:t>
      </w:r>
      <w:r w:rsidR="00915703" w:rsidRPr="00915703">
        <w:rPr>
          <w:rFonts w:ascii="Arial" w:eastAsia="Times New Roman" w:hAnsi="Arial" w:cs="Arial"/>
          <w:sz w:val="24"/>
          <w:szCs w:val="24"/>
          <w:lang w:val="es-ES" w:eastAsia="es-ES"/>
        </w:rPr>
        <w:t xml:space="preserve"> Directora de lo Contencioso de la Procuraduría Fiscal dependiente de la Subsecretaría de Finanzas del Estado,</w:t>
      </w:r>
      <w:r w:rsidR="00160635" w:rsidRPr="0069066D">
        <w:rPr>
          <w:rFonts w:ascii="Arial" w:eastAsia="Times New Roman" w:hAnsi="Arial" w:cs="Arial"/>
          <w:sz w:val="24"/>
          <w:szCs w:val="24"/>
          <w:lang w:val="es-ES" w:eastAsia="es-ES"/>
        </w:rPr>
        <w:t xml:space="preserve"> </w:t>
      </w:r>
      <w:r w:rsidR="00706AF5" w:rsidRPr="0069066D">
        <w:rPr>
          <w:rFonts w:ascii="Arial" w:eastAsia="Times New Roman" w:hAnsi="Arial" w:cs="Arial"/>
          <w:sz w:val="24"/>
          <w:szCs w:val="24"/>
          <w:lang w:val="es-ES_tradnl" w:eastAsia="es-ES"/>
        </w:rPr>
        <w:t>acreditaron</w:t>
      </w:r>
      <w:r w:rsidR="00160635" w:rsidRPr="0069066D">
        <w:rPr>
          <w:rFonts w:ascii="Arial" w:eastAsia="Times New Roman" w:hAnsi="Arial" w:cs="Arial"/>
          <w:sz w:val="24"/>
          <w:szCs w:val="24"/>
          <w:lang w:val="es-ES_tradnl" w:eastAsia="es-ES"/>
        </w:rPr>
        <w:t xml:space="preserve"> </w:t>
      </w:r>
      <w:r w:rsidR="00555E26" w:rsidRPr="0069066D">
        <w:rPr>
          <w:rFonts w:ascii="Arial" w:eastAsia="Times New Roman" w:hAnsi="Arial" w:cs="Arial"/>
          <w:sz w:val="24"/>
          <w:szCs w:val="24"/>
          <w:lang w:val="es-ES_tradnl" w:eastAsia="es-ES"/>
        </w:rPr>
        <w:t>en</w:t>
      </w:r>
      <w:r w:rsidRPr="0069066D">
        <w:rPr>
          <w:rFonts w:ascii="Arial" w:eastAsia="Times New Roman" w:hAnsi="Arial" w:cs="Arial"/>
          <w:sz w:val="24"/>
          <w:szCs w:val="24"/>
          <w:lang w:val="es-ES_tradnl" w:eastAsia="es-ES"/>
        </w:rPr>
        <w:t xml:space="preserve"> términos de lo dispuesto por el artículo 151 de la Ley </w:t>
      </w:r>
      <w:r w:rsidR="005A0750" w:rsidRPr="0069066D">
        <w:rPr>
          <w:rFonts w:ascii="Arial" w:eastAsia="Times New Roman" w:hAnsi="Arial" w:cs="Arial"/>
          <w:sz w:val="24"/>
          <w:szCs w:val="24"/>
          <w:lang w:val="es-ES_tradnl" w:eastAsia="es-ES"/>
        </w:rPr>
        <w:t>en cita</w:t>
      </w:r>
      <w:r w:rsidR="00D64C74" w:rsidRPr="0069066D">
        <w:rPr>
          <w:rFonts w:ascii="Arial" w:eastAsia="Times New Roman" w:hAnsi="Arial" w:cs="Arial"/>
          <w:sz w:val="24"/>
          <w:szCs w:val="24"/>
          <w:lang w:val="es-ES_tradnl" w:eastAsia="es-ES"/>
        </w:rPr>
        <w:t>.</w:t>
      </w:r>
    </w:p>
    <w:p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lastRenderedPageBreak/>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D42E99" w:rsidRPr="009817F3">
        <w:rPr>
          <w:rFonts w:ascii="Arial" w:eastAsia="Times New Roman" w:hAnsi="Arial" w:cs="Arial"/>
          <w:bCs/>
          <w:sz w:val="24"/>
          <w:szCs w:val="24"/>
          <w:lang w:eastAsia="es-ES"/>
        </w:rPr>
        <w:t>ya que,</w:t>
      </w:r>
      <w:r w:rsidRPr="009817F3">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rsidR="000802F9" w:rsidRPr="009817F3" w:rsidRDefault="000802F9" w:rsidP="000802F9">
      <w:pPr>
        <w:spacing w:line="360" w:lineRule="auto"/>
        <w:ind w:right="51" w:firstLine="567"/>
        <w:jc w:val="both"/>
        <w:rPr>
          <w:rFonts w:ascii="Arial" w:eastAsia="Times New Roman" w:hAnsi="Arial" w:cs="Arial"/>
          <w:b/>
          <w:sz w:val="24"/>
          <w:szCs w:val="24"/>
          <w:lang w:val="es-ES_tradnl" w:eastAsia="es-ES"/>
        </w:rPr>
      </w:pPr>
      <w:r w:rsidRPr="00D31495">
        <w:rPr>
          <w:rFonts w:ascii="Arial" w:eastAsia="Times New Roman" w:hAnsi="Arial" w:cs="Arial"/>
          <w:bCs/>
          <w:sz w:val="24"/>
          <w:szCs w:val="24"/>
          <w:lang w:val="es-ES_tradnl" w:eastAsia="es-ES"/>
        </w:rPr>
        <w:t>En consecuencia</w:t>
      </w:r>
      <w:r w:rsidRPr="00D31495">
        <w:rPr>
          <w:rFonts w:ascii="Arial" w:eastAsia="Times New Roman" w:hAnsi="Arial" w:cs="Arial"/>
          <w:sz w:val="24"/>
          <w:szCs w:val="24"/>
          <w:lang w:val="es-ES_tradnl" w:eastAsia="es-ES"/>
        </w:rPr>
        <w:t>, al no actualizarse las causales de improcedencia invocadas por la autoridad demandada</w:t>
      </w:r>
      <w:r w:rsidRPr="00D31495">
        <w:rPr>
          <w:rFonts w:ascii="Arial" w:eastAsia="Times New Roman" w:hAnsi="Arial" w:cs="Arial"/>
          <w:sz w:val="24"/>
          <w:szCs w:val="24"/>
          <w:lang w:val="es-ES" w:eastAsia="es-ES"/>
        </w:rPr>
        <w:t xml:space="preserve">, </w:t>
      </w:r>
      <w:r w:rsidRPr="00D31495">
        <w:rPr>
          <w:rFonts w:ascii="Arial" w:eastAsia="Times New Roman" w:hAnsi="Arial" w:cs="Arial"/>
          <w:b/>
          <w:sz w:val="24"/>
          <w:szCs w:val="24"/>
          <w:lang w:val="es-ES_tradnl" w:eastAsia="es-ES"/>
        </w:rPr>
        <w:t>NO SE SOBRESEE EL JUICIO</w:t>
      </w:r>
      <w:r w:rsidRPr="00D31495">
        <w:rPr>
          <w:rFonts w:ascii="Arial" w:eastAsia="Times New Roman" w:hAnsi="Arial" w:cs="Arial"/>
          <w:sz w:val="24"/>
          <w:szCs w:val="24"/>
          <w:lang w:val="es-ES_tradnl" w:eastAsia="es-ES"/>
        </w:rPr>
        <w:t>.</w:t>
      </w:r>
    </w:p>
    <w:p w:rsidR="00AA1F09" w:rsidRDefault="001C069C" w:rsidP="001C069C">
      <w:pPr>
        <w:spacing w:line="360" w:lineRule="auto"/>
        <w:ind w:right="51" w:firstLine="567"/>
        <w:jc w:val="both"/>
        <w:rPr>
          <w:rFonts w:ascii="Arial" w:eastAsia="Times New Roman" w:hAnsi="Arial" w:cs="Arial"/>
          <w:bCs/>
          <w:sz w:val="24"/>
          <w:szCs w:val="24"/>
          <w:lang w:val="es-ES_tradnl" w:eastAsia="es-ES"/>
        </w:rPr>
      </w:pPr>
      <w:r>
        <w:rPr>
          <w:rFonts w:ascii="Arial" w:hAnsi="Arial" w:cs="Arial"/>
          <w:b/>
          <w:sz w:val="24"/>
          <w:szCs w:val="24"/>
        </w:rPr>
        <w:t xml:space="preserve">CUARTO. Excepciones. </w:t>
      </w:r>
      <w:r>
        <w:rPr>
          <w:rFonts w:ascii="Arial" w:eastAsia="Times New Roman" w:hAnsi="Arial" w:cs="Arial"/>
          <w:bCs/>
          <w:sz w:val="24"/>
          <w:szCs w:val="24"/>
          <w:lang w:eastAsia="es-ES"/>
        </w:rPr>
        <w:t xml:space="preserve">Se procede al análisis de la excepción </w:t>
      </w:r>
      <w:r>
        <w:rPr>
          <w:rFonts w:ascii="Arial" w:eastAsia="Times New Roman" w:hAnsi="Arial" w:cs="Arial"/>
          <w:b/>
          <w:sz w:val="24"/>
          <w:szCs w:val="24"/>
          <w:lang w:val="es-ES_tradnl" w:eastAsia="es-ES"/>
        </w:rPr>
        <w:t xml:space="preserve">de falta de acción y de derecho, opuesta por la autoridad demandada </w:t>
      </w:r>
      <w:r>
        <w:rPr>
          <w:rFonts w:ascii="Arial" w:eastAsia="Times New Roman" w:hAnsi="Arial" w:cs="Arial"/>
          <w:bCs/>
          <w:sz w:val="24"/>
          <w:szCs w:val="24"/>
          <w:lang w:eastAsia="es-ES"/>
        </w:rPr>
        <w:t xml:space="preserve">Policía Vial Estatal, </w:t>
      </w:r>
      <w:r>
        <w:rPr>
          <w:rFonts w:ascii="Arial" w:eastAsia="Times New Roman" w:hAnsi="Arial" w:cs="Arial"/>
          <w:sz w:val="24"/>
          <w:szCs w:val="24"/>
          <w:lang w:val="es-ES_tradnl" w:eastAsia="es-ES"/>
        </w:rPr>
        <w:t xml:space="preserve">quien señaló: “Que se hace consistir en que el actor carece de acción y de derecho para demandar a esta autoridad, ya que, dentro del presente juicio, el ahora actor </w:t>
      </w:r>
      <w:r w:rsidR="00C32285">
        <w:rPr>
          <w:rFonts w:ascii="Arial" w:eastAsia="Times New Roman" w:hAnsi="Arial" w:cs="Arial"/>
          <w:bCs/>
          <w:iCs/>
          <w:caps/>
          <w:kern w:val="2"/>
          <w:sz w:val="20"/>
          <w:szCs w:val="21"/>
          <w:lang w:val="es-ES_tradnl" w:eastAsia="es-ES"/>
        </w:rPr>
        <w:t>**********</w:t>
      </w:r>
      <w:r w:rsidRPr="005730E8">
        <w:rPr>
          <w:rFonts w:ascii="Arial" w:eastAsia="Times New Roman" w:hAnsi="Arial" w:cs="Arial"/>
          <w:sz w:val="24"/>
          <w:szCs w:val="24"/>
          <w:lang w:val="es-ES_tradnl" w:eastAsia="es-ES"/>
        </w:rPr>
        <w:t xml:space="preserve">, </w:t>
      </w:r>
      <w:r>
        <w:rPr>
          <w:rFonts w:ascii="Arial" w:eastAsia="Times New Roman" w:hAnsi="Arial" w:cs="Arial"/>
          <w:bCs/>
          <w:sz w:val="24"/>
          <w:szCs w:val="24"/>
          <w:lang w:val="es-ES_tradnl" w:eastAsia="es-ES"/>
        </w:rPr>
        <w:t>no exhibe documento original en su escrito inicial de demanda en el que acredite de manera fehaciente su interés legítimo y/o jurídico para promover en el presente juicio de nulidad en contra de esta autoridad que represento”.</w:t>
      </w:r>
    </w:p>
    <w:p w:rsidR="001C069C" w:rsidRPr="00AA1F09" w:rsidRDefault="001C069C" w:rsidP="001C069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sz w:val="24"/>
          <w:szCs w:val="24"/>
          <w:lang w:val="es-ES_tradnl" w:eastAsia="es-ES"/>
        </w:rPr>
        <w:t>La</w:t>
      </w:r>
      <w:r w:rsidR="00647AF2">
        <w:rPr>
          <w:rFonts w:ascii="Arial" w:eastAsia="Times New Roman" w:hAnsi="Arial" w:cs="Arial"/>
          <w:sz w:val="24"/>
          <w:szCs w:val="24"/>
          <w:lang w:val="es-ES_tradnl" w:eastAsia="es-ES"/>
        </w:rPr>
        <w:t xml:space="preserve"> citada</w:t>
      </w:r>
      <w:r>
        <w:rPr>
          <w:rFonts w:ascii="Arial" w:eastAsia="Times New Roman" w:hAnsi="Arial" w:cs="Arial"/>
          <w:sz w:val="24"/>
          <w:szCs w:val="24"/>
          <w:lang w:val="es-ES_tradnl" w:eastAsia="es-ES"/>
        </w:rPr>
        <w:t xml:space="preserve"> excepción de </w:t>
      </w:r>
      <w:r>
        <w:rPr>
          <w:rFonts w:ascii="Arial" w:eastAsia="Times New Roman" w:hAnsi="Arial" w:cs="Arial"/>
          <w:b/>
          <w:sz w:val="24"/>
          <w:szCs w:val="24"/>
          <w:lang w:val="es-ES_tradnl" w:eastAsia="es-ES"/>
        </w:rPr>
        <w:t>falta de acción y de derecho</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w:t>
      </w:r>
      <w:r w:rsidR="00647AF2">
        <w:rPr>
          <w:rFonts w:ascii="Arial" w:eastAsia="Times New Roman" w:hAnsi="Arial" w:cs="Arial"/>
          <w:sz w:val="24"/>
          <w:szCs w:val="24"/>
          <w:lang w:val="es-ES_tradnl" w:eastAsia="es-ES"/>
        </w:rPr>
        <w:t xml:space="preserve">por </w:t>
      </w:r>
      <w:r>
        <w:rPr>
          <w:rFonts w:ascii="Arial" w:hAnsi="Arial" w:cs="Arial"/>
          <w:sz w:val="24"/>
          <w:szCs w:val="24"/>
        </w:rPr>
        <w:t xml:space="preserve">causarle una afectación real y directa a su esfera jurídica, aunado a ello </w:t>
      </w:r>
      <w:r>
        <w:rPr>
          <w:rFonts w:ascii="Arial" w:eastAsia="Times New Roman" w:hAnsi="Arial" w:cs="Arial"/>
          <w:sz w:val="24"/>
          <w:szCs w:val="24"/>
          <w:lang w:val="es-ES_tradnl" w:eastAsia="es-ES"/>
        </w:rPr>
        <w:t>los argumentos vertidos por las partes serán</w:t>
      </w:r>
      <w:r w:rsidR="00B6428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analizados al momento de entrar al estudio del fondo del asunto.</w:t>
      </w:r>
    </w:p>
    <w:p w:rsidR="001C069C" w:rsidRDefault="001C069C" w:rsidP="001C069C">
      <w:pPr>
        <w:spacing w:line="360" w:lineRule="auto"/>
        <w:ind w:right="51" w:firstLine="567"/>
        <w:jc w:val="both"/>
        <w:rPr>
          <w:rFonts w:ascii="Arial" w:hAnsi="Arial" w:cs="Arial"/>
          <w:sz w:val="24"/>
          <w:szCs w:val="24"/>
        </w:rPr>
      </w:pPr>
      <w:r>
        <w:rPr>
          <w:rFonts w:ascii="Arial" w:eastAsia="Times New Roman" w:hAnsi="Arial" w:cs="Arial"/>
          <w:bCs/>
          <w:sz w:val="24"/>
          <w:szCs w:val="24"/>
          <w:lang w:eastAsia="es-ES"/>
        </w:rPr>
        <w:t xml:space="preserve">En cuanto a la </w:t>
      </w:r>
      <w:r>
        <w:rPr>
          <w:rFonts w:ascii="Arial" w:eastAsia="Times New Roman" w:hAnsi="Arial" w:cs="Arial"/>
          <w:b/>
          <w:sz w:val="24"/>
          <w:szCs w:val="24"/>
          <w:lang w:eastAsia="es-ES"/>
        </w:rPr>
        <w:t>excepción de</w:t>
      </w:r>
      <w:r>
        <w:rPr>
          <w:rFonts w:ascii="Arial" w:eastAsia="Times New Roman" w:hAnsi="Arial" w:cs="Arial"/>
          <w:bCs/>
          <w:sz w:val="24"/>
          <w:szCs w:val="24"/>
          <w:lang w:eastAsia="es-ES"/>
        </w:rPr>
        <w:t xml:space="preserve"> </w:t>
      </w:r>
      <w:r>
        <w:rPr>
          <w:rFonts w:ascii="Arial" w:eastAsia="Times New Roman" w:hAnsi="Arial" w:cs="Arial"/>
          <w:b/>
          <w:sz w:val="24"/>
          <w:szCs w:val="24"/>
          <w:lang w:eastAsia="es-ES"/>
        </w:rPr>
        <w:t>falta de interés jurídico del actor resulta improcedente</w:t>
      </w:r>
      <w:r>
        <w:rPr>
          <w:rFonts w:ascii="Arial" w:eastAsia="Times New Roman" w:hAnsi="Arial" w:cs="Arial"/>
          <w:bCs/>
          <w:sz w:val="24"/>
          <w:szCs w:val="24"/>
          <w:lang w:eastAsia="es-ES"/>
        </w:rPr>
        <w:t xml:space="preserve"> </w:t>
      </w:r>
      <w:r>
        <w:rPr>
          <w:rFonts w:ascii="Arial" w:hAnsi="Arial" w:cs="Arial"/>
          <w:sz w:val="24"/>
          <w:szCs w:val="24"/>
        </w:rPr>
        <w:t xml:space="preserve">ya que el actor impugna la nulidad del acta de infracción con número de folio </w:t>
      </w:r>
      <w:r w:rsidR="00C32285">
        <w:rPr>
          <w:rFonts w:ascii="Arial" w:eastAsia="Times New Roman" w:hAnsi="Arial" w:cs="Arial"/>
          <w:bCs/>
          <w:iCs/>
          <w:caps/>
          <w:kern w:val="2"/>
          <w:sz w:val="20"/>
          <w:szCs w:val="21"/>
          <w:lang w:val="es-ES_tradnl" w:eastAsia="es-ES"/>
        </w:rPr>
        <w:t>**********</w:t>
      </w:r>
      <w:r w:rsidR="00BF4D8D">
        <w:rPr>
          <w:rFonts w:ascii="Arial" w:hAnsi="Arial" w:cs="Arial"/>
          <w:sz w:val="24"/>
          <w:szCs w:val="24"/>
        </w:rPr>
        <w:t xml:space="preserve">, de diecisiete de enero de dos mil diecinueve, </w:t>
      </w:r>
      <w:r>
        <w:rPr>
          <w:rFonts w:ascii="Arial" w:hAnsi="Arial" w:cs="Arial"/>
          <w:sz w:val="24"/>
          <w:szCs w:val="24"/>
        </w:rPr>
        <w:t>en el que en el rubro de datos del infractor se encuentra escrito el nombre: “</w:t>
      </w:r>
      <w:r w:rsidR="00C32285">
        <w:rPr>
          <w:rFonts w:ascii="Arial" w:eastAsia="Times New Roman" w:hAnsi="Arial" w:cs="Arial"/>
          <w:bCs/>
          <w:iCs/>
          <w:caps/>
          <w:kern w:val="2"/>
          <w:sz w:val="20"/>
          <w:szCs w:val="21"/>
          <w:lang w:val="es-ES_tradnl" w:eastAsia="es-ES"/>
        </w:rPr>
        <w:t>**********</w:t>
      </w:r>
      <w:r>
        <w:rPr>
          <w:rFonts w:ascii="Arial" w:hAnsi="Arial" w:cs="Arial"/>
          <w:sz w:val="24"/>
          <w:szCs w:val="24"/>
        </w:rPr>
        <w:t xml:space="preserve">”, actor en este juicio </w:t>
      </w:r>
      <w:r w:rsidR="00CB3144">
        <w:rPr>
          <w:rFonts w:ascii="Arial" w:hAnsi="Arial" w:cs="Arial"/>
          <w:sz w:val="24"/>
          <w:szCs w:val="24"/>
        </w:rPr>
        <w:t>por</w:t>
      </w:r>
      <w:r>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p>
    <w:p w:rsidR="001C069C" w:rsidRDefault="001C069C" w:rsidP="001C069C">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Cs/>
          <w:sz w:val="24"/>
          <w:szCs w:val="24"/>
          <w:lang w:eastAsia="es-ES"/>
        </w:rPr>
        <w:t xml:space="preserve">Por último, en cuanto a la excepción por </w:t>
      </w:r>
      <w:r>
        <w:rPr>
          <w:rFonts w:ascii="Arial" w:eastAsia="Times New Roman" w:hAnsi="Arial" w:cs="Arial"/>
          <w:b/>
          <w:sz w:val="24"/>
          <w:szCs w:val="24"/>
          <w:lang w:eastAsia="es-ES"/>
        </w:rPr>
        <w:t>falta de existencia del acto impugnado</w:t>
      </w:r>
      <w:r w:rsidRPr="00914088">
        <w:rPr>
          <w:rFonts w:ascii="Arial" w:eastAsia="Times New Roman" w:hAnsi="Arial" w:cs="Arial"/>
          <w:sz w:val="24"/>
          <w:szCs w:val="24"/>
          <w:lang w:eastAsia="es-ES"/>
        </w:rPr>
        <w:t>,</w:t>
      </w:r>
      <w:r w:rsidR="00914088">
        <w:rPr>
          <w:rFonts w:ascii="Arial" w:eastAsia="Times New Roman" w:hAnsi="Arial" w:cs="Arial"/>
          <w:sz w:val="24"/>
          <w:szCs w:val="24"/>
          <w:lang w:eastAsia="es-ES"/>
        </w:rPr>
        <w:t xml:space="preserve"> </w:t>
      </w:r>
      <w:r>
        <w:rPr>
          <w:rFonts w:ascii="Arial" w:eastAsia="Times New Roman" w:hAnsi="Arial" w:cs="Arial"/>
          <w:sz w:val="24"/>
          <w:szCs w:val="24"/>
          <w:lang w:eastAsia="es-ES"/>
        </w:rPr>
        <w:t>también</w:t>
      </w:r>
      <w:r>
        <w:rPr>
          <w:rFonts w:ascii="Arial" w:eastAsia="Times New Roman" w:hAnsi="Arial" w:cs="Arial"/>
          <w:b/>
          <w:sz w:val="24"/>
          <w:szCs w:val="24"/>
          <w:lang w:eastAsia="es-ES"/>
        </w:rPr>
        <w:t xml:space="preserve"> resulta improcedente </w:t>
      </w:r>
      <w:r>
        <w:rPr>
          <w:rFonts w:ascii="Arial" w:eastAsia="Times New Roman" w:hAnsi="Arial" w:cs="Arial"/>
          <w:bCs/>
          <w:sz w:val="24"/>
          <w:szCs w:val="24"/>
          <w:lang w:eastAsia="es-ES"/>
        </w:rPr>
        <w:t xml:space="preserve">ya que de autos se advierte la existencia a foja </w:t>
      </w:r>
      <w:r w:rsidR="00683282">
        <w:rPr>
          <w:rFonts w:ascii="Arial" w:eastAsia="Times New Roman" w:hAnsi="Arial" w:cs="Arial"/>
          <w:bCs/>
          <w:sz w:val="24"/>
          <w:szCs w:val="24"/>
          <w:lang w:eastAsia="es-ES"/>
        </w:rPr>
        <w:t>8</w:t>
      </w:r>
      <w:r>
        <w:rPr>
          <w:rFonts w:ascii="Arial" w:eastAsia="Times New Roman" w:hAnsi="Arial" w:cs="Arial"/>
          <w:bCs/>
          <w:sz w:val="24"/>
          <w:szCs w:val="24"/>
          <w:lang w:eastAsia="es-ES"/>
        </w:rPr>
        <w:t xml:space="preserve"> el acto impugnado consistente en </w:t>
      </w:r>
      <w:r>
        <w:rPr>
          <w:rFonts w:ascii="Arial" w:hAnsi="Arial" w:cs="Arial"/>
          <w:sz w:val="24"/>
          <w:szCs w:val="24"/>
        </w:rPr>
        <w:t xml:space="preserve">el acta de infracción con número de folio </w:t>
      </w:r>
      <w:r w:rsidR="00C32285">
        <w:rPr>
          <w:rFonts w:ascii="Arial" w:eastAsia="Times New Roman" w:hAnsi="Arial" w:cs="Arial"/>
          <w:bCs/>
          <w:iCs/>
          <w:caps/>
          <w:kern w:val="2"/>
          <w:sz w:val="20"/>
          <w:szCs w:val="21"/>
          <w:lang w:val="es-ES_tradnl" w:eastAsia="es-ES"/>
        </w:rPr>
        <w:t>**********</w:t>
      </w:r>
      <w:r>
        <w:rPr>
          <w:rFonts w:ascii="Arial" w:hAnsi="Arial" w:cs="Arial"/>
          <w:sz w:val="24"/>
          <w:szCs w:val="24"/>
        </w:rPr>
        <w:t xml:space="preserve">, de </w:t>
      </w:r>
      <w:r w:rsidR="00683282">
        <w:rPr>
          <w:rFonts w:ascii="Arial" w:hAnsi="Arial" w:cs="Arial"/>
          <w:sz w:val="24"/>
          <w:szCs w:val="24"/>
        </w:rPr>
        <w:t xml:space="preserve">diecisiete de enero de dos mil diecinueve, </w:t>
      </w:r>
      <w:r>
        <w:rPr>
          <w:rFonts w:ascii="Arial" w:hAnsi="Arial" w:cs="Arial"/>
          <w:sz w:val="24"/>
          <w:szCs w:val="24"/>
        </w:rPr>
        <w:t>prueba plena al haber sido expedida por autoridad competente en ejercicio de sus funciones en los términos de las fracciones I y II del artículo 203, de la Ley de Procedimiento y Justicia Administrativa para el Estado.</w:t>
      </w:r>
      <w:r>
        <w:rPr>
          <w:rFonts w:ascii="Arial" w:eastAsia="Times New Roman" w:hAnsi="Arial" w:cs="Arial"/>
          <w:b/>
          <w:sz w:val="24"/>
          <w:szCs w:val="24"/>
          <w:lang w:eastAsia="es-ES"/>
        </w:rPr>
        <w:t xml:space="preserve"> </w:t>
      </w:r>
    </w:p>
    <w:p w:rsidR="00E84F50" w:rsidRDefault="00B16B65" w:rsidP="00E84F50">
      <w:pPr>
        <w:spacing w:line="360" w:lineRule="auto"/>
        <w:ind w:right="51"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El actor</w:t>
      </w:r>
      <w:r w:rsidR="00431FC2">
        <w:rPr>
          <w:rFonts w:ascii="Arial" w:hAnsi="Arial" w:cs="Arial"/>
          <w:sz w:val="24"/>
          <w:szCs w:val="24"/>
        </w:rPr>
        <w:t xml:space="preserve"> </w:t>
      </w:r>
      <w:r w:rsidR="00C32285">
        <w:rPr>
          <w:rFonts w:ascii="Arial" w:eastAsia="Times New Roman" w:hAnsi="Arial" w:cs="Arial"/>
          <w:bCs/>
          <w:iCs/>
          <w:caps/>
          <w:kern w:val="2"/>
          <w:sz w:val="20"/>
          <w:szCs w:val="21"/>
          <w:lang w:val="es-ES_tradnl" w:eastAsia="es-ES"/>
        </w:rPr>
        <w:t>**********</w:t>
      </w:r>
      <w:r w:rsidR="00E874B5">
        <w:rPr>
          <w:rFonts w:ascii="Arial" w:hAnsi="Arial" w:cs="Arial"/>
          <w:sz w:val="24"/>
          <w:szCs w:val="24"/>
        </w:rPr>
        <w:t xml:space="preserve">, </w:t>
      </w:r>
      <w:r w:rsidR="000802F9" w:rsidRPr="00E874B5">
        <w:rPr>
          <w:rFonts w:ascii="Arial" w:hAnsi="Arial" w:cs="Arial"/>
          <w:b/>
          <w:bCs/>
          <w:sz w:val="24"/>
          <w:szCs w:val="24"/>
        </w:rPr>
        <w:t>demandó</w:t>
      </w:r>
      <w:r w:rsidR="000802F9" w:rsidRPr="009817F3">
        <w:rPr>
          <w:rFonts w:ascii="Arial" w:hAnsi="Arial" w:cs="Arial"/>
          <w:b/>
          <w:sz w:val="24"/>
          <w:szCs w:val="24"/>
        </w:rPr>
        <w:t xml:space="preserve">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E874B5">
        <w:rPr>
          <w:rFonts w:ascii="Arial" w:hAnsi="Arial" w:cs="Arial"/>
          <w:bCs/>
          <w:sz w:val="24"/>
          <w:szCs w:val="24"/>
        </w:rPr>
        <w:t xml:space="preserve"> </w:t>
      </w:r>
      <w:r w:rsidR="00C32285">
        <w:rPr>
          <w:rFonts w:ascii="Arial" w:eastAsia="Times New Roman" w:hAnsi="Arial" w:cs="Arial"/>
          <w:bCs/>
          <w:iCs/>
          <w:caps/>
          <w:kern w:val="2"/>
          <w:sz w:val="20"/>
          <w:szCs w:val="21"/>
          <w:lang w:val="es-ES_tradnl" w:eastAsia="es-ES"/>
        </w:rPr>
        <w:t>**********</w:t>
      </w:r>
      <w:r w:rsidR="002B6CD4">
        <w:rPr>
          <w:rFonts w:ascii="Arial" w:hAnsi="Arial" w:cs="Arial"/>
          <w:bCs/>
          <w:sz w:val="24"/>
          <w:szCs w:val="24"/>
        </w:rPr>
        <w:t xml:space="preserve"> </w:t>
      </w:r>
      <w:r w:rsidR="00E874B5">
        <w:rPr>
          <w:rFonts w:ascii="Arial" w:hAnsi="Arial" w:cs="Arial"/>
          <w:bCs/>
          <w:sz w:val="24"/>
          <w:szCs w:val="24"/>
        </w:rPr>
        <w:t xml:space="preserve">de </w:t>
      </w:r>
      <w:r w:rsidR="002B6CD4">
        <w:rPr>
          <w:rFonts w:ascii="Arial" w:hAnsi="Arial" w:cs="Arial"/>
          <w:bCs/>
          <w:sz w:val="24"/>
          <w:szCs w:val="24"/>
        </w:rPr>
        <w:t xml:space="preserve">diecisiete </w:t>
      </w:r>
      <w:r w:rsidR="00E874B5">
        <w:rPr>
          <w:rFonts w:ascii="Arial" w:hAnsi="Arial" w:cs="Arial"/>
          <w:bCs/>
          <w:sz w:val="24"/>
          <w:szCs w:val="24"/>
        </w:rPr>
        <w:t xml:space="preserve">de </w:t>
      </w:r>
      <w:r w:rsidR="002B6CD4">
        <w:rPr>
          <w:rFonts w:ascii="Arial" w:hAnsi="Arial" w:cs="Arial"/>
          <w:bCs/>
          <w:sz w:val="24"/>
          <w:szCs w:val="24"/>
        </w:rPr>
        <w:t xml:space="preserve">enero </w:t>
      </w:r>
      <w:r w:rsidR="00E874B5">
        <w:rPr>
          <w:rFonts w:ascii="Arial" w:hAnsi="Arial" w:cs="Arial"/>
          <w:bCs/>
          <w:sz w:val="24"/>
          <w:szCs w:val="24"/>
        </w:rPr>
        <w:t xml:space="preserve">de dos mil diecinueve, levantada por el </w:t>
      </w:r>
      <w:r w:rsidR="00E874B5" w:rsidRPr="00281A83">
        <w:rPr>
          <w:rFonts w:ascii="Arial" w:hAnsi="Arial" w:cs="Arial"/>
          <w:bCs/>
          <w:sz w:val="24"/>
          <w:szCs w:val="24"/>
        </w:rPr>
        <w:t xml:space="preserve">Policía Vial </w:t>
      </w:r>
      <w:r w:rsidR="002B6CD4">
        <w:rPr>
          <w:rFonts w:ascii="Arial" w:hAnsi="Arial" w:cs="Arial"/>
          <w:bCs/>
          <w:sz w:val="24"/>
          <w:szCs w:val="24"/>
        </w:rPr>
        <w:t>Estatal</w:t>
      </w:r>
      <w:r w:rsidR="00EE48B8">
        <w:rPr>
          <w:rFonts w:ascii="Arial" w:hAnsi="Arial" w:cs="Arial"/>
          <w:bCs/>
          <w:sz w:val="24"/>
          <w:szCs w:val="24"/>
        </w:rPr>
        <w:t xml:space="preserve"> </w:t>
      </w:r>
      <w:r w:rsidR="00431640">
        <w:rPr>
          <w:rFonts w:ascii="Arial" w:hAnsi="Arial" w:cs="Arial"/>
          <w:bCs/>
          <w:sz w:val="24"/>
          <w:szCs w:val="24"/>
        </w:rPr>
        <w:t xml:space="preserve">PV-581 </w:t>
      </w:r>
      <w:r w:rsidR="00C32285">
        <w:rPr>
          <w:rFonts w:ascii="Arial" w:eastAsia="Times New Roman" w:hAnsi="Arial" w:cs="Arial"/>
          <w:bCs/>
          <w:iCs/>
          <w:caps/>
          <w:kern w:val="2"/>
          <w:sz w:val="20"/>
          <w:szCs w:val="21"/>
          <w:lang w:val="es-ES_tradnl" w:eastAsia="es-ES"/>
        </w:rPr>
        <w:t>**********</w:t>
      </w:r>
      <w:r w:rsidR="00431640">
        <w:rPr>
          <w:rFonts w:ascii="Arial" w:hAnsi="Arial" w:cs="Arial"/>
          <w:bCs/>
          <w:sz w:val="24"/>
          <w:szCs w:val="24"/>
        </w:rPr>
        <w:t xml:space="preserve">, </w:t>
      </w:r>
      <w:r w:rsidR="000802F9" w:rsidRPr="009817F3">
        <w:rPr>
          <w:rFonts w:ascii="Arial" w:hAnsi="Arial" w:cs="Arial"/>
          <w:sz w:val="24"/>
          <w:szCs w:val="24"/>
        </w:rPr>
        <w:t xml:space="preserve">expresando en sus conceptos de impugnación, que ésta no se encuentra debidamente </w:t>
      </w:r>
      <w:r w:rsidR="000802F9" w:rsidRPr="009817F3">
        <w:rPr>
          <w:rFonts w:ascii="Arial" w:hAnsi="Arial" w:cs="Arial"/>
          <w:b/>
          <w:sz w:val="24"/>
          <w:szCs w:val="24"/>
        </w:rPr>
        <w:t>fundada y motivada</w:t>
      </w:r>
      <w:r w:rsidR="00606A48">
        <w:rPr>
          <w:rFonts w:ascii="Arial" w:hAnsi="Arial" w:cs="Arial"/>
          <w:sz w:val="24"/>
          <w:szCs w:val="24"/>
        </w:rPr>
        <w:t xml:space="preserve">, </w:t>
      </w:r>
      <w:r w:rsidR="00606A48">
        <w:rPr>
          <w:rFonts w:ascii="Arial" w:hAnsi="Arial" w:cs="Arial"/>
          <w:sz w:val="24"/>
          <w:szCs w:val="24"/>
          <w:lang w:eastAsia="es-ES"/>
        </w:rPr>
        <w:t xml:space="preserve">así </w:t>
      </w:r>
      <w:r w:rsidR="00606A48">
        <w:rPr>
          <w:rFonts w:ascii="Arial" w:hAnsi="Arial" w:cs="Arial"/>
          <w:sz w:val="24"/>
          <w:szCs w:val="24"/>
          <w:lang w:eastAsia="es-ES"/>
        </w:rPr>
        <w:lastRenderedPageBreak/>
        <w:t>como</w:t>
      </w:r>
      <w:r w:rsidR="00606A48" w:rsidRPr="00686B6F">
        <w:rPr>
          <w:rFonts w:ascii="Arial" w:hAnsi="Arial" w:cs="Arial"/>
          <w:sz w:val="24"/>
          <w:szCs w:val="24"/>
          <w:lang w:eastAsia="es-ES"/>
        </w:rPr>
        <w:t xml:space="preserve"> </w:t>
      </w:r>
      <w:r w:rsidR="00606A48" w:rsidRPr="00935011">
        <w:rPr>
          <w:rFonts w:ascii="Arial" w:hAnsi="Arial" w:cs="Arial"/>
          <w:b/>
          <w:bCs/>
          <w:sz w:val="24"/>
          <w:szCs w:val="24"/>
          <w:lang w:eastAsia="es-ES"/>
        </w:rPr>
        <w:t>la devolución</w:t>
      </w:r>
      <w:r w:rsidR="00606A48" w:rsidRPr="00686B6F">
        <w:rPr>
          <w:rFonts w:ascii="Arial" w:hAnsi="Arial" w:cs="Arial"/>
          <w:sz w:val="24"/>
          <w:szCs w:val="24"/>
          <w:lang w:eastAsia="es-ES"/>
        </w:rPr>
        <w:t xml:space="preserve"> del pago</w:t>
      </w:r>
      <w:r w:rsidR="00606A48">
        <w:rPr>
          <w:rFonts w:ascii="Arial" w:hAnsi="Arial" w:cs="Arial"/>
          <w:sz w:val="24"/>
          <w:szCs w:val="24"/>
          <w:lang w:eastAsia="es-ES"/>
        </w:rPr>
        <w:t xml:space="preserve"> realizado </w:t>
      </w:r>
      <w:r w:rsidR="00606A48" w:rsidRPr="00686B6F">
        <w:rPr>
          <w:rFonts w:ascii="Arial" w:hAnsi="Arial" w:cs="Arial"/>
          <w:sz w:val="24"/>
          <w:szCs w:val="24"/>
          <w:lang w:eastAsia="es-ES"/>
        </w:rPr>
        <w:t>por</w:t>
      </w:r>
      <w:r w:rsidR="00606A48">
        <w:rPr>
          <w:rFonts w:ascii="Arial" w:hAnsi="Arial" w:cs="Arial"/>
          <w:sz w:val="24"/>
          <w:szCs w:val="24"/>
          <w:lang w:eastAsia="es-ES"/>
        </w:rPr>
        <w:t xml:space="preserve"> concepto de multa,</w:t>
      </w:r>
      <w:r w:rsidR="00606A48" w:rsidRPr="00686B6F">
        <w:rPr>
          <w:rFonts w:ascii="Arial" w:hAnsi="Arial" w:cs="Arial"/>
          <w:sz w:val="24"/>
          <w:szCs w:val="24"/>
          <w:lang w:eastAsia="es-ES"/>
        </w:rPr>
        <w:t xml:space="preserve"> contenida en el recibo oficial con número de folio</w:t>
      </w:r>
      <w:r w:rsidR="00606A48">
        <w:rPr>
          <w:rFonts w:ascii="Arial" w:hAnsi="Arial" w:cs="Arial"/>
          <w:sz w:val="24"/>
          <w:szCs w:val="24"/>
          <w:lang w:eastAsia="es-ES"/>
        </w:rPr>
        <w:t xml:space="preserve"> </w:t>
      </w:r>
      <w:r w:rsidR="00C32285">
        <w:rPr>
          <w:rFonts w:ascii="Arial" w:eastAsia="Times New Roman" w:hAnsi="Arial" w:cs="Arial"/>
          <w:bCs/>
          <w:iCs/>
          <w:caps/>
          <w:kern w:val="2"/>
          <w:sz w:val="20"/>
          <w:szCs w:val="21"/>
          <w:lang w:val="es-ES_tradnl" w:eastAsia="es-ES"/>
        </w:rPr>
        <w:t>**********</w:t>
      </w:r>
      <w:r w:rsidR="00E84F50">
        <w:rPr>
          <w:rFonts w:ascii="Arial" w:hAnsi="Arial" w:cs="Arial"/>
          <w:b/>
          <w:bCs/>
          <w:sz w:val="24"/>
          <w:szCs w:val="24"/>
          <w:lang w:eastAsia="es-ES"/>
        </w:rPr>
        <w:t xml:space="preserve"> </w:t>
      </w:r>
      <w:r w:rsidR="00E84F50">
        <w:rPr>
          <w:rFonts w:ascii="Arial" w:hAnsi="Arial" w:cs="Arial"/>
          <w:sz w:val="24"/>
          <w:szCs w:val="24"/>
          <w:lang w:eastAsia="es-ES"/>
        </w:rPr>
        <w:t xml:space="preserve">de dieciocho de enero de dos mil diecinueve, a favor de la </w:t>
      </w:r>
      <w:r w:rsidR="00E84F50">
        <w:rPr>
          <w:rFonts w:ascii="Arial" w:hAnsi="Arial" w:cs="Arial"/>
          <w:b/>
          <w:bCs/>
          <w:sz w:val="24"/>
          <w:szCs w:val="24"/>
          <w:lang w:eastAsia="es-ES"/>
        </w:rPr>
        <w:t>Secretaría de Finanzas del Estado</w:t>
      </w:r>
      <w:r w:rsidR="00E84F50">
        <w:rPr>
          <w:rFonts w:ascii="Arial" w:hAnsi="Arial" w:cs="Arial"/>
          <w:sz w:val="24"/>
          <w:szCs w:val="24"/>
        </w:rPr>
        <w:t xml:space="preserve">. </w:t>
      </w:r>
    </w:p>
    <w:p w:rsidR="00677550" w:rsidRPr="0001228C" w:rsidRDefault="005758D6" w:rsidP="00E84F50">
      <w:pPr>
        <w:spacing w:line="360" w:lineRule="auto"/>
        <w:ind w:right="51" w:firstLine="567"/>
        <w:jc w:val="both"/>
        <w:rPr>
          <w:rFonts w:ascii="Arial" w:hAnsi="Arial" w:cs="Arial"/>
          <w:i/>
        </w:rPr>
      </w:pPr>
      <w:r>
        <w:rPr>
          <w:rFonts w:ascii="Arial" w:hAnsi="Arial" w:cs="Arial"/>
          <w:sz w:val="24"/>
          <w:szCs w:val="24"/>
        </w:rPr>
        <w:t xml:space="preserve">El actor </w:t>
      </w:r>
      <w:r w:rsidR="00C32285">
        <w:rPr>
          <w:rFonts w:ascii="Arial" w:eastAsia="Times New Roman" w:hAnsi="Arial" w:cs="Arial"/>
          <w:bCs/>
          <w:iCs/>
          <w:caps/>
          <w:kern w:val="2"/>
          <w:sz w:val="20"/>
          <w:szCs w:val="21"/>
          <w:lang w:val="es-ES_tradnl" w:eastAsia="es-ES"/>
        </w:rPr>
        <w:t>**********</w:t>
      </w:r>
      <w:r>
        <w:rPr>
          <w:rFonts w:ascii="Arial" w:hAnsi="Arial" w:cs="Arial"/>
          <w:bCs/>
          <w:sz w:val="24"/>
          <w:szCs w:val="24"/>
        </w:rPr>
        <w:t xml:space="preserve">, en su escrito de demanda </w:t>
      </w:r>
      <w:r w:rsidR="000802F9" w:rsidRPr="005758D6">
        <w:rPr>
          <w:rFonts w:ascii="Arial" w:hAnsi="Arial" w:cs="Arial"/>
          <w:sz w:val="24"/>
          <w:szCs w:val="24"/>
        </w:rPr>
        <w:t>manifestó</w:t>
      </w:r>
      <w:r w:rsidR="006C2276" w:rsidRPr="005758D6">
        <w:rPr>
          <w:rFonts w:ascii="Arial" w:hAnsi="Arial" w:cs="Arial"/>
          <w:sz w:val="24"/>
          <w:szCs w:val="24"/>
        </w:rPr>
        <w:t xml:space="preserve">: </w:t>
      </w:r>
      <w:r w:rsidR="0050332B" w:rsidRPr="005758D6">
        <w:rPr>
          <w:rFonts w:ascii="Arial" w:hAnsi="Arial" w:cs="Arial"/>
          <w:i/>
        </w:rPr>
        <w:t>“</w:t>
      </w:r>
      <w:r w:rsidR="006C2276" w:rsidRPr="005758D6">
        <w:rPr>
          <w:rFonts w:ascii="Arial" w:hAnsi="Arial" w:cs="Arial"/>
          <w:i/>
        </w:rPr>
        <w:t>…</w:t>
      </w:r>
      <w:r w:rsidR="0001228C">
        <w:rPr>
          <w:rFonts w:ascii="Arial" w:hAnsi="Arial" w:cs="Arial"/>
          <w:i/>
        </w:rPr>
        <w:t xml:space="preserve">del contenido del acta de infracción impugnada se desprende que en la misma no se precisó con exactitud lo siguiente: el domicilio o ubicación en el que supuestamente cometí la infracción ya que solamente menciona “carretera a </w:t>
      </w:r>
      <w:proofErr w:type="spellStart"/>
      <w:r w:rsidR="0001228C">
        <w:rPr>
          <w:rFonts w:ascii="Arial" w:hAnsi="Arial" w:cs="Arial"/>
          <w:i/>
        </w:rPr>
        <w:t>Montealban</w:t>
      </w:r>
      <w:proofErr w:type="spellEnd"/>
      <w:r w:rsidR="0001228C">
        <w:rPr>
          <w:rFonts w:ascii="Arial" w:hAnsi="Arial" w:cs="Arial"/>
          <w:i/>
        </w:rPr>
        <w:t xml:space="preserve">” sin precisar calle, número, colonia; el artículo, fracción, inciso o sub inciso supuestamente infringidos, así como la Ley o Reglamento supuestamente aplicables que encuadren mi supuesta conducta infractora; es decir, el levantamiento del acta de infracción no cumple los requisitos a que se refiere los artículos 16 de la Constitución Política de los Estados Unidos Mexicanos, y 7 de la Ley de Justicia Administrativa para el Estado de Oaxaca, al haber sido emitidos por autoridades incompetentes, asimismo, es de señalarse que en los actos impugnados se omite el elemento esencial de </w:t>
      </w:r>
      <w:r w:rsidR="0001228C">
        <w:rPr>
          <w:rFonts w:ascii="Arial" w:hAnsi="Arial" w:cs="Arial"/>
          <w:b/>
          <w:i/>
          <w:u w:val="single"/>
        </w:rPr>
        <w:t>fundamentación y motivación</w:t>
      </w:r>
      <w:r w:rsidR="0001228C">
        <w:rPr>
          <w:rFonts w:ascii="Arial" w:hAnsi="Arial" w:cs="Arial"/>
          <w:i/>
        </w:rPr>
        <w:t>, como consecuencia no se logra acreditar la infracción imputada; es decir, la demandada fue omisa en precisar en forma clara las circunstancia</w:t>
      </w:r>
      <w:r w:rsidR="008E0E0A">
        <w:rPr>
          <w:rFonts w:ascii="Arial" w:hAnsi="Arial" w:cs="Arial"/>
          <w:i/>
        </w:rPr>
        <w:t>s en que ocurrieron los hechos”, (foja 4).</w:t>
      </w:r>
    </w:p>
    <w:p w:rsidR="00215670" w:rsidRPr="00FF4EBC" w:rsidRDefault="000802F9" w:rsidP="00677550">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677550">
        <w:rPr>
          <w:rFonts w:ascii="Arial" w:hAnsi="Arial" w:cs="Arial"/>
          <w:sz w:val="24"/>
          <w:szCs w:val="24"/>
        </w:rPr>
        <w:t xml:space="preserve"> </w:t>
      </w:r>
      <w:r w:rsidR="00C32285">
        <w:rPr>
          <w:rFonts w:ascii="Arial" w:eastAsia="Times New Roman" w:hAnsi="Arial" w:cs="Arial"/>
          <w:bCs/>
          <w:iCs/>
          <w:caps/>
          <w:kern w:val="2"/>
          <w:sz w:val="20"/>
          <w:szCs w:val="21"/>
          <w:lang w:val="es-ES_tradnl" w:eastAsia="es-ES"/>
        </w:rPr>
        <w:t>**********</w:t>
      </w:r>
      <w:r w:rsidR="002B7C4E">
        <w:rPr>
          <w:rFonts w:ascii="Arial" w:hAnsi="Arial" w:cs="Arial"/>
          <w:bCs/>
          <w:sz w:val="24"/>
          <w:szCs w:val="24"/>
        </w:rPr>
        <w:t xml:space="preserve"> de diecisiete de enero de dos mil diecinueve,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w:t>
      </w:r>
      <w:r w:rsidR="00677550">
        <w:rPr>
          <w:rFonts w:ascii="Arial" w:hAnsi="Arial" w:cs="Arial"/>
          <w:sz w:val="24"/>
          <w:szCs w:val="24"/>
        </w:rPr>
        <w:t xml:space="preserve"> </w:t>
      </w:r>
      <w:r w:rsidR="00677550" w:rsidRPr="00281A83">
        <w:rPr>
          <w:rFonts w:ascii="Arial" w:hAnsi="Arial" w:cs="Arial"/>
          <w:bCs/>
          <w:sz w:val="24"/>
          <w:szCs w:val="24"/>
        </w:rPr>
        <w:t xml:space="preserve">Policía Vial </w:t>
      </w:r>
      <w:r w:rsidR="002B7C4E">
        <w:rPr>
          <w:rFonts w:ascii="Arial" w:hAnsi="Arial" w:cs="Arial"/>
          <w:bCs/>
          <w:sz w:val="24"/>
          <w:szCs w:val="24"/>
        </w:rPr>
        <w:t xml:space="preserve">Estatal,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606A48" w:rsidRPr="00F101D6" w:rsidRDefault="000802F9" w:rsidP="00440665">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00606A48">
        <w:rPr>
          <w:rFonts w:ascii="Arial" w:hAnsi="Arial" w:cs="Arial"/>
          <w:sz w:val="24"/>
          <w:szCs w:val="24"/>
        </w:rPr>
        <w:t xml:space="preserve"> </w:t>
      </w:r>
      <w:r w:rsidR="00EB0083" w:rsidRPr="00EB0083">
        <w:rPr>
          <w:rFonts w:ascii="Arial" w:hAnsi="Arial" w:cs="Arial"/>
          <w:b/>
          <w:sz w:val="24"/>
          <w:szCs w:val="24"/>
        </w:rPr>
        <w:t>de la de detención del vehículo</w:t>
      </w:r>
      <w:r w:rsidR="00EB0083">
        <w:rPr>
          <w:rFonts w:ascii="Arial" w:hAnsi="Arial" w:cs="Arial"/>
          <w:sz w:val="24"/>
          <w:szCs w:val="24"/>
        </w:rPr>
        <w:t xml:space="preserve">, </w:t>
      </w:r>
      <w:r w:rsidRPr="00876F74">
        <w:rPr>
          <w:rFonts w:ascii="Arial" w:hAnsi="Arial" w:cs="Arial"/>
          <w:sz w:val="24"/>
          <w:szCs w:val="24"/>
        </w:rPr>
        <w:t>indicó</w:t>
      </w:r>
      <w:r w:rsidR="008A3E2F" w:rsidRPr="00876F74">
        <w:rPr>
          <w:rFonts w:ascii="Arial" w:hAnsi="Arial" w:cs="Arial"/>
          <w:sz w:val="24"/>
          <w:szCs w:val="24"/>
        </w:rPr>
        <w:t>:</w:t>
      </w:r>
      <w:r w:rsidRPr="00876F74">
        <w:rPr>
          <w:rFonts w:ascii="Arial" w:hAnsi="Arial" w:cs="Arial"/>
          <w:sz w:val="24"/>
          <w:szCs w:val="24"/>
        </w:rPr>
        <w:t xml:space="preserve"> “</w:t>
      </w:r>
      <w:r w:rsidR="00EB0083">
        <w:rPr>
          <w:rFonts w:ascii="Arial" w:hAnsi="Arial" w:cs="Arial"/>
          <w:sz w:val="24"/>
          <w:szCs w:val="24"/>
        </w:rPr>
        <w:t>I. Estado de Embriaguez, influencia de drogas enervantes o malas condiciones físicas o mentales”</w:t>
      </w:r>
      <w:r w:rsidR="00F101D6">
        <w:rPr>
          <w:rFonts w:ascii="Arial" w:hAnsi="Arial" w:cs="Arial"/>
          <w:sz w:val="24"/>
          <w:szCs w:val="24"/>
        </w:rPr>
        <w:t xml:space="preserve">; en el apartado de </w:t>
      </w:r>
      <w:r w:rsidR="00F101D6">
        <w:rPr>
          <w:rFonts w:ascii="Arial" w:hAnsi="Arial" w:cs="Arial"/>
          <w:b/>
          <w:sz w:val="24"/>
          <w:szCs w:val="24"/>
        </w:rPr>
        <w:t xml:space="preserve">“Observaciones”, </w:t>
      </w:r>
      <w:r w:rsidR="00F101D6">
        <w:rPr>
          <w:rFonts w:ascii="Arial" w:hAnsi="Arial" w:cs="Arial"/>
          <w:sz w:val="24"/>
          <w:szCs w:val="24"/>
        </w:rPr>
        <w:t xml:space="preserve">indicó: "Operativo Alcoholímetro Artículo 158 grupo estado de ebriedad, Fracción I y artículo 53 del Reglamento de Tránsito del Estado de Oaxaca vigente. Con facultad (sic) 18 fracción V de la Ley de Tránsito, Movilidad y Vialidad del Estado de Oaxaca”. </w:t>
      </w:r>
    </w:p>
    <w:p w:rsidR="00440665" w:rsidRPr="00440665" w:rsidRDefault="001E31E1" w:rsidP="00440665">
      <w:pPr>
        <w:spacing w:line="360" w:lineRule="auto"/>
        <w:ind w:right="18" w:firstLine="567"/>
        <w:jc w:val="both"/>
        <w:rPr>
          <w:rFonts w:ascii="Arial" w:hAnsi="Arial" w:cs="Arial"/>
          <w:sz w:val="24"/>
          <w:szCs w:val="24"/>
        </w:rPr>
      </w:pPr>
      <w:r>
        <w:rPr>
          <w:rFonts w:ascii="Arial" w:hAnsi="Arial" w:cs="Arial"/>
          <w:sz w:val="24"/>
          <w:szCs w:val="24"/>
        </w:rPr>
        <w:t>Ahora,</w:t>
      </w:r>
      <w:r w:rsidR="00FB280E">
        <w:rPr>
          <w:rFonts w:ascii="Arial" w:hAnsi="Arial" w:cs="Arial"/>
          <w:sz w:val="24"/>
          <w:szCs w:val="24"/>
        </w:rPr>
        <w:t xml:space="preserve"> transcribe</w:t>
      </w:r>
      <w:r w:rsidR="00440665">
        <w:rPr>
          <w:rFonts w:ascii="Arial" w:hAnsi="Arial" w:cs="Arial"/>
          <w:sz w:val="24"/>
          <w:szCs w:val="24"/>
        </w:rPr>
        <w:t xml:space="preserve"> </w:t>
      </w:r>
      <w:r w:rsidR="00FB280E">
        <w:rPr>
          <w:rFonts w:ascii="Arial" w:hAnsi="Arial" w:cs="Arial"/>
          <w:sz w:val="24"/>
          <w:szCs w:val="24"/>
        </w:rPr>
        <w:t xml:space="preserve">el </w:t>
      </w:r>
      <w:r w:rsidR="001D05AB">
        <w:rPr>
          <w:rFonts w:ascii="Arial" w:hAnsi="Arial" w:cs="Arial"/>
          <w:sz w:val="24"/>
          <w:szCs w:val="24"/>
        </w:rPr>
        <w:t>artículo 18 fracción V de la Ley de Tránsito, Movilidad y Vialidad del Estado de Oaxaca:</w:t>
      </w:r>
    </w:p>
    <w:p w:rsidR="009817F3" w:rsidRPr="00FB280E" w:rsidRDefault="00FB280E" w:rsidP="00FB280E">
      <w:pPr>
        <w:autoSpaceDE w:val="0"/>
        <w:autoSpaceDN w:val="0"/>
        <w:adjustRightInd w:val="0"/>
        <w:spacing w:line="240" w:lineRule="auto"/>
        <w:ind w:left="709" w:right="283"/>
        <w:jc w:val="both"/>
        <w:rPr>
          <w:rFonts w:ascii="Arial" w:hAnsi="Arial" w:cs="Arial"/>
          <w:bCs/>
          <w:i/>
        </w:rPr>
      </w:pPr>
      <w:r>
        <w:rPr>
          <w:rFonts w:ascii="Arial" w:hAnsi="Arial" w:cs="Arial"/>
          <w:b/>
          <w:i/>
        </w:rPr>
        <w:t>“</w:t>
      </w:r>
      <w:r w:rsidR="00440665" w:rsidRPr="00FB280E">
        <w:rPr>
          <w:rFonts w:ascii="Arial" w:hAnsi="Arial" w:cs="Arial"/>
          <w:b/>
          <w:i/>
        </w:rPr>
        <w:t xml:space="preserve">ARTÍCULO </w:t>
      </w:r>
      <w:r w:rsidRPr="00FB280E">
        <w:rPr>
          <w:rFonts w:ascii="Arial" w:hAnsi="Arial" w:cs="Arial"/>
          <w:b/>
          <w:i/>
        </w:rPr>
        <w:t>18</w:t>
      </w:r>
      <w:r w:rsidR="00440665" w:rsidRPr="00FB280E">
        <w:rPr>
          <w:rFonts w:ascii="Arial" w:hAnsi="Arial" w:cs="Arial"/>
          <w:b/>
          <w:i/>
        </w:rPr>
        <w:t>.</w:t>
      </w:r>
      <w:r w:rsidR="001D05AB" w:rsidRPr="00FB280E">
        <w:rPr>
          <w:rFonts w:ascii="Arial" w:hAnsi="Arial" w:cs="Arial"/>
          <w:b/>
          <w:i/>
        </w:rPr>
        <w:t xml:space="preserve"> </w:t>
      </w:r>
      <w:r w:rsidRPr="00FB280E">
        <w:t xml:space="preserve">Son atribuciones y obligaciones de los elementos de la Policía Vial </w:t>
      </w:r>
      <w:r w:rsidRPr="00FB280E">
        <w:rPr>
          <w:rFonts w:ascii="Arial" w:hAnsi="Arial" w:cs="Arial"/>
          <w:i/>
        </w:rPr>
        <w:t>Estatal:</w:t>
      </w:r>
    </w:p>
    <w:p w:rsidR="00783B3B" w:rsidRPr="00FB280E" w:rsidRDefault="00FB280E" w:rsidP="00FC71BF">
      <w:pPr>
        <w:autoSpaceDE w:val="0"/>
        <w:autoSpaceDN w:val="0"/>
        <w:adjustRightInd w:val="0"/>
        <w:spacing w:line="240" w:lineRule="auto"/>
        <w:ind w:left="709" w:right="283"/>
        <w:jc w:val="both"/>
        <w:rPr>
          <w:rFonts w:ascii="Arial" w:hAnsi="Arial" w:cs="Arial"/>
          <w:i/>
        </w:rPr>
      </w:pPr>
      <w:r w:rsidRPr="00FB280E">
        <w:rPr>
          <w:rFonts w:ascii="Arial" w:hAnsi="Arial" w:cs="Arial"/>
          <w:i/>
        </w:rPr>
        <w:t>V. Levantar las infracciones e imponer las sanciones por violaciones a las disposiciones a que se refiere esta Ley y su Reglamento, de conformidad con la normatividad aplicable;</w:t>
      </w:r>
      <w:r>
        <w:rPr>
          <w:rFonts w:ascii="Arial" w:hAnsi="Arial" w:cs="Arial"/>
          <w:i/>
        </w:rPr>
        <w:t>”</w:t>
      </w:r>
    </w:p>
    <w:p w:rsidR="004D1BAE" w:rsidRDefault="004D1BAE" w:rsidP="002F32AA">
      <w:pPr>
        <w:autoSpaceDE w:val="0"/>
        <w:autoSpaceDN w:val="0"/>
        <w:adjustRightInd w:val="0"/>
        <w:spacing w:after="0" w:line="360" w:lineRule="auto"/>
        <w:ind w:right="-1" w:firstLine="567"/>
        <w:jc w:val="both"/>
        <w:rPr>
          <w:rFonts w:ascii="Arial" w:hAnsi="Arial" w:cs="Arial"/>
          <w:sz w:val="24"/>
          <w:szCs w:val="24"/>
        </w:rPr>
      </w:pPr>
    </w:p>
    <w:p w:rsidR="00783B3B" w:rsidRPr="00B901FC" w:rsidRDefault="00606A48" w:rsidP="002E650A">
      <w:pPr>
        <w:autoSpaceDE w:val="0"/>
        <w:autoSpaceDN w:val="0"/>
        <w:adjustRightInd w:val="0"/>
        <w:spacing w:line="360" w:lineRule="auto"/>
        <w:ind w:right="-1" w:firstLine="567"/>
        <w:jc w:val="both"/>
        <w:rPr>
          <w:rFonts w:ascii="Arial" w:hAnsi="Arial" w:cs="Arial"/>
          <w:sz w:val="24"/>
          <w:szCs w:val="24"/>
        </w:rPr>
      </w:pPr>
      <w:r>
        <w:rPr>
          <w:rFonts w:ascii="Arial" w:hAnsi="Arial" w:cs="Arial"/>
          <w:sz w:val="24"/>
          <w:szCs w:val="24"/>
        </w:rPr>
        <w:t>Luego al señalar la autoridad demanda en el acto impugnado los artículos antes transcritos,</w:t>
      </w:r>
      <w:r w:rsidR="00533F6E">
        <w:rPr>
          <w:rFonts w:ascii="Arial" w:hAnsi="Arial" w:cs="Arial"/>
          <w:sz w:val="24"/>
          <w:szCs w:val="24"/>
        </w:rPr>
        <w:t xml:space="preserve"> </w:t>
      </w:r>
      <w:r w:rsidR="002F32AA" w:rsidRPr="002F32AA">
        <w:rPr>
          <w:rFonts w:ascii="Arial" w:hAnsi="Arial" w:cs="Arial"/>
          <w:b/>
          <w:sz w:val="24"/>
          <w:szCs w:val="24"/>
        </w:rPr>
        <w:t>fundamenta</w:t>
      </w:r>
      <w:r w:rsidR="00533F6E">
        <w:rPr>
          <w:rFonts w:ascii="Arial" w:hAnsi="Arial" w:cs="Arial"/>
          <w:sz w:val="24"/>
          <w:szCs w:val="24"/>
        </w:rPr>
        <w:t xml:space="preserve"> su actuar</w:t>
      </w:r>
      <w:r w:rsidR="00FB280E">
        <w:rPr>
          <w:rFonts w:ascii="Arial" w:hAnsi="Arial" w:cs="Arial"/>
          <w:sz w:val="24"/>
          <w:szCs w:val="24"/>
        </w:rPr>
        <w:t xml:space="preserve">, </w:t>
      </w:r>
      <w:r w:rsidR="00B640ED">
        <w:rPr>
          <w:rFonts w:ascii="Arial" w:hAnsi="Arial" w:cs="Arial"/>
          <w:sz w:val="24"/>
          <w:szCs w:val="24"/>
        </w:rPr>
        <w:t xml:space="preserve">y lo </w:t>
      </w:r>
      <w:r w:rsidR="00B640ED" w:rsidRPr="002F32AA">
        <w:rPr>
          <w:rFonts w:ascii="Arial" w:hAnsi="Arial" w:cs="Arial"/>
          <w:b/>
          <w:sz w:val="24"/>
          <w:szCs w:val="24"/>
        </w:rPr>
        <w:t>motiva</w:t>
      </w:r>
      <w:r w:rsidR="00B640ED">
        <w:rPr>
          <w:rFonts w:ascii="Arial" w:hAnsi="Arial" w:cs="Arial"/>
          <w:sz w:val="24"/>
          <w:szCs w:val="24"/>
        </w:rPr>
        <w:t xml:space="preserve"> </w:t>
      </w:r>
      <w:r w:rsidR="00533F6E">
        <w:rPr>
          <w:rFonts w:ascii="Arial" w:hAnsi="Arial" w:cs="Arial"/>
          <w:sz w:val="24"/>
          <w:szCs w:val="24"/>
        </w:rPr>
        <w:t xml:space="preserve">con </w:t>
      </w:r>
      <w:r w:rsidR="00563262" w:rsidRPr="00B901FC">
        <w:rPr>
          <w:rFonts w:ascii="Arial" w:hAnsi="Arial" w:cs="Arial"/>
          <w:bCs/>
          <w:sz w:val="24"/>
          <w:szCs w:val="24"/>
        </w:rPr>
        <w:t xml:space="preserve">el certificado médico </w:t>
      </w:r>
      <w:r w:rsidR="00CE3DB2">
        <w:rPr>
          <w:rFonts w:ascii="Arial" w:eastAsia="Times New Roman" w:hAnsi="Arial" w:cs="Arial"/>
          <w:sz w:val="24"/>
          <w:szCs w:val="23"/>
          <w:lang w:val="es-ES" w:eastAsia="es-ES"/>
        </w:rPr>
        <w:t xml:space="preserve">con número de folio </w:t>
      </w:r>
      <w:r w:rsidR="00C32285">
        <w:rPr>
          <w:rFonts w:ascii="Arial" w:eastAsia="Times New Roman" w:hAnsi="Arial" w:cs="Arial"/>
          <w:bCs/>
          <w:iCs/>
          <w:caps/>
          <w:kern w:val="2"/>
          <w:sz w:val="20"/>
          <w:szCs w:val="21"/>
          <w:lang w:val="es-ES_tradnl" w:eastAsia="es-ES"/>
        </w:rPr>
        <w:t>**********</w:t>
      </w:r>
      <w:r w:rsidR="00CE3DB2">
        <w:rPr>
          <w:rFonts w:ascii="Arial" w:eastAsia="Times New Roman" w:hAnsi="Arial" w:cs="Arial"/>
          <w:sz w:val="24"/>
          <w:szCs w:val="23"/>
          <w:lang w:val="es-ES" w:eastAsia="es-ES"/>
        </w:rPr>
        <w:t xml:space="preserve"> de diecisiete de enero de dos mil diecinueve, </w:t>
      </w:r>
      <w:r w:rsidR="00533F6E" w:rsidRPr="00B901FC">
        <w:rPr>
          <w:rFonts w:ascii="Arial" w:hAnsi="Arial" w:cs="Arial"/>
          <w:bCs/>
          <w:sz w:val="24"/>
          <w:szCs w:val="24"/>
        </w:rPr>
        <w:t xml:space="preserve">practicado al </w:t>
      </w:r>
      <w:r w:rsidR="00EA30E1" w:rsidRPr="00B901FC">
        <w:rPr>
          <w:rFonts w:ascii="Arial" w:hAnsi="Arial" w:cs="Arial"/>
          <w:bCs/>
          <w:sz w:val="24"/>
          <w:szCs w:val="24"/>
        </w:rPr>
        <w:t>actor</w:t>
      </w:r>
      <w:r w:rsidR="00563262" w:rsidRPr="00B901FC">
        <w:rPr>
          <w:rFonts w:ascii="Arial" w:hAnsi="Arial" w:cs="Arial"/>
          <w:bCs/>
          <w:sz w:val="24"/>
          <w:szCs w:val="24"/>
        </w:rPr>
        <w:t xml:space="preserve"> </w:t>
      </w:r>
      <w:r w:rsidR="00C32285">
        <w:rPr>
          <w:rFonts w:ascii="Arial" w:eastAsia="Times New Roman" w:hAnsi="Arial" w:cs="Arial"/>
          <w:bCs/>
          <w:iCs/>
          <w:caps/>
          <w:kern w:val="2"/>
          <w:sz w:val="20"/>
          <w:szCs w:val="21"/>
          <w:lang w:val="es-ES_tradnl" w:eastAsia="es-ES"/>
        </w:rPr>
        <w:t>**********</w:t>
      </w:r>
      <w:r w:rsidR="00B901FC" w:rsidRPr="00B901FC">
        <w:rPr>
          <w:rFonts w:ascii="Arial" w:hAnsi="Arial" w:cs="Arial"/>
          <w:bCs/>
          <w:sz w:val="24"/>
          <w:szCs w:val="24"/>
        </w:rPr>
        <w:t>,</w:t>
      </w:r>
      <w:r w:rsidR="00FB5EF6">
        <w:rPr>
          <w:rFonts w:ascii="Arial" w:hAnsi="Arial" w:cs="Arial"/>
          <w:bCs/>
          <w:sz w:val="24"/>
          <w:szCs w:val="24"/>
        </w:rPr>
        <w:t xml:space="preserve"> quien </w:t>
      </w:r>
      <w:r w:rsidR="00FB5EF6" w:rsidRPr="003F2ECD">
        <w:rPr>
          <w:rFonts w:ascii="Arial" w:hAnsi="Arial" w:cs="Arial"/>
          <w:bCs/>
          <w:sz w:val="24"/>
          <w:szCs w:val="24"/>
        </w:rPr>
        <w:t>se encontraba con</w:t>
      </w:r>
      <w:r w:rsidR="00FB5EF6">
        <w:rPr>
          <w:rFonts w:ascii="Arial" w:hAnsi="Arial" w:cs="Arial"/>
          <w:bCs/>
          <w:sz w:val="24"/>
          <w:szCs w:val="24"/>
        </w:rPr>
        <w:t xml:space="preserve"> </w:t>
      </w:r>
      <w:r w:rsidR="003F2ECD">
        <w:rPr>
          <w:rFonts w:ascii="Arial" w:hAnsi="Arial" w:cs="Arial"/>
          <w:bCs/>
          <w:sz w:val="24"/>
          <w:szCs w:val="24"/>
        </w:rPr>
        <w:t>intoxicación etílica</w:t>
      </w:r>
      <w:r w:rsidR="00B901FC" w:rsidRPr="00B901FC">
        <w:rPr>
          <w:rFonts w:ascii="Arial" w:hAnsi="Arial" w:cs="Arial"/>
          <w:bCs/>
          <w:sz w:val="24"/>
          <w:szCs w:val="24"/>
        </w:rPr>
        <w:t xml:space="preserve"> que para su mejor comprensión se transcribe.</w:t>
      </w:r>
    </w:p>
    <w:p w:rsidR="00C47B38" w:rsidRDefault="00C47B38" w:rsidP="00C47B38">
      <w:pPr>
        <w:autoSpaceDE w:val="0"/>
        <w:autoSpaceDN w:val="0"/>
        <w:adjustRightInd w:val="0"/>
        <w:spacing w:line="360" w:lineRule="auto"/>
        <w:ind w:firstLine="567"/>
        <w:jc w:val="right"/>
        <w:rPr>
          <w:rFonts w:ascii="Arial" w:eastAsia="Times New Roman" w:hAnsi="Arial" w:cs="Arial"/>
          <w:bCs/>
          <w:iCs/>
          <w:kern w:val="2"/>
          <w:sz w:val="24"/>
          <w:szCs w:val="21"/>
          <w:u w:val="single"/>
          <w:lang w:val="es-ES_tradnl" w:eastAsia="es-ES"/>
        </w:rPr>
      </w:pPr>
      <w:r>
        <w:rPr>
          <w:rFonts w:ascii="Arial" w:eastAsia="Times New Roman" w:hAnsi="Arial" w:cs="Arial"/>
          <w:bCs/>
          <w:iCs/>
          <w:kern w:val="2"/>
          <w:sz w:val="24"/>
          <w:szCs w:val="21"/>
          <w:lang w:val="es-ES_tradnl" w:eastAsia="es-ES"/>
        </w:rPr>
        <w:lastRenderedPageBreak/>
        <w:t xml:space="preserve">“No. DE FOLIO </w:t>
      </w:r>
      <w:r w:rsidR="005621F0">
        <w:rPr>
          <w:rFonts w:ascii="Arial" w:eastAsia="Times New Roman" w:hAnsi="Arial" w:cs="Arial"/>
          <w:bCs/>
          <w:iCs/>
          <w:kern w:val="2"/>
          <w:sz w:val="24"/>
          <w:szCs w:val="21"/>
          <w:lang w:val="es-ES_tradnl" w:eastAsia="es-ES"/>
        </w:rPr>
        <w:t>**********</w:t>
      </w:r>
    </w:p>
    <w:p w:rsidR="00C47B38" w:rsidRDefault="00C47B38" w:rsidP="00C47B38">
      <w:pPr>
        <w:autoSpaceDE w:val="0"/>
        <w:autoSpaceDN w:val="0"/>
        <w:adjustRightInd w:val="0"/>
        <w:spacing w:line="360" w:lineRule="auto"/>
        <w:ind w:firstLine="567"/>
        <w:jc w:val="right"/>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 xml:space="preserve">OAXACA DE JUÁREZ, OAXACA, A </w:t>
      </w:r>
      <w:r w:rsidR="00FA414D" w:rsidRPr="00FA414D">
        <w:rPr>
          <w:rFonts w:ascii="Arial" w:eastAsia="Times New Roman" w:hAnsi="Arial" w:cs="Arial"/>
          <w:bCs/>
          <w:iCs/>
          <w:kern w:val="2"/>
          <w:sz w:val="24"/>
          <w:szCs w:val="21"/>
          <w:u w:val="single"/>
          <w:lang w:val="es-ES_tradnl" w:eastAsia="es-ES"/>
        </w:rPr>
        <w:t>17</w:t>
      </w:r>
      <w:r>
        <w:rPr>
          <w:rFonts w:ascii="Arial" w:eastAsia="Times New Roman" w:hAnsi="Arial" w:cs="Arial"/>
          <w:bCs/>
          <w:iCs/>
          <w:kern w:val="2"/>
          <w:sz w:val="24"/>
          <w:szCs w:val="21"/>
          <w:u w:val="single"/>
          <w:lang w:val="es-ES_tradnl" w:eastAsia="es-ES"/>
        </w:rPr>
        <w:t xml:space="preserve"> </w:t>
      </w:r>
      <w:r>
        <w:rPr>
          <w:rFonts w:ascii="Arial" w:eastAsia="Times New Roman" w:hAnsi="Arial" w:cs="Arial"/>
          <w:bCs/>
          <w:iCs/>
          <w:kern w:val="2"/>
          <w:sz w:val="24"/>
          <w:szCs w:val="21"/>
          <w:lang w:val="es-ES_tradnl" w:eastAsia="es-ES"/>
        </w:rPr>
        <w:t xml:space="preserve">DE </w:t>
      </w:r>
      <w:r w:rsidR="00FA414D">
        <w:rPr>
          <w:rFonts w:ascii="Arial" w:eastAsia="Times New Roman" w:hAnsi="Arial" w:cs="Arial"/>
          <w:bCs/>
          <w:iCs/>
          <w:kern w:val="2"/>
          <w:sz w:val="24"/>
          <w:szCs w:val="21"/>
          <w:u w:val="single"/>
          <w:lang w:val="es-ES_tradnl" w:eastAsia="es-ES"/>
        </w:rPr>
        <w:t>ENERO</w:t>
      </w:r>
      <w:r w:rsidR="00FA414D" w:rsidRPr="00FA414D">
        <w:rPr>
          <w:rFonts w:ascii="Arial" w:eastAsia="Times New Roman" w:hAnsi="Arial" w:cs="Arial"/>
          <w:bCs/>
          <w:iCs/>
          <w:kern w:val="2"/>
          <w:sz w:val="24"/>
          <w:szCs w:val="21"/>
          <w:lang w:val="es-ES_tradnl" w:eastAsia="es-ES"/>
        </w:rPr>
        <w:t xml:space="preserve"> </w:t>
      </w:r>
      <w:r>
        <w:rPr>
          <w:rFonts w:ascii="Arial" w:eastAsia="Times New Roman" w:hAnsi="Arial" w:cs="Arial"/>
          <w:bCs/>
          <w:iCs/>
          <w:kern w:val="2"/>
          <w:sz w:val="24"/>
          <w:szCs w:val="21"/>
          <w:lang w:val="es-ES_tradnl" w:eastAsia="es-ES"/>
        </w:rPr>
        <w:t>DE 2019.</w:t>
      </w:r>
    </w:p>
    <w:p w:rsidR="00C47B38" w:rsidRDefault="00FA414D" w:rsidP="00C47B38">
      <w:pPr>
        <w:autoSpaceDE w:val="0"/>
        <w:autoSpaceDN w:val="0"/>
        <w:adjustRightInd w:val="0"/>
        <w:spacing w:line="240" w:lineRule="auto"/>
        <w:jc w:val="both"/>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 xml:space="preserve">El </w:t>
      </w:r>
      <w:r w:rsidR="00C47B38">
        <w:rPr>
          <w:rFonts w:ascii="Arial" w:eastAsia="Times New Roman" w:hAnsi="Arial" w:cs="Arial"/>
          <w:bCs/>
          <w:iCs/>
          <w:kern w:val="2"/>
          <w:sz w:val="24"/>
          <w:szCs w:val="21"/>
          <w:lang w:val="es-ES_tradnl" w:eastAsia="es-ES"/>
        </w:rPr>
        <w:t xml:space="preserve">que suscribe Médico Cirujano </w:t>
      </w:r>
      <w:r w:rsidR="00C32285">
        <w:rPr>
          <w:rFonts w:ascii="Arial" w:eastAsia="Times New Roman" w:hAnsi="Arial" w:cs="Arial"/>
          <w:bCs/>
          <w:iCs/>
          <w:caps/>
          <w:kern w:val="2"/>
          <w:sz w:val="20"/>
          <w:szCs w:val="21"/>
          <w:lang w:val="es-ES_tradnl" w:eastAsia="es-ES"/>
        </w:rPr>
        <w:t>**********</w:t>
      </w:r>
      <w:r>
        <w:rPr>
          <w:rFonts w:ascii="Arial" w:eastAsia="Times New Roman" w:hAnsi="Arial" w:cs="Arial"/>
          <w:bCs/>
          <w:iCs/>
          <w:kern w:val="2"/>
          <w:sz w:val="24"/>
          <w:szCs w:val="21"/>
          <w:lang w:val="es-ES_tradnl" w:eastAsia="es-ES"/>
        </w:rPr>
        <w:t xml:space="preserve">, </w:t>
      </w:r>
      <w:r w:rsidR="00C47B38">
        <w:rPr>
          <w:rFonts w:ascii="Arial" w:eastAsia="Times New Roman" w:hAnsi="Arial" w:cs="Arial"/>
          <w:bCs/>
          <w:iCs/>
          <w:kern w:val="2"/>
          <w:sz w:val="24"/>
          <w:szCs w:val="21"/>
          <w:lang w:val="es-ES_tradnl" w:eastAsia="es-ES"/>
        </w:rPr>
        <w:t xml:space="preserve">con cédula profesional No. </w:t>
      </w:r>
      <w:r w:rsidR="00C32285">
        <w:rPr>
          <w:rFonts w:ascii="Arial" w:eastAsia="Times New Roman" w:hAnsi="Arial" w:cs="Arial"/>
          <w:bCs/>
          <w:iCs/>
          <w:caps/>
          <w:kern w:val="2"/>
          <w:sz w:val="20"/>
          <w:szCs w:val="21"/>
          <w:lang w:val="es-ES_tradnl" w:eastAsia="es-ES"/>
        </w:rPr>
        <w:t>**********</w:t>
      </w:r>
      <w:r w:rsidR="00C47B38">
        <w:rPr>
          <w:rFonts w:ascii="Arial" w:eastAsia="Times New Roman" w:hAnsi="Arial" w:cs="Arial"/>
          <w:bCs/>
          <w:iCs/>
          <w:kern w:val="2"/>
          <w:sz w:val="24"/>
          <w:szCs w:val="21"/>
          <w:lang w:val="es-ES_tradnl" w:eastAsia="es-ES"/>
        </w:rPr>
        <w:t xml:space="preserve">, </w:t>
      </w:r>
      <w:proofErr w:type="gramStart"/>
      <w:r w:rsidR="00C47B38">
        <w:rPr>
          <w:rFonts w:ascii="Arial" w:eastAsia="Times New Roman" w:hAnsi="Arial" w:cs="Arial"/>
          <w:bCs/>
          <w:iCs/>
          <w:kern w:val="2"/>
          <w:sz w:val="24"/>
          <w:szCs w:val="21"/>
          <w:lang w:val="es-ES_tradnl" w:eastAsia="es-ES"/>
        </w:rPr>
        <w:t>legalmente</w:t>
      </w:r>
      <w:proofErr w:type="gramEnd"/>
      <w:r w:rsidR="00C47B38">
        <w:rPr>
          <w:rFonts w:ascii="Arial" w:eastAsia="Times New Roman" w:hAnsi="Arial" w:cs="Arial"/>
          <w:bCs/>
          <w:iCs/>
          <w:kern w:val="2"/>
          <w:sz w:val="24"/>
          <w:szCs w:val="21"/>
          <w:lang w:val="es-ES_tradnl" w:eastAsia="es-ES"/>
        </w:rPr>
        <w:t xml:space="preserve"> autorizada para ejercer la profesión por la Dirección General de Profesiones, adscrita a la </w:t>
      </w:r>
      <w:r>
        <w:rPr>
          <w:rFonts w:ascii="Arial" w:eastAsia="Times New Roman" w:hAnsi="Arial" w:cs="Arial"/>
          <w:bCs/>
          <w:iCs/>
          <w:kern w:val="2"/>
          <w:sz w:val="24"/>
          <w:szCs w:val="21"/>
          <w:lang w:val="es-ES_tradnl" w:eastAsia="es-ES"/>
        </w:rPr>
        <w:t>Coordinación de Proyectos y Despliegue de la Dirección General de la Policía Vial Estatal.</w:t>
      </w:r>
      <w:r w:rsidR="00C47B38">
        <w:rPr>
          <w:rFonts w:ascii="Arial" w:eastAsia="Times New Roman" w:hAnsi="Arial" w:cs="Arial"/>
          <w:bCs/>
          <w:iCs/>
          <w:kern w:val="2"/>
          <w:sz w:val="24"/>
          <w:szCs w:val="21"/>
          <w:lang w:val="es-ES_tradnl" w:eastAsia="es-ES"/>
        </w:rPr>
        <w:t xml:space="preserve"> </w:t>
      </w:r>
    </w:p>
    <w:p w:rsidR="00C47B38" w:rsidRDefault="00C47B38" w:rsidP="00C47B38">
      <w:pPr>
        <w:autoSpaceDE w:val="0"/>
        <w:autoSpaceDN w:val="0"/>
        <w:adjustRightInd w:val="0"/>
        <w:spacing w:line="240" w:lineRule="auto"/>
        <w:jc w:val="center"/>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CERTIFICA</w:t>
      </w:r>
    </w:p>
    <w:p w:rsidR="00C47B38" w:rsidRDefault="00F62ABB" w:rsidP="00C47B38">
      <w:pPr>
        <w:autoSpaceDE w:val="0"/>
        <w:autoSpaceDN w:val="0"/>
        <w:adjustRightInd w:val="0"/>
        <w:spacing w:line="240" w:lineRule="auto"/>
        <w:jc w:val="both"/>
        <w:rPr>
          <w:rFonts w:ascii="Arial" w:eastAsia="Times New Roman" w:hAnsi="Arial" w:cs="Arial"/>
          <w:bCs/>
          <w:iCs/>
          <w:kern w:val="2"/>
          <w:sz w:val="24"/>
          <w:szCs w:val="21"/>
          <w:lang w:val="es-ES_tradnl" w:eastAsia="es-ES"/>
        </w:rPr>
      </w:pPr>
      <w:r>
        <w:rPr>
          <w:rFonts w:ascii="Arial" w:eastAsia="Times New Roman" w:hAnsi="Arial" w:cs="Arial"/>
          <w:bCs/>
          <w:iCs/>
          <w:noProof/>
          <w:kern w:val="2"/>
          <w:sz w:val="24"/>
          <w:szCs w:val="21"/>
          <w:lang w:eastAsia="es-MX"/>
        </w:rPr>
        <mc:AlternateContent>
          <mc:Choice Requires="wps">
            <w:drawing>
              <wp:anchor distT="0" distB="0" distL="114300" distR="114300" simplePos="0" relativeHeight="251655168" behindDoc="0" locked="0" layoutInCell="1" allowOverlap="1" wp14:anchorId="32DA8489" wp14:editId="041B4773">
                <wp:simplePos x="0" y="0"/>
                <wp:positionH relativeFrom="column">
                  <wp:posOffset>5472834</wp:posOffset>
                </wp:positionH>
                <wp:positionV relativeFrom="paragraph">
                  <wp:posOffset>969619</wp:posOffset>
                </wp:positionV>
                <wp:extent cx="171607" cy="231569"/>
                <wp:effectExtent l="0" t="0" r="19050" b="35560"/>
                <wp:wrapNone/>
                <wp:docPr id="20" name="Conector recto 20"/>
                <wp:cNvGraphicFramePr/>
                <a:graphic xmlns:a="http://schemas.openxmlformats.org/drawingml/2006/main">
                  <a:graphicData uri="http://schemas.microsoft.com/office/word/2010/wordprocessingShape">
                    <wps:wsp>
                      <wps:cNvCnPr/>
                      <wps:spPr>
                        <a:xfrm flipH="1">
                          <a:off x="0" y="0"/>
                          <a:ext cx="171607" cy="23156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9A178" id="Conector recto 20"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95pt,76.35pt" to="444.45pt,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" strokecolor="black [3213]" strokeweight=".5pt">
                <v:stroke joinstyle="miter"/>
              </v:line>
            </w:pict>
          </mc:Fallback>
        </mc:AlternateContent>
      </w:r>
      <w:r>
        <w:rPr>
          <w:rFonts w:ascii="Arial" w:eastAsia="Times New Roman" w:hAnsi="Arial" w:cs="Arial"/>
          <w:bCs/>
          <w:iCs/>
          <w:noProof/>
          <w:kern w:val="2"/>
          <w:sz w:val="24"/>
          <w:szCs w:val="21"/>
          <w:lang w:eastAsia="es-MX"/>
        </w:rPr>
        <mc:AlternateContent>
          <mc:Choice Requires="wps">
            <w:drawing>
              <wp:anchor distT="0" distB="0" distL="114300" distR="114300" simplePos="0" relativeHeight="251654144" behindDoc="0" locked="0" layoutInCell="1" allowOverlap="1" wp14:anchorId="7697338C" wp14:editId="21A168AA">
                <wp:simplePos x="0" y="0"/>
                <wp:positionH relativeFrom="column">
                  <wp:posOffset>5437208</wp:posOffset>
                </wp:positionH>
                <wp:positionV relativeFrom="paragraph">
                  <wp:posOffset>969620</wp:posOffset>
                </wp:positionV>
                <wp:extent cx="195943" cy="201881"/>
                <wp:effectExtent l="0" t="0" r="33020" b="27305"/>
                <wp:wrapNone/>
                <wp:docPr id="19" name="Conector recto 19"/>
                <wp:cNvGraphicFramePr/>
                <a:graphic xmlns:a="http://schemas.openxmlformats.org/drawingml/2006/main">
                  <a:graphicData uri="http://schemas.microsoft.com/office/word/2010/wordprocessingShape">
                    <wps:wsp>
                      <wps:cNvCnPr/>
                      <wps:spPr>
                        <a:xfrm>
                          <a:off x="0" y="0"/>
                          <a:ext cx="195943" cy="2018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BAC3CC" id="Conector recto 1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15pt,76.35pt" to="443.6pt,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" strokecolor="black [3213]" strokeweight=".5pt">
                <v:stroke joinstyle="miter"/>
              </v:line>
            </w:pict>
          </mc:Fallback>
        </mc:AlternateContent>
      </w:r>
      <w:r w:rsidR="00C47B38">
        <w:rPr>
          <w:rFonts w:ascii="Arial" w:eastAsia="Times New Roman" w:hAnsi="Arial" w:cs="Arial"/>
          <w:bCs/>
          <w:iCs/>
          <w:kern w:val="2"/>
          <w:sz w:val="24"/>
          <w:szCs w:val="21"/>
          <w:lang w:val="es-ES_tradnl" w:eastAsia="es-ES"/>
        </w:rPr>
        <w:tab/>
        <w:t xml:space="preserve">Que el Ciudadano(a) quien dijo llamarse: </w:t>
      </w:r>
      <w:r w:rsidR="00C32285">
        <w:rPr>
          <w:rFonts w:ascii="Arial" w:eastAsia="Times New Roman" w:hAnsi="Arial" w:cs="Arial"/>
          <w:bCs/>
          <w:iCs/>
          <w:caps/>
          <w:kern w:val="2"/>
          <w:sz w:val="20"/>
          <w:szCs w:val="21"/>
          <w:lang w:val="es-ES_tradnl" w:eastAsia="es-ES"/>
        </w:rPr>
        <w:t>**********</w:t>
      </w:r>
      <w:r w:rsidR="00C47B38">
        <w:rPr>
          <w:rFonts w:ascii="Arial" w:eastAsia="Times New Roman" w:hAnsi="Arial" w:cs="Arial"/>
          <w:bCs/>
          <w:iCs/>
          <w:kern w:val="2"/>
          <w:sz w:val="24"/>
          <w:szCs w:val="21"/>
          <w:lang w:val="es-ES_tradnl" w:eastAsia="es-ES"/>
        </w:rPr>
        <w:t xml:space="preserve">de </w:t>
      </w:r>
      <w:r w:rsidR="00DC43AF">
        <w:rPr>
          <w:rFonts w:ascii="Arial" w:eastAsia="Times New Roman" w:hAnsi="Arial" w:cs="Arial"/>
          <w:bCs/>
          <w:iCs/>
          <w:kern w:val="2"/>
          <w:sz w:val="24"/>
          <w:szCs w:val="21"/>
          <w:u w:val="single"/>
          <w:lang w:val="es-ES_tradnl" w:eastAsia="es-ES"/>
        </w:rPr>
        <w:t xml:space="preserve">41 </w:t>
      </w:r>
      <w:r w:rsidR="00C47B38">
        <w:rPr>
          <w:rFonts w:ascii="Arial" w:eastAsia="Times New Roman" w:hAnsi="Arial" w:cs="Arial"/>
          <w:bCs/>
          <w:iCs/>
          <w:kern w:val="2"/>
          <w:sz w:val="24"/>
          <w:szCs w:val="21"/>
          <w:lang w:val="es-ES_tradnl" w:eastAsia="es-ES"/>
        </w:rPr>
        <w:t xml:space="preserve">años de edad, se le realizo prueba de alcohol en aliento cualitativa, por parte de la Policía Vial Estatal a través de un Técnico Operador de Alcoholímetro, a las </w:t>
      </w:r>
      <w:r w:rsidR="00C47B38">
        <w:rPr>
          <w:rFonts w:ascii="Arial" w:eastAsia="Times New Roman" w:hAnsi="Arial" w:cs="Arial"/>
          <w:bCs/>
          <w:iCs/>
          <w:kern w:val="2"/>
          <w:sz w:val="24"/>
          <w:szCs w:val="21"/>
          <w:u w:val="single"/>
          <w:lang w:val="es-ES_tradnl" w:eastAsia="es-ES"/>
        </w:rPr>
        <w:t>23:</w:t>
      </w:r>
      <w:r w:rsidR="00052BAF">
        <w:rPr>
          <w:rFonts w:ascii="Arial" w:eastAsia="Times New Roman" w:hAnsi="Arial" w:cs="Arial"/>
          <w:bCs/>
          <w:iCs/>
          <w:kern w:val="2"/>
          <w:sz w:val="24"/>
          <w:szCs w:val="21"/>
          <w:u w:val="single"/>
          <w:lang w:val="es-ES_tradnl" w:eastAsia="es-ES"/>
        </w:rPr>
        <w:t>08</w:t>
      </w:r>
      <w:r w:rsidR="00C47B38">
        <w:rPr>
          <w:rFonts w:ascii="Arial" w:eastAsia="Times New Roman" w:hAnsi="Arial" w:cs="Arial"/>
          <w:bCs/>
          <w:iCs/>
          <w:kern w:val="2"/>
          <w:sz w:val="24"/>
          <w:szCs w:val="21"/>
          <w:lang w:val="es-ES_tradnl" w:eastAsia="es-ES"/>
        </w:rPr>
        <w:t xml:space="preserve"> </w:t>
      </w:r>
      <w:proofErr w:type="spellStart"/>
      <w:r w:rsidR="00C47B38">
        <w:rPr>
          <w:rFonts w:ascii="Arial" w:eastAsia="Times New Roman" w:hAnsi="Arial" w:cs="Arial"/>
          <w:bCs/>
          <w:iCs/>
          <w:kern w:val="2"/>
          <w:sz w:val="24"/>
          <w:szCs w:val="21"/>
          <w:lang w:val="es-ES_tradnl" w:eastAsia="es-ES"/>
        </w:rPr>
        <w:t>hrs</w:t>
      </w:r>
      <w:proofErr w:type="spellEnd"/>
      <w:r w:rsidR="00C47B38">
        <w:rPr>
          <w:rFonts w:ascii="Arial" w:eastAsia="Times New Roman" w:hAnsi="Arial" w:cs="Arial"/>
          <w:bCs/>
          <w:iCs/>
          <w:kern w:val="2"/>
          <w:sz w:val="24"/>
          <w:szCs w:val="21"/>
          <w:lang w:val="es-ES_tradnl" w:eastAsia="es-ES"/>
        </w:rPr>
        <w:t xml:space="preserve">., resultando </w:t>
      </w:r>
      <w:r w:rsidR="00C47B38">
        <w:rPr>
          <w:rFonts w:ascii="Arial" w:eastAsia="Times New Roman" w:hAnsi="Arial" w:cs="Arial"/>
          <w:bCs/>
          <w:iCs/>
          <w:kern w:val="2"/>
          <w:sz w:val="24"/>
          <w:szCs w:val="21"/>
          <w:u w:val="single"/>
          <w:lang w:val="es-ES_tradnl" w:eastAsia="es-ES"/>
        </w:rPr>
        <w:t>POSITIVA</w:t>
      </w:r>
      <w:r w:rsidR="00C47B38">
        <w:rPr>
          <w:rFonts w:ascii="Arial" w:eastAsia="Times New Roman" w:hAnsi="Arial" w:cs="Arial"/>
          <w:bCs/>
          <w:iCs/>
          <w:kern w:val="2"/>
          <w:sz w:val="24"/>
          <w:szCs w:val="21"/>
          <w:lang w:val="es-ES_tradnl" w:eastAsia="es-ES"/>
        </w:rPr>
        <w:t xml:space="preserve"> con un marcador de </w:t>
      </w:r>
      <w:r w:rsidR="00C47B38">
        <w:rPr>
          <w:rFonts w:ascii="Arial" w:eastAsia="Times New Roman" w:hAnsi="Arial" w:cs="Arial"/>
          <w:bCs/>
          <w:iCs/>
          <w:kern w:val="2"/>
          <w:sz w:val="24"/>
          <w:szCs w:val="21"/>
          <w:u w:val="single"/>
          <w:lang w:val="es-ES_tradnl" w:eastAsia="es-ES"/>
        </w:rPr>
        <w:t>0.</w:t>
      </w:r>
      <w:r w:rsidR="00052BAF">
        <w:rPr>
          <w:rFonts w:ascii="Arial" w:eastAsia="Times New Roman" w:hAnsi="Arial" w:cs="Arial"/>
          <w:bCs/>
          <w:iCs/>
          <w:kern w:val="2"/>
          <w:sz w:val="24"/>
          <w:szCs w:val="21"/>
          <w:u w:val="single"/>
          <w:lang w:val="es-ES_tradnl" w:eastAsia="es-ES"/>
        </w:rPr>
        <w:t>87</w:t>
      </w:r>
      <w:r w:rsidR="00C47B38">
        <w:rPr>
          <w:rFonts w:ascii="Arial" w:eastAsia="Times New Roman" w:hAnsi="Arial" w:cs="Arial"/>
          <w:bCs/>
          <w:iCs/>
          <w:kern w:val="2"/>
          <w:sz w:val="24"/>
          <w:szCs w:val="21"/>
          <w:lang w:val="es-ES_tradnl" w:eastAsia="es-ES"/>
        </w:rPr>
        <w:t xml:space="preserve"> mg/l; por lo que fue presentado para examen médico legal.</w:t>
      </w:r>
      <w:r w:rsidR="005621F0">
        <w:rPr>
          <w:rFonts w:ascii="Arial" w:eastAsia="Times New Roman" w:hAnsi="Arial" w:cs="Arial"/>
          <w:bCs/>
          <w:iCs/>
          <w:kern w:val="2"/>
          <w:sz w:val="24"/>
          <w:szCs w:val="21"/>
          <w:lang w:val="es-ES_tradnl" w:eastAsia="es-ES"/>
        </w:rPr>
        <w:t xml:space="preserve"> </w:t>
      </w:r>
    </w:p>
    <w:p w:rsidR="001D0FB9" w:rsidRDefault="00C47B38" w:rsidP="001D0FB9">
      <w:pPr>
        <w:autoSpaceDE w:val="0"/>
        <w:autoSpaceDN w:val="0"/>
        <w:adjustRightInd w:val="0"/>
        <w:spacing w:line="240" w:lineRule="auto"/>
        <w:jc w:val="both"/>
        <w:rPr>
          <w:rFonts w:ascii="Arial" w:eastAsia="Times New Roman" w:hAnsi="Arial" w:cs="Arial"/>
          <w:bCs/>
          <w:iCs/>
          <w:kern w:val="2"/>
          <w:sz w:val="24"/>
          <w:szCs w:val="21"/>
          <w:u w:val="single"/>
          <w:lang w:val="es-ES_tradnl" w:eastAsia="es-ES"/>
        </w:rPr>
      </w:pPr>
      <w:r>
        <w:rPr>
          <w:rFonts w:ascii="Arial" w:eastAsia="Times New Roman" w:hAnsi="Arial" w:cs="Arial"/>
          <w:bCs/>
          <w:iCs/>
          <w:kern w:val="2"/>
          <w:sz w:val="24"/>
          <w:szCs w:val="21"/>
          <w:lang w:val="es-ES_tradnl" w:eastAsia="es-ES"/>
        </w:rPr>
        <w:tab/>
        <w:t xml:space="preserve">Al momento refiere </w:t>
      </w:r>
      <w:r w:rsidR="00F62ABB">
        <w:rPr>
          <w:rFonts w:ascii="Arial" w:eastAsia="Times New Roman" w:hAnsi="Arial" w:cs="Arial"/>
          <w:bCs/>
          <w:iCs/>
          <w:kern w:val="2"/>
          <w:sz w:val="24"/>
          <w:szCs w:val="21"/>
          <w:lang w:val="es-ES_tradnl" w:eastAsia="es-ES"/>
        </w:rPr>
        <w:t>enfermedades crónicas degenerativas</w:t>
      </w:r>
      <w:r>
        <w:rPr>
          <w:rFonts w:ascii="Arial" w:eastAsia="Times New Roman" w:hAnsi="Arial" w:cs="Arial"/>
          <w:bCs/>
          <w:iCs/>
          <w:kern w:val="2"/>
          <w:sz w:val="24"/>
          <w:szCs w:val="21"/>
          <w:lang w:val="es-ES_tradnl" w:eastAsia="es-ES"/>
        </w:rPr>
        <w:t xml:space="preserve">: </w:t>
      </w:r>
      <w:r w:rsidR="00F62ABB">
        <w:rPr>
          <w:rFonts w:ascii="Arial" w:eastAsia="Times New Roman" w:hAnsi="Arial" w:cs="Arial"/>
          <w:bCs/>
          <w:iCs/>
          <w:kern w:val="2"/>
          <w:sz w:val="24"/>
          <w:szCs w:val="21"/>
          <w:lang w:val="es-ES_tradnl" w:eastAsia="es-ES"/>
        </w:rPr>
        <w:t xml:space="preserve">a) Sí  b) No </w:t>
      </w:r>
      <w:r w:rsidR="001D0FB9">
        <w:rPr>
          <w:rFonts w:ascii="Arial" w:eastAsia="Times New Roman" w:hAnsi="Arial" w:cs="Arial"/>
          <w:bCs/>
          <w:iCs/>
          <w:kern w:val="2"/>
          <w:sz w:val="24"/>
          <w:szCs w:val="21"/>
          <w:u w:val="single"/>
          <w:lang w:val="es-ES_tradnl" w:eastAsia="es-ES"/>
        </w:rPr>
        <w:t>Negados.</w:t>
      </w:r>
    </w:p>
    <w:p w:rsidR="00C47B38" w:rsidRPr="00E56429" w:rsidRDefault="00C47B38" w:rsidP="00E56429">
      <w:pPr>
        <w:pStyle w:val="Prrafodelista"/>
        <w:numPr>
          <w:ilvl w:val="0"/>
          <w:numId w:val="2"/>
        </w:numPr>
        <w:autoSpaceDE w:val="0"/>
        <w:autoSpaceDN w:val="0"/>
        <w:adjustRightInd w:val="0"/>
        <w:spacing w:line="240" w:lineRule="auto"/>
        <w:jc w:val="both"/>
        <w:rPr>
          <w:rFonts w:ascii="Arial" w:eastAsia="Times New Roman" w:hAnsi="Arial" w:cs="Arial"/>
          <w:bCs/>
          <w:iCs/>
          <w:kern w:val="2"/>
          <w:sz w:val="24"/>
          <w:szCs w:val="21"/>
          <w:lang w:val="es-ES_tradnl" w:eastAsia="es-ES"/>
        </w:rPr>
      </w:pPr>
      <w:r w:rsidRPr="007C1DAC">
        <w:rPr>
          <w:noProof/>
          <w:lang w:eastAsia="es-MX"/>
        </w:rPr>
        <mc:AlternateContent>
          <mc:Choice Requires="wps">
            <w:drawing>
              <wp:anchor distT="0" distB="0" distL="114300" distR="114300" simplePos="0" relativeHeight="251649024" behindDoc="1" locked="0" layoutInCell="1" allowOverlap="1">
                <wp:simplePos x="0" y="0"/>
                <wp:positionH relativeFrom="column">
                  <wp:posOffset>2748280</wp:posOffset>
                </wp:positionH>
                <wp:positionV relativeFrom="paragraph">
                  <wp:posOffset>29210</wp:posOffset>
                </wp:positionV>
                <wp:extent cx="212725" cy="170180"/>
                <wp:effectExtent l="0" t="0" r="15875" b="20320"/>
                <wp:wrapNone/>
                <wp:docPr id="1" name="Elipse 1"/>
                <wp:cNvGraphicFramePr/>
                <a:graphic xmlns:a="http://schemas.openxmlformats.org/drawingml/2006/main">
                  <a:graphicData uri="http://schemas.microsoft.com/office/word/2010/wordprocessingShape">
                    <wps:wsp>
                      <wps:cNvSpPr/>
                      <wps:spPr>
                        <a:xfrm>
                          <a:off x="0" y="0"/>
                          <a:ext cx="212090" cy="16954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02E4213" id="Elipse 1" o:spid="_x0000_s1026" style="position:absolute;margin-left:216.4pt;margin-top:2.3pt;width:16.75pt;height:1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" fillcolor="white [3201]" strokecolor="black [3213]" strokeweight="1pt">
                <v:stroke joinstyle="miter"/>
              </v:oval>
            </w:pict>
          </mc:Fallback>
        </mc:AlternateContent>
      </w:r>
      <w:r w:rsidRPr="00E56429">
        <w:rPr>
          <w:rFonts w:ascii="Arial" w:eastAsia="Times New Roman" w:hAnsi="Arial" w:cs="Arial"/>
          <w:bCs/>
          <w:iCs/>
          <w:kern w:val="2"/>
          <w:sz w:val="24"/>
          <w:szCs w:val="21"/>
          <w:lang w:val="es-ES_tradnl" w:eastAsia="es-ES"/>
        </w:rPr>
        <w:t>Ingesta de bebidas embriagantes: a</w:t>
      </w:r>
      <w:r w:rsidRPr="007C1DAC">
        <w:rPr>
          <w:rFonts w:ascii="Arial" w:eastAsia="Times New Roman" w:hAnsi="Arial" w:cs="Arial"/>
          <w:bCs/>
          <w:iCs/>
          <w:color w:val="000000" w:themeColor="text1"/>
          <w:kern w:val="2"/>
          <w:sz w:val="24"/>
          <w:szCs w:val="21"/>
          <w:lang w:val="es-ES_tradnl" w:eastAsia="es-ES"/>
        </w:rPr>
        <w:t>.-</w:t>
      </w:r>
      <w:r w:rsidRPr="007C1DAC">
        <w:rPr>
          <w:rFonts w:ascii="Arial" w:eastAsia="Times New Roman" w:hAnsi="Arial" w:cs="Arial"/>
          <w:bCs/>
          <w:iCs/>
          <w:kern w:val="2"/>
          <w:sz w:val="24"/>
          <w:szCs w:val="21"/>
          <w:lang w:val="es-ES_tradnl" w:eastAsia="es-ES"/>
        </w:rPr>
        <w:t xml:space="preserve"> </w:t>
      </w:r>
      <w:r w:rsidRPr="00E56429">
        <w:rPr>
          <w:rFonts w:ascii="Arial" w:eastAsia="Times New Roman" w:hAnsi="Arial" w:cs="Arial"/>
          <w:bCs/>
          <w:iCs/>
          <w:kern w:val="2"/>
          <w:sz w:val="24"/>
          <w:szCs w:val="21"/>
          <w:lang w:val="es-ES_tradnl" w:eastAsia="es-ES"/>
        </w:rPr>
        <w:t>Positivo    b.- Negativo</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0048" behindDoc="1" locked="0" layoutInCell="1" allowOverlap="1">
                <wp:simplePos x="0" y="0"/>
                <wp:positionH relativeFrom="column">
                  <wp:posOffset>1812290</wp:posOffset>
                </wp:positionH>
                <wp:positionV relativeFrom="paragraph">
                  <wp:posOffset>24130</wp:posOffset>
                </wp:positionV>
                <wp:extent cx="148590" cy="181610"/>
                <wp:effectExtent l="0" t="0" r="22860" b="27940"/>
                <wp:wrapNone/>
                <wp:docPr id="2" name="Elipse 2"/>
                <wp:cNvGraphicFramePr/>
                <a:graphic xmlns:a="http://schemas.openxmlformats.org/drawingml/2006/main">
                  <a:graphicData uri="http://schemas.microsoft.com/office/word/2010/wordprocessingShape">
                    <wps:wsp>
                      <wps:cNvSpPr/>
                      <wps:spPr>
                        <a:xfrm>
                          <a:off x="0" y="0"/>
                          <a:ext cx="148590" cy="18097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778454B" id="Elipse 2" o:spid="_x0000_s1026" style="position:absolute;margin-left:142.7pt;margin-top:1.9pt;width:11.7pt;height:1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Halitosis alcohólica: a. Positivo   b. Negativo</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1072" behindDoc="1" locked="0" layoutInCell="1" allowOverlap="1">
                <wp:simplePos x="0" y="0"/>
                <wp:positionH relativeFrom="column">
                  <wp:posOffset>2248535</wp:posOffset>
                </wp:positionH>
                <wp:positionV relativeFrom="paragraph">
                  <wp:posOffset>29845</wp:posOffset>
                </wp:positionV>
                <wp:extent cx="201295" cy="116205"/>
                <wp:effectExtent l="0" t="0" r="27305" b="17145"/>
                <wp:wrapNone/>
                <wp:docPr id="3" name="Elipse 3"/>
                <wp:cNvGraphicFramePr/>
                <a:graphic xmlns:a="http://schemas.openxmlformats.org/drawingml/2006/main">
                  <a:graphicData uri="http://schemas.microsoft.com/office/word/2010/wordprocessingShape">
                    <wps:wsp>
                      <wps:cNvSpPr/>
                      <wps:spPr>
                        <a:xfrm>
                          <a:off x="0" y="0"/>
                          <a:ext cx="201295" cy="11557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6F87BC" id="Elipse 3" o:spid="_x0000_s1026" style="position:absolute;margin-left:177.05pt;margin-top:2.35pt;width:15.85pt;height: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 xml:space="preserve">Mucosa oral: a. Hidratada   b. Deshidratada </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2096" behindDoc="1" locked="0" layoutInCell="1" allowOverlap="1">
                <wp:simplePos x="0" y="0"/>
                <wp:positionH relativeFrom="column">
                  <wp:posOffset>2205990</wp:posOffset>
                </wp:positionH>
                <wp:positionV relativeFrom="paragraph">
                  <wp:posOffset>13970</wp:posOffset>
                </wp:positionV>
                <wp:extent cx="201930" cy="169545"/>
                <wp:effectExtent l="0" t="0" r="26670" b="20955"/>
                <wp:wrapNone/>
                <wp:docPr id="4" name="Elipse 4"/>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A2C342" id="Elipse 4" o:spid="_x0000_s1026" style="position:absolute;margin-left:173.7pt;margin-top:1.1pt;width:15.9pt;height:1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 xml:space="preserve">Estado de consciencia:  a. Consciente     b. Obnubilado   c. Confusión            d. Estupor     e. Inconsciente </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6192" behindDoc="1" locked="0" layoutInCell="1" allowOverlap="1">
                <wp:simplePos x="0" y="0"/>
                <wp:positionH relativeFrom="column">
                  <wp:posOffset>1112627</wp:posOffset>
                </wp:positionH>
                <wp:positionV relativeFrom="paragraph">
                  <wp:posOffset>11315</wp:posOffset>
                </wp:positionV>
                <wp:extent cx="201930" cy="169545"/>
                <wp:effectExtent l="0" t="0" r="26670" b="20955"/>
                <wp:wrapNone/>
                <wp:docPr id="5" name="Elipse 5"/>
                <wp:cNvGraphicFramePr/>
                <a:graphic xmlns:a="http://schemas.openxmlformats.org/drawingml/2006/main">
                  <a:graphicData uri="http://schemas.microsoft.com/office/word/2010/wordprocessingShape">
                    <wps:wsp>
                      <wps:cNvSpPr/>
                      <wps:spPr>
                        <a:xfrm>
                          <a:off x="0" y="0"/>
                          <a:ext cx="201930" cy="16954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470AC6" id="Elipse 5" o:spid="_x0000_s1026" style="position:absolute;margin-left:87.6pt;margin-top:.9pt;width:15.9pt;height:1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 xml:space="preserve">Atención: a. Buena    b. Disminuida   c. Sin atención </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7216" behindDoc="1" locked="0" layoutInCell="1" allowOverlap="1">
                <wp:simplePos x="0" y="0"/>
                <wp:positionH relativeFrom="column">
                  <wp:posOffset>1652905</wp:posOffset>
                </wp:positionH>
                <wp:positionV relativeFrom="paragraph">
                  <wp:posOffset>9525</wp:posOffset>
                </wp:positionV>
                <wp:extent cx="201930" cy="169545"/>
                <wp:effectExtent l="0" t="0" r="26670" b="20955"/>
                <wp:wrapNone/>
                <wp:docPr id="6" name="Elipse 6"/>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F772F9" id="Elipse 6" o:spid="_x0000_s1026" style="position:absolute;margin-left:130.15pt;margin-top:.75pt;width:15.9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Comportamiento: a. Tranquilo   b. Agresivo   c. Prepotente   d. Eufórico          e. Sollozante</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8240" behindDoc="1" locked="0" layoutInCell="1" allowOverlap="1">
                <wp:simplePos x="0" y="0"/>
                <wp:positionH relativeFrom="column">
                  <wp:posOffset>914771</wp:posOffset>
                </wp:positionH>
                <wp:positionV relativeFrom="paragraph">
                  <wp:posOffset>12816</wp:posOffset>
                </wp:positionV>
                <wp:extent cx="201930" cy="169545"/>
                <wp:effectExtent l="0" t="0" r="26670" b="20955"/>
                <wp:wrapNone/>
                <wp:docPr id="7" name="Elipse 7"/>
                <wp:cNvGraphicFramePr/>
                <a:graphic xmlns:a="http://schemas.openxmlformats.org/drawingml/2006/main">
                  <a:graphicData uri="http://schemas.microsoft.com/office/word/2010/wordprocessingShape">
                    <wps:wsp>
                      <wps:cNvSpPr/>
                      <wps:spPr>
                        <a:xfrm>
                          <a:off x="0" y="0"/>
                          <a:ext cx="201930" cy="16954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97CF74" id="Elipse 7" o:spid="_x0000_s1026" style="position:absolute;margin-left:72.05pt;margin-top:1pt;width:15.9pt;height:1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" fillcolor="white [3201]" strokecolor="black [3200]" strokeweight="1pt">
                <v:stroke joinstyle="miter"/>
              </v:oval>
            </w:pict>
          </mc:Fallback>
        </mc:AlternateContent>
      </w:r>
      <w:r>
        <w:rPr>
          <w:rFonts w:ascii="Arial" w:eastAsia="Times New Roman" w:hAnsi="Arial" w:cs="Arial"/>
          <w:bCs/>
          <w:iCs/>
          <w:kern w:val="2"/>
          <w:sz w:val="24"/>
          <w:szCs w:val="21"/>
          <w:lang w:val="es-ES_tradnl" w:eastAsia="es-ES"/>
        </w:rPr>
        <w:t>Habla: a. Normal  b. Coherente con disartria c. Disfasia  d. Coprolalia  e. Ecolalia  f. Incoherente</w:t>
      </w:r>
    </w:p>
    <w:p w:rsidR="00C47B38" w:rsidRPr="007C1DAC"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color w:val="000000" w:themeColor="text1"/>
          <w:kern w:val="2"/>
          <w:sz w:val="24"/>
          <w:szCs w:val="21"/>
          <w:lang w:val="es-ES_tradnl" w:eastAsia="es-ES"/>
        </w:rPr>
      </w:pPr>
      <w:r w:rsidRPr="007C1DAC">
        <w:rPr>
          <w:noProof/>
          <w:color w:val="000000" w:themeColor="text1"/>
          <w:lang w:eastAsia="es-MX"/>
        </w:rPr>
        <mc:AlternateContent>
          <mc:Choice Requires="wps">
            <w:drawing>
              <wp:anchor distT="0" distB="0" distL="114300" distR="114300" simplePos="0" relativeHeight="251653120" behindDoc="1" locked="0" layoutInCell="1" allowOverlap="1" wp14:anchorId="287CEE9C" wp14:editId="5BDA8D5E">
                <wp:simplePos x="0" y="0"/>
                <wp:positionH relativeFrom="column">
                  <wp:posOffset>2667561</wp:posOffset>
                </wp:positionH>
                <wp:positionV relativeFrom="paragraph">
                  <wp:posOffset>13153</wp:posOffset>
                </wp:positionV>
                <wp:extent cx="201295" cy="169545"/>
                <wp:effectExtent l="0" t="0" r="27305" b="20955"/>
                <wp:wrapNone/>
                <wp:docPr id="8" name="Elipse 8"/>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D1DB55" id="Elipse 8" o:spid="_x0000_s1026" style="position:absolute;margin-left:210.05pt;margin-top:1.05pt;width:15.85pt;height:1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" fillcolor="white [3201]" strokecolor="#70ad47 [3209]" strokeweight="1pt">
                <v:stroke joinstyle="miter"/>
              </v:oval>
            </w:pict>
          </mc:Fallback>
        </mc:AlternateContent>
      </w:r>
      <w:r w:rsidRPr="007C1DAC">
        <w:rPr>
          <w:rFonts w:ascii="Arial" w:eastAsia="Times New Roman" w:hAnsi="Arial" w:cs="Arial"/>
          <w:bCs/>
          <w:iCs/>
          <w:color w:val="000000" w:themeColor="text1"/>
          <w:kern w:val="2"/>
          <w:sz w:val="24"/>
          <w:szCs w:val="21"/>
          <w:lang w:val="es-ES_tradnl" w:eastAsia="es-ES"/>
        </w:rPr>
        <w:t xml:space="preserve">Prueba de </w:t>
      </w:r>
      <w:proofErr w:type="spellStart"/>
      <w:r w:rsidRPr="007C1DAC">
        <w:rPr>
          <w:rFonts w:ascii="Arial" w:eastAsia="Times New Roman" w:hAnsi="Arial" w:cs="Arial"/>
          <w:bCs/>
          <w:iCs/>
          <w:color w:val="000000" w:themeColor="text1"/>
          <w:kern w:val="2"/>
          <w:sz w:val="24"/>
          <w:szCs w:val="21"/>
          <w:lang w:val="es-ES_tradnl" w:eastAsia="es-ES"/>
        </w:rPr>
        <w:t>Romberg</w:t>
      </w:r>
      <w:proofErr w:type="spellEnd"/>
      <w:r w:rsidRPr="007C1DAC">
        <w:rPr>
          <w:rFonts w:ascii="Arial" w:eastAsia="Times New Roman" w:hAnsi="Arial" w:cs="Arial"/>
          <w:bCs/>
          <w:iCs/>
          <w:color w:val="000000" w:themeColor="text1"/>
          <w:kern w:val="2"/>
          <w:sz w:val="24"/>
          <w:szCs w:val="21"/>
          <w:lang w:val="es-ES_tradnl" w:eastAsia="es-ES"/>
        </w:rPr>
        <w:t>: a. Positivo  b. Negativo</w:t>
      </w:r>
    </w:p>
    <w:p w:rsidR="00C47B38" w:rsidRDefault="007C1DAC"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sidRPr="007C1DAC">
        <w:rPr>
          <w:noProof/>
          <w:color w:val="000000" w:themeColor="text1"/>
          <w:lang w:eastAsia="es-MX"/>
        </w:rPr>
        <mc:AlternateContent>
          <mc:Choice Requires="wps">
            <w:drawing>
              <wp:anchor distT="0" distB="0" distL="114300" distR="114300" simplePos="0" relativeHeight="251648000" behindDoc="1" locked="0" layoutInCell="1" allowOverlap="1" wp14:anchorId="10831711" wp14:editId="10188E97">
                <wp:simplePos x="0" y="0"/>
                <wp:positionH relativeFrom="column">
                  <wp:posOffset>3205480</wp:posOffset>
                </wp:positionH>
                <wp:positionV relativeFrom="paragraph">
                  <wp:posOffset>5080</wp:posOffset>
                </wp:positionV>
                <wp:extent cx="201295" cy="169545"/>
                <wp:effectExtent l="0" t="0" r="27305" b="20955"/>
                <wp:wrapNone/>
                <wp:docPr id="9" name="Elipse 9"/>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128A7A" id="Elipse 9" o:spid="_x0000_s1026" style="position:absolute;margin-left:252.4pt;margin-top:.4pt;width:15.85pt;height:1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" fillcolor="white [3201]" strokecolor="#70ad47 [3209]" strokeweight="1pt">
                <v:stroke joinstyle="miter"/>
              </v:oval>
            </w:pict>
          </mc:Fallback>
        </mc:AlternateContent>
      </w:r>
      <w:r w:rsidR="00C47B38">
        <w:rPr>
          <w:noProof/>
          <w:lang w:eastAsia="es-MX"/>
        </w:rPr>
        <mc:AlternateContent>
          <mc:Choice Requires="wps">
            <w:drawing>
              <wp:anchor distT="0" distB="0" distL="114300" distR="114300" simplePos="0" relativeHeight="251660288" behindDoc="1" locked="0" layoutInCell="1" allowOverlap="1">
                <wp:simplePos x="0" y="0"/>
                <wp:positionH relativeFrom="column">
                  <wp:posOffset>1950720</wp:posOffset>
                </wp:positionH>
                <wp:positionV relativeFrom="paragraph">
                  <wp:posOffset>174625</wp:posOffset>
                </wp:positionV>
                <wp:extent cx="201295" cy="169545"/>
                <wp:effectExtent l="0" t="0" r="27305" b="20955"/>
                <wp:wrapNone/>
                <wp:docPr id="10" name="Elipse 10"/>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3F0E09" id="Elipse 10" o:spid="_x0000_s1026" style="position:absolute;margin-left:153.6pt;margin-top:13.75pt;width:15.85pt;height:1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" fillcolor="white [3201]" strokecolor="#70ad47 [3209]" strokeweight="1pt">
                <v:stroke joinstyle="miter"/>
              </v:oval>
            </w:pict>
          </mc:Fallback>
        </mc:AlternateContent>
      </w:r>
      <w:r w:rsidR="00C47B38">
        <w:rPr>
          <w:rFonts w:ascii="Arial" w:eastAsia="Times New Roman" w:hAnsi="Arial" w:cs="Arial"/>
          <w:bCs/>
          <w:iCs/>
          <w:kern w:val="2"/>
          <w:sz w:val="24"/>
          <w:szCs w:val="21"/>
          <w:lang w:val="es-ES_tradnl" w:eastAsia="es-ES"/>
        </w:rPr>
        <w:t>Marcha con ojos abiertos alterada: a. Si   b. No</w:t>
      </w:r>
    </w:p>
    <w:p w:rsidR="00C47B38" w:rsidRDefault="007C1DAC"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59264" behindDoc="1" locked="0" layoutInCell="1" allowOverlap="1" wp14:anchorId="59790480" wp14:editId="12AE76D6">
                <wp:simplePos x="0" y="0"/>
                <wp:positionH relativeFrom="column">
                  <wp:posOffset>2665252</wp:posOffset>
                </wp:positionH>
                <wp:positionV relativeFrom="paragraph">
                  <wp:posOffset>175969</wp:posOffset>
                </wp:positionV>
                <wp:extent cx="201295" cy="169545"/>
                <wp:effectExtent l="0" t="0" r="27305" b="20955"/>
                <wp:wrapNone/>
                <wp:docPr id="11" name="Elipse 11"/>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F01A21" id="Elipse 11" o:spid="_x0000_s1026" style="position:absolute;margin-left:209.85pt;margin-top:13.85pt;width:15.85pt;height:1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" fillcolor="white [3201]" strokecolor="#70ad47 [3209]" strokeweight="1pt">
                <v:stroke joinstyle="miter"/>
              </v:oval>
            </w:pict>
          </mc:Fallback>
        </mc:AlternateContent>
      </w:r>
      <w:r w:rsidR="00C47B38">
        <w:rPr>
          <w:rFonts w:ascii="Arial" w:eastAsia="Times New Roman" w:hAnsi="Arial" w:cs="Arial"/>
          <w:bCs/>
          <w:iCs/>
          <w:kern w:val="2"/>
          <w:sz w:val="24"/>
          <w:szCs w:val="21"/>
          <w:lang w:val="es-ES_tradnl" w:eastAsia="es-ES"/>
        </w:rPr>
        <w:t>Coordinación Motora    a. Normal  b. Ataxia</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Prueba Dedo-Nariz: a.</w:t>
      </w:r>
      <w:r>
        <w:rPr>
          <w:rFonts w:ascii="Arial" w:eastAsia="Times New Roman" w:hAnsi="Arial" w:cs="Arial"/>
          <w:bCs/>
          <w:iCs/>
          <w:noProof/>
          <w:kern w:val="2"/>
          <w:sz w:val="24"/>
          <w:szCs w:val="21"/>
          <w:lang w:val="es-ES_tradnl" w:eastAsia="es-ES"/>
        </w:rPr>
        <w:t xml:space="preserve"> </w:t>
      </w:r>
      <w:r>
        <w:rPr>
          <w:rFonts w:ascii="Arial" w:eastAsia="Times New Roman" w:hAnsi="Arial" w:cs="Arial"/>
          <w:bCs/>
          <w:iCs/>
          <w:kern w:val="2"/>
          <w:sz w:val="24"/>
          <w:szCs w:val="21"/>
          <w:lang w:val="es-ES_tradnl" w:eastAsia="es-ES"/>
        </w:rPr>
        <w:t xml:space="preserve"> Positiva   b. Negativa</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61312" behindDoc="1" locked="0" layoutInCell="1" allowOverlap="1">
                <wp:simplePos x="0" y="0"/>
                <wp:positionH relativeFrom="column">
                  <wp:posOffset>3155183</wp:posOffset>
                </wp:positionH>
                <wp:positionV relativeFrom="paragraph">
                  <wp:posOffset>10795</wp:posOffset>
                </wp:positionV>
                <wp:extent cx="201295" cy="169545"/>
                <wp:effectExtent l="0" t="0" r="27305" b="20955"/>
                <wp:wrapNone/>
                <wp:docPr id="12" name="Elipse 12"/>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A5A3D3" id="Elipse 12" o:spid="_x0000_s1026" style="position:absolute;margin-left:248.45pt;margin-top:.85pt;width:15.85pt;height:1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" fillcolor="white [3201]" strokecolor="#70ad47 [3209]" strokeweight="1pt">
                <v:stroke joinstyle="miter"/>
              </v:oval>
            </w:pict>
          </mc:Fallback>
        </mc:AlternateContent>
      </w:r>
      <w:r>
        <w:rPr>
          <w:rFonts w:ascii="Arial" w:eastAsia="Times New Roman" w:hAnsi="Arial" w:cs="Arial"/>
          <w:bCs/>
          <w:iCs/>
          <w:kern w:val="2"/>
          <w:sz w:val="24"/>
          <w:szCs w:val="21"/>
          <w:lang w:val="es-ES_tradnl" w:eastAsia="es-ES"/>
        </w:rPr>
        <w:t xml:space="preserve">Reflejos pupilares a. Normo-reactivas   b. Hipo-reactivas  c. </w:t>
      </w:r>
      <w:proofErr w:type="spellStart"/>
      <w:r>
        <w:rPr>
          <w:rFonts w:ascii="Arial" w:eastAsia="Times New Roman" w:hAnsi="Arial" w:cs="Arial"/>
          <w:bCs/>
          <w:iCs/>
          <w:kern w:val="2"/>
          <w:sz w:val="24"/>
          <w:szCs w:val="21"/>
          <w:lang w:val="es-ES_tradnl" w:eastAsia="es-ES"/>
        </w:rPr>
        <w:t>Hiper</w:t>
      </w:r>
      <w:proofErr w:type="spellEnd"/>
      <w:r>
        <w:rPr>
          <w:rFonts w:ascii="Arial" w:eastAsia="Times New Roman" w:hAnsi="Arial" w:cs="Arial"/>
          <w:bCs/>
          <w:iCs/>
          <w:kern w:val="2"/>
          <w:sz w:val="24"/>
          <w:szCs w:val="21"/>
          <w:lang w:val="es-ES_tradnl" w:eastAsia="es-ES"/>
        </w:rPr>
        <w:t>-reactivas   d. Ausentes</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62336" behindDoc="1" locked="0" layoutInCell="1" allowOverlap="1">
                <wp:simplePos x="0" y="0"/>
                <wp:positionH relativeFrom="column">
                  <wp:posOffset>946373</wp:posOffset>
                </wp:positionH>
                <wp:positionV relativeFrom="paragraph">
                  <wp:posOffset>16733</wp:posOffset>
                </wp:positionV>
                <wp:extent cx="201295" cy="169545"/>
                <wp:effectExtent l="0" t="0" r="27305" b="20955"/>
                <wp:wrapNone/>
                <wp:docPr id="13" name="Elipse 13"/>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7EF868" id="Elipse 13" o:spid="_x0000_s1026" style="position:absolute;margin-left:74.5pt;margin-top:1.3pt;width:15.85pt;height:13.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" fillcolor="white [3201]" strokecolor="#70ad47 [3209]" strokeweight="1pt">
                <v:stroke joinstyle="miter"/>
              </v:oval>
            </w:pict>
          </mc:Fallback>
        </mc:AlternateContent>
      </w:r>
      <w:r>
        <w:rPr>
          <w:rFonts w:ascii="Arial" w:eastAsia="Times New Roman" w:hAnsi="Arial" w:cs="Arial"/>
          <w:bCs/>
          <w:iCs/>
          <w:kern w:val="2"/>
          <w:sz w:val="24"/>
          <w:szCs w:val="21"/>
          <w:lang w:val="es-ES_tradnl" w:eastAsia="es-ES"/>
        </w:rPr>
        <w:t xml:space="preserve">Pupilas a. </w:t>
      </w:r>
      <w:proofErr w:type="spellStart"/>
      <w:r>
        <w:rPr>
          <w:rFonts w:ascii="Arial" w:eastAsia="Times New Roman" w:hAnsi="Arial" w:cs="Arial"/>
          <w:bCs/>
          <w:iCs/>
          <w:kern w:val="2"/>
          <w:sz w:val="24"/>
          <w:szCs w:val="21"/>
          <w:lang w:val="es-ES_tradnl" w:eastAsia="es-ES"/>
        </w:rPr>
        <w:t>isocoricas</w:t>
      </w:r>
      <w:proofErr w:type="spellEnd"/>
      <w:r>
        <w:rPr>
          <w:rFonts w:ascii="Arial" w:eastAsia="Times New Roman" w:hAnsi="Arial" w:cs="Arial"/>
          <w:bCs/>
          <w:iCs/>
          <w:kern w:val="2"/>
          <w:sz w:val="24"/>
          <w:szCs w:val="21"/>
          <w:lang w:val="es-ES_tradnl" w:eastAsia="es-ES"/>
        </w:rPr>
        <w:t xml:space="preserve">  b. Midriasis   c. Miosis </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63360" behindDoc="1" locked="0" layoutInCell="1" allowOverlap="1">
                <wp:simplePos x="0" y="0"/>
                <wp:positionH relativeFrom="column">
                  <wp:posOffset>1908175</wp:posOffset>
                </wp:positionH>
                <wp:positionV relativeFrom="paragraph">
                  <wp:posOffset>5715</wp:posOffset>
                </wp:positionV>
                <wp:extent cx="201295" cy="169545"/>
                <wp:effectExtent l="0" t="0" r="27305" b="20955"/>
                <wp:wrapNone/>
                <wp:docPr id="14" name="Elipse 14"/>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D5C3A1" id="Elipse 14" o:spid="_x0000_s1026" style="position:absolute;margin-left:150.25pt;margin-top:.45pt;width:15.85pt;height:13.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" fillcolor="white [3201]" strokecolor="#70ad47 [3209]" strokeweight="1pt">
                <v:stroke joinstyle="miter"/>
              </v:oval>
            </w:pict>
          </mc:Fallback>
        </mc:AlternateContent>
      </w:r>
      <w:r>
        <w:rPr>
          <w:rFonts w:ascii="Arial" w:eastAsia="Times New Roman" w:hAnsi="Arial" w:cs="Arial"/>
          <w:bCs/>
          <w:iCs/>
          <w:kern w:val="2"/>
          <w:sz w:val="24"/>
          <w:szCs w:val="21"/>
          <w:lang w:val="es-ES_tradnl" w:eastAsia="es-ES"/>
        </w:rPr>
        <w:t>Inyección conjuntival: a. si  b. no</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noProof/>
          <w:lang w:eastAsia="es-MX"/>
        </w:rPr>
        <mc:AlternateContent>
          <mc:Choice Requires="wps">
            <w:drawing>
              <wp:anchor distT="0" distB="0" distL="114300" distR="114300" simplePos="0" relativeHeight="251664384" behindDoc="1" locked="0" layoutInCell="1" allowOverlap="1">
                <wp:simplePos x="0" y="0"/>
                <wp:positionH relativeFrom="column">
                  <wp:posOffset>1578610</wp:posOffset>
                </wp:positionH>
                <wp:positionV relativeFrom="paragraph">
                  <wp:posOffset>11430</wp:posOffset>
                </wp:positionV>
                <wp:extent cx="254635" cy="222885"/>
                <wp:effectExtent l="0" t="0" r="12065" b="24765"/>
                <wp:wrapNone/>
                <wp:docPr id="15" name="Elipse 15"/>
                <wp:cNvGraphicFramePr/>
                <a:graphic xmlns:a="http://schemas.openxmlformats.org/drawingml/2006/main">
                  <a:graphicData uri="http://schemas.microsoft.com/office/word/2010/wordprocessingShape">
                    <wps:wsp>
                      <wps:cNvSpPr/>
                      <wps:spPr>
                        <a:xfrm>
                          <a:off x="0" y="0"/>
                          <a:ext cx="254635" cy="222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D53632" id="Elipse 15" o:spid="_x0000_s1026" style="position:absolute;margin-left:124.3pt;margin-top:.9pt;width:20.05pt;height:17.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" fillcolor="white [3201]" strokecolor="#70ad47 [3209]" strokeweight="1pt">
                <v:stroke joinstyle="miter"/>
              </v:oval>
            </w:pict>
          </mc:Fallback>
        </mc:AlternateContent>
      </w:r>
      <w:r>
        <w:rPr>
          <w:noProof/>
          <w:lang w:eastAsia="es-MX"/>
        </w:rPr>
        <mc:AlternateContent>
          <mc:Choice Requires="wps">
            <w:drawing>
              <wp:anchor distT="0" distB="0" distL="114300" distR="114300" simplePos="0" relativeHeight="251665408" behindDoc="1" locked="0" layoutInCell="1" allowOverlap="1">
                <wp:simplePos x="0" y="0"/>
                <wp:positionH relativeFrom="column">
                  <wp:posOffset>1939925</wp:posOffset>
                </wp:positionH>
                <wp:positionV relativeFrom="paragraph">
                  <wp:posOffset>170815</wp:posOffset>
                </wp:positionV>
                <wp:extent cx="201295" cy="169545"/>
                <wp:effectExtent l="0" t="0" r="27305" b="20955"/>
                <wp:wrapNone/>
                <wp:docPr id="16" name="Elipse 16"/>
                <wp:cNvGraphicFramePr/>
                <a:graphic xmlns:a="http://schemas.openxmlformats.org/drawingml/2006/main">
                  <a:graphicData uri="http://schemas.microsoft.com/office/word/2010/wordprocessingShape">
                    <wps:wsp>
                      <wps:cNvSpPr/>
                      <wps:spPr>
                        <a:xfrm>
                          <a:off x="0" y="0"/>
                          <a:ext cx="201295" cy="16954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96F6DE" id="Elipse 16" o:spid="_x0000_s1026" style="position:absolute;margin-left:152.75pt;margin-top:13.45pt;width:15.85pt;height:13.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" fillcolor="white [3201]" strokecolor="#70ad47 [3209]" strokeweight="1pt">
                <v:stroke joinstyle="miter"/>
              </v:oval>
            </w:pict>
          </mc:Fallback>
        </mc:AlternateContent>
      </w:r>
      <w:proofErr w:type="spellStart"/>
      <w:r>
        <w:rPr>
          <w:rFonts w:ascii="Arial" w:eastAsia="Times New Roman" w:hAnsi="Arial" w:cs="Arial"/>
          <w:bCs/>
          <w:iCs/>
          <w:kern w:val="2"/>
          <w:sz w:val="24"/>
          <w:szCs w:val="21"/>
          <w:lang w:val="es-ES_tradnl" w:eastAsia="es-ES"/>
        </w:rPr>
        <w:t>Nistagmus</w:t>
      </w:r>
      <w:proofErr w:type="spellEnd"/>
      <w:r>
        <w:rPr>
          <w:rFonts w:ascii="Arial" w:eastAsia="Times New Roman" w:hAnsi="Arial" w:cs="Arial"/>
          <w:bCs/>
          <w:iCs/>
          <w:kern w:val="2"/>
          <w:sz w:val="24"/>
          <w:szCs w:val="21"/>
          <w:lang w:val="es-ES_tradnl" w:eastAsia="es-ES"/>
        </w:rPr>
        <w:t>: a. si  b. no</w:t>
      </w:r>
    </w:p>
    <w:p w:rsidR="00C47B38" w:rsidRDefault="00C47B38" w:rsidP="00C47B38">
      <w:pPr>
        <w:pStyle w:val="Prrafodelista"/>
        <w:numPr>
          <w:ilvl w:val="0"/>
          <w:numId w:val="2"/>
        </w:numPr>
        <w:autoSpaceDE w:val="0"/>
        <w:autoSpaceDN w:val="0"/>
        <w:adjustRightInd w:val="0"/>
        <w:spacing w:after="200" w:line="240" w:lineRule="auto"/>
        <w:jc w:val="both"/>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 xml:space="preserve">Lesiones: a. </w:t>
      </w:r>
      <w:proofErr w:type="spellStart"/>
      <w:r>
        <w:rPr>
          <w:rFonts w:ascii="Arial" w:eastAsia="Times New Roman" w:hAnsi="Arial" w:cs="Arial"/>
          <w:bCs/>
          <w:iCs/>
          <w:kern w:val="2"/>
          <w:sz w:val="24"/>
          <w:szCs w:val="21"/>
          <w:lang w:val="es-ES_tradnl" w:eastAsia="es-ES"/>
        </w:rPr>
        <w:t>Positvo</w:t>
      </w:r>
      <w:proofErr w:type="spellEnd"/>
      <w:r>
        <w:rPr>
          <w:rFonts w:ascii="Arial" w:eastAsia="Times New Roman" w:hAnsi="Arial" w:cs="Arial"/>
          <w:bCs/>
          <w:iCs/>
          <w:kern w:val="2"/>
          <w:sz w:val="24"/>
          <w:szCs w:val="21"/>
          <w:lang w:val="es-ES_tradnl" w:eastAsia="es-ES"/>
        </w:rPr>
        <w:t xml:space="preserve">    b. Negativo</w:t>
      </w:r>
    </w:p>
    <w:p w:rsidR="00C47B38" w:rsidRDefault="00BB4757" w:rsidP="007C1DAC">
      <w:pPr>
        <w:autoSpaceDE w:val="0"/>
        <w:autoSpaceDN w:val="0"/>
        <w:adjustRightInd w:val="0"/>
        <w:spacing w:line="240" w:lineRule="auto"/>
        <w:jc w:val="center"/>
        <w:rPr>
          <w:rFonts w:ascii="Arial" w:eastAsia="Times New Roman" w:hAnsi="Arial" w:cs="Arial"/>
          <w:bCs/>
          <w:iCs/>
          <w:kern w:val="2"/>
          <w:sz w:val="24"/>
          <w:szCs w:val="21"/>
          <w:lang w:val="es-ES_tradnl" w:eastAsia="es-ES"/>
        </w:rPr>
      </w:pPr>
      <w:r>
        <w:rPr>
          <w:rFonts w:ascii="Arial" w:eastAsia="Times New Roman" w:hAnsi="Arial" w:cs="Arial"/>
          <w:bCs/>
          <w:iCs/>
          <w:noProof/>
          <w:kern w:val="2"/>
          <w:sz w:val="24"/>
          <w:szCs w:val="21"/>
          <w:lang w:eastAsia="es-MX"/>
        </w:rPr>
        <mc:AlternateContent>
          <mc:Choice Requires="wps">
            <w:drawing>
              <wp:anchor distT="0" distB="0" distL="114300" distR="114300" simplePos="0" relativeHeight="251666432" behindDoc="0" locked="0" layoutInCell="1" allowOverlap="1" wp14:anchorId="574A7AE5" wp14:editId="5F5982E0">
                <wp:simplePos x="0" y="0"/>
                <wp:positionH relativeFrom="column">
                  <wp:posOffset>4024044</wp:posOffset>
                </wp:positionH>
                <wp:positionV relativeFrom="paragraph">
                  <wp:posOffset>230653</wp:posOffset>
                </wp:positionV>
                <wp:extent cx="284926" cy="261258"/>
                <wp:effectExtent l="0" t="0" r="20320" b="24765"/>
                <wp:wrapNone/>
                <wp:docPr id="22" name="Conector recto 22"/>
                <wp:cNvGraphicFramePr/>
                <a:graphic xmlns:a="http://schemas.openxmlformats.org/drawingml/2006/main">
                  <a:graphicData uri="http://schemas.microsoft.com/office/word/2010/wordprocessingShape">
                    <wps:wsp>
                      <wps:cNvCnPr/>
                      <wps:spPr>
                        <a:xfrm>
                          <a:off x="0" y="0"/>
                          <a:ext cx="284926" cy="26125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AEC8C" id="Conector recto 2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85pt,18.15pt" to="339.3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" strokecolor="black [3213]" strokeweight="1.5pt">
                <v:stroke joinstyle="miter"/>
              </v:line>
            </w:pict>
          </mc:Fallback>
        </mc:AlternateContent>
      </w:r>
      <w:r w:rsidR="00C47B38">
        <w:rPr>
          <w:rFonts w:ascii="Arial" w:eastAsia="Times New Roman" w:hAnsi="Arial" w:cs="Arial"/>
          <w:bCs/>
          <w:iCs/>
          <w:kern w:val="2"/>
          <w:sz w:val="24"/>
          <w:szCs w:val="21"/>
          <w:lang w:val="es-ES_tradnl" w:eastAsia="es-ES"/>
        </w:rPr>
        <w:t xml:space="preserve">IMPRESIÓN DIAGNÓSTICA: </w:t>
      </w:r>
      <w:r>
        <w:rPr>
          <w:rFonts w:ascii="Arial" w:eastAsia="Times New Roman" w:hAnsi="Arial" w:cs="Arial"/>
          <w:bCs/>
          <w:iCs/>
          <w:kern w:val="2"/>
          <w:sz w:val="24"/>
          <w:szCs w:val="21"/>
          <w:lang w:val="es-ES_tradnl" w:eastAsia="es-ES"/>
        </w:rPr>
        <w:t>INTOXICACION ETILICA</w:t>
      </w:r>
    </w:p>
    <w:p w:rsidR="00BB4757" w:rsidRPr="00BB4757" w:rsidRDefault="00BB4757" w:rsidP="00BB4757">
      <w:pPr>
        <w:pStyle w:val="Prrafodelista"/>
        <w:numPr>
          <w:ilvl w:val="3"/>
          <w:numId w:val="2"/>
        </w:numPr>
        <w:autoSpaceDE w:val="0"/>
        <w:autoSpaceDN w:val="0"/>
        <w:adjustRightInd w:val="0"/>
        <w:spacing w:line="240" w:lineRule="auto"/>
        <w:jc w:val="center"/>
        <w:rPr>
          <w:rFonts w:ascii="Arial" w:eastAsia="Times New Roman" w:hAnsi="Arial" w:cs="Arial"/>
          <w:bCs/>
          <w:iCs/>
          <w:kern w:val="2"/>
          <w:sz w:val="24"/>
          <w:szCs w:val="21"/>
          <w:lang w:val="es-ES_tradnl" w:eastAsia="es-ES"/>
        </w:rPr>
      </w:pPr>
      <w:r>
        <w:rPr>
          <w:rFonts w:ascii="Arial" w:eastAsia="Times New Roman" w:hAnsi="Arial" w:cs="Arial"/>
          <w:bCs/>
          <w:iCs/>
          <w:noProof/>
          <w:kern w:val="2"/>
          <w:sz w:val="24"/>
          <w:szCs w:val="21"/>
          <w:lang w:eastAsia="es-MX"/>
        </w:rPr>
        <mc:AlternateContent>
          <mc:Choice Requires="wps">
            <w:drawing>
              <wp:anchor distT="0" distB="0" distL="114300" distR="114300" simplePos="0" relativeHeight="251667456" behindDoc="0" locked="0" layoutInCell="1" allowOverlap="1" wp14:anchorId="40F3F474" wp14:editId="69F5DA0F">
                <wp:simplePos x="0" y="0"/>
                <wp:positionH relativeFrom="column">
                  <wp:posOffset>4035417</wp:posOffset>
                </wp:positionH>
                <wp:positionV relativeFrom="paragraph">
                  <wp:posOffset>6886</wp:posOffset>
                </wp:positionV>
                <wp:extent cx="273133" cy="154380"/>
                <wp:effectExtent l="0" t="0" r="31750" b="36195"/>
                <wp:wrapNone/>
                <wp:docPr id="23" name="Conector recto 23"/>
                <wp:cNvGraphicFramePr/>
                <a:graphic xmlns:a="http://schemas.openxmlformats.org/drawingml/2006/main">
                  <a:graphicData uri="http://schemas.microsoft.com/office/word/2010/wordprocessingShape">
                    <wps:wsp>
                      <wps:cNvCnPr/>
                      <wps:spPr>
                        <a:xfrm flipV="1">
                          <a:off x="0" y="0"/>
                          <a:ext cx="273133" cy="1543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3F9AA" id="Conector recto 23"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75pt,.55pt" to="339.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" strokecolor="black [3213]" strokeweight="1.5pt">
                <v:stroke joinstyle="miter"/>
              </v:line>
            </w:pict>
          </mc:Fallback>
        </mc:AlternateContent>
      </w:r>
      <w:r>
        <w:rPr>
          <w:rFonts w:ascii="Arial" w:eastAsia="Times New Roman" w:hAnsi="Arial" w:cs="Arial"/>
          <w:bCs/>
          <w:iCs/>
          <w:kern w:val="2"/>
          <w:sz w:val="24"/>
          <w:szCs w:val="21"/>
          <w:lang w:val="es-ES_tradnl" w:eastAsia="es-ES"/>
        </w:rPr>
        <w:t>a) SOBRIO     2.  b) INTOXICACIÓN ALCOHOLICA</w:t>
      </w:r>
    </w:p>
    <w:p w:rsidR="00C47B38" w:rsidRDefault="00C47B38" w:rsidP="00C47B38">
      <w:pPr>
        <w:autoSpaceDE w:val="0"/>
        <w:autoSpaceDN w:val="0"/>
        <w:adjustRightInd w:val="0"/>
        <w:spacing w:line="240" w:lineRule="auto"/>
        <w:jc w:val="center"/>
        <w:rPr>
          <w:rFonts w:ascii="Arial" w:eastAsia="Times New Roman" w:hAnsi="Arial" w:cs="Arial"/>
          <w:bCs/>
          <w:iCs/>
          <w:kern w:val="2"/>
          <w:sz w:val="24"/>
          <w:szCs w:val="21"/>
          <w:lang w:val="es-ES_tradnl" w:eastAsia="es-ES"/>
        </w:rPr>
      </w:pPr>
    </w:p>
    <w:p w:rsidR="00FB5EF6" w:rsidRDefault="00FB5EF6" w:rsidP="00C47B38">
      <w:pPr>
        <w:autoSpaceDE w:val="0"/>
        <w:autoSpaceDN w:val="0"/>
        <w:adjustRightInd w:val="0"/>
        <w:spacing w:line="240" w:lineRule="auto"/>
        <w:jc w:val="center"/>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DR</w:t>
      </w:r>
      <w:r w:rsidR="00C47B38">
        <w:rPr>
          <w:rFonts w:ascii="Arial" w:eastAsia="Times New Roman" w:hAnsi="Arial" w:cs="Arial"/>
          <w:bCs/>
          <w:iCs/>
          <w:kern w:val="2"/>
          <w:sz w:val="24"/>
          <w:szCs w:val="21"/>
          <w:lang w:val="es-ES_tradnl" w:eastAsia="es-ES"/>
        </w:rPr>
        <w:t>.</w:t>
      </w:r>
      <w:r>
        <w:rPr>
          <w:rFonts w:ascii="Arial" w:eastAsia="Times New Roman" w:hAnsi="Arial" w:cs="Arial"/>
          <w:bCs/>
          <w:iCs/>
          <w:kern w:val="2"/>
          <w:sz w:val="24"/>
          <w:szCs w:val="21"/>
          <w:lang w:val="es-ES_tradnl" w:eastAsia="es-ES"/>
        </w:rPr>
        <w:t xml:space="preserve"> </w:t>
      </w:r>
      <w:r w:rsidR="001715A6">
        <w:rPr>
          <w:rFonts w:ascii="Arial" w:eastAsia="Times New Roman" w:hAnsi="Arial" w:cs="Arial"/>
          <w:bCs/>
          <w:iCs/>
          <w:kern w:val="2"/>
          <w:sz w:val="24"/>
          <w:szCs w:val="21"/>
          <w:lang w:val="es-ES_tradnl" w:eastAsia="es-ES"/>
        </w:rPr>
        <w:t>**********</w:t>
      </w:r>
    </w:p>
    <w:p w:rsidR="00C47B38" w:rsidRDefault="00C47B38" w:rsidP="00C47B38">
      <w:pPr>
        <w:autoSpaceDE w:val="0"/>
        <w:autoSpaceDN w:val="0"/>
        <w:adjustRightInd w:val="0"/>
        <w:spacing w:line="240" w:lineRule="auto"/>
        <w:jc w:val="center"/>
        <w:rPr>
          <w:rFonts w:ascii="Arial" w:eastAsia="Times New Roman" w:hAnsi="Arial" w:cs="Arial"/>
          <w:bCs/>
          <w:iCs/>
          <w:kern w:val="2"/>
          <w:sz w:val="24"/>
          <w:szCs w:val="21"/>
          <w:lang w:val="es-ES_tradnl" w:eastAsia="es-ES"/>
        </w:rPr>
      </w:pPr>
      <w:r>
        <w:rPr>
          <w:rFonts w:ascii="Arial" w:eastAsia="Times New Roman" w:hAnsi="Arial" w:cs="Arial"/>
          <w:bCs/>
          <w:iCs/>
          <w:kern w:val="2"/>
          <w:sz w:val="24"/>
          <w:szCs w:val="21"/>
          <w:lang w:val="es-ES_tradnl" w:eastAsia="es-ES"/>
        </w:rPr>
        <w:t xml:space="preserve">CED. PROF. </w:t>
      </w:r>
      <w:r w:rsidR="001715A6">
        <w:rPr>
          <w:rFonts w:ascii="Arial" w:eastAsia="Times New Roman" w:hAnsi="Arial" w:cs="Arial"/>
          <w:bCs/>
          <w:iCs/>
          <w:kern w:val="2"/>
          <w:sz w:val="24"/>
          <w:szCs w:val="21"/>
          <w:lang w:val="es-ES_tradnl" w:eastAsia="es-ES"/>
        </w:rPr>
        <w:t>**********</w:t>
      </w:r>
    </w:p>
    <w:p w:rsidR="00C47B38" w:rsidRDefault="00C47B38" w:rsidP="00C47B38">
      <w:pPr>
        <w:autoSpaceDE w:val="0"/>
        <w:autoSpaceDN w:val="0"/>
        <w:adjustRightInd w:val="0"/>
        <w:spacing w:line="360" w:lineRule="auto"/>
        <w:ind w:firstLine="567"/>
        <w:jc w:val="both"/>
        <w:rPr>
          <w:rFonts w:ascii="Arial" w:eastAsia="Times New Roman" w:hAnsi="Arial" w:cs="Arial"/>
          <w:bCs/>
          <w:iCs/>
          <w:kern w:val="2"/>
          <w:sz w:val="24"/>
          <w:szCs w:val="21"/>
          <w:lang w:val="es-ES_tradnl" w:eastAsia="es-ES"/>
        </w:rPr>
      </w:pPr>
    </w:p>
    <w:p w:rsidR="00166A8E" w:rsidRDefault="00166A8E" w:rsidP="00166A8E">
      <w:pPr>
        <w:autoSpaceDE w:val="0"/>
        <w:autoSpaceDN w:val="0"/>
        <w:adjustRightInd w:val="0"/>
        <w:spacing w:line="360" w:lineRule="auto"/>
        <w:ind w:firstLine="567"/>
        <w:jc w:val="both"/>
        <w:rPr>
          <w:rFonts w:ascii="Arial" w:hAnsi="Arial" w:cs="Arial"/>
          <w:sz w:val="24"/>
          <w:szCs w:val="24"/>
        </w:rPr>
      </w:pPr>
      <w:r>
        <w:rPr>
          <w:rFonts w:ascii="Arial" w:eastAsia="Times New Roman" w:hAnsi="Arial" w:cs="Arial"/>
          <w:bCs/>
          <w:iCs/>
          <w:kern w:val="2"/>
          <w:sz w:val="24"/>
          <w:szCs w:val="21"/>
          <w:lang w:val="es-ES_tradnl" w:eastAsia="es-ES"/>
        </w:rPr>
        <w:t xml:space="preserve">Por lo tanto, este juzgador adminicula el acta de infracción con número </w:t>
      </w:r>
      <w:r>
        <w:rPr>
          <w:rFonts w:ascii="Arial" w:hAnsi="Arial" w:cs="Arial"/>
          <w:bCs/>
          <w:color w:val="000000"/>
          <w:sz w:val="24"/>
          <w:szCs w:val="24"/>
        </w:rPr>
        <w:t xml:space="preserve">de </w:t>
      </w:r>
      <w:r>
        <w:rPr>
          <w:rFonts w:ascii="Arial" w:hAnsi="Arial" w:cs="Arial"/>
          <w:bCs/>
          <w:sz w:val="24"/>
          <w:szCs w:val="24"/>
        </w:rPr>
        <w:t xml:space="preserve">folio </w:t>
      </w:r>
      <w:r w:rsidR="00C32285">
        <w:rPr>
          <w:rFonts w:ascii="Arial" w:eastAsia="Times New Roman" w:hAnsi="Arial" w:cs="Arial"/>
          <w:bCs/>
          <w:iCs/>
          <w:caps/>
          <w:kern w:val="2"/>
          <w:sz w:val="20"/>
          <w:szCs w:val="21"/>
          <w:lang w:val="es-ES_tradnl" w:eastAsia="es-ES"/>
        </w:rPr>
        <w:t>**********</w:t>
      </w:r>
      <w:r w:rsidR="004D1BAE">
        <w:rPr>
          <w:rFonts w:ascii="Arial" w:hAnsi="Arial" w:cs="Arial"/>
          <w:bCs/>
          <w:sz w:val="24"/>
          <w:szCs w:val="24"/>
        </w:rPr>
        <w:t xml:space="preserve">, </w:t>
      </w:r>
      <w:r>
        <w:rPr>
          <w:rFonts w:ascii="Arial" w:hAnsi="Arial" w:cs="Arial"/>
          <w:bCs/>
          <w:sz w:val="24"/>
          <w:szCs w:val="24"/>
        </w:rPr>
        <w:t xml:space="preserve">con el </w:t>
      </w:r>
      <w:r>
        <w:rPr>
          <w:rFonts w:ascii="Arial" w:eastAsia="Times New Roman" w:hAnsi="Arial" w:cs="Arial"/>
          <w:bCs/>
          <w:iCs/>
          <w:kern w:val="2"/>
          <w:sz w:val="24"/>
          <w:szCs w:val="21"/>
          <w:lang w:val="es-ES_tradnl" w:eastAsia="es-ES"/>
        </w:rPr>
        <w:t>certificado médico número</w:t>
      </w:r>
      <w:r w:rsidR="004D1BAE">
        <w:rPr>
          <w:rFonts w:ascii="Arial" w:eastAsia="Times New Roman" w:hAnsi="Arial" w:cs="Arial"/>
          <w:bCs/>
          <w:iCs/>
          <w:kern w:val="2"/>
          <w:sz w:val="24"/>
          <w:szCs w:val="21"/>
          <w:lang w:val="es-ES_tradnl" w:eastAsia="es-ES"/>
        </w:rPr>
        <w:t xml:space="preserve"> </w:t>
      </w:r>
      <w:r w:rsidR="00C32285">
        <w:rPr>
          <w:rFonts w:ascii="Arial" w:eastAsia="Times New Roman" w:hAnsi="Arial" w:cs="Arial"/>
          <w:bCs/>
          <w:iCs/>
          <w:caps/>
          <w:kern w:val="2"/>
          <w:sz w:val="20"/>
          <w:szCs w:val="21"/>
          <w:lang w:val="es-ES_tradnl" w:eastAsia="es-ES"/>
        </w:rPr>
        <w:t>**********</w:t>
      </w:r>
      <w:r w:rsidR="00C32285">
        <w:rPr>
          <w:rFonts w:ascii="Arial" w:eastAsia="Times New Roman" w:hAnsi="Arial" w:cs="Arial"/>
          <w:bCs/>
          <w:iCs/>
          <w:caps/>
          <w:kern w:val="2"/>
          <w:sz w:val="20"/>
          <w:szCs w:val="21"/>
          <w:lang w:val="es-ES_tradnl" w:eastAsia="es-ES"/>
        </w:rPr>
        <w:t xml:space="preserve"> </w:t>
      </w:r>
      <w:r>
        <w:rPr>
          <w:rFonts w:ascii="Arial" w:eastAsia="Times New Roman" w:hAnsi="Arial" w:cs="Arial"/>
          <w:bCs/>
          <w:iCs/>
          <w:kern w:val="2"/>
          <w:sz w:val="24"/>
          <w:szCs w:val="21"/>
          <w:lang w:val="es-ES_tradnl" w:eastAsia="es-ES"/>
        </w:rPr>
        <w:t xml:space="preserve">a nombre del actor </w:t>
      </w:r>
      <w:r w:rsidR="00C32285">
        <w:rPr>
          <w:rFonts w:ascii="Arial" w:eastAsia="Times New Roman" w:hAnsi="Arial" w:cs="Arial"/>
          <w:bCs/>
          <w:iCs/>
          <w:kern w:val="2"/>
          <w:sz w:val="24"/>
          <w:szCs w:val="21"/>
          <w:lang w:val="es-ES_tradnl" w:eastAsia="es-ES"/>
        </w:rPr>
        <w:t>**********</w:t>
      </w:r>
      <w:r>
        <w:rPr>
          <w:rFonts w:ascii="Arial" w:eastAsia="Times New Roman" w:hAnsi="Arial" w:cs="Arial"/>
          <w:bCs/>
          <w:iCs/>
          <w:kern w:val="2"/>
          <w:sz w:val="24"/>
          <w:szCs w:val="21"/>
          <w:lang w:val="es-ES_tradnl" w:eastAsia="es-ES"/>
        </w:rPr>
        <w:t xml:space="preserve">, ya que conforme al </w:t>
      </w:r>
      <w:r>
        <w:rPr>
          <w:rFonts w:ascii="Arial" w:hAnsi="Arial" w:cs="Arial"/>
          <w:sz w:val="24"/>
          <w:szCs w:val="24"/>
        </w:rPr>
        <w:t xml:space="preserve">artículo 4° fracción XIX, de la Ley de Tránsito, Movilidad y Vialidad del Estado de Oaxaca, se entiende por </w:t>
      </w:r>
      <w:r w:rsidRPr="004D1BAE">
        <w:rPr>
          <w:rFonts w:ascii="Arial" w:hAnsi="Arial" w:cs="Arial"/>
          <w:i/>
        </w:rPr>
        <w:t xml:space="preserve">“…Estado de Ebriedad: Cuando los conductores o peatones tengan una cantidad superior a 0.8 gramos por litro de alcohol en la sangre o una cantidad superior a 0.4 miligramos por litro de alcohol en aire espirado”, de </w:t>
      </w:r>
      <w:r>
        <w:rPr>
          <w:rFonts w:ascii="Arial" w:hAnsi="Arial" w:cs="Arial"/>
          <w:sz w:val="24"/>
          <w:szCs w:val="24"/>
        </w:rPr>
        <w:t>ahí que el actor resultó positivo con un marcador 0</w:t>
      </w:r>
      <w:r w:rsidR="004D1BAE">
        <w:rPr>
          <w:rFonts w:ascii="Arial" w:hAnsi="Arial" w:cs="Arial"/>
          <w:sz w:val="24"/>
          <w:szCs w:val="24"/>
        </w:rPr>
        <w:t>.87</w:t>
      </w:r>
      <w:r>
        <w:rPr>
          <w:rFonts w:ascii="Arial" w:hAnsi="Arial" w:cs="Arial"/>
          <w:sz w:val="24"/>
          <w:szCs w:val="24"/>
        </w:rPr>
        <w:t xml:space="preserve"> mg/l en la prueba de alcohol en aliento “cualitativo”.</w:t>
      </w:r>
    </w:p>
    <w:p w:rsidR="005E676C" w:rsidRDefault="00E92252" w:rsidP="008E1A4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lastRenderedPageBreak/>
        <w:t xml:space="preserve">En consecuencia, </w:t>
      </w:r>
      <w:r w:rsidR="00166A8E">
        <w:rPr>
          <w:rFonts w:ascii="Arial" w:hAnsi="Arial" w:cs="Arial"/>
          <w:sz w:val="24"/>
          <w:szCs w:val="24"/>
        </w:rPr>
        <w:t xml:space="preserve">la autoridad demandada en uso de sus facultades legales y conforme a las obligaciones conferidas a los Policías Viales Estatales, con fundamento en el artículo 18 fracción V, de la Ley de Tránsito, Movilidad y Vialidad del Estado de Oaxaca, levantó el acta de infracción impugnada, donde precisó con argumentos lógico jurídicos las circunstancias por las cuales estimó que el infractor </w:t>
      </w:r>
      <w:r w:rsidR="00C32285">
        <w:rPr>
          <w:rFonts w:ascii="Arial" w:eastAsia="Times New Roman" w:hAnsi="Arial" w:cs="Arial"/>
          <w:bCs/>
          <w:iCs/>
          <w:kern w:val="2"/>
          <w:sz w:val="24"/>
          <w:szCs w:val="21"/>
          <w:lang w:val="es-ES_tradnl" w:eastAsia="es-ES"/>
        </w:rPr>
        <w:t>**********,</w:t>
      </w:r>
      <w:r>
        <w:rPr>
          <w:rFonts w:ascii="Arial" w:hAnsi="Arial" w:cs="Arial"/>
          <w:sz w:val="24"/>
          <w:szCs w:val="24"/>
        </w:rPr>
        <w:t xml:space="preserve"> </w:t>
      </w:r>
      <w:r w:rsidR="00166A8E">
        <w:rPr>
          <w:rFonts w:ascii="Arial" w:hAnsi="Arial" w:cs="Arial"/>
          <w:sz w:val="24"/>
          <w:szCs w:val="24"/>
        </w:rPr>
        <w:t xml:space="preserve">incumplió con las reglas estipuladas la Ley de Tránsito, Movilidad </w:t>
      </w:r>
      <w:r w:rsidR="008E1A40">
        <w:rPr>
          <w:rFonts w:ascii="Arial" w:hAnsi="Arial" w:cs="Arial"/>
          <w:sz w:val="24"/>
          <w:szCs w:val="24"/>
        </w:rPr>
        <w:t xml:space="preserve">y Vialidad del Estado de Oaxaca y motivando su actuar con el </w:t>
      </w:r>
      <w:r w:rsidR="00610B66">
        <w:rPr>
          <w:rFonts w:ascii="Arial" w:hAnsi="Arial" w:cs="Arial"/>
          <w:sz w:val="24"/>
          <w:szCs w:val="24"/>
        </w:rPr>
        <w:t xml:space="preserve">certificado médico, folio </w:t>
      </w:r>
      <w:r w:rsidR="00C32285">
        <w:rPr>
          <w:rFonts w:ascii="Arial" w:eastAsia="Times New Roman" w:hAnsi="Arial" w:cs="Arial"/>
          <w:bCs/>
          <w:iCs/>
          <w:kern w:val="2"/>
          <w:sz w:val="24"/>
          <w:szCs w:val="21"/>
          <w:lang w:val="es-ES_tradnl" w:eastAsia="es-ES"/>
        </w:rPr>
        <w:t>**********,</w:t>
      </w:r>
      <w:r w:rsidR="00E576C5">
        <w:rPr>
          <w:rFonts w:ascii="Arial" w:hAnsi="Arial" w:cs="Arial"/>
          <w:sz w:val="24"/>
          <w:szCs w:val="24"/>
        </w:rPr>
        <w:t xml:space="preserve"> de diecisiete </w:t>
      </w:r>
      <w:r w:rsidR="008E1A40">
        <w:rPr>
          <w:rFonts w:ascii="Arial" w:hAnsi="Arial" w:cs="Arial"/>
          <w:sz w:val="24"/>
          <w:szCs w:val="24"/>
        </w:rPr>
        <w:t xml:space="preserve">de enero de dos mil diecinueve, </w:t>
      </w:r>
      <w:r w:rsidR="00B820FE">
        <w:rPr>
          <w:rFonts w:ascii="Arial" w:hAnsi="Arial" w:cs="Arial"/>
          <w:sz w:val="24"/>
          <w:szCs w:val="24"/>
        </w:rPr>
        <w:t xml:space="preserve">en la que s determino que </w:t>
      </w:r>
      <w:r w:rsidR="00C32285">
        <w:rPr>
          <w:rFonts w:ascii="Arial" w:eastAsia="Times New Roman" w:hAnsi="Arial" w:cs="Arial"/>
          <w:bCs/>
          <w:iCs/>
          <w:kern w:val="2"/>
          <w:sz w:val="24"/>
          <w:szCs w:val="21"/>
          <w:lang w:val="es-ES_tradnl" w:eastAsia="es-ES"/>
        </w:rPr>
        <w:t>**********,</w:t>
      </w:r>
      <w:r w:rsidR="00B820FE">
        <w:rPr>
          <w:rFonts w:ascii="Arial" w:hAnsi="Arial" w:cs="Arial"/>
          <w:sz w:val="24"/>
          <w:szCs w:val="24"/>
        </w:rPr>
        <w:t xml:space="preserve"> </w:t>
      </w:r>
      <w:r w:rsidR="005E676C">
        <w:rPr>
          <w:rFonts w:ascii="Arial" w:hAnsi="Arial" w:cs="Arial"/>
          <w:sz w:val="24"/>
          <w:szCs w:val="24"/>
        </w:rPr>
        <w:t>el día diecisiete de enero de dos mil diecinueve, a las 23:08 horas, resultó positivo con un marcador 087 mg/l, por lo que con fue presentado para su examen médico legal.</w:t>
      </w:r>
    </w:p>
    <w:p w:rsidR="00EA30E1" w:rsidRPr="009817F3" w:rsidRDefault="00EA30E1" w:rsidP="00610B66">
      <w:pPr>
        <w:autoSpaceDE w:val="0"/>
        <w:autoSpaceDN w:val="0"/>
        <w:adjustRightInd w:val="0"/>
        <w:spacing w:line="360" w:lineRule="auto"/>
        <w:ind w:right="283" w:firstLine="567"/>
        <w:jc w:val="both"/>
        <w:rPr>
          <w:rFonts w:ascii="Arial" w:hAnsi="Arial" w:cs="Arial"/>
          <w:sz w:val="24"/>
          <w:szCs w:val="24"/>
        </w:rPr>
      </w:pPr>
      <w:r w:rsidRPr="00EF6C81">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EF6C81" w:rsidRDefault="00EA30E1" w:rsidP="00EF6C81">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EF6C81">
        <w:rPr>
          <w:rFonts w:ascii="Arial" w:hAnsi="Arial" w:cs="Arial"/>
          <w:i/>
          <w:sz w:val="21"/>
          <w:szCs w:val="21"/>
        </w:rPr>
        <w:t xml:space="preserve"> </w:t>
      </w:r>
      <w:r w:rsidRPr="00D95F83">
        <w:rPr>
          <w:rFonts w:ascii="Arial" w:hAnsi="Arial" w:cs="Arial"/>
          <w:i/>
          <w:sz w:val="21"/>
          <w:szCs w:val="21"/>
        </w:rPr>
        <w:t xml:space="preserve">incisos, fracciones y </w:t>
      </w:r>
      <w:r w:rsidRPr="002F4FE7">
        <w:rPr>
          <w:rFonts w:ascii="Arial" w:hAnsi="Arial" w:cs="Arial"/>
          <w:i/>
          <w:sz w:val="21"/>
          <w:szCs w:val="21"/>
        </w:rPr>
        <w:t>preceptos aplicables, y b).- Los cuerpos legales, y preceptos que otorgan competencia o facultades a las autoridades para emitir el acto en agravio del gobernado”.</w:t>
      </w:r>
    </w:p>
    <w:p w:rsidR="00DB7E59" w:rsidRDefault="00DB7E59" w:rsidP="00EF6C81">
      <w:pPr>
        <w:spacing w:after="0"/>
        <w:ind w:left="851" w:right="283"/>
        <w:jc w:val="both"/>
        <w:rPr>
          <w:rFonts w:ascii="Arial" w:hAnsi="Arial" w:cs="Arial"/>
          <w:i/>
          <w:sz w:val="21"/>
          <w:szCs w:val="21"/>
        </w:rPr>
      </w:pPr>
    </w:p>
    <w:p w:rsidR="00EF6C81" w:rsidRPr="00EF6C81" w:rsidRDefault="00EF6C81" w:rsidP="00ED4BAA">
      <w:pPr>
        <w:spacing w:after="0"/>
        <w:ind w:left="851" w:right="283"/>
        <w:jc w:val="both"/>
        <w:rPr>
          <w:rFonts w:ascii="Arial" w:hAnsi="Arial" w:cs="Arial"/>
          <w:i/>
          <w:sz w:val="21"/>
          <w:szCs w:val="21"/>
        </w:rPr>
      </w:pPr>
    </w:p>
    <w:p w:rsidR="00BF1540" w:rsidRDefault="005E676C" w:rsidP="00A0147C">
      <w:pPr>
        <w:spacing w:line="360" w:lineRule="auto"/>
        <w:ind w:right="51" w:firstLine="567"/>
        <w:jc w:val="both"/>
        <w:rPr>
          <w:rFonts w:ascii="Arial" w:hAnsi="Arial" w:cs="Arial"/>
          <w:sz w:val="24"/>
          <w:szCs w:val="24"/>
        </w:rPr>
      </w:pPr>
      <w:r>
        <w:rPr>
          <w:rFonts w:ascii="Arial" w:hAnsi="Arial" w:cs="Arial"/>
          <w:sz w:val="24"/>
          <w:szCs w:val="24"/>
        </w:rPr>
        <w:t>Por todo lo anteriormente expuesto</w:t>
      </w:r>
      <w:r w:rsidR="004862E7">
        <w:rPr>
          <w:rFonts w:ascii="Arial" w:hAnsi="Arial" w:cs="Arial"/>
          <w:sz w:val="24"/>
          <w:szCs w:val="24"/>
        </w:rPr>
        <w:t xml:space="preserve"> procede con fundamento en l</w:t>
      </w:r>
      <w:r w:rsidR="00BF1540">
        <w:rPr>
          <w:rFonts w:ascii="Arial" w:hAnsi="Arial" w:cs="Arial"/>
          <w:sz w:val="24"/>
          <w:szCs w:val="24"/>
        </w:rPr>
        <w:t xml:space="preserve">os artículos 17 raciones I y V </w:t>
      </w:r>
      <w:r w:rsidR="004862E7">
        <w:rPr>
          <w:rFonts w:ascii="Arial" w:hAnsi="Arial" w:cs="Arial"/>
          <w:sz w:val="24"/>
          <w:szCs w:val="24"/>
        </w:rPr>
        <w:t>y</w:t>
      </w:r>
      <w:r w:rsidR="000802F9" w:rsidRPr="00EF6C81">
        <w:rPr>
          <w:rFonts w:ascii="Arial" w:hAnsi="Arial" w:cs="Arial"/>
          <w:sz w:val="24"/>
          <w:szCs w:val="24"/>
        </w:rPr>
        <w:t xml:space="preserve"> </w:t>
      </w:r>
      <w:r w:rsidR="00EF6C81">
        <w:rPr>
          <w:rFonts w:ascii="Arial" w:hAnsi="Arial" w:cs="Arial"/>
          <w:sz w:val="24"/>
          <w:szCs w:val="24"/>
        </w:rPr>
        <w:t>207 fracciones II y III</w:t>
      </w:r>
      <w:r w:rsidR="000C46F7">
        <w:rPr>
          <w:rFonts w:ascii="Arial" w:hAnsi="Arial" w:cs="Arial"/>
          <w:sz w:val="24"/>
          <w:szCs w:val="24"/>
        </w:rPr>
        <w:t xml:space="preserve">, </w:t>
      </w:r>
      <w:r w:rsidR="000802F9" w:rsidRPr="00EF6C81">
        <w:rPr>
          <w:rFonts w:ascii="Arial" w:hAnsi="Arial" w:cs="Arial"/>
          <w:sz w:val="24"/>
          <w:szCs w:val="24"/>
        </w:rPr>
        <w:t>de la Ley de Procedimiento y Justicia Administrativa para el Estado</w:t>
      </w:r>
      <w:r w:rsidR="00F54DF3" w:rsidRPr="00EF6C81">
        <w:rPr>
          <w:rFonts w:ascii="Arial" w:hAnsi="Arial" w:cs="Arial"/>
          <w:sz w:val="24"/>
          <w:szCs w:val="24"/>
        </w:rPr>
        <w:t xml:space="preserve"> de Oaxaca</w:t>
      </w:r>
      <w:r w:rsidR="000802F9" w:rsidRPr="00EF6C81">
        <w:rPr>
          <w:rFonts w:ascii="Arial" w:hAnsi="Arial" w:cs="Arial"/>
          <w:sz w:val="24"/>
          <w:szCs w:val="24"/>
        </w:rPr>
        <w:t>, declarar la</w:t>
      </w:r>
      <w:r w:rsidR="000C46F7">
        <w:rPr>
          <w:rFonts w:ascii="Arial" w:hAnsi="Arial" w:cs="Arial"/>
          <w:sz w:val="24"/>
          <w:szCs w:val="24"/>
        </w:rPr>
        <w:t xml:space="preserve"> </w:t>
      </w:r>
      <w:r w:rsidR="000C46F7" w:rsidRPr="000C46F7">
        <w:rPr>
          <w:rFonts w:ascii="Arial" w:hAnsi="Arial" w:cs="Arial"/>
          <w:b/>
          <w:bCs/>
          <w:sz w:val="24"/>
          <w:szCs w:val="24"/>
        </w:rPr>
        <w:t>LEGALIDAD Y VALIDEZ</w:t>
      </w:r>
      <w:r w:rsidR="000C46F7">
        <w:rPr>
          <w:rFonts w:ascii="Arial" w:hAnsi="Arial" w:cs="Arial"/>
          <w:sz w:val="24"/>
          <w:szCs w:val="24"/>
        </w:rPr>
        <w:t>,</w:t>
      </w:r>
      <w:r w:rsidR="000C46F7">
        <w:rPr>
          <w:rFonts w:ascii="Arial" w:hAnsi="Arial" w:cs="Arial"/>
          <w:b/>
          <w:sz w:val="24"/>
          <w:szCs w:val="24"/>
        </w:rPr>
        <w:t xml:space="preserve"> </w:t>
      </w:r>
      <w:r w:rsidR="000802F9" w:rsidRPr="00EF6C81">
        <w:rPr>
          <w:rFonts w:ascii="Arial" w:hAnsi="Arial" w:cs="Arial"/>
          <w:sz w:val="24"/>
          <w:szCs w:val="24"/>
        </w:rPr>
        <w:t>del acta de infracción</w:t>
      </w:r>
      <w:r w:rsidR="000C46F7">
        <w:rPr>
          <w:rFonts w:ascii="Arial" w:hAnsi="Arial" w:cs="Arial"/>
          <w:sz w:val="24"/>
          <w:szCs w:val="24"/>
        </w:rPr>
        <w:t xml:space="preserve"> con número de folio </w:t>
      </w:r>
      <w:r w:rsidR="00C32285">
        <w:rPr>
          <w:rFonts w:ascii="Arial" w:eastAsia="Times New Roman" w:hAnsi="Arial" w:cs="Arial"/>
          <w:bCs/>
          <w:iCs/>
          <w:kern w:val="2"/>
          <w:sz w:val="24"/>
          <w:szCs w:val="21"/>
          <w:lang w:val="es-ES_tradnl" w:eastAsia="es-ES"/>
        </w:rPr>
        <w:t>**********</w:t>
      </w:r>
      <w:r w:rsidR="00BF1540">
        <w:rPr>
          <w:rFonts w:ascii="Arial" w:hAnsi="Arial" w:cs="Arial"/>
          <w:b/>
          <w:sz w:val="24"/>
          <w:szCs w:val="24"/>
        </w:rPr>
        <w:t xml:space="preserve"> </w:t>
      </w:r>
      <w:r w:rsidR="000C46F7">
        <w:rPr>
          <w:rFonts w:ascii="Arial" w:hAnsi="Arial" w:cs="Arial"/>
          <w:sz w:val="24"/>
          <w:szCs w:val="24"/>
        </w:rPr>
        <w:t xml:space="preserve">de </w:t>
      </w:r>
      <w:r w:rsidR="00BF1540">
        <w:rPr>
          <w:rFonts w:ascii="Arial" w:hAnsi="Arial" w:cs="Arial"/>
          <w:sz w:val="24"/>
          <w:szCs w:val="24"/>
        </w:rPr>
        <w:t xml:space="preserve">diecisiete de enero de dos mil diecinueve, </w:t>
      </w:r>
      <w:r w:rsidR="00D95F83" w:rsidRPr="00EF6C81">
        <w:rPr>
          <w:rFonts w:ascii="Arial" w:hAnsi="Arial" w:cs="Arial"/>
          <w:bCs/>
          <w:sz w:val="24"/>
          <w:szCs w:val="24"/>
          <w:lang w:eastAsia="es-ES"/>
        </w:rPr>
        <w:t>emitida</w:t>
      </w:r>
      <w:r w:rsidR="00D95F83" w:rsidRPr="00EF6C81">
        <w:rPr>
          <w:rFonts w:ascii="Arial" w:hAnsi="Arial" w:cs="Arial"/>
          <w:sz w:val="24"/>
          <w:szCs w:val="24"/>
        </w:rPr>
        <w:t xml:space="preserve"> por el</w:t>
      </w:r>
      <w:r w:rsidR="000C46F7">
        <w:rPr>
          <w:rFonts w:ascii="Arial" w:hAnsi="Arial" w:cs="Arial"/>
          <w:sz w:val="24"/>
          <w:szCs w:val="24"/>
        </w:rPr>
        <w:t xml:space="preserve"> </w:t>
      </w:r>
      <w:r w:rsidR="000C46F7" w:rsidRPr="000C46F7">
        <w:rPr>
          <w:rFonts w:ascii="Arial" w:hAnsi="Arial" w:cs="Arial"/>
          <w:sz w:val="24"/>
          <w:szCs w:val="24"/>
          <w:lang w:eastAsia="es-ES"/>
        </w:rPr>
        <w:t xml:space="preserve">Policía Vial </w:t>
      </w:r>
      <w:r w:rsidR="00BF1540">
        <w:rPr>
          <w:rFonts w:ascii="Arial" w:hAnsi="Arial" w:cs="Arial"/>
          <w:sz w:val="24"/>
          <w:szCs w:val="24"/>
          <w:lang w:eastAsia="es-ES"/>
        </w:rPr>
        <w:t>Estatal</w:t>
      </w:r>
      <w:r w:rsidR="00A0147C">
        <w:rPr>
          <w:rFonts w:ascii="Arial" w:hAnsi="Arial" w:cs="Arial"/>
          <w:sz w:val="24"/>
          <w:szCs w:val="24"/>
          <w:lang w:eastAsia="es-ES"/>
        </w:rPr>
        <w:t xml:space="preserve"> </w:t>
      </w:r>
      <w:r w:rsidR="00C32285">
        <w:rPr>
          <w:rFonts w:ascii="Arial" w:eastAsia="Times New Roman" w:hAnsi="Arial" w:cs="Arial"/>
          <w:bCs/>
          <w:iCs/>
          <w:kern w:val="2"/>
          <w:sz w:val="24"/>
          <w:szCs w:val="21"/>
          <w:lang w:val="es-ES_tradnl" w:eastAsia="es-ES"/>
        </w:rPr>
        <w:t xml:space="preserve">**********, </w:t>
      </w:r>
      <w:r w:rsidR="00A0147C">
        <w:rPr>
          <w:rFonts w:ascii="Arial" w:hAnsi="Arial" w:cs="Arial"/>
          <w:sz w:val="24"/>
          <w:szCs w:val="24"/>
          <w:lang w:eastAsia="es-ES"/>
        </w:rPr>
        <w:t xml:space="preserve">placa </w:t>
      </w:r>
      <w:r w:rsidR="00C32285">
        <w:rPr>
          <w:rFonts w:ascii="Arial" w:eastAsia="Times New Roman" w:hAnsi="Arial" w:cs="Arial"/>
          <w:bCs/>
          <w:iCs/>
          <w:kern w:val="2"/>
          <w:sz w:val="24"/>
          <w:szCs w:val="21"/>
          <w:lang w:val="es-ES_tradnl" w:eastAsia="es-ES"/>
        </w:rPr>
        <w:t>**********</w:t>
      </w:r>
    </w:p>
    <w:p w:rsidR="00E927A3" w:rsidRDefault="00A47F81" w:rsidP="00E927A3">
      <w:pPr>
        <w:spacing w:line="360" w:lineRule="auto"/>
        <w:ind w:right="51" w:firstLine="567"/>
        <w:jc w:val="both"/>
        <w:rPr>
          <w:rFonts w:ascii="Arial" w:hAnsi="Arial" w:cs="Arial"/>
          <w:sz w:val="24"/>
          <w:szCs w:val="24"/>
        </w:rPr>
      </w:pPr>
      <w:r w:rsidRPr="00075930">
        <w:rPr>
          <w:rFonts w:ascii="Arial" w:hAnsi="Arial" w:cs="Arial"/>
          <w:b/>
          <w:sz w:val="24"/>
          <w:szCs w:val="24"/>
        </w:rPr>
        <w:t>QUINTO.</w:t>
      </w:r>
      <w:r w:rsidR="00BF1540">
        <w:rPr>
          <w:rFonts w:ascii="Arial" w:hAnsi="Arial" w:cs="Arial"/>
          <w:sz w:val="24"/>
          <w:szCs w:val="24"/>
        </w:rPr>
        <w:t xml:space="preserve"> </w:t>
      </w:r>
      <w:r w:rsidR="004862E7">
        <w:rPr>
          <w:rFonts w:ascii="Arial" w:hAnsi="Arial" w:cs="Arial"/>
          <w:sz w:val="24"/>
          <w:szCs w:val="24"/>
          <w:lang w:eastAsia="es-ES"/>
        </w:rPr>
        <w:t>En cuanto a</w:t>
      </w:r>
      <w:r w:rsidR="00ED4BAA">
        <w:rPr>
          <w:rFonts w:ascii="Arial" w:hAnsi="Arial" w:cs="Arial"/>
          <w:sz w:val="24"/>
          <w:szCs w:val="24"/>
          <w:lang w:eastAsia="es-ES"/>
        </w:rPr>
        <w:t xml:space="preserve"> </w:t>
      </w:r>
      <w:r>
        <w:rPr>
          <w:rFonts w:ascii="Arial" w:hAnsi="Arial" w:cs="Arial"/>
          <w:b/>
          <w:bCs/>
          <w:sz w:val="24"/>
          <w:szCs w:val="24"/>
          <w:lang w:eastAsia="es-ES"/>
        </w:rPr>
        <w:t>la devolución al actor</w:t>
      </w:r>
      <w:r w:rsidR="004862E7" w:rsidRPr="00686B6F">
        <w:rPr>
          <w:rFonts w:ascii="Arial" w:hAnsi="Arial" w:cs="Arial"/>
          <w:sz w:val="24"/>
          <w:szCs w:val="24"/>
          <w:lang w:eastAsia="es-ES"/>
        </w:rPr>
        <w:t xml:space="preserve"> del pago</w:t>
      </w:r>
      <w:r w:rsidR="004862E7">
        <w:rPr>
          <w:rFonts w:ascii="Arial" w:hAnsi="Arial" w:cs="Arial"/>
          <w:sz w:val="24"/>
          <w:szCs w:val="24"/>
          <w:lang w:eastAsia="es-ES"/>
        </w:rPr>
        <w:t xml:space="preserve"> realizado </w:t>
      </w:r>
      <w:r w:rsidR="004862E7" w:rsidRPr="00686B6F">
        <w:rPr>
          <w:rFonts w:ascii="Arial" w:hAnsi="Arial" w:cs="Arial"/>
          <w:sz w:val="24"/>
          <w:szCs w:val="24"/>
          <w:lang w:eastAsia="es-ES"/>
        </w:rPr>
        <w:t>por</w:t>
      </w:r>
      <w:r w:rsidR="004862E7">
        <w:rPr>
          <w:rFonts w:ascii="Arial" w:hAnsi="Arial" w:cs="Arial"/>
          <w:sz w:val="24"/>
          <w:szCs w:val="24"/>
          <w:lang w:eastAsia="es-ES"/>
        </w:rPr>
        <w:t xml:space="preserve"> concepto de multa,</w:t>
      </w:r>
      <w:r w:rsidR="004862E7" w:rsidRPr="00686B6F">
        <w:rPr>
          <w:rFonts w:ascii="Arial" w:hAnsi="Arial" w:cs="Arial"/>
          <w:sz w:val="24"/>
          <w:szCs w:val="24"/>
          <w:lang w:eastAsia="es-ES"/>
        </w:rPr>
        <w:t xml:space="preserve"> contenida en el recibo oficial con número de folio</w:t>
      </w:r>
      <w:r w:rsidR="004862E7">
        <w:rPr>
          <w:rFonts w:ascii="Arial" w:hAnsi="Arial" w:cs="Arial"/>
          <w:sz w:val="24"/>
          <w:szCs w:val="24"/>
          <w:lang w:eastAsia="es-ES"/>
        </w:rPr>
        <w:t xml:space="preserve"> </w:t>
      </w:r>
      <w:r w:rsidR="00C32285">
        <w:rPr>
          <w:rFonts w:ascii="Arial" w:eastAsia="Times New Roman" w:hAnsi="Arial" w:cs="Arial"/>
          <w:bCs/>
          <w:iCs/>
          <w:kern w:val="2"/>
          <w:sz w:val="24"/>
          <w:szCs w:val="21"/>
          <w:lang w:val="es-ES_tradnl" w:eastAsia="es-ES"/>
        </w:rPr>
        <w:t>**********,</w:t>
      </w:r>
      <w:r w:rsidR="004862E7">
        <w:rPr>
          <w:rFonts w:ascii="Arial" w:hAnsi="Arial" w:cs="Arial"/>
          <w:sz w:val="24"/>
          <w:szCs w:val="24"/>
          <w:lang w:eastAsia="es-ES"/>
        </w:rPr>
        <w:t xml:space="preserve"> </w:t>
      </w:r>
      <w:r w:rsidR="005800EC">
        <w:rPr>
          <w:rFonts w:ascii="Arial" w:hAnsi="Arial" w:cs="Arial"/>
          <w:sz w:val="24"/>
          <w:szCs w:val="24"/>
          <w:lang w:eastAsia="es-ES"/>
        </w:rPr>
        <w:t xml:space="preserve">de dieciocho </w:t>
      </w:r>
      <w:r w:rsidR="008F4360">
        <w:rPr>
          <w:rFonts w:ascii="Arial" w:hAnsi="Arial" w:cs="Arial"/>
          <w:sz w:val="24"/>
          <w:szCs w:val="24"/>
          <w:lang w:eastAsia="es-ES"/>
        </w:rPr>
        <w:t xml:space="preserve">de enero </w:t>
      </w:r>
      <w:r w:rsidR="00DB4304">
        <w:rPr>
          <w:rFonts w:ascii="Arial" w:hAnsi="Arial" w:cs="Arial"/>
          <w:sz w:val="24"/>
          <w:szCs w:val="24"/>
          <w:lang w:eastAsia="es-ES"/>
        </w:rPr>
        <w:t xml:space="preserve">de dos mil diecinueve, </w:t>
      </w:r>
      <w:r w:rsidR="004862E7">
        <w:rPr>
          <w:rFonts w:ascii="Arial" w:hAnsi="Arial" w:cs="Arial"/>
          <w:sz w:val="24"/>
          <w:szCs w:val="24"/>
          <w:lang w:eastAsia="es-ES"/>
        </w:rPr>
        <w:t xml:space="preserve">a favor de la </w:t>
      </w:r>
      <w:r w:rsidR="00DB4304">
        <w:rPr>
          <w:rFonts w:ascii="Arial" w:hAnsi="Arial" w:cs="Arial"/>
          <w:bCs/>
          <w:sz w:val="24"/>
          <w:szCs w:val="24"/>
          <w:lang w:eastAsia="es-ES"/>
        </w:rPr>
        <w:t xml:space="preserve">Secretaría de Finanzas del </w:t>
      </w:r>
      <w:r w:rsidR="00DB4304">
        <w:rPr>
          <w:rFonts w:ascii="Arial" w:hAnsi="Arial" w:cs="Arial"/>
          <w:bCs/>
          <w:sz w:val="24"/>
          <w:szCs w:val="24"/>
          <w:lang w:eastAsia="es-ES"/>
        </w:rPr>
        <w:lastRenderedPageBreak/>
        <w:t xml:space="preserve">Estado, </w:t>
      </w:r>
      <w:r w:rsidR="004862E7">
        <w:rPr>
          <w:rFonts w:ascii="Arial" w:hAnsi="Arial" w:cs="Arial"/>
          <w:b/>
          <w:bCs/>
          <w:sz w:val="24"/>
          <w:szCs w:val="24"/>
          <w:lang w:eastAsia="es-ES"/>
        </w:rPr>
        <w:t>es improcedente</w:t>
      </w:r>
      <w:r>
        <w:rPr>
          <w:rFonts w:ascii="Arial" w:hAnsi="Arial" w:cs="Arial"/>
          <w:b/>
          <w:bCs/>
          <w:sz w:val="24"/>
          <w:szCs w:val="24"/>
          <w:lang w:eastAsia="es-ES"/>
        </w:rPr>
        <w:t xml:space="preserve">, </w:t>
      </w:r>
      <w:r w:rsidRPr="00A47F81">
        <w:rPr>
          <w:rFonts w:ascii="Arial" w:hAnsi="Arial" w:cs="Arial"/>
          <w:bCs/>
          <w:sz w:val="24"/>
          <w:szCs w:val="24"/>
          <w:lang w:eastAsia="es-ES"/>
        </w:rPr>
        <w:t>al haberse declarado la validez</w:t>
      </w:r>
      <w:r>
        <w:rPr>
          <w:rFonts w:ascii="Arial" w:hAnsi="Arial" w:cs="Arial"/>
          <w:b/>
          <w:bCs/>
          <w:sz w:val="24"/>
          <w:szCs w:val="24"/>
          <w:lang w:eastAsia="es-ES"/>
        </w:rPr>
        <w:t xml:space="preserve"> </w:t>
      </w:r>
      <w:r>
        <w:rPr>
          <w:rFonts w:ascii="Arial" w:hAnsi="Arial" w:cs="Arial"/>
          <w:bCs/>
          <w:sz w:val="24"/>
          <w:szCs w:val="24"/>
          <w:lang w:eastAsia="es-ES"/>
        </w:rPr>
        <w:t>del</w:t>
      </w:r>
      <w:r>
        <w:rPr>
          <w:rFonts w:ascii="Arial" w:hAnsi="Arial" w:cs="Arial"/>
          <w:b/>
          <w:bCs/>
          <w:sz w:val="24"/>
          <w:szCs w:val="24"/>
          <w:lang w:eastAsia="es-ES"/>
        </w:rPr>
        <w:t xml:space="preserve"> </w:t>
      </w:r>
      <w:r w:rsidRPr="00EF6C81">
        <w:rPr>
          <w:rFonts w:ascii="Arial" w:hAnsi="Arial" w:cs="Arial"/>
          <w:sz w:val="24"/>
          <w:szCs w:val="24"/>
        </w:rPr>
        <w:t>acta de infracción</w:t>
      </w:r>
      <w:r>
        <w:rPr>
          <w:rFonts w:ascii="Arial" w:hAnsi="Arial" w:cs="Arial"/>
          <w:sz w:val="24"/>
          <w:szCs w:val="24"/>
        </w:rPr>
        <w:t xml:space="preserve"> con número de folio </w:t>
      </w:r>
      <w:r w:rsidR="00C32285">
        <w:rPr>
          <w:rFonts w:ascii="Arial" w:eastAsia="Times New Roman" w:hAnsi="Arial" w:cs="Arial"/>
          <w:bCs/>
          <w:iCs/>
          <w:kern w:val="2"/>
          <w:sz w:val="24"/>
          <w:szCs w:val="21"/>
          <w:lang w:val="es-ES_tradnl" w:eastAsia="es-ES"/>
        </w:rPr>
        <w:t>**********</w:t>
      </w:r>
      <w:r w:rsidR="00DB4304">
        <w:rPr>
          <w:rFonts w:ascii="Arial" w:hAnsi="Arial" w:cs="Arial"/>
          <w:b/>
          <w:sz w:val="24"/>
          <w:szCs w:val="24"/>
        </w:rPr>
        <w:t xml:space="preserve"> </w:t>
      </w:r>
      <w:r w:rsidR="00DB4304">
        <w:rPr>
          <w:rFonts w:ascii="Arial" w:hAnsi="Arial" w:cs="Arial"/>
          <w:sz w:val="24"/>
          <w:szCs w:val="24"/>
        </w:rPr>
        <w:t xml:space="preserve">de diecisiete de enero de dos mil diecinueve. </w:t>
      </w:r>
      <w:r w:rsidR="00B640ED">
        <w:rPr>
          <w:rFonts w:ascii="Arial" w:hAnsi="Arial" w:cs="Arial"/>
          <w:sz w:val="24"/>
          <w:szCs w:val="24"/>
        </w:rPr>
        <w:t xml:space="preserve">- - - - - - </w:t>
      </w:r>
    </w:p>
    <w:p w:rsidR="007525CE" w:rsidRPr="005E25F2" w:rsidRDefault="007525CE" w:rsidP="00E927A3">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rsidR="000802F9" w:rsidRPr="00312391" w:rsidRDefault="000802F9" w:rsidP="002F4FE7">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005E25F2">
        <w:rPr>
          <w:rFonts w:ascii="Arial" w:hAnsi="Arial" w:cs="Arial"/>
          <w:color w:val="000000"/>
          <w:sz w:val="24"/>
          <w:szCs w:val="24"/>
        </w:rPr>
        <w:t>No se actualizan</w:t>
      </w:r>
      <w:r w:rsidRPr="009817F3">
        <w:rPr>
          <w:rFonts w:ascii="Arial" w:hAnsi="Arial" w:cs="Arial"/>
          <w:color w:val="000000"/>
          <w:sz w:val="24"/>
          <w:szCs w:val="24"/>
        </w:rPr>
        <w:t xml:space="preserve"> las causales de improcedencia hechas valer por la autoridad </w:t>
      </w:r>
      <w:r w:rsidR="005E25F2" w:rsidRPr="009817F3">
        <w:rPr>
          <w:rFonts w:ascii="Arial" w:hAnsi="Arial" w:cs="Arial"/>
          <w:color w:val="000000"/>
          <w:sz w:val="24"/>
          <w:szCs w:val="24"/>
        </w:rPr>
        <w:t>demandada</w:t>
      </w:r>
      <w:r w:rsidR="005E25F2">
        <w:rPr>
          <w:rFonts w:ascii="Arial" w:hAnsi="Arial" w:cs="Arial"/>
          <w:color w:val="000000"/>
          <w:sz w:val="24"/>
          <w:szCs w:val="24"/>
        </w:rPr>
        <w:t>, por</w:t>
      </w:r>
      <w:r w:rsidRPr="009817F3">
        <w:rPr>
          <w:rFonts w:ascii="Arial" w:hAnsi="Arial" w:cs="Arial"/>
          <w:color w:val="000000"/>
          <w:sz w:val="24"/>
          <w:szCs w:val="24"/>
        </w:rPr>
        <w:t xml:space="preserve"> lo que </w:t>
      </w:r>
      <w:r w:rsidRPr="009817F3">
        <w:rPr>
          <w:rFonts w:ascii="Arial" w:hAnsi="Arial" w:cs="Arial"/>
          <w:b/>
          <w:color w:val="000000"/>
          <w:sz w:val="24"/>
          <w:szCs w:val="24"/>
        </w:rPr>
        <w:t xml:space="preserve">NO SE SOBRESEE EL </w:t>
      </w:r>
      <w:r w:rsidR="002F4FE7" w:rsidRPr="009817F3">
        <w:rPr>
          <w:rFonts w:ascii="Arial" w:hAnsi="Arial" w:cs="Arial"/>
          <w:b/>
          <w:color w:val="000000"/>
          <w:sz w:val="24"/>
          <w:szCs w:val="24"/>
        </w:rPr>
        <w:t>JUICIO</w:t>
      </w:r>
      <w:r w:rsidR="002F4FE7" w:rsidRPr="009817F3">
        <w:rPr>
          <w:rFonts w:ascii="Arial" w:hAnsi="Arial" w:cs="Arial"/>
          <w:color w:val="000000"/>
          <w:sz w:val="24"/>
          <w:szCs w:val="24"/>
        </w:rPr>
        <w:t>. -</w:t>
      </w:r>
      <w:r w:rsidR="005E25F2">
        <w:rPr>
          <w:rFonts w:ascii="Arial" w:hAnsi="Arial" w:cs="Arial"/>
          <w:color w:val="000000"/>
          <w:sz w:val="24"/>
          <w:szCs w:val="24"/>
        </w:rPr>
        <w:t xml:space="preserve"> - - - - - - </w:t>
      </w:r>
      <w:r w:rsidR="00783F6C">
        <w:rPr>
          <w:rFonts w:ascii="Arial" w:hAnsi="Arial" w:cs="Arial"/>
          <w:color w:val="000000"/>
          <w:sz w:val="24"/>
          <w:szCs w:val="24"/>
        </w:rPr>
        <w:t xml:space="preserve">-- - - </w:t>
      </w:r>
    </w:p>
    <w:p w:rsidR="00892FD9" w:rsidRDefault="000802F9" w:rsidP="00892FD9">
      <w:pPr>
        <w:tabs>
          <w:tab w:val="left" w:pos="3119"/>
        </w:tabs>
        <w:spacing w:line="360" w:lineRule="auto"/>
        <w:ind w:right="51" w:firstLine="567"/>
        <w:jc w:val="both"/>
        <w:rPr>
          <w:rFonts w:ascii="Arial" w:hAnsi="Arial" w:cs="Arial"/>
          <w:sz w:val="24"/>
          <w:szCs w:val="24"/>
          <w:lang w:eastAsia="es-ES"/>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w:t>
      </w:r>
      <w:r w:rsidR="00432C87">
        <w:rPr>
          <w:rFonts w:ascii="Arial" w:hAnsi="Arial" w:cs="Arial"/>
          <w:b/>
          <w:sz w:val="24"/>
          <w:szCs w:val="24"/>
        </w:rPr>
        <w:t>LEGALIDAD Y VALIDEZ</w:t>
      </w:r>
      <w:r w:rsidRPr="009817F3">
        <w:rPr>
          <w:rFonts w:ascii="Arial" w:hAnsi="Arial" w:cs="Arial"/>
          <w:sz w:val="24"/>
          <w:szCs w:val="24"/>
        </w:rPr>
        <w:t xml:space="preserve"> del acta de infracción con número de folio</w:t>
      </w:r>
      <w:r w:rsidR="00432C87">
        <w:rPr>
          <w:rFonts w:ascii="Arial" w:hAnsi="Arial" w:cs="Arial"/>
          <w:sz w:val="24"/>
          <w:szCs w:val="24"/>
        </w:rPr>
        <w:t xml:space="preserve"> </w:t>
      </w:r>
      <w:r w:rsidR="00C32285">
        <w:rPr>
          <w:rFonts w:ascii="Arial" w:eastAsia="Times New Roman" w:hAnsi="Arial" w:cs="Arial"/>
          <w:bCs/>
          <w:iCs/>
          <w:kern w:val="2"/>
          <w:sz w:val="24"/>
          <w:szCs w:val="21"/>
          <w:lang w:val="es-ES_tradnl" w:eastAsia="es-ES"/>
        </w:rPr>
        <w:t>**********</w:t>
      </w:r>
      <w:r w:rsidR="00DB4304">
        <w:rPr>
          <w:rFonts w:ascii="Arial" w:hAnsi="Arial" w:cs="Arial"/>
          <w:b/>
          <w:sz w:val="24"/>
          <w:szCs w:val="24"/>
        </w:rPr>
        <w:t xml:space="preserve"> </w:t>
      </w:r>
      <w:r w:rsidR="00DB4304">
        <w:rPr>
          <w:rFonts w:ascii="Arial" w:hAnsi="Arial" w:cs="Arial"/>
          <w:sz w:val="24"/>
          <w:szCs w:val="24"/>
        </w:rPr>
        <w:t xml:space="preserve">de diecisiete </w:t>
      </w:r>
      <w:r w:rsidR="00F04DC5">
        <w:rPr>
          <w:rFonts w:ascii="Arial" w:hAnsi="Arial" w:cs="Arial"/>
          <w:sz w:val="24"/>
          <w:szCs w:val="24"/>
        </w:rPr>
        <w:t xml:space="preserve">de enero de dos mil diecinueve, </w:t>
      </w:r>
      <w:r w:rsidR="00432C87" w:rsidRPr="00EF6C81">
        <w:rPr>
          <w:rFonts w:ascii="Arial" w:hAnsi="Arial" w:cs="Arial"/>
          <w:bCs/>
          <w:sz w:val="24"/>
          <w:szCs w:val="24"/>
          <w:lang w:eastAsia="es-ES"/>
        </w:rPr>
        <w:t>emitida</w:t>
      </w:r>
      <w:r w:rsidR="00432C87" w:rsidRPr="00EF6C81">
        <w:rPr>
          <w:rFonts w:ascii="Arial" w:hAnsi="Arial" w:cs="Arial"/>
          <w:sz w:val="24"/>
          <w:szCs w:val="24"/>
        </w:rPr>
        <w:t xml:space="preserve"> por el</w:t>
      </w:r>
      <w:r w:rsidR="00432C87">
        <w:rPr>
          <w:rFonts w:ascii="Arial" w:hAnsi="Arial" w:cs="Arial"/>
          <w:sz w:val="24"/>
          <w:szCs w:val="24"/>
        </w:rPr>
        <w:t xml:space="preserve"> </w:t>
      </w:r>
      <w:r w:rsidR="00432C87" w:rsidRPr="000C46F7">
        <w:rPr>
          <w:rFonts w:ascii="Arial" w:hAnsi="Arial" w:cs="Arial"/>
          <w:sz w:val="24"/>
          <w:szCs w:val="24"/>
          <w:lang w:eastAsia="es-ES"/>
        </w:rPr>
        <w:t xml:space="preserve">Policía Vial </w:t>
      </w:r>
      <w:r w:rsidR="00F04DC5">
        <w:rPr>
          <w:rFonts w:ascii="Arial" w:hAnsi="Arial" w:cs="Arial"/>
          <w:sz w:val="24"/>
          <w:szCs w:val="24"/>
          <w:lang w:eastAsia="es-ES"/>
        </w:rPr>
        <w:t>Estatal</w:t>
      </w:r>
      <w:r w:rsidR="00A0147C">
        <w:rPr>
          <w:rFonts w:ascii="Arial" w:hAnsi="Arial" w:cs="Arial"/>
          <w:sz w:val="24"/>
          <w:szCs w:val="24"/>
          <w:lang w:eastAsia="es-ES"/>
        </w:rPr>
        <w:t xml:space="preserve"> </w:t>
      </w:r>
      <w:r w:rsidR="00C32285">
        <w:rPr>
          <w:rFonts w:ascii="Arial" w:eastAsia="Times New Roman" w:hAnsi="Arial" w:cs="Arial"/>
          <w:bCs/>
          <w:iCs/>
          <w:kern w:val="2"/>
          <w:sz w:val="24"/>
          <w:szCs w:val="21"/>
          <w:lang w:val="es-ES_tradnl" w:eastAsia="es-ES"/>
        </w:rPr>
        <w:t>**********</w:t>
      </w:r>
      <w:r w:rsidR="00A0147C">
        <w:rPr>
          <w:rFonts w:ascii="Arial" w:hAnsi="Arial" w:cs="Arial"/>
          <w:sz w:val="24"/>
          <w:szCs w:val="24"/>
          <w:lang w:eastAsia="es-ES"/>
        </w:rPr>
        <w:t xml:space="preserve"> placa </w:t>
      </w:r>
      <w:r w:rsidR="00C32285">
        <w:rPr>
          <w:rFonts w:ascii="Arial" w:eastAsia="Times New Roman" w:hAnsi="Arial" w:cs="Arial"/>
          <w:bCs/>
          <w:iCs/>
          <w:kern w:val="2"/>
          <w:sz w:val="24"/>
          <w:szCs w:val="21"/>
          <w:lang w:val="es-ES_tradnl" w:eastAsia="es-ES"/>
        </w:rPr>
        <w:t>**********</w:t>
      </w:r>
      <w:r w:rsidR="00892FD9">
        <w:rPr>
          <w:rFonts w:ascii="Arial" w:hAnsi="Arial" w:cs="Arial"/>
          <w:sz w:val="24"/>
          <w:szCs w:val="24"/>
          <w:lang w:eastAsia="es-ES"/>
        </w:rPr>
        <w:t xml:space="preserve"> como</w:t>
      </w:r>
      <w:r w:rsidR="00A47F81">
        <w:rPr>
          <w:rFonts w:ascii="Arial" w:hAnsi="Arial" w:cs="Arial"/>
          <w:sz w:val="24"/>
          <w:szCs w:val="24"/>
          <w:lang w:eastAsia="es-ES"/>
        </w:rPr>
        <w:t xml:space="preserve"> quedo precisada en el considerando </w:t>
      </w:r>
      <w:r w:rsidR="00892FD9">
        <w:rPr>
          <w:rFonts w:ascii="Arial" w:hAnsi="Arial" w:cs="Arial"/>
          <w:sz w:val="24"/>
          <w:szCs w:val="24"/>
          <w:lang w:eastAsia="es-ES"/>
        </w:rPr>
        <w:t>cuarto</w:t>
      </w:r>
      <w:r w:rsidR="00A47F81">
        <w:rPr>
          <w:rFonts w:ascii="Arial" w:hAnsi="Arial" w:cs="Arial"/>
          <w:sz w:val="24"/>
          <w:szCs w:val="24"/>
          <w:lang w:eastAsia="es-ES"/>
        </w:rPr>
        <w:t xml:space="preserve"> de esta sentencia. - - - - - - - - - - - - - - - - - </w:t>
      </w:r>
      <w:r w:rsidR="00892FD9">
        <w:rPr>
          <w:rFonts w:ascii="Arial" w:hAnsi="Arial" w:cs="Arial"/>
          <w:sz w:val="24"/>
          <w:szCs w:val="24"/>
          <w:lang w:eastAsia="es-ES"/>
        </w:rPr>
        <w:t xml:space="preserve">- - - - - - - - - - - - - </w:t>
      </w:r>
    </w:p>
    <w:p w:rsidR="001A7D8F" w:rsidRPr="00892FD9" w:rsidRDefault="00A47F81" w:rsidP="00892FD9">
      <w:pPr>
        <w:tabs>
          <w:tab w:val="left" w:pos="3119"/>
        </w:tabs>
        <w:spacing w:line="360" w:lineRule="auto"/>
        <w:ind w:right="51" w:firstLine="567"/>
        <w:jc w:val="both"/>
        <w:rPr>
          <w:rFonts w:ascii="Arial" w:hAnsi="Arial" w:cs="Arial"/>
          <w:sz w:val="24"/>
          <w:szCs w:val="24"/>
          <w:lang w:eastAsia="es-ES"/>
        </w:rPr>
      </w:pPr>
      <w:r w:rsidRPr="00A47F81">
        <w:rPr>
          <w:rFonts w:ascii="Arial" w:hAnsi="Arial" w:cs="Arial"/>
          <w:b/>
          <w:sz w:val="24"/>
          <w:szCs w:val="24"/>
          <w:lang w:eastAsia="es-ES"/>
        </w:rPr>
        <w:t>QUINT</w:t>
      </w:r>
      <w:r w:rsidR="008070C1">
        <w:rPr>
          <w:rFonts w:ascii="Arial" w:hAnsi="Arial" w:cs="Arial"/>
          <w:b/>
          <w:sz w:val="24"/>
          <w:szCs w:val="24"/>
          <w:lang w:eastAsia="es-ES"/>
        </w:rPr>
        <w:t>O</w:t>
      </w:r>
      <w:r w:rsidRPr="00A47F81">
        <w:rPr>
          <w:rFonts w:ascii="Arial" w:hAnsi="Arial" w:cs="Arial"/>
          <w:b/>
          <w:sz w:val="24"/>
          <w:szCs w:val="24"/>
          <w:lang w:eastAsia="es-ES"/>
        </w:rPr>
        <w:t>.</w:t>
      </w:r>
      <w:r w:rsidR="005E25F2">
        <w:rPr>
          <w:rFonts w:ascii="Arial" w:hAnsi="Arial" w:cs="Arial"/>
          <w:sz w:val="24"/>
          <w:szCs w:val="24"/>
          <w:lang w:eastAsia="es-ES"/>
        </w:rPr>
        <w:t xml:space="preserve"> En</w:t>
      </w:r>
      <w:r w:rsidR="00783F6C">
        <w:rPr>
          <w:rFonts w:ascii="Arial" w:hAnsi="Arial" w:cs="Arial"/>
          <w:sz w:val="24"/>
          <w:szCs w:val="24"/>
          <w:lang w:eastAsia="es-ES"/>
        </w:rPr>
        <w:t xml:space="preserve"> </w:t>
      </w:r>
      <w:r w:rsidR="005E25F2">
        <w:rPr>
          <w:rFonts w:ascii="Arial" w:hAnsi="Arial" w:cs="Arial"/>
          <w:sz w:val="24"/>
          <w:szCs w:val="24"/>
          <w:lang w:eastAsia="es-ES"/>
        </w:rPr>
        <w:t>consecuencia,</w:t>
      </w:r>
      <w:r>
        <w:rPr>
          <w:rFonts w:ascii="Arial" w:hAnsi="Arial" w:cs="Arial"/>
          <w:sz w:val="24"/>
          <w:szCs w:val="24"/>
          <w:lang w:eastAsia="es-ES"/>
        </w:rPr>
        <w:t xml:space="preserve"> se</w:t>
      </w:r>
      <w:r w:rsidR="00432C87">
        <w:rPr>
          <w:rFonts w:ascii="Arial" w:hAnsi="Arial" w:cs="Arial"/>
          <w:sz w:val="24"/>
          <w:szCs w:val="24"/>
          <w:lang w:eastAsia="es-ES"/>
        </w:rPr>
        <w:t xml:space="preserve"> </w:t>
      </w:r>
      <w:r>
        <w:rPr>
          <w:rFonts w:ascii="Arial" w:hAnsi="Arial" w:cs="Arial"/>
          <w:sz w:val="24"/>
          <w:szCs w:val="24"/>
          <w:lang w:eastAsia="es-ES"/>
        </w:rPr>
        <w:t xml:space="preserve">declara </w:t>
      </w:r>
      <w:r w:rsidR="00432C87">
        <w:rPr>
          <w:rFonts w:ascii="Arial" w:hAnsi="Arial" w:cs="Arial"/>
          <w:b/>
          <w:bCs/>
          <w:sz w:val="24"/>
          <w:szCs w:val="24"/>
          <w:lang w:eastAsia="es-ES"/>
        </w:rPr>
        <w:t xml:space="preserve">improcedente </w:t>
      </w:r>
      <w:r w:rsidR="00432C87">
        <w:rPr>
          <w:rFonts w:ascii="Arial" w:hAnsi="Arial" w:cs="Arial"/>
          <w:sz w:val="24"/>
          <w:szCs w:val="24"/>
          <w:lang w:eastAsia="es-ES"/>
        </w:rPr>
        <w:t xml:space="preserve">la devolución </w:t>
      </w:r>
      <w:r>
        <w:rPr>
          <w:rFonts w:ascii="Arial" w:hAnsi="Arial" w:cs="Arial"/>
          <w:sz w:val="24"/>
          <w:szCs w:val="24"/>
          <w:lang w:eastAsia="es-ES"/>
        </w:rPr>
        <w:t xml:space="preserve">solicitada por el </w:t>
      </w:r>
      <w:r w:rsidR="00892FD9">
        <w:rPr>
          <w:rFonts w:ascii="Arial" w:hAnsi="Arial" w:cs="Arial"/>
          <w:sz w:val="24"/>
          <w:szCs w:val="24"/>
          <w:lang w:eastAsia="es-ES"/>
        </w:rPr>
        <w:t>actor de</w:t>
      </w:r>
      <w:r w:rsidR="001A7D8F">
        <w:rPr>
          <w:rFonts w:ascii="Arial" w:hAnsi="Arial" w:cs="Arial"/>
          <w:sz w:val="24"/>
          <w:szCs w:val="24"/>
          <w:lang w:eastAsia="es-ES"/>
        </w:rPr>
        <w:t xml:space="preserve"> la cantidad pagada por concepto de multa</w:t>
      </w:r>
      <w:r w:rsidR="002E5F18">
        <w:rPr>
          <w:rFonts w:ascii="Arial" w:hAnsi="Arial" w:cs="Arial"/>
          <w:sz w:val="24"/>
          <w:szCs w:val="24"/>
          <w:lang w:eastAsia="es-ES"/>
        </w:rPr>
        <w:t>, ante la Secretaría de Finanzas del Estado,</w:t>
      </w:r>
      <w:r>
        <w:rPr>
          <w:rFonts w:ascii="Arial" w:hAnsi="Arial" w:cs="Arial"/>
          <w:sz w:val="24"/>
          <w:szCs w:val="24"/>
          <w:lang w:eastAsia="es-ES"/>
        </w:rPr>
        <w:t xml:space="preserve"> como quedo precisada en el considerando quinto de esta </w:t>
      </w:r>
      <w:r w:rsidR="00892FD9">
        <w:rPr>
          <w:rFonts w:ascii="Arial" w:hAnsi="Arial" w:cs="Arial"/>
          <w:sz w:val="24"/>
          <w:szCs w:val="24"/>
          <w:lang w:eastAsia="es-ES"/>
        </w:rPr>
        <w:t>sentencia</w:t>
      </w:r>
      <w:r w:rsidRPr="009817F3">
        <w:rPr>
          <w:rFonts w:ascii="Arial" w:hAnsi="Arial" w:cs="Arial"/>
          <w:color w:val="000000"/>
          <w:sz w:val="24"/>
          <w:szCs w:val="24"/>
        </w:rPr>
        <w:t>.</w:t>
      </w:r>
      <w:r>
        <w:rPr>
          <w:rFonts w:ascii="Arial" w:hAnsi="Arial" w:cs="Arial"/>
          <w:color w:val="000000"/>
          <w:sz w:val="24"/>
          <w:szCs w:val="24"/>
        </w:rPr>
        <w:t xml:space="preserve"> </w:t>
      </w:r>
      <w:r w:rsidRPr="009817F3">
        <w:rPr>
          <w:rFonts w:ascii="Arial" w:hAnsi="Arial" w:cs="Arial"/>
          <w:sz w:val="24"/>
          <w:szCs w:val="24"/>
        </w:rPr>
        <w:t>- - - - - - - - - - - - - - -</w:t>
      </w:r>
      <w:r>
        <w:rPr>
          <w:rFonts w:ascii="Arial" w:hAnsi="Arial" w:cs="Arial"/>
          <w:sz w:val="24"/>
          <w:szCs w:val="24"/>
        </w:rPr>
        <w:t xml:space="preserve"> - </w:t>
      </w:r>
      <w:r>
        <w:rPr>
          <w:rFonts w:ascii="Arial" w:eastAsia="Arial Unicode MS" w:hAnsi="Arial" w:cs="Arial"/>
          <w:kern w:val="2"/>
          <w:sz w:val="24"/>
          <w:szCs w:val="24"/>
          <w:lang w:eastAsia="ar-SA"/>
        </w:rPr>
        <w:t xml:space="preserve">- - - </w:t>
      </w:r>
      <w:r w:rsidR="00892FD9">
        <w:rPr>
          <w:rFonts w:ascii="Arial" w:eastAsia="Arial Unicode MS" w:hAnsi="Arial" w:cs="Arial"/>
          <w:kern w:val="2"/>
          <w:sz w:val="24"/>
          <w:szCs w:val="24"/>
          <w:lang w:eastAsia="ar-SA"/>
        </w:rPr>
        <w:t>-</w:t>
      </w:r>
      <w:r w:rsidR="006201FD">
        <w:rPr>
          <w:rFonts w:ascii="Arial" w:eastAsia="Arial Unicode MS" w:hAnsi="Arial" w:cs="Arial"/>
          <w:kern w:val="2"/>
          <w:sz w:val="24"/>
          <w:szCs w:val="24"/>
          <w:lang w:eastAsia="ar-SA"/>
        </w:rPr>
        <w:t xml:space="preserve"> - - - - - - - -</w:t>
      </w:r>
      <w:r w:rsidR="003F2ECD">
        <w:rPr>
          <w:rFonts w:ascii="Arial" w:eastAsia="Arial Unicode MS" w:hAnsi="Arial" w:cs="Arial"/>
          <w:kern w:val="2"/>
          <w:sz w:val="24"/>
          <w:szCs w:val="24"/>
          <w:lang w:eastAsia="ar-SA"/>
        </w:rPr>
        <w:t xml:space="preserve"> - - - -  - - - - - - - - - - - - - - - - - - - -</w:t>
      </w:r>
    </w:p>
    <w:p w:rsidR="004A0C44" w:rsidRPr="001A1553" w:rsidRDefault="008E68C6" w:rsidP="004A0C44">
      <w:pPr>
        <w:spacing w:line="360" w:lineRule="auto"/>
        <w:ind w:right="51" w:firstLine="567"/>
        <w:jc w:val="both"/>
        <w:rPr>
          <w:rFonts w:ascii="Arial" w:hAnsi="Arial" w:cs="Arial"/>
          <w:b/>
          <w:bCs/>
          <w:sz w:val="24"/>
          <w:szCs w:val="24"/>
        </w:rPr>
      </w:pPr>
      <w:r>
        <w:rPr>
          <w:rFonts w:ascii="Arial" w:eastAsia="Arial Unicode MS" w:hAnsi="Arial" w:cs="Arial"/>
          <w:b/>
          <w:kern w:val="2"/>
          <w:sz w:val="24"/>
          <w:szCs w:val="24"/>
          <w:lang w:eastAsia="ar-SA"/>
        </w:rPr>
        <w:t xml:space="preserve">SEXTO. </w:t>
      </w:r>
      <w:r w:rsidR="004A0C44">
        <w:rPr>
          <w:rFonts w:ascii="Arial" w:hAnsi="Arial" w:cs="Arial"/>
          <w:sz w:val="24"/>
          <w:szCs w:val="24"/>
        </w:rPr>
        <w:t xml:space="preserve">Se recibió en la Oficialía de Partes de Términos de Primera y Segunda Instancia de este Tribunal, el nueve de noviembre de dos mil veinte, los oficios números </w:t>
      </w:r>
      <w:r w:rsidR="00AF5DBA">
        <w:rPr>
          <w:rFonts w:ascii="Arial" w:hAnsi="Arial" w:cs="Arial"/>
          <w:b/>
          <w:sz w:val="24"/>
          <w:szCs w:val="24"/>
        </w:rPr>
        <w:t xml:space="preserve">SSP/DGPVE/DJ/2463/2019, SSP/DGPVE/DJ/2462/2019, </w:t>
      </w:r>
      <w:r w:rsidR="00AF5DBA">
        <w:rPr>
          <w:rFonts w:ascii="Arial" w:hAnsi="Arial" w:cs="Arial"/>
          <w:sz w:val="24"/>
          <w:szCs w:val="24"/>
        </w:rPr>
        <w:t xml:space="preserve">suscritos por la Dirección General de la Policía Vial Estatal y el oficio </w:t>
      </w:r>
      <w:r w:rsidR="00AF5DBA">
        <w:rPr>
          <w:rFonts w:ascii="Arial" w:hAnsi="Arial" w:cs="Arial"/>
          <w:b/>
          <w:sz w:val="24"/>
          <w:szCs w:val="24"/>
        </w:rPr>
        <w:t>SF/SI/PF/DC/JR/4050/2020</w:t>
      </w:r>
      <w:r w:rsidR="00AF5DBA">
        <w:rPr>
          <w:rFonts w:ascii="Arial" w:hAnsi="Arial" w:cs="Arial"/>
          <w:sz w:val="24"/>
          <w:szCs w:val="24"/>
        </w:rPr>
        <w:t xml:space="preserve">, suscrito por el Director de lo Contencioso de la Procuraduría Fiscal dependiente de la Subsecretaría de Ingresos de la Secretaría de Finanzas del Poder Ejecutivo del Estado, recibido el diez de noviembre del presente año. Por lo que </w:t>
      </w:r>
      <w:r w:rsidR="00DA726A">
        <w:rPr>
          <w:rFonts w:ascii="Arial" w:hAnsi="Arial" w:cs="Arial"/>
          <w:sz w:val="24"/>
          <w:szCs w:val="24"/>
        </w:rPr>
        <w:t xml:space="preserve">se les </w:t>
      </w:r>
      <w:r w:rsidR="004A0C44">
        <w:rPr>
          <w:rFonts w:ascii="Arial" w:hAnsi="Arial" w:cs="Arial"/>
          <w:sz w:val="24"/>
          <w:szCs w:val="24"/>
        </w:rPr>
        <w:t>tiene señalando la</w:t>
      </w:r>
      <w:r w:rsidR="00DA726A">
        <w:rPr>
          <w:rFonts w:ascii="Arial" w:hAnsi="Arial" w:cs="Arial"/>
          <w:sz w:val="24"/>
          <w:szCs w:val="24"/>
        </w:rPr>
        <w:t>s</w:t>
      </w:r>
      <w:r w:rsidR="004A0C44">
        <w:rPr>
          <w:rFonts w:ascii="Arial" w:hAnsi="Arial" w:cs="Arial"/>
          <w:sz w:val="24"/>
          <w:szCs w:val="24"/>
        </w:rPr>
        <w:t xml:space="preserve"> </w:t>
      </w:r>
      <w:r w:rsidR="00DA726A">
        <w:rPr>
          <w:rFonts w:ascii="Arial" w:hAnsi="Arial" w:cs="Arial"/>
          <w:sz w:val="24"/>
          <w:szCs w:val="24"/>
        </w:rPr>
        <w:t xml:space="preserve">direcciones </w:t>
      </w:r>
      <w:r w:rsidR="004A0C44">
        <w:rPr>
          <w:rFonts w:ascii="Arial" w:hAnsi="Arial" w:cs="Arial"/>
          <w:sz w:val="24"/>
          <w:szCs w:val="24"/>
        </w:rPr>
        <w:t>de correo electrónico</w:t>
      </w:r>
      <w:r w:rsidR="004A0C44">
        <w:rPr>
          <w:rFonts w:ascii="Arial" w:hAnsi="Arial" w:cs="Arial"/>
          <w:b/>
          <w:bCs/>
          <w:sz w:val="24"/>
          <w:szCs w:val="24"/>
        </w:rPr>
        <w:t xml:space="preserve"> </w:t>
      </w:r>
      <w:r w:rsidR="00C32285">
        <w:rPr>
          <w:rFonts w:ascii="Arial" w:eastAsia="Times New Roman" w:hAnsi="Arial" w:cs="Arial"/>
          <w:bCs/>
          <w:iCs/>
          <w:kern w:val="2"/>
          <w:sz w:val="24"/>
          <w:szCs w:val="21"/>
          <w:lang w:val="es-ES_tradnl" w:eastAsia="es-ES"/>
        </w:rPr>
        <w:t>**********</w:t>
      </w:r>
      <w:r w:rsidR="00DA726A">
        <w:rPr>
          <w:rFonts w:ascii="Arial" w:hAnsi="Arial" w:cs="Arial"/>
          <w:b/>
          <w:bCs/>
          <w:sz w:val="24"/>
          <w:szCs w:val="24"/>
        </w:rPr>
        <w:t xml:space="preserve"> </w:t>
      </w:r>
      <w:r w:rsidR="00DA726A">
        <w:rPr>
          <w:rFonts w:ascii="Arial" w:hAnsi="Arial" w:cs="Arial"/>
          <w:bCs/>
          <w:sz w:val="24"/>
          <w:szCs w:val="24"/>
        </w:rPr>
        <w:t xml:space="preserve">y </w:t>
      </w:r>
      <w:r w:rsidR="00C32285">
        <w:rPr>
          <w:rFonts w:ascii="Arial" w:eastAsia="Times New Roman" w:hAnsi="Arial" w:cs="Arial"/>
          <w:bCs/>
          <w:iCs/>
          <w:kern w:val="2"/>
          <w:sz w:val="24"/>
          <w:szCs w:val="21"/>
          <w:lang w:val="es-ES_tradnl" w:eastAsia="es-ES"/>
        </w:rPr>
        <w:t>**********</w:t>
      </w:r>
      <w:r w:rsidR="00DA726A" w:rsidRPr="007E53B8">
        <w:rPr>
          <w:rFonts w:ascii="Arial" w:hAnsi="Arial" w:cs="Arial"/>
        </w:rPr>
        <w:t xml:space="preserve"> y </w:t>
      </w:r>
      <w:r w:rsidR="00C32285">
        <w:rPr>
          <w:rFonts w:ascii="Arial" w:eastAsia="Times New Roman" w:hAnsi="Arial" w:cs="Arial"/>
          <w:bCs/>
          <w:iCs/>
          <w:kern w:val="2"/>
          <w:sz w:val="24"/>
          <w:szCs w:val="21"/>
          <w:lang w:val="es-ES_tradnl" w:eastAsia="es-ES"/>
        </w:rPr>
        <w:t>**********</w:t>
      </w:r>
      <w:r w:rsidR="00C32285">
        <w:rPr>
          <w:rFonts w:ascii="Arial" w:eastAsia="Times New Roman" w:hAnsi="Arial" w:cs="Arial"/>
          <w:bCs/>
          <w:iCs/>
          <w:kern w:val="2"/>
          <w:sz w:val="24"/>
          <w:szCs w:val="21"/>
          <w:lang w:val="es-ES_tradnl" w:eastAsia="es-ES"/>
        </w:rPr>
        <w:t xml:space="preserve"> </w:t>
      </w:r>
      <w:r w:rsidR="00DA726A">
        <w:rPr>
          <w:rFonts w:ascii="Arial" w:hAnsi="Arial" w:cs="Arial"/>
          <w:bCs/>
          <w:sz w:val="24"/>
          <w:szCs w:val="24"/>
        </w:rPr>
        <w:t xml:space="preserve">respectivamente, </w:t>
      </w:r>
      <w:r w:rsidR="004A0C44">
        <w:rPr>
          <w:rFonts w:ascii="Arial" w:hAnsi="Arial" w:cs="Arial"/>
          <w:sz w:val="24"/>
          <w:szCs w:val="24"/>
        </w:rPr>
        <w:t>para oír y recibir notificaciones;</w:t>
      </w:r>
      <w:r w:rsidR="00AF5DBA">
        <w:rPr>
          <w:rFonts w:ascii="Arial" w:hAnsi="Arial" w:cs="Arial"/>
          <w:sz w:val="24"/>
          <w:szCs w:val="24"/>
        </w:rPr>
        <w:t xml:space="preserve"> </w:t>
      </w:r>
      <w:r w:rsidR="00480FB6">
        <w:rPr>
          <w:rFonts w:ascii="Arial" w:hAnsi="Arial" w:cs="Arial"/>
          <w:sz w:val="24"/>
          <w:szCs w:val="24"/>
        </w:rPr>
        <w:t xml:space="preserve">por lo que </w:t>
      </w:r>
      <w:r w:rsidR="004A0C44">
        <w:rPr>
          <w:rFonts w:ascii="Arial" w:hAnsi="Arial" w:cs="Arial"/>
          <w:sz w:val="24"/>
          <w:szCs w:val="24"/>
        </w:rPr>
        <w:t>se le</w:t>
      </w:r>
      <w:r w:rsidR="00480FB6">
        <w:rPr>
          <w:rFonts w:ascii="Arial" w:hAnsi="Arial" w:cs="Arial"/>
          <w:sz w:val="24"/>
          <w:szCs w:val="24"/>
        </w:rPr>
        <w:t>s</w:t>
      </w:r>
      <w:r w:rsidR="004A0C44">
        <w:rPr>
          <w:rFonts w:ascii="Arial" w:hAnsi="Arial" w:cs="Arial"/>
          <w:sz w:val="24"/>
          <w:szCs w:val="24"/>
        </w:rPr>
        <w:t xml:space="preserve"> tiene dando cumplimiento con el requerimiento efectuado por auto de </w:t>
      </w:r>
      <w:r w:rsidR="00AF5DBA">
        <w:rPr>
          <w:rFonts w:ascii="Arial" w:hAnsi="Arial" w:cs="Arial"/>
          <w:sz w:val="24"/>
          <w:szCs w:val="24"/>
        </w:rPr>
        <w:t xml:space="preserve">catorce de octubre </w:t>
      </w:r>
      <w:r w:rsidR="004A0C44">
        <w:rPr>
          <w:rFonts w:ascii="Arial" w:hAnsi="Arial" w:cs="Arial"/>
          <w:sz w:val="24"/>
          <w:szCs w:val="24"/>
        </w:rPr>
        <w:t>del año en curso, en consecuencia, se ordena notificarle</w:t>
      </w:r>
      <w:r w:rsidR="00480FB6">
        <w:rPr>
          <w:rFonts w:ascii="Arial" w:hAnsi="Arial" w:cs="Arial"/>
          <w:sz w:val="24"/>
          <w:szCs w:val="24"/>
        </w:rPr>
        <w:t>s</w:t>
      </w:r>
      <w:r w:rsidR="004A0C44">
        <w:rPr>
          <w:rFonts w:ascii="Arial" w:hAnsi="Arial" w:cs="Arial"/>
          <w:sz w:val="24"/>
          <w:szCs w:val="24"/>
        </w:rPr>
        <w:t xml:space="preserve"> </w:t>
      </w:r>
      <w:r w:rsidR="00480FB6">
        <w:rPr>
          <w:rFonts w:ascii="Arial" w:hAnsi="Arial" w:cs="Arial"/>
          <w:sz w:val="24"/>
          <w:szCs w:val="24"/>
        </w:rPr>
        <w:t xml:space="preserve">la presente resolución </w:t>
      </w:r>
      <w:r w:rsidR="004A0C44">
        <w:rPr>
          <w:rFonts w:ascii="Arial" w:hAnsi="Arial" w:cs="Arial"/>
          <w:sz w:val="24"/>
          <w:szCs w:val="24"/>
        </w:rPr>
        <w:t xml:space="preserve">y las subsecuentes notificaciones por la vía que al efecto señala, de conformidad con lo dispuesto por los artículos </w:t>
      </w:r>
      <w:r w:rsidR="004A0C44">
        <w:rPr>
          <w:rFonts w:ascii="Arial" w:hAnsi="Arial" w:cs="Arial"/>
          <w:bCs/>
          <w:sz w:val="24"/>
          <w:szCs w:val="24"/>
        </w:rPr>
        <w:t xml:space="preserve">50 y 57 del Acuerdo General </w:t>
      </w:r>
      <w:r w:rsidR="004A0C44">
        <w:rPr>
          <w:rFonts w:ascii="Arial" w:hAnsi="Arial" w:cs="Arial"/>
          <w:b/>
          <w:sz w:val="24"/>
          <w:szCs w:val="24"/>
        </w:rPr>
        <w:t>AG/TJAO/12/2020</w:t>
      </w:r>
      <w:r w:rsidR="004A0C44">
        <w:rPr>
          <w:rFonts w:ascii="Arial" w:hAnsi="Arial" w:cs="Arial"/>
          <w:bCs/>
          <w:sz w:val="24"/>
          <w:szCs w:val="24"/>
        </w:rPr>
        <w:t xml:space="preserve">, del Pleno del Tribunal de Justicia Administrativa del Estado de Oaxaca; y 107 del Código de Procedimientos Civiles, aplicado supletoriamente a la Ley de la Materia. - - - - - - - -  </w:t>
      </w:r>
    </w:p>
    <w:p w:rsidR="00480FB6" w:rsidRPr="003D50B1" w:rsidRDefault="00DC763C" w:rsidP="00480FB6">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SÉPTIMO</w:t>
      </w:r>
      <w:r w:rsidR="00480FB6">
        <w:rPr>
          <w:rFonts w:ascii="Arial" w:eastAsia="Arial Unicode MS" w:hAnsi="Arial" w:cs="Arial"/>
          <w:b/>
          <w:kern w:val="2"/>
          <w:sz w:val="24"/>
          <w:szCs w:val="24"/>
          <w:lang w:eastAsia="ar-SA"/>
        </w:rPr>
        <w:t xml:space="preserve">. </w:t>
      </w:r>
      <w:r w:rsidR="00480FB6" w:rsidRPr="008F3F42">
        <w:rPr>
          <w:rFonts w:ascii="Arial" w:eastAsia="Arial Unicode MS" w:hAnsi="Arial" w:cs="Arial"/>
          <w:b/>
          <w:kern w:val="2"/>
          <w:sz w:val="24"/>
          <w:szCs w:val="24"/>
          <w:lang w:eastAsia="ar-SA"/>
        </w:rPr>
        <w:t xml:space="preserve">NOTIFÍQUESE </w:t>
      </w:r>
      <w:r w:rsidR="00480FB6">
        <w:rPr>
          <w:rFonts w:ascii="Arial" w:eastAsia="Arial Unicode MS" w:hAnsi="Arial" w:cs="Arial"/>
          <w:b/>
          <w:kern w:val="2"/>
          <w:sz w:val="24"/>
          <w:szCs w:val="24"/>
          <w:lang w:eastAsia="ar-SA"/>
        </w:rPr>
        <w:t xml:space="preserve">PERSONALMENTE POR ÚNICA OCASIÓN </w:t>
      </w:r>
      <w:r w:rsidR="00480FB6" w:rsidRPr="008F3F42">
        <w:rPr>
          <w:rFonts w:ascii="Arial" w:eastAsia="Arial Unicode MS" w:hAnsi="Arial" w:cs="Arial"/>
          <w:b/>
          <w:kern w:val="2"/>
          <w:sz w:val="24"/>
          <w:szCs w:val="24"/>
          <w:lang w:eastAsia="ar-SA"/>
        </w:rPr>
        <w:t>A</w:t>
      </w:r>
      <w:r w:rsidR="00480FB6">
        <w:rPr>
          <w:rFonts w:ascii="Arial" w:eastAsia="Arial Unicode MS" w:hAnsi="Arial" w:cs="Arial"/>
          <w:b/>
          <w:kern w:val="2"/>
          <w:sz w:val="24"/>
          <w:szCs w:val="24"/>
          <w:lang w:eastAsia="ar-SA"/>
        </w:rPr>
        <w:t xml:space="preserve"> </w:t>
      </w:r>
      <w:r w:rsidR="00480FB6" w:rsidRPr="008F3F42">
        <w:rPr>
          <w:rFonts w:ascii="Arial" w:eastAsia="Arial Unicode MS" w:hAnsi="Arial" w:cs="Arial"/>
          <w:b/>
          <w:kern w:val="2"/>
          <w:sz w:val="24"/>
          <w:szCs w:val="24"/>
          <w:lang w:eastAsia="ar-SA"/>
        </w:rPr>
        <w:t>L</w:t>
      </w:r>
      <w:r w:rsidR="00480FB6">
        <w:rPr>
          <w:rFonts w:ascii="Arial" w:eastAsia="Arial Unicode MS" w:hAnsi="Arial" w:cs="Arial"/>
          <w:b/>
          <w:kern w:val="2"/>
          <w:sz w:val="24"/>
          <w:szCs w:val="24"/>
          <w:lang w:eastAsia="ar-SA"/>
        </w:rPr>
        <w:t>A</w:t>
      </w:r>
      <w:r w:rsidR="00480FB6" w:rsidRPr="008F3F42">
        <w:rPr>
          <w:rFonts w:ascii="Arial" w:eastAsia="Arial Unicode MS" w:hAnsi="Arial" w:cs="Arial"/>
          <w:b/>
          <w:kern w:val="2"/>
          <w:sz w:val="24"/>
          <w:szCs w:val="24"/>
          <w:lang w:eastAsia="ar-SA"/>
        </w:rPr>
        <w:t xml:space="preserve"> </w:t>
      </w:r>
      <w:r w:rsidR="00480FB6">
        <w:rPr>
          <w:rFonts w:ascii="Arial" w:eastAsia="Arial Unicode MS" w:hAnsi="Arial" w:cs="Arial"/>
          <w:b/>
          <w:kern w:val="2"/>
          <w:sz w:val="24"/>
          <w:szCs w:val="24"/>
          <w:lang w:eastAsia="ar-SA"/>
        </w:rPr>
        <w:t>PARTE ACTORA</w:t>
      </w:r>
      <w:r w:rsidR="00480FB6">
        <w:rPr>
          <w:rFonts w:ascii="Arial" w:eastAsia="Arial Unicode MS" w:hAnsi="Arial" w:cs="Arial"/>
          <w:kern w:val="2"/>
          <w:sz w:val="24"/>
          <w:szCs w:val="24"/>
          <w:lang w:eastAsia="ar-SA"/>
        </w:rPr>
        <w:t xml:space="preserve">, por lo que se le requiere para que dé cumplimiento a lo ordenado mediante acuerdo de veinticuatro de agosto de dos mil veinte, con el </w:t>
      </w:r>
      <w:r w:rsidR="00480FB6">
        <w:rPr>
          <w:rFonts w:ascii="Arial" w:eastAsia="Arial Unicode MS" w:hAnsi="Arial" w:cs="Arial"/>
          <w:kern w:val="2"/>
          <w:sz w:val="24"/>
          <w:szCs w:val="24"/>
          <w:lang w:eastAsia="ar-SA"/>
        </w:rPr>
        <w:lastRenderedPageBreak/>
        <w:t xml:space="preserve">apercibimiento que en caso de omisión las subsecuentes notificaciones se realizaran por medio de lista que se fije en los estrados de este Tribunal; </w:t>
      </w:r>
      <w:r w:rsidR="00500797">
        <w:rPr>
          <w:rFonts w:ascii="Arial" w:eastAsia="Arial Unicode MS" w:hAnsi="Arial" w:cs="Arial"/>
          <w:kern w:val="2"/>
          <w:sz w:val="24"/>
          <w:szCs w:val="24"/>
          <w:lang w:eastAsia="ar-SA"/>
        </w:rPr>
        <w:t>y</w:t>
      </w:r>
      <w:r w:rsidR="00480FB6" w:rsidRPr="008F3F42">
        <w:rPr>
          <w:rFonts w:ascii="Arial" w:eastAsia="Arial Unicode MS" w:hAnsi="Arial" w:cs="Arial"/>
          <w:b/>
          <w:kern w:val="2"/>
          <w:sz w:val="24"/>
          <w:szCs w:val="24"/>
          <w:lang w:eastAsia="ar-SA"/>
        </w:rPr>
        <w:t xml:space="preserve"> POR </w:t>
      </w:r>
      <w:r w:rsidR="00480FB6">
        <w:rPr>
          <w:rFonts w:ascii="Arial" w:eastAsia="Arial Unicode MS" w:hAnsi="Arial" w:cs="Arial"/>
          <w:b/>
          <w:kern w:val="2"/>
          <w:sz w:val="24"/>
          <w:szCs w:val="24"/>
          <w:lang w:eastAsia="ar-SA"/>
        </w:rPr>
        <w:t>CORREO ELECTRÓNICO A</w:t>
      </w:r>
      <w:r w:rsidR="00480FB6" w:rsidRPr="008F3F42">
        <w:rPr>
          <w:rFonts w:ascii="Arial" w:eastAsia="Arial Unicode MS" w:hAnsi="Arial" w:cs="Arial"/>
          <w:b/>
          <w:kern w:val="2"/>
          <w:sz w:val="24"/>
          <w:szCs w:val="24"/>
          <w:lang w:eastAsia="ar-SA"/>
        </w:rPr>
        <w:t xml:space="preserve"> LA</w:t>
      </w:r>
      <w:r w:rsidR="00480FB6">
        <w:rPr>
          <w:rFonts w:ascii="Arial" w:eastAsia="Arial Unicode MS" w:hAnsi="Arial" w:cs="Arial"/>
          <w:b/>
          <w:kern w:val="2"/>
          <w:sz w:val="24"/>
          <w:szCs w:val="24"/>
          <w:lang w:eastAsia="ar-SA"/>
        </w:rPr>
        <w:t xml:space="preserve"> AUTORIDAD DEMANDADA</w:t>
      </w:r>
      <w:r w:rsidR="00480FB6" w:rsidRPr="008F3F42">
        <w:rPr>
          <w:rFonts w:ascii="Arial" w:eastAsia="Arial Unicode MS" w:hAnsi="Arial" w:cs="Arial"/>
          <w:kern w:val="2"/>
          <w:sz w:val="24"/>
          <w:szCs w:val="24"/>
          <w:lang w:eastAsia="ar-SA"/>
        </w:rPr>
        <w:t xml:space="preserve">, con fundamento en los artículos </w:t>
      </w:r>
      <w:r w:rsidR="00480FB6">
        <w:rPr>
          <w:rFonts w:ascii="Arial" w:eastAsia="Arial Unicode MS" w:hAnsi="Arial" w:cs="Arial"/>
          <w:kern w:val="2"/>
          <w:sz w:val="24"/>
          <w:szCs w:val="24"/>
          <w:lang w:eastAsia="ar-SA"/>
        </w:rPr>
        <w:t xml:space="preserve">170, </w:t>
      </w:r>
      <w:r w:rsidR="00480FB6" w:rsidRPr="008F3F42">
        <w:rPr>
          <w:rFonts w:ascii="Arial" w:eastAsia="Arial Unicode MS" w:hAnsi="Arial" w:cs="Arial"/>
          <w:kern w:val="2"/>
          <w:sz w:val="24"/>
          <w:szCs w:val="24"/>
          <w:lang w:eastAsia="ar-SA"/>
        </w:rPr>
        <w:t>172 fracción I y 173 fracciones II, de la Ley de Procedimiento y Justicia Administ</w:t>
      </w:r>
      <w:r w:rsidR="00480FB6">
        <w:rPr>
          <w:rFonts w:ascii="Arial" w:eastAsia="Arial Unicode MS" w:hAnsi="Arial" w:cs="Arial"/>
          <w:kern w:val="2"/>
          <w:sz w:val="24"/>
          <w:szCs w:val="24"/>
          <w:lang w:eastAsia="ar-SA"/>
        </w:rPr>
        <w:t xml:space="preserve">rativa para el Estado de Oaxaca; </w:t>
      </w:r>
      <w:r w:rsidR="00480FB6" w:rsidRPr="008F3F42">
        <w:rPr>
          <w:rFonts w:ascii="Arial" w:eastAsia="Arial Unicode MS" w:hAnsi="Arial" w:cs="Arial"/>
          <w:kern w:val="2"/>
          <w:sz w:val="24"/>
          <w:szCs w:val="24"/>
          <w:lang w:eastAsia="ar-SA"/>
        </w:rPr>
        <w:t xml:space="preserve"> </w:t>
      </w:r>
      <w:r w:rsidR="00480FB6">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p>
    <w:p w:rsidR="00E43430" w:rsidRDefault="000802F9" w:rsidP="00FF3B2D">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E43430" w:rsidSect="00031802">
      <w:headerReference w:type="default" r:id="rId8"/>
      <w:footerReference w:type="default" r:id="rId9"/>
      <w:headerReference w:type="first" r:id="rId10"/>
      <w:footerReference w:type="first" r:id="rId11"/>
      <w:pgSz w:w="12242" w:h="20163" w:code="5"/>
      <w:pgMar w:top="1276" w:right="1327" w:bottom="1418" w:left="1985" w:header="992"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2E0" w:rsidRDefault="006012E0" w:rsidP="000802F9">
      <w:pPr>
        <w:spacing w:after="0" w:line="240" w:lineRule="auto"/>
      </w:pPr>
      <w:r>
        <w:separator/>
      </w:r>
    </w:p>
  </w:endnote>
  <w:endnote w:type="continuationSeparator" w:id="0">
    <w:p w:rsidR="006012E0" w:rsidRDefault="006012E0"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3413844"/>
      <w:docPartObj>
        <w:docPartGallery w:val="Page Numbers (Bottom of Page)"/>
        <w:docPartUnique/>
      </w:docPartObj>
    </w:sdtPr>
    <w:sdtEndPr/>
    <w:sdtContent>
      <w:p w:rsidR="00E92252" w:rsidRDefault="00E92252">
        <w:pPr>
          <w:pStyle w:val="Piedepgina"/>
          <w:jc w:val="center"/>
        </w:pPr>
        <w:r>
          <w:fldChar w:fldCharType="begin"/>
        </w:r>
        <w:r>
          <w:instrText>PAGE   \* MERGEFORMAT</w:instrText>
        </w:r>
        <w:r>
          <w:fldChar w:fldCharType="separate"/>
        </w:r>
        <w:r w:rsidR="002629F0" w:rsidRPr="002629F0">
          <w:rPr>
            <w:noProof/>
            <w:lang w:val="es-ES"/>
          </w:rPr>
          <w:t>8</w:t>
        </w:r>
        <w:r>
          <w:fldChar w:fldCharType="end"/>
        </w:r>
      </w:p>
    </w:sdtContent>
  </w:sdt>
  <w:p w:rsidR="00E87106" w:rsidRDefault="00E8710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2E0" w:rsidRDefault="006012E0" w:rsidP="000802F9">
      <w:pPr>
        <w:spacing w:after="0" w:line="240" w:lineRule="auto"/>
      </w:pPr>
      <w:r>
        <w:separator/>
      </w:r>
    </w:p>
  </w:footnote>
  <w:footnote w:type="continuationSeparator" w:id="0">
    <w:p w:rsidR="006012E0" w:rsidRDefault="006012E0"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9F0" w:rsidRDefault="002629F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F0647E0" wp14:editId="4F0031F1">
              <wp:simplePos x="0" y="0"/>
              <wp:positionH relativeFrom="column">
                <wp:posOffset>-971550</wp:posOffset>
              </wp:positionH>
              <wp:positionV relativeFrom="paragraph">
                <wp:posOffset>5208270</wp:posOffset>
              </wp:positionV>
              <wp:extent cx="824865" cy="1640840"/>
              <wp:effectExtent l="0" t="0" r="13335" b="1651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629F0" w:rsidRDefault="002629F0" w:rsidP="002629F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647E0" id="_x0000_t202" coordsize="21600,21600" o:spt="202" path="m,l,21600r21600,l21600,xe">
              <v:stroke joinstyle="miter"/>
              <v:path gradientshapeok="t" o:connecttype="rect"/>
            </v:shapetype>
            <v:shape id="Cuadro de texto 18" o:spid="_x0000_s1026" type="#_x0000_t202" style="position:absolute;margin-left:-76.5pt;margin-top:410.1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">
              <v:textbox>
                <w:txbxContent>
                  <w:p w:rsidR="002629F0" w:rsidRDefault="002629F0" w:rsidP="002629F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812" w:type="dxa"/>
      <w:tblInd w:w="3227" w:type="dxa"/>
      <w:tblLayout w:type="fixed"/>
      <w:tblLook w:val="04A0" w:firstRow="1" w:lastRow="0" w:firstColumn="1" w:lastColumn="0" w:noHBand="0" w:noVBand="1"/>
    </w:tblPr>
    <w:tblGrid>
      <w:gridCol w:w="2126"/>
      <w:gridCol w:w="3686"/>
    </w:tblGrid>
    <w:tr w:rsidR="0057251E" w:rsidRPr="00BC5585" w:rsidTr="00031802">
      <w:trPr>
        <w:trHeight w:val="9"/>
      </w:trPr>
      <w:tc>
        <w:tcPr>
          <w:tcW w:w="5812" w:type="dxa"/>
          <w:gridSpan w:val="2"/>
        </w:tcPr>
        <w:p w:rsidR="0057251E" w:rsidRPr="00BC5585" w:rsidRDefault="0057251E" w:rsidP="00597DD5">
          <w:pPr>
            <w:pStyle w:val="Encabezado"/>
            <w:spacing w:line="276" w:lineRule="auto"/>
            <w:ind w:left="-108"/>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rsidR="0057251E" w:rsidRPr="00BC5585" w:rsidRDefault="0057251E" w:rsidP="00597DD5">
          <w:pPr>
            <w:tabs>
              <w:tab w:val="center" w:pos="4419"/>
              <w:tab w:val="right" w:pos="8838"/>
            </w:tabs>
            <w:suppressAutoHyphens/>
            <w:spacing w:after="0" w:line="100" w:lineRule="atLeast"/>
            <w:ind w:left="-108" w:right="51"/>
            <w:jc w:val="both"/>
            <w:rPr>
              <w:rFonts w:ascii="Arial" w:eastAsia="Times New Roman" w:hAnsi="Arial" w:cs="Arial"/>
              <w:iCs/>
              <w:kern w:val="2"/>
              <w:sz w:val="20"/>
              <w:szCs w:val="21"/>
              <w:lang w:eastAsia="es-ES"/>
            </w:rPr>
          </w:pPr>
        </w:p>
      </w:tc>
    </w:tr>
    <w:tr w:rsidR="0057251E" w:rsidRPr="00BC5585" w:rsidTr="00031802">
      <w:trPr>
        <w:trHeight w:val="6"/>
      </w:trPr>
      <w:tc>
        <w:tcPr>
          <w:tcW w:w="2126" w:type="dxa"/>
          <w:hideMark/>
        </w:tcPr>
        <w:p w:rsidR="00F21BAE" w:rsidRDefault="0057251E" w:rsidP="00597DD5">
          <w:pPr>
            <w:tabs>
              <w:tab w:val="center" w:pos="4419"/>
              <w:tab w:val="right" w:pos="8838"/>
            </w:tabs>
            <w:suppressAutoHyphens/>
            <w:spacing w:after="0" w:line="100" w:lineRule="atLeast"/>
            <w:ind w:left="-108"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p w:rsidR="0057251E" w:rsidRPr="00F21BAE" w:rsidRDefault="0057251E" w:rsidP="00F21BAE">
          <w:pPr>
            <w:ind w:left="-108"/>
            <w:rPr>
              <w:rFonts w:ascii="Arial" w:eastAsia="Times New Roman" w:hAnsi="Arial" w:cs="Arial"/>
              <w:sz w:val="20"/>
              <w:szCs w:val="21"/>
              <w:lang w:val="es-ES_tradnl" w:eastAsia="es-ES"/>
            </w:rPr>
          </w:pPr>
        </w:p>
      </w:tc>
      <w:tc>
        <w:tcPr>
          <w:tcW w:w="3686" w:type="dxa"/>
          <w:hideMark/>
        </w:tcPr>
        <w:p w:rsidR="0057251E" w:rsidRDefault="00477C4B" w:rsidP="00597DD5">
          <w:pPr>
            <w:tabs>
              <w:tab w:val="center" w:pos="4419"/>
              <w:tab w:val="right" w:pos="8838"/>
            </w:tabs>
            <w:suppressAutoHyphens/>
            <w:spacing w:after="0" w:line="100" w:lineRule="atLeast"/>
            <w:ind w:left="-108"/>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0</w:t>
          </w:r>
          <w:r w:rsidR="004A6325">
            <w:rPr>
              <w:rFonts w:ascii="Arial" w:eastAsia="Times New Roman" w:hAnsi="Arial" w:cs="Arial"/>
              <w:bCs/>
              <w:iCs/>
              <w:caps/>
              <w:kern w:val="2"/>
              <w:sz w:val="20"/>
              <w:szCs w:val="21"/>
              <w:lang w:val="es-ES_tradnl" w:eastAsia="es-ES"/>
            </w:rPr>
            <w:t>010</w:t>
          </w:r>
          <w:r w:rsidR="0057251E" w:rsidRPr="00BC5585">
            <w:rPr>
              <w:rFonts w:ascii="Arial" w:eastAsia="Times New Roman" w:hAnsi="Arial" w:cs="Arial"/>
              <w:bCs/>
              <w:iCs/>
              <w:caps/>
              <w:kern w:val="2"/>
              <w:sz w:val="20"/>
              <w:szCs w:val="21"/>
              <w:lang w:val="es-ES_tradnl" w:eastAsia="es-ES"/>
            </w:rPr>
            <w:t>/201</w:t>
          </w:r>
          <w:r w:rsidR="00771CE2" w:rsidRPr="00BC5585">
            <w:rPr>
              <w:rFonts w:ascii="Arial" w:eastAsia="Times New Roman" w:hAnsi="Arial" w:cs="Arial"/>
              <w:bCs/>
              <w:iCs/>
              <w:caps/>
              <w:kern w:val="2"/>
              <w:sz w:val="20"/>
              <w:szCs w:val="21"/>
              <w:lang w:val="es-ES_tradnl" w:eastAsia="es-ES"/>
            </w:rPr>
            <w:t>9</w:t>
          </w:r>
        </w:p>
        <w:p w:rsidR="0057251E" w:rsidRPr="00BC5585" w:rsidRDefault="0057251E" w:rsidP="00597DD5">
          <w:pPr>
            <w:tabs>
              <w:tab w:val="center" w:pos="4419"/>
              <w:tab w:val="right" w:pos="8838"/>
            </w:tabs>
            <w:suppressAutoHyphens/>
            <w:spacing w:after="0" w:line="100" w:lineRule="atLeast"/>
            <w:ind w:left="-108"/>
            <w:jc w:val="both"/>
            <w:rPr>
              <w:rFonts w:ascii="Arial" w:eastAsia="Times New Roman" w:hAnsi="Arial" w:cs="Arial"/>
              <w:bCs/>
              <w:iCs/>
              <w:caps/>
              <w:kern w:val="2"/>
              <w:sz w:val="20"/>
              <w:szCs w:val="21"/>
              <w:lang w:val="es-ES_tradnl" w:eastAsia="es-ES"/>
            </w:rPr>
          </w:pPr>
        </w:p>
      </w:tc>
    </w:tr>
    <w:tr w:rsidR="0057251E" w:rsidRPr="00BC5585" w:rsidTr="00031802">
      <w:tc>
        <w:tcPr>
          <w:tcW w:w="2126" w:type="dxa"/>
          <w:hideMark/>
        </w:tcPr>
        <w:p w:rsidR="0057251E" w:rsidRPr="00BC5585" w:rsidRDefault="0057251E" w:rsidP="00597DD5">
          <w:pPr>
            <w:tabs>
              <w:tab w:val="center" w:pos="4419"/>
              <w:tab w:val="right" w:pos="8838"/>
            </w:tabs>
            <w:suppressAutoHyphens/>
            <w:spacing w:after="0" w:line="100" w:lineRule="atLeast"/>
            <w:ind w:left="-108"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3686" w:type="dxa"/>
          <w:hideMark/>
        </w:tcPr>
        <w:p w:rsidR="0057251E" w:rsidRPr="00BC5585" w:rsidRDefault="00C32285"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A17867" w:rsidRPr="00BC5585" w:rsidTr="00031802">
      <w:trPr>
        <w:trHeight w:val="13"/>
      </w:trPr>
      <w:tc>
        <w:tcPr>
          <w:tcW w:w="2126" w:type="dxa"/>
        </w:tcPr>
        <w:p w:rsidR="00A17867" w:rsidRPr="00BC5585" w:rsidRDefault="00A17867" w:rsidP="00597DD5">
          <w:pPr>
            <w:tabs>
              <w:tab w:val="center" w:pos="4419"/>
              <w:tab w:val="right" w:pos="8838"/>
            </w:tabs>
            <w:suppressAutoHyphens/>
            <w:spacing w:after="0" w:line="100" w:lineRule="atLeast"/>
            <w:ind w:left="-108" w:right="-241"/>
            <w:jc w:val="both"/>
            <w:rPr>
              <w:rFonts w:ascii="Arial" w:eastAsia="Times New Roman" w:hAnsi="Arial" w:cs="Arial"/>
              <w:b/>
              <w:bCs/>
              <w:iCs/>
              <w:caps/>
              <w:kern w:val="2"/>
              <w:sz w:val="20"/>
              <w:szCs w:val="21"/>
              <w:lang w:val="es-ES_tradnl" w:eastAsia="es-ES"/>
            </w:rPr>
          </w:pPr>
        </w:p>
        <w:p w:rsidR="00A17867" w:rsidRPr="00BC5585" w:rsidRDefault="00A17867" w:rsidP="00597DD5">
          <w:pPr>
            <w:tabs>
              <w:tab w:val="center" w:pos="4419"/>
              <w:tab w:val="right" w:pos="8838"/>
            </w:tabs>
            <w:suppressAutoHyphens/>
            <w:spacing w:after="0" w:line="100" w:lineRule="atLeast"/>
            <w:ind w:left="-108"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rsidR="00A17867" w:rsidRPr="00BC5585" w:rsidRDefault="00A17867" w:rsidP="00597DD5">
          <w:pPr>
            <w:tabs>
              <w:tab w:val="center" w:pos="4419"/>
              <w:tab w:val="right" w:pos="8838"/>
            </w:tabs>
            <w:suppressAutoHyphens/>
            <w:spacing w:after="0" w:line="100" w:lineRule="atLeast"/>
            <w:ind w:left="-108" w:right="51"/>
            <w:jc w:val="both"/>
            <w:rPr>
              <w:rFonts w:ascii="Arial" w:eastAsia="Times New Roman" w:hAnsi="Arial" w:cs="Arial"/>
              <w:b/>
              <w:bCs/>
              <w:iCs/>
              <w:caps/>
              <w:kern w:val="2"/>
              <w:sz w:val="20"/>
              <w:szCs w:val="21"/>
              <w:lang w:val="es-ES_tradnl" w:eastAsia="es-ES"/>
            </w:rPr>
          </w:pPr>
        </w:p>
        <w:p w:rsidR="00A17867" w:rsidRPr="00BC5585" w:rsidRDefault="00A17867" w:rsidP="00597DD5">
          <w:pPr>
            <w:tabs>
              <w:tab w:val="center" w:pos="4419"/>
              <w:tab w:val="right" w:pos="8838"/>
            </w:tabs>
            <w:suppressAutoHyphens/>
            <w:spacing w:after="0" w:line="100" w:lineRule="atLeast"/>
            <w:ind w:left="-108"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rsidR="00A17867" w:rsidRPr="00BC5585" w:rsidRDefault="00A17867" w:rsidP="00597DD5">
          <w:pPr>
            <w:tabs>
              <w:tab w:val="center" w:pos="4419"/>
              <w:tab w:val="right" w:pos="8838"/>
            </w:tabs>
            <w:suppressAutoHyphens/>
            <w:spacing w:after="0" w:line="100" w:lineRule="atLeast"/>
            <w:ind w:left="-108" w:right="51"/>
            <w:jc w:val="both"/>
            <w:rPr>
              <w:rFonts w:ascii="Arial" w:eastAsia="Times New Roman" w:hAnsi="Arial" w:cs="Arial"/>
              <w:b/>
              <w:bCs/>
              <w:iCs/>
              <w:caps/>
              <w:kern w:val="2"/>
              <w:sz w:val="20"/>
              <w:szCs w:val="21"/>
              <w:lang w:val="es-ES_tradnl" w:eastAsia="es-ES"/>
            </w:rPr>
          </w:pPr>
        </w:p>
        <w:p w:rsidR="00031802" w:rsidRDefault="00031802" w:rsidP="00031802">
          <w:pPr>
            <w:tabs>
              <w:tab w:val="center" w:pos="4419"/>
              <w:tab w:val="right" w:pos="8838"/>
            </w:tabs>
            <w:suppressAutoHyphens/>
            <w:spacing w:after="0" w:line="100" w:lineRule="atLeast"/>
            <w:ind w:left="-106" w:right="51"/>
            <w:jc w:val="both"/>
            <w:rPr>
              <w:rFonts w:ascii="Arial" w:eastAsia="Times New Roman" w:hAnsi="Arial" w:cs="Arial"/>
              <w:b/>
              <w:bCs/>
              <w:iCs/>
              <w:caps/>
              <w:kern w:val="2"/>
              <w:sz w:val="20"/>
              <w:szCs w:val="21"/>
              <w:lang w:val="es-ES_tradnl" w:eastAsia="es-ES"/>
            </w:rPr>
          </w:pPr>
        </w:p>
        <w:p w:rsidR="00A17867" w:rsidRPr="00BC5585" w:rsidRDefault="00A17867" w:rsidP="00031802">
          <w:pPr>
            <w:tabs>
              <w:tab w:val="center" w:pos="4419"/>
              <w:tab w:val="right" w:pos="8838"/>
            </w:tabs>
            <w:suppressAutoHyphens/>
            <w:spacing w:after="0" w:line="100" w:lineRule="atLeast"/>
            <w:ind w:left="-106"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3686" w:type="dxa"/>
        </w:tcPr>
        <w:p w:rsidR="00A17867" w:rsidRPr="00BC5585" w:rsidRDefault="00A17867"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p>
        <w:p w:rsidR="00A17867" w:rsidRPr="00BC5585" w:rsidRDefault="009D590D"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policia vial estatal</w:t>
          </w:r>
        </w:p>
        <w:p w:rsidR="00A17867" w:rsidRPr="00BC5585" w:rsidRDefault="00A17867"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p>
        <w:p w:rsidR="00A17867" w:rsidRPr="00BC5585" w:rsidRDefault="00A17867"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rsidR="00A17867" w:rsidRPr="00BC5585" w:rsidRDefault="00A17867"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p>
        <w:p w:rsidR="00A17867" w:rsidRDefault="00A17867"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rsidR="00515B4B" w:rsidRPr="00BC5585" w:rsidRDefault="00515B4B" w:rsidP="00597DD5">
          <w:pPr>
            <w:suppressAutoHyphens/>
            <w:spacing w:after="0" w:line="100" w:lineRule="atLeast"/>
            <w:ind w:left="-108"/>
            <w:jc w:val="both"/>
            <w:rPr>
              <w:rFonts w:ascii="Arial" w:eastAsia="Times New Roman" w:hAnsi="Arial" w:cs="Arial"/>
              <w:bCs/>
              <w:iCs/>
              <w:caps/>
              <w:kern w:val="2"/>
              <w:sz w:val="20"/>
              <w:szCs w:val="21"/>
              <w:lang w:val="es-ES_tradnl" w:eastAsia="es-ES"/>
            </w:rPr>
          </w:pPr>
        </w:p>
      </w:tc>
    </w:tr>
  </w:tbl>
  <w:p w:rsidR="0057251E" w:rsidRPr="00BC5585" w:rsidRDefault="002629F0" w:rsidP="00E554F0">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1E6C6B84" wp14:editId="40656AD7">
              <wp:simplePos x="0" y="0"/>
              <wp:positionH relativeFrom="column">
                <wp:posOffset>-1104541</wp:posOffset>
              </wp:positionH>
              <wp:positionV relativeFrom="paragraph">
                <wp:posOffset>1553845</wp:posOffset>
              </wp:positionV>
              <wp:extent cx="824865" cy="1640840"/>
              <wp:effectExtent l="0" t="0" r="13335" b="1651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629F0" w:rsidRDefault="002629F0" w:rsidP="002629F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C6B84" id="_x0000_t202" coordsize="21600,21600" o:spt="202" path="m,l,21600r21600,l21600,xe">
              <v:stroke joinstyle="miter"/>
              <v:path gradientshapeok="t" o:connecttype="rect"/>
            </v:shapetype>
            <v:shape id="Cuadro de texto 17" o:spid="_x0000_s1027" type="#_x0000_t202" style="position:absolute;margin-left:-86.95pt;margin-top:122.3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">
              <v:textbox>
                <w:txbxContent>
                  <w:p w:rsidR="002629F0" w:rsidRDefault="002629F0" w:rsidP="002629F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796A2EE2"/>
    <w:multiLevelType w:val="hybridMultilevel"/>
    <w:tmpl w:val="828CC1E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7AA0"/>
    <w:rsid w:val="0001228C"/>
    <w:rsid w:val="00017222"/>
    <w:rsid w:val="00020020"/>
    <w:rsid w:val="00020E2D"/>
    <w:rsid w:val="00026E91"/>
    <w:rsid w:val="00031802"/>
    <w:rsid w:val="000361B5"/>
    <w:rsid w:val="00045D7E"/>
    <w:rsid w:val="00046574"/>
    <w:rsid w:val="00052BAF"/>
    <w:rsid w:val="000607F6"/>
    <w:rsid w:val="00066C0C"/>
    <w:rsid w:val="00066DB4"/>
    <w:rsid w:val="00075930"/>
    <w:rsid w:val="000802F9"/>
    <w:rsid w:val="00081122"/>
    <w:rsid w:val="00093BA1"/>
    <w:rsid w:val="00096741"/>
    <w:rsid w:val="000A30AF"/>
    <w:rsid w:val="000B0BFC"/>
    <w:rsid w:val="000B1F5B"/>
    <w:rsid w:val="000B2688"/>
    <w:rsid w:val="000C46F7"/>
    <w:rsid w:val="000E1BED"/>
    <w:rsid w:val="000E37AB"/>
    <w:rsid w:val="000E74D0"/>
    <w:rsid w:val="000F3A89"/>
    <w:rsid w:val="000F6AB5"/>
    <w:rsid w:val="00107D29"/>
    <w:rsid w:val="00120ACE"/>
    <w:rsid w:val="00123733"/>
    <w:rsid w:val="00141CC6"/>
    <w:rsid w:val="00151B72"/>
    <w:rsid w:val="00160635"/>
    <w:rsid w:val="00166A8E"/>
    <w:rsid w:val="001679BD"/>
    <w:rsid w:val="001715A6"/>
    <w:rsid w:val="00185746"/>
    <w:rsid w:val="00186EF0"/>
    <w:rsid w:val="001A233C"/>
    <w:rsid w:val="001A7D8F"/>
    <w:rsid w:val="001B4173"/>
    <w:rsid w:val="001B7789"/>
    <w:rsid w:val="001C069C"/>
    <w:rsid w:val="001D05AB"/>
    <w:rsid w:val="001D0FB9"/>
    <w:rsid w:val="001E2B27"/>
    <w:rsid w:val="001E31E1"/>
    <w:rsid w:val="001E3517"/>
    <w:rsid w:val="001F4BE1"/>
    <w:rsid w:val="001F663B"/>
    <w:rsid w:val="002129EF"/>
    <w:rsid w:val="00215670"/>
    <w:rsid w:val="00234263"/>
    <w:rsid w:val="00244D2C"/>
    <w:rsid w:val="002629F0"/>
    <w:rsid w:val="00281A83"/>
    <w:rsid w:val="002839A9"/>
    <w:rsid w:val="0029186E"/>
    <w:rsid w:val="002A37FD"/>
    <w:rsid w:val="002B1EB1"/>
    <w:rsid w:val="002B6CD4"/>
    <w:rsid w:val="002B7C4E"/>
    <w:rsid w:val="002C57BD"/>
    <w:rsid w:val="002E1062"/>
    <w:rsid w:val="002E5F18"/>
    <w:rsid w:val="002E650A"/>
    <w:rsid w:val="002F32AA"/>
    <w:rsid w:val="002F4FE7"/>
    <w:rsid w:val="00312391"/>
    <w:rsid w:val="00317BAD"/>
    <w:rsid w:val="00327B95"/>
    <w:rsid w:val="00331BD9"/>
    <w:rsid w:val="003376D7"/>
    <w:rsid w:val="00352A14"/>
    <w:rsid w:val="00361256"/>
    <w:rsid w:val="00365E22"/>
    <w:rsid w:val="003754A9"/>
    <w:rsid w:val="003858E2"/>
    <w:rsid w:val="003902DA"/>
    <w:rsid w:val="003974CB"/>
    <w:rsid w:val="003A45D9"/>
    <w:rsid w:val="003B472E"/>
    <w:rsid w:val="003C7105"/>
    <w:rsid w:val="003D4BC4"/>
    <w:rsid w:val="003D6C0E"/>
    <w:rsid w:val="003E196E"/>
    <w:rsid w:val="003E688A"/>
    <w:rsid w:val="003F2ECD"/>
    <w:rsid w:val="003F3E75"/>
    <w:rsid w:val="004015FF"/>
    <w:rsid w:val="00403983"/>
    <w:rsid w:val="00413F46"/>
    <w:rsid w:val="004143E7"/>
    <w:rsid w:val="00430BEC"/>
    <w:rsid w:val="00431640"/>
    <w:rsid w:val="00431FC2"/>
    <w:rsid w:val="00432C87"/>
    <w:rsid w:val="00440665"/>
    <w:rsid w:val="0045771F"/>
    <w:rsid w:val="00467520"/>
    <w:rsid w:val="00470307"/>
    <w:rsid w:val="00477C4B"/>
    <w:rsid w:val="00480FB6"/>
    <w:rsid w:val="0048147A"/>
    <w:rsid w:val="004862E7"/>
    <w:rsid w:val="004902DB"/>
    <w:rsid w:val="0049391A"/>
    <w:rsid w:val="004A0C44"/>
    <w:rsid w:val="004A1BC3"/>
    <w:rsid w:val="004A6325"/>
    <w:rsid w:val="004B46E8"/>
    <w:rsid w:val="004C086F"/>
    <w:rsid w:val="004C37CF"/>
    <w:rsid w:val="004D1BAE"/>
    <w:rsid w:val="004D2E32"/>
    <w:rsid w:val="004D5BB6"/>
    <w:rsid w:val="004F6B5D"/>
    <w:rsid w:val="00500797"/>
    <w:rsid w:val="0050332B"/>
    <w:rsid w:val="00505FBD"/>
    <w:rsid w:val="005138EA"/>
    <w:rsid w:val="00515B4B"/>
    <w:rsid w:val="005221F9"/>
    <w:rsid w:val="00533F6E"/>
    <w:rsid w:val="0054459C"/>
    <w:rsid w:val="00545B32"/>
    <w:rsid w:val="00555E26"/>
    <w:rsid w:val="005621F0"/>
    <w:rsid w:val="00563262"/>
    <w:rsid w:val="0057251E"/>
    <w:rsid w:val="005730E8"/>
    <w:rsid w:val="005758D6"/>
    <w:rsid w:val="00576013"/>
    <w:rsid w:val="005800EC"/>
    <w:rsid w:val="00581694"/>
    <w:rsid w:val="00597DD5"/>
    <w:rsid w:val="005A0750"/>
    <w:rsid w:val="005A244F"/>
    <w:rsid w:val="005A5F3A"/>
    <w:rsid w:val="005A6874"/>
    <w:rsid w:val="005D7962"/>
    <w:rsid w:val="005E0D2E"/>
    <w:rsid w:val="005E25F2"/>
    <w:rsid w:val="005E676C"/>
    <w:rsid w:val="005F679E"/>
    <w:rsid w:val="00601140"/>
    <w:rsid w:val="006012E0"/>
    <w:rsid w:val="006042A6"/>
    <w:rsid w:val="00606A48"/>
    <w:rsid w:val="006102C8"/>
    <w:rsid w:val="00610B66"/>
    <w:rsid w:val="006201FD"/>
    <w:rsid w:val="0062388D"/>
    <w:rsid w:val="00633DF2"/>
    <w:rsid w:val="00645A75"/>
    <w:rsid w:val="00647AF2"/>
    <w:rsid w:val="0065698E"/>
    <w:rsid w:val="00662E1B"/>
    <w:rsid w:val="00667FCA"/>
    <w:rsid w:val="00674FCC"/>
    <w:rsid w:val="00677550"/>
    <w:rsid w:val="00677602"/>
    <w:rsid w:val="006778E4"/>
    <w:rsid w:val="00680AF2"/>
    <w:rsid w:val="00683282"/>
    <w:rsid w:val="00686B6F"/>
    <w:rsid w:val="0069066D"/>
    <w:rsid w:val="00691DFD"/>
    <w:rsid w:val="006968E3"/>
    <w:rsid w:val="00696D00"/>
    <w:rsid w:val="006A0D6C"/>
    <w:rsid w:val="006B192E"/>
    <w:rsid w:val="006C05EC"/>
    <w:rsid w:val="006C2276"/>
    <w:rsid w:val="00700293"/>
    <w:rsid w:val="007006AE"/>
    <w:rsid w:val="00706AF5"/>
    <w:rsid w:val="00707A64"/>
    <w:rsid w:val="007107CC"/>
    <w:rsid w:val="007215EC"/>
    <w:rsid w:val="007333E3"/>
    <w:rsid w:val="00735C36"/>
    <w:rsid w:val="00746FFA"/>
    <w:rsid w:val="007525CE"/>
    <w:rsid w:val="00757892"/>
    <w:rsid w:val="00771CE2"/>
    <w:rsid w:val="00772F1F"/>
    <w:rsid w:val="007732EC"/>
    <w:rsid w:val="00774576"/>
    <w:rsid w:val="00774A28"/>
    <w:rsid w:val="007824C6"/>
    <w:rsid w:val="00783B3B"/>
    <w:rsid w:val="00783F6C"/>
    <w:rsid w:val="007910C9"/>
    <w:rsid w:val="007912A4"/>
    <w:rsid w:val="007A08F8"/>
    <w:rsid w:val="007A21B4"/>
    <w:rsid w:val="007A6813"/>
    <w:rsid w:val="007B0E34"/>
    <w:rsid w:val="007B5818"/>
    <w:rsid w:val="007B6CC6"/>
    <w:rsid w:val="007C1DAC"/>
    <w:rsid w:val="007C3D61"/>
    <w:rsid w:val="007D0072"/>
    <w:rsid w:val="007D3258"/>
    <w:rsid w:val="007E47B1"/>
    <w:rsid w:val="007F1F98"/>
    <w:rsid w:val="007F62D1"/>
    <w:rsid w:val="00803957"/>
    <w:rsid w:val="008070C1"/>
    <w:rsid w:val="008200D2"/>
    <w:rsid w:val="00822775"/>
    <w:rsid w:val="00843B27"/>
    <w:rsid w:val="00851C67"/>
    <w:rsid w:val="0085310A"/>
    <w:rsid w:val="00862FA7"/>
    <w:rsid w:val="0086590B"/>
    <w:rsid w:val="00866A4B"/>
    <w:rsid w:val="00872561"/>
    <w:rsid w:val="008743EF"/>
    <w:rsid w:val="00876F74"/>
    <w:rsid w:val="0088785B"/>
    <w:rsid w:val="00890306"/>
    <w:rsid w:val="00892E80"/>
    <w:rsid w:val="00892FD9"/>
    <w:rsid w:val="008A3E2F"/>
    <w:rsid w:val="008A3F93"/>
    <w:rsid w:val="008A5235"/>
    <w:rsid w:val="008C1736"/>
    <w:rsid w:val="008C5E45"/>
    <w:rsid w:val="008D6B12"/>
    <w:rsid w:val="008E0912"/>
    <w:rsid w:val="008E0E0A"/>
    <w:rsid w:val="008E0E32"/>
    <w:rsid w:val="008E1A40"/>
    <w:rsid w:val="008E2F50"/>
    <w:rsid w:val="008E68C6"/>
    <w:rsid w:val="008F189C"/>
    <w:rsid w:val="008F4360"/>
    <w:rsid w:val="009061E2"/>
    <w:rsid w:val="009132A4"/>
    <w:rsid w:val="009133E0"/>
    <w:rsid w:val="00914088"/>
    <w:rsid w:val="00915703"/>
    <w:rsid w:val="00923A62"/>
    <w:rsid w:val="00931791"/>
    <w:rsid w:val="00935011"/>
    <w:rsid w:val="00953C86"/>
    <w:rsid w:val="00972D18"/>
    <w:rsid w:val="00981425"/>
    <w:rsid w:val="009817F3"/>
    <w:rsid w:val="00983223"/>
    <w:rsid w:val="009B53A3"/>
    <w:rsid w:val="009C1A12"/>
    <w:rsid w:val="009D590D"/>
    <w:rsid w:val="009E5E40"/>
    <w:rsid w:val="00A00105"/>
    <w:rsid w:val="00A0147C"/>
    <w:rsid w:val="00A04796"/>
    <w:rsid w:val="00A174A2"/>
    <w:rsid w:val="00A174FF"/>
    <w:rsid w:val="00A17867"/>
    <w:rsid w:val="00A22FD0"/>
    <w:rsid w:val="00A25BA1"/>
    <w:rsid w:val="00A324A2"/>
    <w:rsid w:val="00A34D9F"/>
    <w:rsid w:val="00A35FE6"/>
    <w:rsid w:val="00A47F81"/>
    <w:rsid w:val="00A53331"/>
    <w:rsid w:val="00A7223F"/>
    <w:rsid w:val="00A831BF"/>
    <w:rsid w:val="00A833DC"/>
    <w:rsid w:val="00AA1F09"/>
    <w:rsid w:val="00AA7CC7"/>
    <w:rsid w:val="00AB0AD6"/>
    <w:rsid w:val="00AB6078"/>
    <w:rsid w:val="00AD59BD"/>
    <w:rsid w:val="00AE4625"/>
    <w:rsid w:val="00AF5DBA"/>
    <w:rsid w:val="00B01757"/>
    <w:rsid w:val="00B155C1"/>
    <w:rsid w:val="00B16B65"/>
    <w:rsid w:val="00B25C38"/>
    <w:rsid w:val="00B25F62"/>
    <w:rsid w:val="00B312B1"/>
    <w:rsid w:val="00B4320E"/>
    <w:rsid w:val="00B5056D"/>
    <w:rsid w:val="00B640ED"/>
    <w:rsid w:val="00B64285"/>
    <w:rsid w:val="00B7746C"/>
    <w:rsid w:val="00B8169C"/>
    <w:rsid w:val="00B820FE"/>
    <w:rsid w:val="00B901FC"/>
    <w:rsid w:val="00B96A88"/>
    <w:rsid w:val="00BB4757"/>
    <w:rsid w:val="00BB684A"/>
    <w:rsid w:val="00BB6F63"/>
    <w:rsid w:val="00BC5585"/>
    <w:rsid w:val="00BD794C"/>
    <w:rsid w:val="00BE5F08"/>
    <w:rsid w:val="00BF1540"/>
    <w:rsid w:val="00BF4D8D"/>
    <w:rsid w:val="00BF7D3C"/>
    <w:rsid w:val="00C068C1"/>
    <w:rsid w:val="00C06CA9"/>
    <w:rsid w:val="00C10161"/>
    <w:rsid w:val="00C311C9"/>
    <w:rsid w:val="00C32285"/>
    <w:rsid w:val="00C47B38"/>
    <w:rsid w:val="00C57B90"/>
    <w:rsid w:val="00C67F05"/>
    <w:rsid w:val="00C703E6"/>
    <w:rsid w:val="00C85B15"/>
    <w:rsid w:val="00C9556E"/>
    <w:rsid w:val="00C97BF9"/>
    <w:rsid w:val="00CA44CC"/>
    <w:rsid w:val="00CB3144"/>
    <w:rsid w:val="00CD2B55"/>
    <w:rsid w:val="00CE3DB2"/>
    <w:rsid w:val="00CF2901"/>
    <w:rsid w:val="00CF426B"/>
    <w:rsid w:val="00CF5D19"/>
    <w:rsid w:val="00D03AF4"/>
    <w:rsid w:val="00D10610"/>
    <w:rsid w:val="00D1354A"/>
    <w:rsid w:val="00D27234"/>
    <w:rsid w:val="00D30557"/>
    <w:rsid w:val="00D31495"/>
    <w:rsid w:val="00D4266A"/>
    <w:rsid w:val="00D42E99"/>
    <w:rsid w:val="00D45D90"/>
    <w:rsid w:val="00D62F6B"/>
    <w:rsid w:val="00D64C74"/>
    <w:rsid w:val="00D716D7"/>
    <w:rsid w:val="00D76679"/>
    <w:rsid w:val="00D95F83"/>
    <w:rsid w:val="00DA726A"/>
    <w:rsid w:val="00DA790B"/>
    <w:rsid w:val="00DB4304"/>
    <w:rsid w:val="00DB7E59"/>
    <w:rsid w:val="00DC43AF"/>
    <w:rsid w:val="00DC763C"/>
    <w:rsid w:val="00DD0070"/>
    <w:rsid w:val="00DD30D6"/>
    <w:rsid w:val="00DD4238"/>
    <w:rsid w:val="00DF44E3"/>
    <w:rsid w:val="00E01B1B"/>
    <w:rsid w:val="00E10E72"/>
    <w:rsid w:val="00E13786"/>
    <w:rsid w:val="00E319C4"/>
    <w:rsid w:val="00E3272D"/>
    <w:rsid w:val="00E3340F"/>
    <w:rsid w:val="00E41B19"/>
    <w:rsid w:val="00E43430"/>
    <w:rsid w:val="00E554F0"/>
    <w:rsid w:val="00E56429"/>
    <w:rsid w:val="00E576C5"/>
    <w:rsid w:val="00E73A9A"/>
    <w:rsid w:val="00E74DBA"/>
    <w:rsid w:val="00E77DB0"/>
    <w:rsid w:val="00E84F50"/>
    <w:rsid w:val="00E87106"/>
    <w:rsid w:val="00E874B5"/>
    <w:rsid w:val="00E92252"/>
    <w:rsid w:val="00E927A3"/>
    <w:rsid w:val="00EA30E1"/>
    <w:rsid w:val="00EB0083"/>
    <w:rsid w:val="00EB0996"/>
    <w:rsid w:val="00EC7AFD"/>
    <w:rsid w:val="00ED0116"/>
    <w:rsid w:val="00ED4A2C"/>
    <w:rsid w:val="00ED4BAA"/>
    <w:rsid w:val="00EE3278"/>
    <w:rsid w:val="00EE48B8"/>
    <w:rsid w:val="00EE7E93"/>
    <w:rsid w:val="00EF3238"/>
    <w:rsid w:val="00EF4082"/>
    <w:rsid w:val="00EF6C81"/>
    <w:rsid w:val="00F010DA"/>
    <w:rsid w:val="00F04DC5"/>
    <w:rsid w:val="00F101D6"/>
    <w:rsid w:val="00F15F69"/>
    <w:rsid w:val="00F16DA3"/>
    <w:rsid w:val="00F21BAE"/>
    <w:rsid w:val="00F22FB8"/>
    <w:rsid w:val="00F301BC"/>
    <w:rsid w:val="00F451C9"/>
    <w:rsid w:val="00F468E4"/>
    <w:rsid w:val="00F47DC7"/>
    <w:rsid w:val="00F54DF3"/>
    <w:rsid w:val="00F62ABB"/>
    <w:rsid w:val="00F7592B"/>
    <w:rsid w:val="00F80ED6"/>
    <w:rsid w:val="00F847BE"/>
    <w:rsid w:val="00F936B3"/>
    <w:rsid w:val="00FA1F20"/>
    <w:rsid w:val="00FA414D"/>
    <w:rsid w:val="00FA6FE5"/>
    <w:rsid w:val="00FB280E"/>
    <w:rsid w:val="00FB3A24"/>
    <w:rsid w:val="00FB5EF6"/>
    <w:rsid w:val="00FB7234"/>
    <w:rsid w:val="00FC38C9"/>
    <w:rsid w:val="00FC3A41"/>
    <w:rsid w:val="00FC3ECB"/>
    <w:rsid w:val="00FC4729"/>
    <w:rsid w:val="00FC71BF"/>
    <w:rsid w:val="00FD084C"/>
    <w:rsid w:val="00FE0E21"/>
    <w:rsid w:val="00FF091B"/>
    <w:rsid w:val="00FF3B2D"/>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 w:type="character" w:styleId="Hipervnculo">
    <w:name w:val="Hyperlink"/>
    <w:basedOn w:val="Fuentedeprrafopredeter"/>
    <w:uiPriority w:val="99"/>
    <w:unhideWhenUsed/>
    <w:rsid w:val="004A0C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750243">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 w:id="1355577844">
      <w:bodyDiv w:val="1"/>
      <w:marLeft w:val="0"/>
      <w:marRight w:val="0"/>
      <w:marTop w:val="0"/>
      <w:marBottom w:val="0"/>
      <w:divBdr>
        <w:top w:val="none" w:sz="0" w:space="0" w:color="auto"/>
        <w:left w:val="none" w:sz="0" w:space="0" w:color="auto"/>
        <w:bottom w:val="none" w:sz="0" w:space="0" w:color="auto"/>
        <w:right w:val="none" w:sz="0" w:space="0" w:color="auto"/>
      </w:divBdr>
    </w:div>
    <w:div w:id="143998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7A090-C73A-4588-913B-3790BB09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1363</TotalTime>
  <Pages>8</Pages>
  <Words>3236</Words>
  <Characters>17802</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390</cp:revision>
  <cp:lastPrinted>2022-10-07T18:10:00Z</cp:lastPrinted>
  <dcterms:created xsi:type="dcterms:W3CDTF">2018-05-14T18:33:00Z</dcterms:created>
  <dcterms:modified xsi:type="dcterms:W3CDTF">2022-10-07T18:11:00Z</dcterms:modified>
</cp:coreProperties>
</file>