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EF1B3" w14:textId="62709BB2" w:rsidR="00A106F4" w:rsidRPr="00E37F13" w:rsidRDefault="00426C60" w:rsidP="00A106F4">
      <w:pPr>
        <w:pStyle w:val="Encabezad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86A4DCC" wp14:editId="395D3851">
                <wp:simplePos x="0" y="0"/>
                <wp:positionH relativeFrom="column">
                  <wp:posOffset>-971550</wp:posOffset>
                </wp:positionH>
                <wp:positionV relativeFrom="paragraph">
                  <wp:posOffset>17145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1376DCA" w14:textId="77777777" w:rsidR="00426C60" w:rsidRDefault="00426C60" w:rsidP="00426C60">
                            <w:pPr>
                              <w:rPr>
                                <w:rFonts w:ascii="Arial" w:hAnsi="Arial" w:cs="Arial"/>
                                <w:color w:val="95B3D7" w:themeColor="accent1" w:themeTint="99"/>
                                <w:sz w:val="36"/>
                              </w:rPr>
                            </w:pPr>
                          </w:p>
                          <w:p w14:paraId="267BC0B1" w14:textId="77777777" w:rsidR="00426C60" w:rsidRDefault="00426C60" w:rsidP="00426C60">
                            <w:pPr>
                              <w:rPr>
                                <w:rFonts w:ascii="Arial" w:hAnsi="Arial" w:cs="Arial"/>
                                <w:color w:val="95B3D7" w:themeColor="accent1" w:themeTint="99"/>
                                <w:sz w:val="36"/>
                              </w:rPr>
                            </w:pPr>
                          </w:p>
                          <w:p w14:paraId="749C05C3" w14:textId="77777777" w:rsidR="00426C60" w:rsidRDefault="00426C60" w:rsidP="00426C60">
                            <w:pPr>
                              <w:rPr>
                                <w:rFonts w:ascii="Arial" w:hAnsi="Arial" w:cs="Arial"/>
                                <w:color w:val="95B3D7" w:themeColor="accent1" w:themeTint="99"/>
                                <w:sz w:val="36"/>
                              </w:rPr>
                            </w:pPr>
                          </w:p>
                          <w:p w14:paraId="20960446" w14:textId="77777777" w:rsidR="00426C60" w:rsidRDefault="00426C60" w:rsidP="00426C60">
                            <w:pPr>
                              <w:rPr>
                                <w:rFonts w:ascii="Arial" w:hAnsi="Arial" w:cs="Arial"/>
                                <w:color w:val="95B3D7" w:themeColor="accent1" w:themeTint="99"/>
                                <w:sz w:val="36"/>
                              </w:rPr>
                            </w:pPr>
                          </w:p>
                          <w:p w14:paraId="362EC3C7" w14:textId="77777777" w:rsidR="00426C60" w:rsidRDefault="00426C60" w:rsidP="00426C60">
                            <w:pPr>
                              <w:rPr>
                                <w:rFonts w:ascii="Arial" w:hAnsi="Arial" w:cs="Arial"/>
                                <w:color w:val="95B3D7" w:themeColor="accent1" w:themeTint="99"/>
                                <w:sz w:val="36"/>
                              </w:rPr>
                            </w:pPr>
                          </w:p>
                          <w:p w14:paraId="3B1974AC" w14:textId="77777777" w:rsidR="00426C60" w:rsidRDefault="00426C60" w:rsidP="00426C60">
                            <w:pPr>
                              <w:rPr>
                                <w:rFonts w:ascii="Arial" w:hAnsi="Arial" w:cs="Arial"/>
                                <w:color w:val="95B3D7" w:themeColor="accent1" w:themeTint="99"/>
                                <w:sz w:val="36"/>
                              </w:rPr>
                            </w:pPr>
                          </w:p>
                          <w:p w14:paraId="5A9DB9FB" w14:textId="77777777" w:rsidR="00426C60" w:rsidRDefault="00426C60" w:rsidP="00426C60">
                            <w:pPr>
                              <w:rPr>
                                <w:rFonts w:ascii="Arial" w:hAnsi="Arial" w:cs="Arial"/>
                                <w:color w:val="95B3D7" w:themeColor="accent1" w:themeTint="99"/>
                                <w:sz w:val="36"/>
                              </w:rPr>
                            </w:pPr>
                          </w:p>
                          <w:p w14:paraId="6FF4C7AB" w14:textId="77777777" w:rsidR="00426C60" w:rsidRDefault="00426C60" w:rsidP="00426C60">
                            <w:pPr>
                              <w:rPr>
                                <w:rFonts w:ascii="Arial" w:hAnsi="Arial" w:cs="Arial"/>
                                <w:color w:val="95B3D7" w:themeColor="accent1" w:themeTint="99"/>
                                <w:sz w:val="36"/>
                              </w:rPr>
                            </w:pPr>
                          </w:p>
                          <w:p w14:paraId="1C9CE422"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6A4DCC" id="_x0000_t202" coordsize="21600,21600" o:spt="202" path="m,l,21600r21600,l21600,xe">
                <v:stroke joinstyle="miter"/>
                <v:path gradientshapeok="t" o:connecttype="rect"/>
              </v:shapetype>
              <v:shape id="Cuadro de texto 217" o:spid="_x0000_s1026" type="#_x0000_t202" style="position:absolute;left:0;text-align:left;margin-left:-76.5pt;margin-top:1.3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" stroked="f">
                <v:textbox>
                  <w:txbxContent>
                    <w:p w14:paraId="61376DCA" w14:textId="77777777" w:rsidR="00426C60" w:rsidRDefault="00426C60" w:rsidP="00426C60">
                      <w:pPr>
                        <w:rPr>
                          <w:rFonts w:ascii="Arial" w:hAnsi="Arial" w:cs="Arial"/>
                          <w:color w:val="95B3D7" w:themeColor="accent1" w:themeTint="99"/>
                          <w:sz w:val="36"/>
                        </w:rPr>
                      </w:pPr>
                    </w:p>
                    <w:p w14:paraId="267BC0B1" w14:textId="77777777" w:rsidR="00426C60" w:rsidRDefault="00426C60" w:rsidP="00426C60">
                      <w:pPr>
                        <w:rPr>
                          <w:rFonts w:ascii="Arial" w:hAnsi="Arial" w:cs="Arial"/>
                          <w:color w:val="95B3D7" w:themeColor="accent1" w:themeTint="99"/>
                          <w:sz w:val="36"/>
                        </w:rPr>
                      </w:pPr>
                    </w:p>
                    <w:p w14:paraId="749C05C3" w14:textId="77777777" w:rsidR="00426C60" w:rsidRDefault="00426C60" w:rsidP="00426C60">
                      <w:pPr>
                        <w:rPr>
                          <w:rFonts w:ascii="Arial" w:hAnsi="Arial" w:cs="Arial"/>
                          <w:color w:val="95B3D7" w:themeColor="accent1" w:themeTint="99"/>
                          <w:sz w:val="36"/>
                        </w:rPr>
                      </w:pPr>
                    </w:p>
                    <w:p w14:paraId="20960446" w14:textId="77777777" w:rsidR="00426C60" w:rsidRDefault="00426C60" w:rsidP="00426C60">
                      <w:pPr>
                        <w:rPr>
                          <w:rFonts w:ascii="Arial" w:hAnsi="Arial" w:cs="Arial"/>
                          <w:color w:val="95B3D7" w:themeColor="accent1" w:themeTint="99"/>
                          <w:sz w:val="36"/>
                        </w:rPr>
                      </w:pPr>
                    </w:p>
                    <w:p w14:paraId="362EC3C7" w14:textId="77777777" w:rsidR="00426C60" w:rsidRDefault="00426C60" w:rsidP="00426C60">
                      <w:pPr>
                        <w:rPr>
                          <w:rFonts w:ascii="Arial" w:hAnsi="Arial" w:cs="Arial"/>
                          <w:color w:val="95B3D7" w:themeColor="accent1" w:themeTint="99"/>
                          <w:sz w:val="36"/>
                        </w:rPr>
                      </w:pPr>
                    </w:p>
                    <w:p w14:paraId="3B1974AC" w14:textId="77777777" w:rsidR="00426C60" w:rsidRDefault="00426C60" w:rsidP="00426C60">
                      <w:pPr>
                        <w:rPr>
                          <w:rFonts w:ascii="Arial" w:hAnsi="Arial" w:cs="Arial"/>
                          <w:color w:val="95B3D7" w:themeColor="accent1" w:themeTint="99"/>
                          <w:sz w:val="36"/>
                        </w:rPr>
                      </w:pPr>
                    </w:p>
                    <w:p w14:paraId="5A9DB9FB" w14:textId="77777777" w:rsidR="00426C60" w:rsidRDefault="00426C60" w:rsidP="00426C60">
                      <w:pPr>
                        <w:rPr>
                          <w:rFonts w:ascii="Arial" w:hAnsi="Arial" w:cs="Arial"/>
                          <w:color w:val="95B3D7" w:themeColor="accent1" w:themeTint="99"/>
                          <w:sz w:val="36"/>
                        </w:rPr>
                      </w:pPr>
                    </w:p>
                    <w:p w14:paraId="6FF4C7AB" w14:textId="77777777" w:rsidR="00426C60" w:rsidRDefault="00426C60" w:rsidP="00426C60">
                      <w:pPr>
                        <w:rPr>
                          <w:rFonts w:ascii="Arial" w:hAnsi="Arial" w:cs="Arial"/>
                          <w:color w:val="95B3D7" w:themeColor="accent1" w:themeTint="99"/>
                          <w:sz w:val="36"/>
                        </w:rPr>
                      </w:pPr>
                    </w:p>
                    <w:p w14:paraId="1C9CE422"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A106F4" w:rsidRPr="008379A3">
        <w:rPr>
          <w:rFonts w:ascii="Arial" w:hAnsi="Arial" w:cs="Arial"/>
          <w:b/>
        </w:rPr>
        <w:t xml:space="preserve">SEXTA SALA UNITARIA DE PRIMERA </w:t>
      </w:r>
      <w:r w:rsidR="00A106F4" w:rsidRPr="00E37F13">
        <w:rPr>
          <w:rFonts w:ascii="Arial" w:hAnsi="Arial" w:cs="Arial"/>
          <w:b/>
        </w:rPr>
        <w:t>INSTANCIA DEL TRIBUNAL DE JUSTICIA ADMINISTRATIVA DEL ESTADO DE OAXACA.</w:t>
      </w:r>
    </w:p>
    <w:p w14:paraId="056B5405" w14:textId="77777777" w:rsidR="00A106F4" w:rsidRPr="00E37F13" w:rsidRDefault="00A106F4" w:rsidP="00A106F4">
      <w:pPr>
        <w:pStyle w:val="Encabezado"/>
        <w:tabs>
          <w:tab w:val="clear" w:pos="4419"/>
          <w:tab w:val="center" w:pos="8931"/>
        </w:tabs>
        <w:jc w:val="both"/>
        <w:rPr>
          <w:rFonts w:ascii="Arial" w:hAnsi="Arial" w:cs="Arial"/>
          <w:b/>
        </w:rPr>
      </w:pPr>
      <w:r w:rsidRPr="00E37F13">
        <w:rPr>
          <w:rFonts w:ascii="Arial" w:hAnsi="Arial" w:cs="Arial"/>
          <w:b/>
        </w:rPr>
        <w:t xml:space="preserve">                                                                      </w:t>
      </w:r>
    </w:p>
    <w:p w14:paraId="0182FE31" w14:textId="77777777" w:rsidR="00A106F4" w:rsidRPr="00E37F13" w:rsidRDefault="00A106F4" w:rsidP="00A106F4">
      <w:pPr>
        <w:pStyle w:val="Encabezado"/>
        <w:tabs>
          <w:tab w:val="clear" w:pos="4419"/>
          <w:tab w:val="center" w:pos="8931"/>
        </w:tabs>
        <w:jc w:val="both"/>
        <w:rPr>
          <w:rFonts w:ascii="Arial" w:hAnsi="Arial" w:cs="Arial"/>
          <w:b/>
        </w:rPr>
      </w:pPr>
      <w:r w:rsidRPr="00E37F13">
        <w:rPr>
          <w:rFonts w:ascii="Arial" w:hAnsi="Arial" w:cs="Arial"/>
          <w:b/>
        </w:rPr>
        <w:t xml:space="preserve">                                                                     EXPEDIENTE: 0044/2018</w:t>
      </w:r>
    </w:p>
    <w:p w14:paraId="195E3E06" w14:textId="77777777" w:rsidR="00A106F4" w:rsidRPr="00E37F13" w:rsidRDefault="00A106F4" w:rsidP="00A106F4">
      <w:pPr>
        <w:pStyle w:val="Encabezado"/>
        <w:tabs>
          <w:tab w:val="clear" w:pos="4419"/>
          <w:tab w:val="center" w:pos="8789"/>
        </w:tabs>
        <w:jc w:val="both"/>
        <w:rPr>
          <w:rFonts w:ascii="Arial" w:hAnsi="Arial" w:cs="Arial"/>
          <w:b/>
        </w:rPr>
      </w:pPr>
      <w:r w:rsidRPr="00E37F13">
        <w:rPr>
          <w:rFonts w:ascii="Arial" w:hAnsi="Arial" w:cs="Arial"/>
          <w:b/>
        </w:rPr>
        <w:t xml:space="preserve">                                                                      </w:t>
      </w:r>
    </w:p>
    <w:p w14:paraId="4F7E23B4" w14:textId="70C0ECB4" w:rsidR="00A106F4" w:rsidRPr="00E37F13" w:rsidRDefault="00A106F4" w:rsidP="00A106F4">
      <w:pPr>
        <w:pStyle w:val="Encabezado"/>
        <w:ind w:left="4248"/>
        <w:jc w:val="both"/>
        <w:rPr>
          <w:rFonts w:ascii="Arial" w:hAnsi="Arial" w:cs="Arial"/>
          <w:b/>
        </w:rPr>
      </w:pPr>
      <w:r w:rsidRPr="00E37F13">
        <w:rPr>
          <w:rFonts w:ascii="Arial" w:hAnsi="Arial" w:cs="Arial"/>
          <w:b/>
        </w:rPr>
        <w:t xml:space="preserve">                                                                                  </w:t>
      </w:r>
      <w:r w:rsidR="00E37F13">
        <w:rPr>
          <w:rFonts w:ascii="Arial" w:hAnsi="Arial" w:cs="Arial"/>
          <w:b/>
        </w:rPr>
        <w:t xml:space="preserve">   ACTOR: </w:t>
      </w:r>
      <w:r w:rsidR="006E1C14">
        <w:rPr>
          <w:rFonts w:ascii="Arial" w:hAnsi="Arial" w:cs="Arial"/>
          <w:b/>
        </w:rPr>
        <w:t>***** ***** *****</w:t>
      </w:r>
    </w:p>
    <w:p w14:paraId="352C8639" w14:textId="77777777" w:rsidR="00A106F4" w:rsidRPr="00E37F13" w:rsidRDefault="00A106F4" w:rsidP="00A106F4">
      <w:pPr>
        <w:pStyle w:val="Encabezado"/>
        <w:tabs>
          <w:tab w:val="clear" w:pos="4419"/>
          <w:tab w:val="clear" w:pos="8838"/>
          <w:tab w:val="left" w:pos="7140"/>
        </w:tabs>
        <w:ind w:left="4248"/>
        <w:jc w:val="both"/>
        <w:rPr>
          <w:rFonts w:ascii="Arial" w:hAnsi="Arial" w:cs="Arial"/>
          <w:b/>
        </w:rPr>
      </w:pPr>
      <w:r w:rsidRPr="00E37F13">
        <w:rPr>
          <w:rFonts w:ascii="Arial" w:hAnsi="Arial" w:cs="Arial"/>
          <w:b/>
        </w:rPr>
        <w:tab/>
      </w:r>
    </w:p>
    <w:p w14:paraId="082601FE" w14:textId="77777777" w:rsidR="00A106F4" w:rsidRPr="00E37F13" w:rsidRDefault="00A106F4" w:rsidP="00A106F4">
      <w:pPr>
        <w:pStyle w:val="Encabezado"/>
        <w:ind w:left="4248"/>
        <w:jc w:val="both"/>
        <w:rPr>
          <w:rFonts w:ascii="Arial" w:hAnsi="Arial" w:cs="Arial"/>
          <w:b/>
        </w:rPr>
      </w:pPr>
      <w:r w:rsidRPr="00E37F13">
        <w:rPr>
          <w:rFonts w:ascii="Arial" w:hAnsi="Arial" w:cs="Arial"/>
          <w:b/>
        </w:rPr>
        <w:t>DEMANDADA: POLICÍA VÍAL ADSCRITO A  LA COMISARÍA DE VIALIDAD MUNICIPAL DE OAXACA DE JUÁREZ, OAXACA</w:t>
      </w:r>
    </w:p>
    <w:p w14:paraId="3527131D" w14:textId="785100CD" w:rsidR="00A106F4" w:rsidRPr="00E37F13" w:rsidRDefault="00A106F4" w:rsidP="00A106F4">
      <w:pPr>
        <w:pStyle w:val="Encabezado"/>
        <w:ind w:left="4248"/>
        <w:jc w:val="both"/>
        <w:rPr>
          <w:rFonts w:ascii="Arial" w:hAnsi="Arial" w:cs="Arial"/>
          <w:b/>
        </w:rPr>
      </w:pPr>
      <w:r w:rsidRPr="00E37F13">
        <w:rPr>
          <w:rFonts w:ascii="Arial" w:hAnsi="Arial" w:cs="Arial"/>
          <w:b/>
        </w:rPr>
        <w:t>CON NÚMERO ESTADÍSTICO</w:t>
      </w:r>
      <w:r w:rsidR="00287F33" w:rsidRPr="00E37F13">
        <w:rPr>
          <w:rFonts w:ascii="Arial" w:hAnsi="Arial" w:cs="Arial"/>
          <w:b/>
        </w:rPr>
        <w:t xml:space="preserve"> 178</w:t>
      </w:r>
      <w:r w:rsidRPr="00E37F13">
        <w:rPr>
          <w:rFonts w:ascii="Arial" w:hAnsi="Arial" w:cs="Arial"/>
          <w:b/>
        </w:rPr>
        <w:t xml:space="preserve"> (</w:t>
      </w:r>
      <w:r w:rsidR="00E37F13">
        <w:rPr>
          <w:rFonts w:ascii="Arial" w:hAnsi="Arial" w:cs="Arial"/>
          <w:b/>
        </w:rPr>
        <w:t>JOSUE ALEJANDRO CASTELLANOS RÍ</w:t>
      </w:r>
      <w:r w:rsidRPr="00E37F13">
        <w:rPr>
          <w:rFonts w:ascii="Arial" w:hAnsi="Arial" w:cs="Arial"/>
          <w:b/>
        </w:rPr>
        <w:t xml:space="preserve">OS) </w:t>
      </w:r>
    </w:p>
    <w:p w14:paraId="37150EF6" w14:textId="77777777" w:rsidR="00A106F4" w:rsidRPr="00E37F13" w:rsidRDefault="00A106F4" w:rsidP="00A106F4">
      <w:pPr>
        <w:spacing w:after="0"/>
        <w:rPr>
          <w:rFonts w:ascii="Arial" w:hAnsi="Arial" w:cs="Arial"/>
          <w:b/>
        </w:rPr>
      </w:pPr>
    </w:p>
    <w:p w14:paraId="3DEBBB86" w14:textId="77777777" w:rsidR="00A106F4" w:rsidRPr="00E37F13" w:rsidRDefault="00A106F4" w:rsidP="00A106F4">
      <w:pPr>
        <w:spacing w:after="0"/>
        <w:ind w:firstLine="567"/>
        <w:jc w:val="both"/>
        <w:rPr>
          <w:rFonts w:ascii="Arial" w:hAnsi="Arial" w:cs="Arial"/>
          <w:b/>
        </w:rPr>
      </w:pPr>
      <w:r w:rsidRPr="00E37F13">
        <w:rPr>
          <w:rFonts w:ascii="Arial" w:hAnsi="Arial" w:cs="Arial"/>
          <w:b/>
        </w:rPr>
        <w:t xml:space="preserve">OAXACA DE JUÁREZ, OAXACA A VEINTICUATRO DE OCTUBRE DE DOS MIL DIECIOCHO.- - - - - - - - - - - - - - - - - - - - - - - - - - - - - - - - - - - - - - - - - - - - - - - - - - - - - - - - </w:t>
      </w:r>
    </w:p>
    <w:p w14:paraId="1785DA73" w14:textId="77777777" w:rsidR="00A106F4" w:rsidRPr="00E37F13" w:rsidRDefault="00A106F4" w:rsidP="00A106F4">
      <w:pPr>
        <w:spacing w:after="0"/>
        <w:jc w:val="both"/>
        <w:rPr>
          <w:rFonts w:ascii="Arial" w:hAnsi="Arial" w:cs="Arial"/>
          <w:b/>
        </w:rPr>
      </w:pPr>
    </w:p>
    <w:p w14:paraId="051A2E4B" w14:textId="06B4D67D" w:rsidR="00A106F4" w:rsidRPr="00E37F13" w:rsidRDefault="00A106F4" w:rsidP="00A106F4">
      <w:pPr>
        <w:spacing w:after="0"/>
        <w:ind w:firstLine="567"/>
        <w:jc w:val="both"/>
        <w:rPr>
          <w:rFonts w:ascii="Arial" w:hAnsi="Arial" w:cs="Arial"/>
          <w:b/>
        </w:rPr>
      </w:pPr>
      <w:r w:rsidRPr="00E37F13">
        <w:rPr>
          <w:rFonts w:ascii="Arial" w:hAnsi="Arial" w:cs="Arial"/>
          <w:b/>
        </w:rPr>
        <w:t xml:space="preserve">VISTOS, </w:t>
      </w:r>
      <w:r w:rsidRPr="00E37F13">
        <w:rPr>
          <w:rFonts w:ascii="Arial" w:hAnsi="Arial" w:cs="Arial"/>
        </w:rPr>
        <w:t>para resolver los autos del juicio de nulidad de número 0044/2018, pro</w:t>
      </w:r>
      <w:r w:rsidR="00E37F13">
        <w:rPr>
          <w:rFonts w:ascii="Arial" w:hAnsi="Arial" w:cs="Arial"/>
        </w:rPr>
        <w:t>movido por</w:t>
      </w:r>
      <w:r w:rsidR="006E1C14">
        <w:rPr>
          <w:rFonts w:ascii="Arial" w:hAnsi="Arial" w:cs="Arial"/>
          <w:b/>
        </w:rPr>
        <w:t>***** ***** *****</w:t>
      </w:r>
      <w:r w:rsidRPr="00E37F13">
        <w:rPr>
          <w:rFonts w:ascii="Arial" w:hAnsi="Arial" w:cs="Arial"/>
        </w:rPr>
        <w:t xml:space="preserve">, en contra del Policía Vial </w:t>
      </w:r>
      <w:r w:rsidR="00A06EF0" w:rsidRPr="00E37F13">
        <w:rPr>
          <w:rFonts w:ascii="Arial" w:hAnsi="Arial" w:cs="Arial"/>
        </w:rPr>
        <w:t>con número estadísticos</w:t>
      </w:r>
      <w:r w:rsidR="006E1C14">
        <w:rPr>
          <w:rFonts w:ascii="Arial" w:hAnsi="Arial" w:cs="Arial"/>
          <w:b/>
        </w:rPr>
        <w:t>*****</w:t>
      </w:r>
      <w:r w:rsidRPr="00E37F13">
        <w:rPr>
          <w:rFonts w:ascii="Arial" w:hAnsi="Arial" w:cs="Arial"/>
        </w:rPr>
        <w:t>, (</w:t>
      </w:r>
      <w:r w:rsidR="006E1C14">
        <w:rPr>
          <w:rFonts w:ascii="Arial" w:hAnsi="Arial" w:cs="Arial"/>
          <w:b/>
        </w:rPr>
        <w:t>*****  ***** *****</w:t>
      </w:r>
      <w:r w:rsidRPr="00E37F13">
        <w:rPr>
          <w:rFonts w:ascii="Arial" w:hAnsi="Arial" w:cs="Arial"/>
        </w:rPr>
        <w:t>) adscrito a la Comisaría de Vialidad Municipal de Oaxaca de Juárez, Oaxaca. - - - - - - - - - - - - - - - - - - - - - - - - - - - - - - - - - - -</w:t>
      </w:r>
      <w:r w:rsidR="00E37F13">
        <w:rPr>
          <w:rFonts w:ascii="Arial" w:hAnsi="Arial" w:cs="Arial"/>
        </w:rPr>
        <w:t xml:space="preserve">    </w:t>
      </w:r>
      <w:r w:rsidRPr="00E37F13">
        <w:rPr>
          <w:rFonts w:ascii="Arial" w:hAnsi="Arial" w:cs="Arial"/>
        </w:rPr>
        <w:t xml:space="preserve"> </w:t>
      </w:r>
    </w:p>
    <w:p w14:paraId="586EB5C8" w14:textId="77777777" w:rsidR="00A106F4" w:rsidRPr="00E37F13" w:rsidRDefault="00A106F4" w:rsidP="00A106F4">
      <w:pPr>
        <w:tabs>
          <w:tab w:val="left" w:pos="7866"/>
        </w:tabs>
        <w:spacing w:after="0"/>
        <w:jc w:val="both"/>
        <w:rPr>
          <w:rFonts w:ascii="Arial" w:hAnsi="Arial" w:cs="Arial"/>
          <w:b/>
        </w:rPr>
      </w:pPr>
      <w:r w:rsidRPr="00E37F13">
        <w:rPr>
          <w:rFonts w:ascii="Arial" w:hAnsi="Arial" w:cs="Arial"/>
          <w:b/>
        </w:rPr>
        <w:tab/>
      </w:r>
    </w:p>
    <w:p w14:paraId="2A409EE3" w14:textId="77777777" w:rsidR="00A106F4" w:rsidRPr="00E37F13" w:rsidRDefault="00A106F4" w:rsidP="00A106F4">
      <w:pPr>
        <w:tabs>
          <w:tab w:val="left" w:pos="7866"/>
        </w:tabs>
        <w:spacing w:after="0"/>
        <w:jc w:val="both"/>
        <w:rPr>
          <w:rFonts w:ascii="Arial" w:hAnsi="Arial" w:cs="Arial"/>
          <w:b/>
        </w:rPr>
      </w:pPr>
    </w:p>
    <w:p w14:paraId="0C1C2D28" w14:textId="77777777" w:rsidR="00A106F4" w:rsidRPr="00E37F13" w:rsidRDefault="00A106F4" w:rsidP="00A106F4">
      <w:pPr>
        <w:spacing w:after="0"/>
        <w:jc w:val="center"/>
        <w:rPr>
          <w:rFonts w:ascii="Arial" w:hAnsi="Arial" w:cs="Arial"/>
          <w:b/>
        </w:rPr>
      </w:pPr>
      <w:r w:rsidRPr="00E37F13">
        <w:rPr>
          <w:rFonts w:ascii="Arial" w:hAnsi="Arial" w:cs="Arial"/>
          <w:b/>
        </w:rPr>
        <w:t>R E S U L T A N D O:</w:t>
      </w:r>
    </w:p>
    <w:p w14:paraId="2FFCFDF9" w14:textId="77777777" w:rsidR="00A106F4" w:rsidRPr="00E37F13" w:rsidRDefault="00A106F4" w:rsidP="00A106F4">
      <w:pPr>
        <w:spacing w:after="0"/>
        <w:rPr>
          <w:rFonts w:ascii="Arial" w:hAnsi="Arial" w:cs="Arial"/>
          <w:b/>
        </w:rPr>
      </w:pPr>
    </w:p>
    <w:p w14:paraId="17A7F3E7" w14:textId="67848F6B" w:rsidR="00A106F4" w:rsidRPr="00E37F13" w:rsidRDefault="00A106F4" w:rsidP="00A106F4">
      <w:pPr>
        <w:spacing w:after="0"/>
        <w:ind w:firstLine="567"/>
        <w:jc w:val="both"/>
        <w:rPr>
          <w:rFonts w:ascii="Arial" w:hAnsi="Arial" w:cs="Arial"/>
        </w:rPr>
      </w:pPr>
      <w:r w:rsidRPr="00E37F13">
        <w:rPr>
          <w:rFonts w:ascii="Arial" w:hAnsi="Arial" w:cs="Arial"/>
          <w:b/>
        </w:rPr>
        <w:t xml:space="preserve">1º. </w:t>
      </w:r>
      <w:r w:rsidRPr="00E37F13">
        <w:rPr>
          <w:rFonts w:ascii="Arial" w:hAnsi="Arial" w:cs="Arial"/>
        </w:rPr>
        <w:t>Por escrito recibido el diecinueve de abril del dos mil dieciocho, en Oficialía de Partes Común del Tribunal de Justicia Administrativa del Estado de Oaxaca,</w:t>
      </w:r>
      <w:r w:rsidR="00E37F13">
        <w:rPr>
          <w:rFonts w:ascii="Arial" w:hAnsi="Arial" w:cs="Arial"/>
        </w:rPr>
        <w:t xml:space="preserve"> </w:t>
      </w:r>
      <w:r w:rsidR="006E1C14">
        <w:rPr>
          <w:rFonts w:ascii="Arial" w:hAnsi="Arial" w:cs="Arial"/>
          <w:b/>
        </w:rPr>
        <w:t>***** ***** *****</w:t>
      </w:r>
      <w:r w:rsidRPr="00E37F13">
        <w:rPr>
          <w:rFonts w:ascii="Arial" w:hAnsi="Arial" w:cs="Arial"/>
        </w:rPr>
        <w:t>, demandó la nulidad lisa y llana de l</w:t>
      </w:r>
      <w:r w:rsidR="006E1C14">
        <w:rPr>
          <w:rFonts w:ascii="Arial" w:hAnsi="Arial" w:cs="Arial"/>
        </w:rPr>
        <w:t xml:space="preserve">a acta de infracción con folio </w:t>
      </w:r>
      <w:r w:rsidR="006E1C14">
        <w:rPr>
          <w:rFonts w:ascii="Arial" w:hAnsi="Arial" w:cs="Arial"/>
          <w:b/>
        </w:rPr>
        <w:t>*****</w:t>
      </w:r>
      <w:r w:rsidRPr="00E37F13">
        <w:rPr>
          <w:rFonts w:ascii="Arial" w:hAnsi="Arial" w:cs="Arial"/>
        </w:rPr>
        <w:t xml:space="preserve"> de fecha trece de marzo de dos mil dieciocho y como consecuencia se ordene dar de baja del sistema SAP la infracción impugnada</w:t>
      </w:r>
      <w:r w:rsidR="001600F9">
        <w:rPr>
          <w:rFonts w:ascii="Arial" w:hAnsi="Arial" w:cs="Arial"/>
        </w:rPr>
        <w:t xml:space="preserve"> y se devuelva la garantía retenida</w:t>
      </w:r>
      <w:r w:rsidRPr="00E37F13">
        <w:rPr>
          <w:rFonts w:ascii="Arial" w:hAnsi="Arial" w:cs="Arial"/>
        </w:rPr>
        <w:t>. - - - - - - - - - -</w:t>
      </w:r>
      <w:r w:rsidR="001600F9">
        <w:rPr>
          <w:rFonts w:ascii="Arial" w:hAnsi="Arial" w:cs="Arial"/>
        </w:rPr>
        <w:t xml:space="preserve">  </w:t>
      </w:r>
      <w:r w:rsidRPr="00E37F13">
        <w:rPr>
          <w:rFonts w:ascii="Arial" w:hAnsi="Arial" w:cs="Arial"/>
        </w:rPr>
        <w:t xml:space="preserve"> </w:t>
      </w:r>
    </w:p>
    <w:p w14:paraId="2144B279" w14:textId="77777777" w:rsidR="00A106F4" w:rsidRPr="00E37F13" w:rsidRDefault="00A106F4" w:rsidP="00A106F4">
      <w:pPr>
        <w:spacing w:after="0"/>
        <w:jc w:val="both"/>
        <w:rPr>
          <w:rFonts w:ascii="Arial" w:hAnsi="Arial" w:cs="Arial"/>
        </w:rPr>
      </w:pPr>
    </w:p>
    <w:p w14:paraId="637F7F5B" w14:textId="2905B3EF" w:rsidR="00A106F4" w:rsidRPr="00E37F13" w:rsidRDefault="00A106F4" w:rsidP="00A106F4">
      <w:pPr>
        <w:spacing w:after="0"/>
        <w:ind w:firstLine="567"/>
        <w:jc w:val="both"/>
        <w:rPr>
          <w:rFonts w:ascii="Arial" w:hAnsi="Arial" w:cs="Arial"/>
        </w:rPr>
      </w:pPr>
      <w:r w:rsidRPr="00E37F13">
        <w:rPr>
          <w:rFonts w:ascii="Arial" w:hAnsi="Arial" w:cs="Arial"/>
          <w:b/>
        </w:rPr>
        <w:t xml:space="preserve">2º.  </w:t>
      </w:r>
      <w:r w:rsidRPr="00E37F13">
        <w:rPr>
          <w:rFonts w:ascii="Arial" w:hAnsi="Arial" w:cs="Arial"/>
        </w:rPr>
        <w:t xml:space="preserve">Por auto de </w:t>
      </w:r>
      <w:r w:rsidR="001600F9">
        <w:rPr>
          <w:rFonts w:ascii="Arial" w:hAnsi="Arial" w:cs="Arial"/>
        </w:rPr>
        <w:t>v</w:t>
      </w:r>
      <w:r w:rsidRPr="00E37F13">
        <w:rPr>
          <w:rFonts w:ascii="Arial" w:hAnsi="Arial" w:cs="Arial"/>
        </w:rPr>
        <w:t xml:space="preserve">einte de abril del dos mil dieciocho, </w:t>
      </w:r>
      <w:r w:rsidRPr="00E37F13">
        <w:rPr>
          <w:rFonts w:ascii="Arial" w:hAnsi="Arial" w:cs="Arial"/>
          <w:b/>
        </w:rPr>
        <w:t xml:space="preserve">se admitió a trámite la demanda en contra del Policía Vial </w:t>
      </w:r>
      <w:r w:rsidR="00287F33" w:rsidRPr="00E37F13">
        <w:rPr>
          <w:rFonts w:ascii="Arial" w:hAnsi="Arial" w:cs="Arial"/>
          <w:b/>
        </w:rPr>
        <w:t xml:space="preserve">con número estadístico </w:t>
      </w:r>
      <w:r w:rsidR="006E1C14">
        <w:rPr>
          <w:rFonts w:ascii="Arial" w:hAnsi="Arial" w:cs="Arial"/>
          <w:b/>
        </w:rPr>
        <w:t>*****</w:t>
      </w:r>
      <w:r w:rsidRPr="00E37F13">
        <w:rPr>
          <w:rFonts w:ascii="Arial" w:hAnsi="Arial" w:cs="Arial"/>
          <w:b/>
        </w:rPr>
        <w:t xml:space="preserve">adscrito a la Comisaría de Vialidad Municipal de Oaxaca de Juárez, Oaxaca  </w:t>
      </w:r>
      <w:r w:rsidRPr="00E37F13">
        <w:rPr>
          <w:rFonts w:ascii="Arial" w:hAnsi="Arial" w:cs="Arial"/>
        </w:rPr>
        <w:t xml:space="preserve">ordenándose notificar, emplazar y correr traslado a la misma para efecto de que formulara su contestación de la demanda, apercibiéndolo que en caso de no contestar la demanda, se le tendría contestando en sentido afirmativo salvo prueba en contrario. Se admitieron al actor sus pruebas ofrecidas. - - - - - - - - - - - - - - - - - - - - - - - - - - - - - - - - - - - - - - - - - - - - - - - - - - - -  </w:t>
      </w:r>
    </w:p>
    <w:p w14:paraId="2D45B720" w14:textId="77777777" w:rsidR="00A106F4" w:rsidRPr="00E37F13" w:rsidRDefault="00A106F4" w:rsidP="00A106F4">
      <w:pPr>
        <w:spacing w:after="0"/>
        <w:jc w:val="both"/>
        <w:rPr>
          <w:rFonts w:ascii="Arial" w:hAnsi="Arial" w:cs="Arial"/>
        </w:rPr>
      </w:pPr>
    </w:p>
    <w:p w14:paraId="668F2422" w14:textId="04E2241C" w:rsidR="00A106F4" w:rsidRPr="00E37F13" w:rsidRDefault="00A106F4" w:rsidP="00A106F4">
      <w:pPr>
        <w:tabs>
          <w:tab w:val="right" w:pos="8789"/>
        </w:tabs>
        <w:ind w:right="49" w:firstLine="567"/>
        <w:jc w:val="both"/>
        <w:rPr>
          <w:rFonts w:ascii="Arial" w:hAnsi="Arial" w:cs="Arial"/>
        </w:rPr>
      </w:pPr>
      <w:r w:rsidRPr="00E37F13">
        <w:rPr>
          <w:rFonts w:ascii="Arial" w:hAnsi="Arial" w:cs="Arial"/>
          <w:b/>
        </w:rPr>
        <w:t>3º.</w:t>
      </w:r>
      <w:r w:rsidR="00287F33" w:rsidRPr="00E37F13">
        <w:rPr>
          <w:rFonts w:ascii="Arial" w:hAnsi="Arial" w:cs="Arial"/>
        </w:rPr>
        <w:t xml:space="preserve"> Mediante acuerdo de once de jul</w:t>
      </w:r>
      <w:r w:rsidRPr="00E37F13">
        <w:rPr>
          <w:rFonts w:ascii="Arial" w:hAnsi="Arial" w:cs="Arial"/>
        </w:rPr>
        <w:t xml:space="preserve">io del dos mil dieciocho , se tuvo al </w:t>
      </w:r>
      <w:r w:rsidRPr="00E37F13">
        <w:rPr>
          <w:rFonts w:ascii="Arial" w:hAnsi="Arial" w:cs="Arial"/>
          <w:b/>
        </w:rPr>
        <w:t>Policía Vial con número Estadístico</w:t>
      </w:r>
      <w:r w:rsidR="006E1C14">
        <w:rPr>
          <w:rFonts w:ascii="Arial" w:hAnsi="Arial" w:cs="Arial"/>
          <w:b/>
        </w:rPr>
        <w:t>*****</w:t>
      </w:r>
      <w:r w:rsidRPr="00E37F13">
        <w:rPr>
          <w:rFonts w:ascii="Arial" w:hAnsi="Arial" w:cs="Arial"/>
          <w:b/>
        </w:rPr>
        <w:t>, adscrito a la Comisaría de Vialidad Municipal de Oaxaca de Juárez, Oaxaca</w:t>
      </w:r>
      <w:r w:rsidRPr="00E37F13">
        <w:rPr>
          <w:rFonts w:ascii="Arial" w:hAnsi="Arial" w:cs="Arial"/>
        </w:rPr>
        <w:t xml:space="preserve"> contestando la demanda, haciendo valer sus excepciones y defensas, y por admitidas todas  sus pruebas;</w:t>
      </w:r>
      <w:r w:rsidR="001600F9">
        <w:rPr>
          <w:rFonts w:ascii="Arial" w:hAnsi="Arial" w:cs="Arial"/>
        </w:rPr>
        <w:t xml:space="preserve"> por otro lado mediante proveído de cinco de septiembre del dos mil dieciocho</w:t>
      </w:r>
      <w:r w:rsidRPr="00E37F13">
        <w:rPr>
          <w:rFonts w:ascii="Arial" w:hAnsi="Arial" w:cs="Arial"/>
        </w:rPr>
        <w:t xml:space="preserve"> se cerró la etapa de instrucción y se señaló fecha de Audiencia Final.  - - - - - - - - - - - - - - - -  - - - - - - - - - - - - - - - - - - - - - - - - - - - - - -</w:t>
      </w:r>
      <w:r w:rsidR="001600F9">
        <w:rPr>
          <w:rFonts w:ascii="Arial" w:hAnsi="Arial" w:cs="Arial"/>
        </w:rPr>
        <w:t xml:space="preserve"> - - - - - - </w:t>
      </w:r>
      <w:r w:rsidRPr="00E37F13">
        <w:rPr>
          <w:rFonts w:ascii="Arial" w:hAnsi="Arial" w:cs="Arial"/>
        </w:rPr>
        <w:t xml:space="preserve">  </w:t>
      </w:r>
    </w:p>
    <w:p w14:paraId="1C6A2091" w14:textId="77777777" w:rsidR="00A106F4" w:rsidRPr="00E37F13" w:rsidRDefault="00A106F4" w:rsidP="00A106F4">
      <w:pPr>
        <w:spacing w:after="0"/>
        <w:jc w:val="both"/>
        <w:rPr>
          <w:rFonts w:ascii="Arial" w:hAnsi="Arial" w:cs="Arial"/>
        </w:rPr>
      </w:pPr>
    </w:p>
    <w:p w14:paraId="2E7029F4" w14:textId="44FDD13B" w:rsidR="00A106F4" w:rsidRPr="00E37F13" w:rsidRDefault="00A106F4" w:rsidP="00A106F4">
      <w:pPr>
        <w:spacing w:after="0"/>
        <w:ind w:firstLine="567"/>
        <w:jc w:val="both"/>
        <w:rPr>
          <w:rFonts w:ascii="Arial" w:hAnsi="Arial" w:cs="Arial"/>
        </w:rPr>
      </w:pPr>
      <w:r w:rsidRPr="00E37F13">
        <w:rPr>
          <w:rFonts w:ascii="Arial" w:hAnsi="Arial" w:cs="Arial"/>
          <w:b/>
        </w:rPr>
        <w:t>4º.</w:t>
      </w:r>
      <w:r w:rsidR="00287F33" w:rsidRPr="00E37F13">
        <w:rPr>
          <w:rFonts w:ascii="Arial" w:hAnsi="Arial" w:cs="Arial"/>
        </w:rPr>
        <w:t xml:space="preserve">  El  dieciocho de septiembre</w:t>
      </w:r>
      <w:r w:rsidRPr="00E37F13">
        <w:rPr>
          <w:rFonts w:ascii="Arial" w:hAnsi="Arial" w:cs="Arial"/>
        </w:rPr>
        <w:t xml:space="preserve"> del dos mil dieciocho, se llevó a cabo la Audiencia referida; a la que no comparecieron las partes ni persona alguna que legalmente los representará, abriéndose el periodo de desahogo de pruebas, mismas que se  desahogaron por su propia naturaleza. En el periodo de alegatos se advirtió que ninguna de las partes presentaron alegatos por lo que se tuvo por precluído su derecho y se citó para oír sentencia misma que ahora se dicta.  - - - - - - - - - - - - - - - - - - - - - - - - - - - - - - - - </w:t>
      </w:r>
    </w:p>
    <w:p w14:paraId="20062FDD" w14:textId="77777777" w:rsidR="00A106F4" w:rsidRPr="00E37F13" w:rsidRDefault="00A106F4" w:rsidP="00A106F4">
      <w:pPr>
        <w:spacing w:after="0"/>
        <w:ind w:firstLine="567"/>
        <w:jc w:val="both"/>
        <w:rPr>
          <w:rFonts w:ascii="Arial" w:hAnsi="Arial" w:cs="Arial"/>
        </w:rPr>
      </w:pPr>
    </w:p>
    <w:p w14:paraId="2866E9EF" w14:textId="4CB94EEE" w:rsidR="00A106F4" w:rsidRPr="00E37F13" w:rsidRDefault="00426C60" w:rsidP="00A106F4">
      <w:pPr>
        <w:spacing w:after="0"/>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127DBE61" wp14:editId="7CEE1919">
                <wp:simplePos x="0" y="0"/>
                <wp:positionH relativeFrom="column">
                  <wp:posOffset>-1000125</wp:posOffset>
                </wp:positionH>
                <wp:positionV relativeFrom="paragraph">
                  <wp:posOffset>285115</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CFD4D80" w14:textId="77777777" w:rsidR="00426C60" w:rsidRDefault="00426C60" w:rsidP="00426C60">
                            <w:pPr>
                              <w:rPr>
                                <w:rFonts w:ascii="Arial" w:hAnsi="Arial" w:cs="Arial"/>
                                <w:color w:val="95B3D7" w:themeColor="accent1" w:themeTint="99"/>
                                <w:sz w:val="36"/>
                              </w:rPr>
                            </w:pPr>
                          </w:p>
                          <w:p w14:paraId="1C932588" w14:textId="77777777" w:rsidR="00426C60" w:rsidRDefault="00426C60" w:rsidP="00426C60">
                            <w:pPr>
                              <w:rPr>
                                <w:rFonts w:ascii="Arial" w:hAnsi="Arial" w:cs="Arial"/>
                                <w:color w:val="95B3D7" w:themeColor="accent1" w:themeTint="99"/>
                                <w:sz w:val="36"/>
                              </w:rPr>
                            </w:pPr>
                          </w:p>
                          <w:p w14:paraId="541399F6" w14:textId="77777777" w:rsidR="00426C60" w:rsidRDefault="00426C60" w:rsidP="00426C60">
                            <w:pPr>
                              <w:rPr>
                                <w:rFonts w:ascii="Arial" w:hAnsi="Arial" w:cs="Arial"/>
                                <w:color w:val="95B3D7" w:themeColor="accent1" w:themeTint="99"/>
                                <w:sz w:val="36"/>
                              </w:rPr>
                            </w:pPr>
                          </w:p>
                          <w:p w14:paraId="0F065E1E" w14:textId="77777777" w:rsidR="00426C60" w:rsidRDefault="00426C60" w:rsidP="00426C60">
                            <w:pPr>
                              <w:rPr>
                                <w:rFonts w:ascii="Arial" w:hAnsi="Arial" w:cs="Arial"/>
                                <w:color w:val="95B3D7" w:themeColor="accent1" w:themeTint="99"/>
                                <w:sz w:val="36"/>
                              </w:rPr>
                            </w:pPr>
                          </w:p>
                          <w:p w14:paraId="02556005" w14:textId="77777777" w:rsidR="00426C60" w:rsidRDefault="00426C60" w:rsidP="00426C60">
                            <w:pPr>
                              <w:rPr>
                                <w:rFonts w:ascii="Arial" w:hAnsi="Arial" w:cs="Arial"/>
                                <w:color w:val="95B3D7" w:themeColor="accent1" w:themeTint="99"/>
                                <w:sz w:val="36"/>
                              </w:rPr>
                            </w:pPr>
                          </w:p>
                          <w:p w14:paraId="20515F5C" w14:textId="77777777" w:rsidR="00426C60" w:rsidRDefault="00426C60" w:rsidP="00426C60">
                            <w:pPr>
                              <w:rPr>
                                <w:rFonts w:ascii="Arial" w:hAnsi="Arial" w:cs="Arial"/>
                                <w:color w:val="95B3D7" w:themeColor="accent1" w:themeTint="99"/>
                                <w:sz w:val="36"/>
                              </w:rPr>
                            </w:pPr>
                          </w:p>
                          <w:p w14:paraId="6CC40119" w14:textId="77777777" w:rsidR="00426C60" w:rsidRDefault="00426C60" w:rsidP="00426C60">
                            <w:pPr>
                              <w:rPr>
                                <w:rFonts w:ascii="Arial" w:hAnsi="Arial" w:cs="Arial"/>
                                <w:color w:val="95B3D7" w:themeColor="accent1" w:themeTint="99"/>
                                <w:sz w:val="36"/>
                              </w:rPr>
                            </w:pPr>
                          </w:p>
                          <w:p w14:paraId="366B0129" w14:textId="77777777" w:rsidR="00426C60" w:rsidRDefault="00426C60" w:rsidP="00426C60">
                            <w:pPr>
                              <w:rPr>
                                <w:rFonts w:ascii="Arial" w:hAnsi="Arial" w:cs="Arial"/>
                                <w:color w:val="95B3D7" w:themeColor="accent1" w:themeTint="99"/>
                                <w:sz w:val="36"/>
                              </w:rPr>
                            </w:pPr>
                          </w:p>
                          <w:p w14:paraId="42185D15"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DBE61" id="Cuadro de texto 1" o:spid="_x0000_s1027" type="#_x0000_t202" style="position:absolute;left:0;text-align:left;margin-left:-78.75pt;margin-top:22.45pt;width:137.25pt;height:10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" stroked="f">
                <v:textbox>
                  <w:txbxContent>
                    <w:p w14:paraId="7CFD4D80" w14:textId="77777777" w:rsidR="00426C60" w:rsidRDefault="00426C60" w:rsidP="00426C60">
                      <w:pPr>
                        <w:rPr>
                          <w:rFonts w:ascii="Arial" w:hAnsi="Arial" w:cs="Arial"/>
                          <w:color w:val="95B3D7" w:themeColor="accent1" w:themeTint="99"/>
                          <w:sz w:val="36"/>
                        </w:rPr>
                      </w:pPr>
                    </w:p>
                    <w:p w14:paraId="1C932588" w14:textId="77777777" w:rsidR="00426C60" w:rsidRDefault="00426C60" w:rsidP="00426C60">
                      <w:pPr>
                        <w:rPr>
                          <w:rFonts w:ascii="Arial" w:hAnsi="Arial" w:cs="Arial"/>
                          <w:color w:val="95B3D7" w:themeColor="accent1" w:themeTint="99"/>
                          <w:sz w:val="36"/>
                        </w:rPr>
                      </w:pPr>
                    </w:p>
                    <w:p w14:paraId="541399F6" w14:textId="77777777" w:rsidR="00426C60" w:rsidRDefault="00426C60" w:rsidP="00426C60">
                      <w:pPr>
                        <w:rPr>
                          <w:rFonts w:ascii="Arial" w:hAnsi="Arial" w:cs="Arial"/>
                          <w:color w:val="95B3D7" w:themeColor="accent1" w:themeTint="99"/>
                          <w:sz w:val="36"/>
                        </w:rPr>
                      </w:pPr>
                    </w:p>
                    <w:p w14:paraId="0F065E1E" w14:textId="77777777" w:rsidR="00426C60" w:rsidRDefault="00426C60" w:rsidP="00426C60">
                      <w:pPr>
                        <w:rPr>
                          <w:rFonts w:ascii="Arial" w:hAnsi="Arial" w:cs="Arial"/>
                          <w:color w:val="95B3D7" w:themeColor="accent1" w:themeTint="99"/>
                          <w:sz w:val="36"/>
                        </w:rPr>
                      </w:pPr>
                    </w:p>
                    <w:p w14:paraId="02556005" w14:textId="77777777" w:rsidR="00426C60" w:rsidRDefault="00426C60" w:rsidP="00426C60">
                      <w:pPr>
                        <w:rPr>
                          <w:rFonts w:ascii="Arial" w:hAnsi="Arial" w:cs="Arial"/>
                          <w:color w:val="95B3D7" w:themeColor="accent1" w:themeTint="99"/>
                          <w:sz w:val="36"/>
                        </w:rPr>
                      </w:pPr>
                    </w:p>
                    <w:p w14:paraId="20515F5C" w14:textId="77777777" w:rsidR="00426C60" w:rsidRDefault="00426C60" w:rsidP="00426C60">
                      <w:pPr>
                        <w:rPr>
                          <w:rFonts w:ascii="Arial" w:hAnsi="Arial" w:cs="Arial"/>
                          <w:color w:val="95B3D7" w:themeColor="accent1" w:themeTint="99"/>
                          <w:sz w:val="36"/>
                        </w:rPr>
                      </w:pPr>
                    </w:p>
                    <w:p w14:paraId="6CC40119" w14:textId="77777777" w:rsidR="00426C60" w:rsidRDefault="00426C60" w:rsidP="00426C60">
                      <w:pPr>
                        <w:rPr>
                          <w:rFonts w:ascii="Arial" w:hAnsi="Arial" w:cs="Arial"/>
                          <w:color w:val="95B3D7" w:themeColor="accent1" w:themeTint="99"/>
                          <w:sz w:val="36"/>
                        </w:rPr>
                      </w:pPr>
                    </w:p>
                    <w:p w14:paraId="366B0129" w14:textId="77777777" w:rsidR="00426C60" w:rsidRDefault="00426C60" w:rsidP="00426C60">
                      <w:pPr>
                        <w:rPr>
                          <w:rFonts w:ascii="Arial" w:hAnsi="Arial" w:cs="Arial"/>
                          <w:color w:val="95B3D7" w:themeColor="accent1" w:themeTint="99"/>
                          <w:sz w:val="36"/>
                        </w:rPr>
                      </w:pPr>
                    </w:p>
                    <w:p w14:paraId="42185D15"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p>
    <w:p w14:paraId="0F293597" w14:textId="4957EA03" w:rsidR="00A106F4" w:rsidRPr="00E37F13" w:rsidRDefault="00A106F4" w:rsidP="00A106F4">
      <w:pPr>
        <w:spacing w:after="0"/>
        <w:jc w:val="center"/>
        <w:rPr>
          <w:rFonts w:ascii="Arial" w:hAnsi="Arial" w:cs="Arial"/>
          <w:b/>
        </w:rPr>
      </w:pPr>
      <w:r w:rsidRPr="00E37F13">
        <w:rPr>
          <w:rFonts w:ascii="Arial" w:hAnsi="Arial" w:cs="Arial"/>
          <w:b/>
        </w:rPr>
        <w:t>C O N S I D E R A N D O:</w:t>
      </w:r>
    </w:p>
    <w:p w14:paraId="3AF9AB70" w14:textId="246EBD77" w:rsidR="00A106F4" w:rsidRPr="00E37F13" w:rsidRDefault="00A106F4" w:rsidP="00A106F4">
      <w:pPr>
        <w:spacing w:after="0"/>
        <w:jc w:val="center"/>
        <w:rPr>
          <w:rFonts w:ascii="Arial" w:hAnsi="Arial" w:cs="Arial"/>
          <w:b/>
        </w:rPr>
      </w:pPr>
    </w:p>
    <w:p w14:paraId="1732A967" w14:textId="51E63EC3" w:rsidR="00A106F4" w:rsidRPr="00E37F13" w:rsidRDefault="00A106F4" w:rsidP="00A106F4">
      <w:pPr>
        <w:tabs>
          <w:tab w:val="right" w:pos="8789"/>
        </w:tabs>
        <w:ind w:right="49" w:firstLine="567"/>
        <w:jc w:val="both"/>
        <w:rPr>
          <w:rFonts w:ascii="Arial" w:hAnsi="Arial" w:cs="Arial"/>
        </w:rPr>
      </w:pPr>
      <w:r w:rsidRPr="00E37F13">
        <w:rPr>
          <w:rFonts w:ascii="Arial" w:hAnsi="Arial" w:cs="Arial"/>
          <w:b/>
        </w:rPr>
        <w:t xml:space="preserve">PRIMERO.- </w:t>
      </w:r>
      <w:r w:rsidRPr="00E37F13">
        <w:rPr>
          <w:rFonts w:ascii="Arial" w:hAnsi="Arial" w:cs="Arial"/>
        </w:rPr>
        <w:t xml:space="preserve">Esta Sexta Sala Unitaria  del Tribunal de Justicia Administrativa del Estado de Oaxaca es </w:t>
      </w:r>
      <w:r w:rsidRPr="00E37F13">
        <w:rPr>
          <w:rFonts w:ascii="Arial" w:hAnsi="Arial" w:cs="Arial"/>
          <w:b/>
        </w:rPr>
        <w:t xml:space="preserve">competente </w:t>
      </w:r>
      <w:r w:rsidRPr="00E37F13">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 - - - - - - - - - - - - - - - - - - - - - - - - - - - </w:t>
      </w:r>
    </w:p>
    <w:p w14:paraId="0D99935C" w14:textId="77777777" w:rsidR="00A106F4" w:rsidRPr="00E37F13" w:rsidRDefault="00A106F4" w:rsidP="00A106F4">
      <w:pPr>
        <w:tabs>
          <w:tab w:val="right" w:pos="8789"/>
        </w:tabs>
        <w:spacing w:after="0"/>
        <w:ind w:right="49"/>
        <w:jc w:val="both"/>
        <w:rPr>
          <w:rFonts w:ascii="Arial" w:hAnsi="Arial" w:cs="Arial"/>
          <w:color w:val="FF0000"/>
        </w:rPr>
      </w:pPr>
    </w:p>
    <w:p w14:paraId="57B6FA13" w14:textId="493EFA63" w:rsidR="00A106F4" w:rsidRPr="00E37F13" w:rsidRDefault="00A106F4" w:rsidP="00A106F4">
      <w:pPr>
        <w:tabs>
          <w:tab w:val="right" w:pos="8789"/>
        </w:tabs>
        <w:spacing w:after="0"/>
        <w:ind w:right="49" w:firstLine="567"/>
        <w:jc w:val="both"/>
        <w:rPr>
          <w:rFonts w:ascii="Arial" w:hAnsi="Arial" w:cs="Arial"/>
        </w:rPr>
      </w:pPr>
      <w:r w:rsidRPr="00E37F13">
        <w:rPr>
          <w:rFonts w:ascii="Arial" w:hAnsi="Arial" w:cs="Arial"/>
          <w:b/>
        </w:rPr>
        <w:t xml:space="preserve">SEGUNDO.- </w:t>
      </w:r>
      <w:r w:rsidRPr="00E37F13">
        <w:rPr>
          <w:rFonts w:ascii="Arial" w:hAnsi="Arial" w:cs="Arial"/>
        </w:rPr>
        <w:t>Las partes acreditaron en términos del artículo 148 de la Ley de Procedimiento y Justicia Administrativa para el Estado de Oaxaca, su personalidad ya que el actor promueve por su propio derecho; la autoridad</w:t>
      </w:r>
      <w:r w:rsidR="00A06EF0" w:rsidRPr="00E37F13">
        <w:rPr>
          <w:rFonts w:ascii="Arial" w:hAnsi="Arial" w:cs="Arial"/>
        </w:rPr>
        <w:t xml:space="preserve"> demandada Policía Vial </w:t>
      </w:r>
      <w:r w:rsidR="006E1C14">
        <w:rPr>
          <w:rFonts w:ascii="Arial" w:hAnsi="Arial" w:cs="Arial"/>
          <w:b/>
        </w:rPr>
        <w:t>*****</w:t>
      </w:r>
      <w:r w:rsidRPr="00E37F13">
        <w:rPr>
          <w:rFonts w:ascii="Arial" w:hAnsi="Arial" w:cs="Arial"/>
        </w:rPr>
        <w:t xml:space="preserve"> su personería, mediante copia certificada del nombramiento de uno de </w:t>
      </w:r>
      <w:r w:rsidR="00A06EF0" w:rsidRPr="00E37F13">
        <w:rPr>
          <w:rFonts w:ascii="Arial" w:hAnsi="Arial" w:cs="Arial"/>
        </w:rPr>
        <w:t>abril</w:t>
      </w:r>
      <w:r w:rsidRPr="00E37F13">
        <w:rPr>
          <w:rFonts w:ascii="Arial" w:hAnsi="Arial" w:cs="Arial"/>
        </w:rPr>
        <w:t xml:space="preserve"> de dos mil doce y toma de protesta al cargo que ostenta documentos a los que se le concede pleno valor probatorio por ser documentos públicos, conforme lo dispuesto por el artículo 203, fracción I  de la Ley citada. - - - - - - - - - - - - - - - - - - - - - - - - - - - - - - - - - - - - - - - - - -</w:t>
      </w:r>
      <w:r w:rsidR="001600F9">
        <w:rPr>
          <w:rFonts w:ascii="Arial" w:hAnsi="Arial" w:cs="Arial"/>
        </w:rPr>
        <w:t xml:space="preserve"> - - - </w:t>
      </w:r>
      <w:r w:rsidRPr="00E37F13">
        <w:rPr>
          <w:rFonts w:ascii="Arial" w:hAnsi="Arial" w:cs="Arial"/>
        </w:rPr>
        <w:t xml:space="preserve"> </w:t>
      </w:r>
    </w:p>
    <w:p w14:paraId="21A499F3" w14:textId="77777777" w:rsidR="00A106F4" w:rsidRPr="00E37F13" w:rsidRDefault="00A106F4" w:rsidP="00A106F4">
      <w:pPr>
        <w:tabs>
          <w:tab w:val="right" w:pos="8789"/>
        </w:tabs>
        <w:spacing w:after="0"/>
        <w:jc w:val="both"/>
        <w:rPr>
          <w:rFonts w:ascii="Arial" w:hAnsi="Arial" w:cs="Arial"/>
        </w:rPr>
      </w:pPr>
    </w:p>
    <w:p w14:paraId="42B2BA19" w14:textId="42FEE5A9" w:rsidR="00A106F4" w:rsidRPr="00E37F13" w:rsidRDefault="00A106F4" w:rsidP="00A106F4">
      <w:pPr>
        <w:tabs>
          <w:tab w:val="right" w:pos="8789"/>
        </w:tabs>
        <w:spacing w:after="0"/>
        <w:ind w:firstLine="567"/>
        <w:jc w:val="both"/>
        <w:rPr>
          <w:rFonts w:ascii="Arial" w:hAnsi="Arial" w:cs="Arial"/>
          <w:b/>
        </w:rPr>
      </w:pPr>
      <w:r w:rsidRPr="00E37F13">
        <w:rPr>
          <w:rFonts w:ascii="Arial" w:hAnsi="Arial" w:cs="Arial"/>
          <w:b/>
        </w:rPr>
        <w:t xml:space="preserve">TERCERO.- Fijación de la Litis. </w:t>
      </w:r>
      <w:r w:rsidRPr="00E37F13">
        <w:rPr>
          <w:rFonts w:ascii="Arial" w:hAnsi="Arial" w:cs="Arial"/>
        </w:rPr>
        <w:t>El act</w:t>
      </w:r>
      <w:r w:rsidR="001600F9">
        <w:rPr>
          <w:rFonts w:ascii="Arial" w:hAnsi="Arial" w:cs="Arial"/>
        </w:rPr>
        <w:t>or</w:t>
      </w:r>
      <w:r w:rsidR="006E1C14">
        <w:rPr>
          <w:rFonts w:ascii="Arial" w:hAnsi="Arial" w:cs="Arial"/>
          <w:b/>
        </w:rPr>
        <w:t>***** ***** *****</w:t>
      </w:r>
      <w:r w:rsidRPr="00E37F13">
        <w:rPr>
          <w:rFonts w:ascii="Arial" w:hAnsi="Arial" w:cs="Arial"/>
        </w:rPr>
        <w:t xml:space="preserve">, demandó </w:t>
      </w:r>
      <w:r w:rsidRPr="00E37F13">
        <w:rPr>
          <w:rFonts w:ascii="Arial" w:hAnsi="Arial" w:cs="Arial"/>
          <w:b/>
        </w:rPr>
        <w:t>la nulidad del ac</w:t>
      </w:r>
      <w:r w:rsidR="00A06EF0" w:rsidRPr="00E37F13">
        <w:rPr>
          <w:rFonts w:ascii="Arial" w:hAnsi="Arial" w:cs="Arial"/>
          <w:b/>
        </w:rPr>
        <w:t>ta de infracción con folio</w:t>
      </w:r>
      <w:r w:rsidR="006E1C14">
        <w:rPr>
          <w:rFonts w:ascii="Arial" w:hAnsi="Arial" w:cs="Arial"/>
          <w:b/>
        </w:rPr>
        <w:t>*****</w:t>
      </w:r>
      <w:r w:rsidR="00A06EF0" w:rsidRPr="00E37F13">
        <w:rPr>
          <w:rFonts w:ascii="Arial" w:hAnsi="Arial" w:cs="Arial"/>
          <w:b/>
        </w:rPr>
        <w:t>, de fecha trece de marzo</w:t>
      </w:r>
      <w:r w:rsidRPr="00E37F13">
        <w:rPr>
          <w:rFonts w:ascii="Arial" w:hAnsi="Arial" w:cs="Arial"/>
          <w:b/>
        </w:rPr>
        <w:t xml:space="preserve"> del  dos mil dieciocho</w:t>
      </w:r>
      <w:r w:rsidRPr="00E37F13">
        <w:rPr>
          <w:rFonts w:ascii="Arial" w:hAnsi="Arial" w:cs="Arial"/>
        </w:rPr>
        <w:t>, vinculada al vehículo  particular, marca</w:t>
      </w:r>
      <w:r w:rsidR="00A06EF0" w:rsidRPr="00E37F13">
        <w:rPr>
          <w:rFonts w:ascii="Arial" w:hAnsi="Arial" w:cs="Arial"/>
        </w:rPr>
        <w:t xml:space="preserve"> </w:t>
      </w:r>
      <w:r w:rsidR="006E1C14">
        <w:rPr>
          <w:rFonts w:ascii="Arial" w:hAnsi="Arial" w:cs="Arial"/>
          <w:b/>
        </w:rPr>
        <w:t>*****</w:t>
      </w:r>
      <w:r w:rsidR="00A06EF0" w:rsidRPr="00E37F13">
        <w:rPr>
          <w:rFonts w:ascii="Arial" w:hAnsi="Arial" w:cs="Arial"/>
        </w:rPr>
        <w:t>, tipo</w:t>
      </w:r>
      <w:r w:rsidR="006E1C14">
        <w:rPr>
          <w:rFonts w:ascii="Arial" w:hAnsi="Arial" w:cs="Arial"/>
          <w:b/>
        </w:rPr>
        <w:t>*****</w:t>
      </w:r>
      <w:r w:rsidR="00A06EF0" w:rsidRPr="00E37F13">
        <w:rPr>
          <w:rFonts w:ascii="Arial" w:hAnsi="Arial" w:cs="Arial"/>
        </w:rPr>
        <w:t xml:space="preserve">, color </w:t>
      </w:r>
      <w:r w:rsidR="006E1C14">
        <w:rPr>
          <w:rFonts w:ascii="Arial" w:hAnsi="Arial" w:cs="Arial"/>
          <w:b/>
        </w:rPr>
        <w:t>*****</w:t>
      </w:r>
      <w:r w:rsidR="00A06EF0" w:rsidRPr="00E37F13">
        <w:rPr>
          <w:rFonts w:ascii="Arial" w:hAnsi="Arial" w:cs="Arial"/>
        </w:rPr>
        <w:t>l</w:t>
      </w:r>
      <w:r w:rsidRPr="00E37F13">
        <w:rPr>
          <w:rFonts w:ascii="Arial" w:hAnsi="Arial" w:cs="Arial"/>
        </w:rPr>
        <w:t xml:space="preserve">, </w:t>
      </w:r>
      <w:r w:rsidR="00A06EF0" w:rsidRPr="00E37F13">
        <w:rPr>
          <w:rFonts w:ascii="Arial" w:hAnsi="Arial" w:cs="Arial"/>
        </w:rPr>
        <w:t>placas de circulación</w:t>
      </w:r>
      <w:r w:rsidR="006E1C14">
        <w:rPr>
          <w:rFonts w:ascii="Arial" w:hAnsi="Arial" w:cs="Arial"/>
          <w:b/>
        </w:rPr>
        <w:t>*****</w:t>
      </w:r>
      <w:r w:rsidR="00A06EF0" w:rsidRPr="00E37F13">
        <w:rPr>
          <w:rFonts w:ascii="Arial" w:hAnsi="Arial" w:cs="Arial"/>
        </w:rPr>
        <w:t>, del Estado de</w:t>
      </w:r>
      <w:r w:rsidR="006E1C14">
        <w:rPr>
          <w:rFonts w:ascii="Arial" w:hAnsi="Arial" w:cs="Arial"/>
          <w:b/>
        </w:rPr>
        <w:t>*****</w:t>
      </w:r>
      <w:r w:rsidRPr="00E37F13">
        <w:rPr>
          <w:rFonts w:ascii="Arial" w:hAnsi="Arial" w:cs="Arial"/>
        </w:rPr>
        <w:t>.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señala que la multa impuesta por el Policía Vi</w:t>
      </w:r>
      <w:r w:rsidR="00A06EF0" w:rsidRPr="00E37F13">
        <w:rPr>
          <w:rFonts w:ascii="Arial" w:hAnsi="Arial" w:cs="Arial"/>
        </w:rPr>
        <w:t>al con número estadístico</w:t>
      </w:r>
      <w:r w:rsidR="006E1C14">
        <w:rPr>
          <w:rFonts w:ascii="Arial" w:hAnsi="Arial" w:cs="Arial"/>
          <w:b/>
        </w:rPr>
        <w:t>*****</w:t>
      </w:r>
      <w:r w:rsidRPr="00E37F13">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p>
    <w:p w14:paraId="5D9A1B1C" w14:textId="77777777" w:rsidR="00A106F4" w:rsidRPr="00E37F13" w:rsidRDefault="00A106F4" w:rsidP="00A106F4">
      <w:pPr>
        <w:tabs>
          <w:tab w:val="right" w:pos="8789"/>
        </w:tabs>
        <w:spacing w:after="0"/>
        <w:jc w:val="both"/>
        <w:rPr>
          <w:rFonts w:ascii="Arial" w:hAnsi="Arial" w:cs="Arial"/>
        </w:rPr>
      </w:pPr>
    </w:p>
    <w:p w14:paraId="7C0EECB1" w14:textId="6BA4545D"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w:t>
      </w:r>
      <w:r w:rsidR="00426C6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20F2C745" wp14:editId="01F20104">
                <wp:simplePos x="0" y="0"/>
                <wp:positionH relativeFrom="column">
                  <wp:posOffset>-1000125</wp:posOffset>
                </wp:positionH>
                <wp:positionV relativeFrom="paragraph">
                  <wp:posOffset>87630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CD375FD" w14:textId="77777777" w:rsidR="00426C60" w:rsidRDefault="00426C60" w:rsidP="00426C60">
                            <w:pPr>
                              <w:rPr>
                                <w:rFonts w:ascii="Arial" w:hAnsi="Arial" w:cs="Arial"/>
                                <w:color w:val="95B3D7" w:themeColor="accent1" w:themeTint="99"/>
                                <w:sz w:val="36"/>
                              </w:rPr>
                            </w:pPr>
                          </w:p>
                          <w:p w14:paraId="77622F2B" w14:textId="77777777" w:rsidR="00426C60" w:rsidRDefault="00426C60" w:rsidP="00426C60">
                            <w:pPr>
                              <w:rPr>
                                <w:rFonts w:ascii="Arial" w:hAnsi="Arial" w:cs="Arial"/>
                                <w:color w:val="95B3D7" w:themeColor="accent1" w:themeTint="99"/>
                                <w:sz w:val="36"/>
                              </w:rPr>
                            </w:pPr>
                          </w:p>
                          <w:p w14:paraId="0CB870AC" w14:textId="77777777" w:rsidR="00426C60" w:rsidRDefault="00426C60" w:rsidP="00426C60">
                            <w:pPr>
                              <w:rPr>
                                <w:rFonts w:ascii="Arial" w:hAnsi="Arial" w:cs="Arial"/>
                                <w:color w:val="95B3D7" w:themeColor="accent1" w:themeTint="99"/>
                                <w:sz w:val="36"/>
                              </w:rPr>
                            </w:pPr>
                          </w:p>
                          <w:p w14:paraId="1AC72744" w14:textId="77777777" w:rsidR="00426C60" w:rsidRDefault="00426C60" w:rsidP="00426C60">
                            <w:pPr>
                              <w:rPr>
                                <w:rFonts w:ascii="Arial" w:hAnsi="Arial" w:cs="Arial"/>
                                <w:color w:val="95B3D7" w:themeColor="accent1" w:themeTint="99"/>
                                <w:sz w:val="36"/>
                              </w:rPr>
                            </w:pPr>
                          </w:p>
                          <w:p w14:paraId="653A18B1" w14:textId="77777777" w:rsidR="00426C60" w:rsidRDefault="00426C60" w:rsidP="00426C60">
                            <w:pPr>
                              <w:rPr>
                                <w:rFonts w:ascii="Arial" w:hAnsi="Arial" w:cs="Arial"/>
                                <w:color w:val="95B3D7" w:themeColor="accent1" w:themeTint="99"/>
                                <w:sz w:val="36"/>
                              </w:rPr>
                            </w:pPr>
                          </w:p>
                          <w:p w14:paraId="00D238F6" w14:textId="77777777" w:rsidR="00426C60" w:rsidRDefault="00426C60" w:rsidP="00426C60">
                            <w:pPr>
                              <w:rPr>
                                <w:rFonts w:ascii="Arial" w:hAnsi="Arial" w:cs="Arial"/>
                                <w:color w:val="95B3D7" w:themeColor="accent1" w:themeTint="99"/>
                                <w:sz w:val="36"/>
                              </w:rPr>
                            </w:pPr>
                          </w:p>
                          <w:p w14:paraId="1BDFF61C" w14:textId="77777777" w:rsidR="00426C60" w:rsidRDefault="00426C60" w:rsidP="00426C60">
                            <w:pPr>
                              <w:rPr>
                                <w:rFonts w:ascii="Arial" w:hAnsi="Arial" w:cs="Arial"/>
                                <w:color w:val="95B3D7" w:themeColor="accent1" w:themeTint="99"/>
                                <w:sz w:val="36"/>
                              </w:rPr>
                            </w:pPr>
                          </w:p>
                          <w:p w14:paraId="79F1413F" w14:textId="77777777" w:rsidR="00426C60" w:rsidRDefault="00426C60" w:rsidP="00426C60">
                            <w:pPr>
                              <w:rPr>
                                <w:rFonts w:ascii="Arial" w:hAnsi="Arial" w:cs="Arial"/>
                                <w:color w:val="95B3D7" w:themeColor="accent1" w:themeTint="99"/>
                                <w:sz w:val="36"/>
                              </w:rPr>
                            </w:pPr>
                          </w:p>
                          <w:p w14:paraId="3761189E"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2C745" id="Cuadro de texto 2" o:spid="_x0000_s1028" type="#_x0000_t202" style="position:absolute;left:0;text-align:left;margin-left:-78.75pt;margin-top:6.9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" stroked="f">
                <v:textbox>
                  <w:txbxContent>
                    <w:p w14:paraId="1CD375FD" w14:textId="77777777" w:rsidR="00426C60" w:rsidRDefault="00426C60" w:rsidP="00426C60">
                      <w:pPr>
                        <w:rPr>
                          <w:rFonts w:ascii="Arial" w:hAnsi="Arial" w:cs="Arial"/>
                          <w:color w:val="95B3D7" w:themeColor="accent1" w:themeTint="99"/>
                          <w:sz w:val="36"/>
                        </w:rPr>
                      </w:pPr>
                    </w:p>
                    <w:p w14:paraId="77622F2B" w14:textId="77777777" w:rsidR="00426C60" w:rsidRDefault="00426C60" w:rsidP="00426C60">
                      <w:pPr>
                        <w:rPr>
                          <w:rFonts w:ascii="Arial" w:hAnsi="Arial" w:cs="Arial"/>
                          <w:color w:val="95B3D7" w:themeColor="accent1" w:themeTint="99"/>
                          <w:sz w:val="36"/>
                        </w:rPr>
                      </w:pPr>
                    </w:p>
                    <w:p w14:paraId="0CB870AC" w14:textId="77777777" w:rsidR="00426C60" w:rsidRDefault="00426C60" w:rsidP="00426C60">
                      <w:pPr>
                        <w:rPr>
                          <w:rFonts w:ascii="Arial" w:hAnsi="Arial" w:cs="Arial"/>
                          <w:color w:val="95B3D7" w:themeColor="accent1" w:themeTint="99"/>
                          <w:sz w:val="36"/>
                        </w:rPr>
                      </w:pPr>
                    </w:p>
                    <w:p w14:paraId="1AC72744" w14:textId="77777777" w:rsidR="00426C60" w:rsidRDefault="00426C60" w:rsidP="00426C60">
                      <w:pPr>
                        <w:rPr>
                          <w:rFonts w:ascii="Arial" w:hAnsi="Arial" w:cs="Arial"/>
                          <w:color w:val="95B3D7" w:themeColor="accent1" w:themeTint="99"/>
                          <w:sz w:val="36"/>
                        </w:rPr>
                      </w:pPr>
                    </w:p>
                    <w:p w14:paraId="653A18B1" w14:textId="77777777" w:rsidR="00426C60" w:rsidRDefault="00426C60" w:rsidP="00426C60">
                      <w:pPr>
                        <w:rPr>
                          <w:rFonts w:ascii="Arial" w:hAnsi="Arial" w:cs="Arial"/>
                          <w:color w:val="95B3D7" w:themeColor="accent1" w:themeTint="99"/>
                          <w:sz w:val="36"/>
                        </w:rPr>
                      </w:pPr>
                    </w:p>
                    <w:p w14:paraId="00D238F6" w14:textId="77777777" w:rsidR="00426C60" w:rsidRDefault="00426C60" w:rsidP="00426C60">
                      <w:pPr>
                        <w:rPr>
                          <w:rFonts w:ascii="Arial" w:hAnsi="Arial" w:cs="Arial"/>
                          <w:color w:val="95B3D7" w:themeColor="accent1" w:themeTint="99"/>
                          <w:sz w:val="36"/>
                        </w:rPr>
                      </w:pPr>
                    </w:p>
                    <w:p w14:paraId="1BDFF61C" w14:textId="77777777" w:rsidR="00426C60" w:rsidRDefault="00426C60" w:rsidP="00426C60">
                      <w:pPr>
                        <w:rPr>
                          <w:rFonts w:ascii="Arial" w:hAnsi="Arial" w:cs="Arial"/>
                          <w:color w:val="95B3D7" w:themeColor="accent1" w:themeTint="99"/>
                          <w:sz w:val="36"/>
                        </w:rPr>
                      </w:pPr>
                    </w:p>
                    <w:p w14:paraId="79F1413F" w14:textId="77777777" w:rsidR="00426C60" w:rsidRDefault="00426C60" w:rsidP="00426C60">
                      <w:pPr>
                        <w:rPr>
                          <w:rFonts w:ascii="Arial" w:hAnsi="Arial" w:cs="Arial"/>
                          <w:color w:val="95B3D7" w:themeColor="accent1" w:themeTint="99"/>
                          <w:sz w:val="36"/>
                        </w:rPr>
                      </w:pPr>
                    </w:p>
                    <w:p w14:paraId="3761189E"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E37F13">
        <w:rPr>
          <w:rFonts w:ascii="Arial" w:hAnsi="Arial" w:cs="Arial"/>
        </w:rPr>
        <w:t>nulidad lisa y llana del acta de infracción y por consecuencia dar de baja la infracción impugnada</w:t>
      </w:r>
      <w:r w:rsidR="00C227D0">
        <w:rPr>
          <w:rFonts w:ascii="Arial" w:hAnsi="Arial" w:cs="Arial"/>
        </w:rPr>
        <w:t xml:space="preserve"> y la devolución de la garantía retenida</w:t>
      </w:r>
      <w:r w:rsidRPr="00E37F13">
        <w:rPr>
          <w:rFonts w:ascii="Arial" w:hAnsi="Arial" w:cs="Arial"/>
        </w:rPr>
        <w:t xml:space="preserve">. - - - - - - - - - - - - - - - - </w:t>
      </w:r>
    </w:p>
    <w:p w14:paraId="639B353D" w14:textId="2E4A18C0" w:rsidR="00A106F4" w:rsidRPr="00E37F13" w:rsidRDefault="00A106F4" w:rsidP="00A106F4">
      <w:pPr>
        <w:tabs>
          <w:tab w:val="right" w:pos="8789"/>
        </w:tabs>
        <w:spacing w:after="0"/>
        <w:jc w:val="both"/>
        <w:rPr>
          <w:rFonts w:ascii="Arial" w:hAnsi="Arial" w:cs="Arial"/>
        </w:rPr>
      </w:pPr>
    </w:p>
    <w:p w14:paraId="54565793" w14:textId="6DC48B6F"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La Autoridad</w:t>
      </w:r>
      <w:r w:rsidR="00363A34" w:rsidRPr="00E37F13">
        <w:rPr>
          <w:rFonts w:ascii="Arial" w:hAnsi="Arial" w:cs="Arial"/>
        </w:rPr>
        <w:t xml:space="preserve"> demandada Policía Vial con numero estadistico</w:t>
      </w:r>
      <w:r w:rsidR="006E1C14">
        <w:rPr>
          <w:rFonts w:ascii="Arial" w:hAnsi="Arial" w:cs="Arial"/>
          <w:b/>
        </w:rPr>
        <w:t>*****</w:t>
      </w:r>
      <w:r w:rsidR="00A26BBC" w:rsidRPr="00E37F13">
        <w:rPr>
          <w:rFonts w:ascii="Arial" w:hAnsi="Arial" w:cs="Arial"/>
        </w:rPr>
        <w:t xml:space="preserve">;  </w:t>
      </w:r>
      <w:r w:rsidR="006E1C14">
        <w:rPr>
          <w:rFonts w:ascii="Arial" w:hAnsi="Arial" w:cs="Arial"/>
          <w:b/>
        </w:rPr>
        <w:t>***** ***** ***** *****</w:t>
      </w:r>
      <w:r w:rsidRPr="00E37F13">
        <w:rPr>
          <w:rFonts w:ascii="Arial" w:hAnsi="Arial" w:cs="Arial"/>
        </w:rPr>
        <w:t xml:space="preserve">, al dar contestación a la demanda de nulidad, expresó que el acto impugnado se encuentra debidamente fundado y motivado; oponiendo como excepciones en el sentido que la actora carece de derecho para impugnar el acta de infracción  porque tiene competencia y facultades para levantar actas de infracción así como retener garantía para garantizar el pago de la infracción conforme al Reglamento de Vialidad del Municipio de Oaxaca de Juárez,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 - - - - - - - - - </w:t>
      </w:r>
    </w:p>
    <w:p w14:paraId="0F6A8A42" w14:textId="77777777" w:rsidR="00A106F4" w:rsidRPr="00E37F13" w:rsidRDefault="00A106F4" w:rsidP="00A106F4">
      <w:pPr>
        <w:tabs>
          <w:tab w:val="right" w:pos="8789"/>
        </w:tabs>
        <w:spacing w:after="0"/>
        <w:jc w:val="both"/>
        <w:rPr>
          <w:rFonts w:ascii="Arial" w:hAnsi="Arial" w:cs="Arial"/>
        </w:rPr>
      </w:pPr>
    </w:p>
    <w:p w14:paraId="0546B004" w14:textId="7C429162" w:rsidR="00A106F4" w:rsidRPr="00E37F13" w:rsidRDefault="00A106F4" w:rsidP="00A106F4">
      <w:pPr>
        <w:tabs>
          <w:tab w:val="right" w:pos="8789"/>
        </w:tabs>
        <w:spacing w:after="0"/>
        <w:ind w:firstLine="567"/>
        <w:jc w:val="both"/>
        <w:rPr>
          <w:rFonts w:ascii="Arial" w:hAnsi="Arial" w:cs="Arial"/>
          <w:color w:val="FF0000"/>
        </w:rPr>
      </w:pPr>
      <w:r w:rsidRPr="00E37F13">
        <w:rPr>
          <w:rFonts w:ascii="Arial" w:hAnsi="Arial" w:cs="Arial"/>
          <w:b/>
        </w:rPr>
        <w:t>CUARTO</w:t>
      </w:r>
      <w:r w:rsidRPr="00E37F13">
        <w:rPr>
          <w:rFonts w:ascii="Arial" w:hAnsi="Arial" w:cs="Arial"/>
        </w:rPr>
        <w:t xml:space="preserve">.- </w:t>
      </w:r>
      <w:r w:rsidRPr="00E37F13">
        <w:rPr>
          <w:rFonts w:ascii="Arial" w:hAnsi="Arial" w:cs="Arial"/>
          <w:b/>
        </w:rPr>
        <w:t>Acreditación del acto impugnado</w:t>
      </w:r>
      <w:r w:rsidRPr="00E37F13">
        <w:rPr>
          <w:rFonts w:ascii="Arial" w:hAnsi="Arial" w:cs="Arial"/>
        </w:rPr>
        <w:t>. Ahora bien, el acto impugnado lo es el  acta de infracción de tránsito folio</w:t>
      </w:r>
      <w:r w:rsidR="006E1C14">
        <w:rPr>
          <w:rFonts w:ascii="Arial" w:hAnsi="Arial" w:cs="Arial"/>
          <w:b/>
        </w:rPr>
        <w:t>*****</w:t>
      </w:r>
      <w:r w:rsidRPr="00E37F13">
        <w:rPr>
          <w:rFonts w:ascii="Arial" w:hAnsi="Arial" w:cs="Arial"/>
        </w:rPr>
        <w:t xml:space="preserve">, de fecha </w:t>
      </w:r>
      <w:r w:rsidR="004D5222" w:rsidRPr="00E37F13">
        <w:rPr>
          <w:rFonts w:ascii="Arial" w:hAnsi="Arial" w:cs="Arial"/>
        </w:rPr>
        <w:t xml:space="preserve">trece de </w:t>
      </w:r>
      <w:r w:rsidR="008F5484">
        <w:rPr>
          <w:rFonts w:ascii="Arial" w:hAnsi="Arial" w:cs="Arial"/>
        </w:rPr>
        <w:t>m</w:t>
      </w:r>
      <w:r w:rsidR="004D5222" w:rsidRPr="00E37F13">
        <w:rPr>
          <w:rFonts w:ascii="Arial" w:hAnsi="Arial" w:cs="Arial"/>
        </w:rPr>
        <w:t>arzo</w:t>
      </w:r>
      <w:r w:rsidRPr="00E37F13">
        <w:rPr>
          <w:rFonts w:ascii="Arial" w:hAnsi="Arial" w:cs="Arial"/>
        </w:rPr>
        <w:t xml:space="preserve"> del dos mil dieciocho, relacionada con el vehículo particular, marca </w:t>
      </w:r>
      <w:r w:rsidR="006E1C14">
        <w:rPr>
          <w:rFonts w:ascii="Arial" w:hAnsi="Arial" w:cs="Arial"/>
          <w:b/>
        </w:rPr>
        <w:t>*****,</w:t>
      </w:r>
      <w:r w:rsidRPr="00E37F13">
        <w:rPr>
          <w:rFonts w:ascii="Arial" w:hAnsi="Arial" w:cs="Arial"/>
        </w:rPr>
        <w:t>tipo</w:t>
      </w:r>
      <w:r w:rsidR="006E1C14">
        <w:rPr>
          <w:rFonts w:ascii="Arial" w:hAnsi="Arial" w:cs="Arial"/>
          <w:b/>
        </w:rPr>
        <w:t>*****</w:t>
      </w:r>
      <w:r w:rsidRPr="00E37F13">
        <w:rPr>
          <w:rFonts w:ascii="Arial" w:hAnsi="Arial" w:cs="Arial"/>
        </w:rPr>
        <w:t xml:space="preserve">, color </w:t>
      </w:r>
      <w:r w:rsidR="006E1C14">
        <w:rPr>
          <w:rFonts w:ascii="Arial" w:hAnsi="Arial" w:cs="Arial"/>
          <w:b/>
        </w:rPr>
        <w:t>*****,</w:t>
      </w:r>
      <w:r w:rsidRPr="00E37F13">
        <w:rPr>
          <w:rFonts w:ascii="Arial" w:hAnsi="Arial" w:cs="Arial"/>
        </w:rPr>
        <w:t>placas de circulación</w:t>
      </w:r>
      <w:r w:rsidR="006E1C14">
        <w:rPr>
          <w:rFonts w:ascii="Arial" w:hAnsi="Arial" w:cs="Arial"/>
          <w:b/>
        </w:rPr>
        <w:t>*****</w:t>
      </w:r>
      <w:r w:rsidRPr="00E37F13">
        <w:rPr>
          <w:rFonts w:ascii="Arial" w:hAnsi="Arial" w:cs="Arial"/>
        </w:rPr>
        <w:t xml:space="preserve">,  del </w:t>
      </w:r>
      <w:r w:rsidR="00A26BBC" w:rsidRPr="00E37F13">
        <w:rPr>
          <w:rFonts w:ascii="Arial" w:hAnsi="Arial" w:cs="Arial"/>
        </w:rPr>
        <w:t xml:space="preserve">Estado de </w:t>
      </w:r>
      <w:r w:rsidR="006E1C14">
        <w:rPr>
          <w:rFonts w:ascii="Arial" w:hAnsi="Arial" w:cs="Arial"/>
          <w:b/>
        </w:rPr>
        <w:t>*****,</w:t>
      </w:r>
      <w:r w:rsidRPr="00E37F13">
        <w:rPr>
          <w:rFonts w:ascii="Arial" w:hAnsi="Arial" w:cs="Arial"/>
        </w:rPr>
        <w:t xml:space="preserve">expedida por la Policía </w:t>
      </w:r>
      <w:r w:rsidR="00A26BBC" w:rsidRPr="00E37F13">
        <w:rPr>
          <w:rFonts w:ascii="Arial" w:hAnsi="Arial" w:cs="Arial"/>
        </w:rPr>
        <w:t xml:space="preserve">Vial, con número estadístico </w:t>
      </w:r>
      <w:r w:rsidR="006E1C14">
        <w:rPr>
          <w:rFonts w:ascii="Arial" w:hAnsi="Arial" w:cs="Arial"/>
          <w:b/>
        </w:rPr>
        <w:t>*****</w:t>
      </w:r>
      <w:r w:rsidRPr="00E37F13">
        <w:rPr>
          <w:rFonts w:ascii="Arial" w:hAnsi="Arial" w:cs="Arial"/>
        </w:rPr>
        <w:t xml:space="preserve"> de la Comisaría de Vialidad Municipal de Oaxaca de Juárez, que obra a folio </w:t>
      </w:r>
      <w:r w:rsidR="00A26BBC" w:rsidRPr="00E37F13">
        <w:rPr>
          <w:rFonts w:ascii="Arial" w:hAnsi="Arial" w:cs="Arial"/>
        </w:rPr>
        <w:t>10</w:t>
      </w:r>
      <w:r w:rsidRPr="00E37F13">
        <w:rPr>
          <w:rFonts w:ascii="Arial" w:hAnsi="Arial" w:cs="Arial"/>
        </w:rPr>
        <w:t xml:space="preserve"> del expediente natural del índice de esta Sexta Sala Unitaria, al rubro indicado, aportada por la parte actora con su demanda, a la cual se le concede valor probatorio pleno de conformidad con el artículo 203 fracción </w:t>
      </w:r>
      <w:r w:rsidRPr="00E37F13">
        <w:rPr>
          <w:rFonts w:ascii="Arial" w:hAnsi="Arial" w:cs="Arial"/>
          <w:b/>
        </w:rPr>
        <w:t>I</w:t>
      </w:r>
      <w:r w:rsidRPr="00E37F13">
        <w:rPr>
          <w:rStyle w:val="Refdenotaalpie"/>
          <w:rFonts w:ascii="Arial" w:hAnsi="Arial" w:cs="Arial"/>
          <w:b/>
        </w:rPr>
        <w:footnoteReference w:id="1"/>
      </w:r>
      <w:r w:rsidRPr="00E37F13">
        <w:rPr>
          <w:rFonts w:ascii="Arial" w:hAnsi="Arial" w:cs="Arial"/>
        </w:rPr>
        <w:t xml:space="preserve"> de la Ley de Procedimiento y Justicia Administrativa para el Estado de Oaxaca; ya que se trata de un documento público, expedido por autoridad en ejercicio de sus funciones, quien también la hizo suya y confesó haberla emitido al contestar la demanda, a folio </w:t>
      </w:r>
      <w:r w:rsidR="00D235A6" w:rsidRPr="00E37F13">
        <w:rPr>
          <w:rFonts w:ascii="Arial" w:hAnsi="Arial" w:cs="Arial"/>
        </w:rPr>
        <w:t>19</w:t>
      </w:r>
      <w:r w:rsidRPr="00E37F13">
        <w:rPr>
          <w:rFonts w:ascii="Arial" w:hAnsi="Arial" w:cs="Arial"/>
        </w:rPr>
        <w:t xml:space="preserve"> a </w:t>
      </w:r>
      <w:r w:rsidR="008F5484">
        <w:rPr>
          <w:rFonts w:ascii="Arial" w:hAnsi="Arial" w:cs="Arial"/>
        </w:rPr>
        <w:t>24</w:t>
      </w:r>
      <w:r w:rsidRPr="00E37F13">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 - - - - - - - - - - - - - - - -  </w:t>
      </w:r>
    </w:p>
    <w:p w14:paraId="03DB391D" w14:textId="77777777" w:rsidR="00A106F4" w:rsidRPr="00E37F13" w:rsidRDefault="00A106F4" w:rsidP="00A106F4">
      <w:pPr>
        <w:tabs>
          <w:tab w:val="right" w:pos="8789"/>
        </w:tabs>
        <w:spacing w:after="0"/>
        <w:jc w:val="both"/>
        <w:rPr>
          <w:rFonts w:ascii="Arial" w:hAnsi="Arial" w:cs="Arial"/>
          <w:b/>
        </w:rPr>
      </w:pPr>
    </w:p>
    <w:p w14:paraId="0C2AAEBB" w14:textId="0FF0FB76"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b/>
        </w:rPr>
        <w:t>QUINTO.-</w:t>
      </w:r>
      <w:r w:rsidRPr="00E37F13">
        <w:rPr>
          <w:rFonts w:ascii="Arial" w:hAnsi="Arial" w:cs="Arial"/>
        </w:rPr>
        <w:t xml:space="preserve"> Considerando que las </w:t>
      </w:r>
      <w:r w:rsidRPr="00E37F13">
        <w:rPr>
          <w:rFonts w:ascii="Arial" w:hAnsi="Arial" w:cs="Arial"/>
          <w:b/>
        </w:rPr>
        <w:t>causales de improcedencia y sobreseimiento</w:t>
      </w:r>
      <w:r w:rsidRPr="00E37F13">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E37F13">
        <w:rPr>
          <w:rStyle w:val="Refdenotaalpie"/>
          <w:rFonts w:ascii="Arial" w:hAnsi="Arial" w:cs="Arial"/>
        </w:rPr>
        <w:footnoteReference w:id="2"/>
      </w:r>
      <w:r w:rsidRPr="00E37F13">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w:t>
      </w:r>
      <w:r w:rsidR="00426C6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7A1E4AB0" wp14:editId="13E5F09D">
                <wp:simplePos x="0" y="0"/>
                <wp:positionH relativeFrom="page">
                  <wp:align>left</wp:align>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7242943" w14:textId="77777777" w:rsidR="00426C60" w:rsidRDefault="00426C60" w:rsidP="00426C60">
                            <w:pPr>
                              <w:rPr>
                                <w:rFonts w:ascii="Arial" w:hAnsi="Arial" w:cs="Arial"/>
                                <w:color w:val="95B3D7" w:themeColor="accent1" w:themeTint="99"/>
                                <w:sz w:val="36"/>
                              </w:rPr>
                            </w:pPr>
                          </w:p>
                          <w:p w14:paraId="414FDBC3" w14:textId="77777777" w:rsidR="00426C60" w:rsidRDefault="00426C60" w:rsidP="00426C60">
                            <w:pPr>
                              <w:rPr>
                                <w:rFonts w:ascii="Arial" w:hAnsi="Arial" w:cs="Arial"/>
                                <w:color w:val="95B3D7" w:themeColor="accent1" w:themeTint="99"/>
                                <w:sz w:val="36"/>
                              </w:rPr>
                            </w:pPr>
                          </w:p>
                          <w:p w14:paraId="2FAE9B63" w14:textId="77777777" w:rsidR="00426C60" w:rsidRDefault="00426C60" w:rsidP="00426C60">
                            <w:pPr>
                              <w:rPr>
                                <w:rFonts w:ascii="Arial" w:hAnsi="Arial" w:cs="Arial"/>
                                <w:color w:val="95B3D7" w:themeColor="accent1" w:themeTint="99"/>
                                <w:sz w:val="36"/>
                              </w:rPr>
                            </w:pPr>
                          </w:p>
                          <w:p w14:paraId="588BECBF" w14:textId="77777777" w:rsidR="00426C60" w:rsidRDefault="00426C60" w:rsidP="00426C60">
                            <w:pPr>
                              <w:rPr>
                                <w:rFonts w:ascii="Arial" w:hAnsi="Arial" w:cs="Arial"/>
                                <w:color w:val="95B3D7" w:themeColor="accent1" w:themeTint="99"/>
                                <w:sz w:val="36"/>
                              </w:rPr>
                            </w:pPr>
                          </w:p>
                          <w:p w14:paraId="0B0635AE" w14:textId="77777777" w:rsidR="00426C60" w:rsidRDefault="00426C60" w:rsidP="00426C60">
                            <w:pPr>
                              <w:rPr>
                                <w:rFonts w:ascii="Arial" w:hAnsi="Arial" w:cs="Arial"/>
                                <w:color w:val="95B3D7" w:themeColor="accent1" w:themeTint="99"/>
                                <w:sz w:val="36"/>
                              </w:rPr>
                            </w:pPr>
                          </w:p>
                          <w:p w14:paraId="084602F8" w14:textId="77777777" w:rsidR="00426C60" w:rsidRDefault="00426C60" w:rsidP="00426C60">
                            <w:pPr>
                              <w:rPr>
                                <w:rFonts w:ascii="Arial" w:hAnsi="Arial" w:cs="Arial"/>
                                <w:color w:val="95B3D7" w:themeColor="accent1" w:themeTint="99"/>
                                <w:sz w:val="36"/>
                              </w:rPr>
                            </w:pPr>
                          </w:p>
                          <w:p w14:paraId="00ECA4C3" w14:textId="77777777" w:rsidR="00426C60" w:rsidRDefault="00426C60" w:rsidP="00426C60">
                            <w:pPr>
                              <w:rPr>
                                <w:rFonts w:ascii="Arial" w:hAnsi="Arial" w:cs="Arial"/>
                                <w:color w:val="95B3D7" w:themeColor="accent1" w:themeTint="99"/>
                                <w:sz w:val="36"/>
                              </w:rPr>
                            </w:pPr>
                          </w:p>
                          <w:p w14:paraId="117976F4" w14:textId="77777777" w:rsidR="00426C60" w:rsidRDefault="00426C60" w:rsidP="00426C60">
                            <w:pPr>
                              <w:rPr>
                                <w:rFonts w:ascii="Arial" w:hAnsi="Arial" w:cs="Arial"/>
                                <w:color w:val="95B3D7" w:themeColor="accent1" w:themeTint="99"/>
                                <w:sz w:val="36"/>
                              </w:rPr>
                            </w:pPr>
                          </w:p>
                          <w:p w14:paraId="7BD52543"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4AB0" id="Cuadro de texto 3" o:spid="_x0000_s1029" type="#_x0000_t202" style="position:absolute;left:0;text-align:left;margin-left:0;margin-top:0;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CsAl1qJQIAACoEAAAOAAAAAAAAAAAAAAAAAC4CAABkcnMvZTJvRG9jLnht&#10;bFBLAQItABQABgAIAAAAIQCDOlL/2wAAAAYBAAAPAAAAAAAAAAAAAAAAAH8EAABkcnMvZG93bnJl&#10;di54bWxQSwUGAAAAAAQABADzAAAAhwUAAAAA&#10;" stroked="f">
                <v:textbox>
                  <w:txbxContent>
                    <w:p w14:paraId="77242943" w14:textId="77777777" w:rsidR="00426C60" w:rsidRDefault="00426C60" w:rsidP="00426C60">
                      <w:pPr>
                        <w:rPr>
                          <w:rFonts w:ascii="Arial" w:hAnsi="Arial" w:cs="Arial"/>
                          <w:color w:val="95B3D7" w:themeColor="accent1" w:themeTint="99"/>
                          <w:sz w:val="36"/>
                        </w:rPr>
                      </w:pPr>
                    </w:p>
                    <w:p w14:paraId="414FDBC3" w14:textId="77777777" w:rsidR="00426C60" w:rsidRDefault="00426C60" w:rsidP="00426C60">
                      <w:pPr>
                        <w:rPr>
                          <w:rFonts w:ascii="Arial" w:hAnsi="Arial" w:cs="Arial"/>
                          <w:color w:val="95B3D7" w:themeColor="accent1" w:themeTint="99"/>
                          <w:sz w:val="36"/>
                        </w:rPr>
                      </w:pPr>
                    </w:p>
                    <w:p w14:paraId="2FAE9B63" w14:textId="77777777" w:rsidR="00426C60" w:rsidRDefault="00426C60" w:rsidP="00426C60">
                      <w:pPr>
                        <w:rPr>
                          <w:rFonts w:ascii="Arial" w:hAnsi="Arial" w:cs="Arial"/>
                          <w:color w:val="95B3D7" w:themeColor="accent1" w:themeTint="99"/>
                          <w:sz w:val="36"/>
                        </w:rPr>
                      </w:pPr>
                    </w:p>
                    <w:p w14:paraId="588BECBF" w14:textId="77777777" w:rsidR="00426C60" w:rsidRDefault="00426C60" w:rsidP="00426C60">
                      <w:pPr>
                        <w:rPr>
                          <w:rFonts w:ascii="Arial" w:hAnsi="Arial" w:cs="Arial"/>
                          <w:color w:val="95B3D7" w:themeColor="accent1" w:themeTint="99"/>
                          <w:sz w:val="36"/>
                        </w:rPr>
                      </w:pPr>
                    </w:p>
                    <w:p w14:paraId="0B0635AE" w14:textId="77777777" w:rsidR="00426C60" w:rsidRDefault="00426C60" w:rsidP="00426C60">
                      <w:pPr>
                        <w:rPr>
                          <w:rFonts w:ascii="Arial" w:hAnsi="Arial" w:cs="Arial"/>
                          <w:color w:val="95B3D7" w:themeColor="accent1" w:themeTint="99"/>
                          <w:sz w:val="36"/>
                        </w:rPr>
                      </w:pPr>
                    </w:p>
                    <w:p w14:paraId="084602F8" w14:textId="77777777" w:rsidR="00426C60" w:rsidRDefault="00426C60" w:rsidP="00426C60">
                      <w:pPr>
                        <w:rPr>
                          <w:rFonts w:ascii="Arial" w:hAnsi="Arial" w:cs="Arial"/>
                          <w:color w:val="95B3D7" w:themeColor="accent1" w:themeTint="99"/>
                          <w:sz w:val="36"/>
                        </w:rPr>
                      </w:pPr>
                    </w:p>
                    <w:p w14:paraId="00ECA4C3" w14:textId="77777777" w:rsidR="00426C60" w:rsidRDefault="00426C60" w:rsidP="00426C60">
                      <w:pPr>
                        <w:rPr>
                          <w:rFonts w:ascii="Arial" w:hAnsi="Arial" w:cs="Arial"/>
                          <w:color w:val="95B3D7" w:themeColor="accent1" w:themeTint="99"/>
                          <w:sz w:val="36"/>
                        </w:rPr>
                      </w:pPr>
                    </w:p>
                    <w:p w14:paraId="117976F4" w14:textId="77777777" w:rsidR="00426C60" w:rsidRDefault="00426C60" w:rsidP="00426C60">
                      <w:pPr>
                        <w:rPr>
                          <w:rFonts w:ascii="Arial" w:hAnsi="Arial" w:cs="Arial"/>
                          <w:color w:val="95B3D7" w:themeColor="accent1" w:themeTint="99"/>
                          <w:sz w:val="36"/>
                        </w:rPr>
                      </w:pPr>
                    </w:p>
                    <w:p w14:paraId="7BD52543"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E37F13">
        <w:rPr>
          <w:rFonts w:ascii="Arial" w:hAnsi="Arial" w:cs="Arial"/>
        </w:rPr>
        <w:t xml:space="preserve">actora, por lo que no tiene fundamento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w:t>
      </w:r>
    </w:p>
    <w:p w14:paraId="5C7E0151" w14:textId="77777777" w:rsidR="00A106F4" w:rsidRPr="00E37F13" w:rsidRDefault="00A106F4" w:rsidP="00A106F4">
      <w:pPr>
        <w:tabs>
          <w:tab w:val="right" w:pos="8789"/>
        </w:tabs>
        <w:spacing w:after="0"/>
        <w:jc w:val="both"/>
        <w:rPr>
          <w:rFonts w:ascii="Arial" w:hAnsi="Arial" w:cs="Arial"/>
        </w:rPr>
      </w:pPr>
    </w:p>
    <w:p w14:paraId="690561E8" w14:textId="75213098"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b/>
        </w:rPr>
        <w:t>SEXTO</w:t>
      </w:r>
      <w:r w:rsidRPr="00E37F13">
        <w:rPr>
          <w:rFonts w:ascii="Arial" w:hAnsi="Arial" w:cs="Arial"/>
        </w:rPr>
        <w:t xml:space="preserve">.- </w:t>
      </w:r>
      <w:r w:rsidRPr="00E37F13">
        <w:rPr>
          <w:rFonts w:ascii="Arial" w:hAnsi="Arial" w:cs="Arial"/>
          <w:b/>
        </w:rPr>
        <w:t>Estudio del fondo</w:t>
      </w:r>
      <w:r w:rsidRPr="00E37F13">
        <w:rPr>
          <w:rFonts w:ascii="Arial" w:hAnsi="Arial" w:cs="Arial"/>
        </w:rPr>
        <w:t>. Esta Sala analiza el contenido de</w:t>
      </w:r>
      <w:r w:rsidR="00D235A6" w:rsidRPr="00E37F13">
        <w:rPr>
          <w:rFonts w:ascii="Arial" w:hAnsi="Arial" w:cs="Arial"/>
        </w:rPr>
        <w:t>l acta de infra</w:t>
      </w:r>
      <w:r w:rsidR="004D5222" w:rsidRPr="00E37F13">
        <w:rPr>
          <w:rFonts w:ascii="Arial" w:hAnsi="Arial" w:cs="Arial"/>
        </w:rPr>
        <w:t>cción folio</w:t>
      </w:r>
      <w:r w:rsidR="006E1C14">
        <w:rPr>
          <w:rFonts w:ascii="Arial" w:hAnsi="Arial" w:cs="Arial"/>
          <w:b/>
        </w:rPr>
        <w:t>*****</w:t>
      </w:r>
      <w:r w:rsidR="004D5222" w:rsidRPr="00E37F13">
        <w:rPr>
          <w:rFonts w:ascii="Arial" w:hAnsi="Arial" w:cs="Arial"/>
        </w:rPr>
        <w:t>, de trece de marzo</w:t>
      </w:r>
      <w:r w:rsidRPr="00E37F13">
        <w:rPr>
          <w:rFonts w:ascii="Arial" w:hAnsi="Arial" w:cs="Arial"/>
        </w:rPr>
        <w:t xml:space="preserve"> del dos mil dieciocho, relacionada con el</w:t>
      </w:r>
      <w:r w:rsidR="00D235A6" w:rsidRPr="00E37F13">
        <w:rPr>
          <w:rFonts w:ascii="Arial" w:hAnsi="Arial" w:cs="Arial"/>
        </w:rPr>
        <w:t xml:space="preserve"> vehículo particular, marca </w:t>
      </w:r>
      <w:r w:rsidR="006E1C14">
        <w:rPr>
          <w:rFonts w:ascii="Arial" w:hAnsi="Arial" w:cs="Arial"/>
          <w:b/>
        </w:rPr>
        <w:t>*****</w:t>
      </w:r>
      <w:r w:rsidR="00D235A6" w:rsidRPr="00E37F13">
        <w:rPr>
          <w:rFonts w:ascii="Arial" w:hAnsi="Arial" w:cs="Arial"/>
        </w:rPr>
        <w:t>, tipo</w:t>
      </w:r>
      <w:r w:rsidR="006E1C14">
        <w:rPr>
          <w:rFonts w:ascii="Arial" w:hAnsi="Arial" w:cs="Arial"/>
          <w:b/>
        </w:rPr>
        <w:t>*****</w:t>
      </w:r>
      <w:r w:rsidR="00D235A6" w:rsidRPr="00E37F13">
        <w:rPr>
          <w:rFonts w:ascii="Arial" w:hAnsi="Arial" w:cs="Arial"/>
        </w:rPr>
        <w:t xml:space="preserve">, color </w:t>
      </w:r>
      <w:r w:rsidR="006E1C14">
        <w:rPr>
          <w:rFonts w:ascii="Arial" w:hAnsi="Arial" w:cs="Arial"/>
          <w:b/>
        </w:rPr>
        <w:t>*****,</w:t>
      </w:r>
      <w:r w:rsidR="00D235A6" w:rsidRPr="00E37F13">
        <w:rPr>
          <w:rFonts w:ascii="Arial" w:hAnsi="Arial" w:cs="Arial"/>
        </w:rPr>
        <w:t>con</w:t>
      </w:r>
      <w:r w:rsidRPr="00E37F13">
        <w:rPr>
          <w:rFonts w:ascii="Arial" w:hAnsi="Arial" w:cs="Arial"/>
        </w:rPr>
        <w:t xml:space="preserve"> </w:t>
      </w:r>
      <w:r w:rsidR="00D235A6" w:rsidRPr="00E37F13">
        <w:rPr>
          <w:rFonts w:ascii="Arial" w:hAnsi="Arial" w:cs="Arial"/>
        </w:rPr>
        <w:t>placas de circulación</w:t>
      </w:r>
      <w:r w:rsidR="006E1C14">
        <w:rPr>
          <w:rFonts w:ascii="Arial" w:hAnsi="Arial" w:cs="Arial"/>
          <w:b/>
        </w:rPr>
        <w:t>*****</w:t>
      </w:r>
      <w:r w:rsidR="00D235A6" w:rsidRPr="00E37F13">
        <w:rPr>
          <w:rFonts w:ascii="Arial" w:hAnsi="Arial" w:cs="Arial"/>
        </w:rPr>
        <w:t>, del Estado de</w:t>
      </w:r>
      <w:r w:rsidR="006E1C14">
        <w:rPr>
          <w:rFonts w:ascii="Arial" w:hAnsi="Arial" w:cs="Arial"/>
          <w:b/>
        </w:rPr>
        <w:t>*****</w:t>
      </w:r>
      <w:r w:rsidRPr="00E37F13">
        <w:rPr>
          <w:rFonts w:ascii="Arial" w:hAnsi="Arial" w:cs="Arial"/>
        </w:rPr>
        <w:t>, levantad</w:t>
      </w:r>
      <w:r w:rsidR="00D235A6" w:rsidRPr="00E37F13">
        <w:rPr>
          <w:rFonts w:ascii="Arial" w:hAnsi="Arial" w:cs="Arial"/>
        </w:rPr>
        <w:t>a por el</w:t>
      </w:r>
      <w:r w:rsidRPr="00E37F13">
        <w:rPr>
          <w:rFonts w:ascii="Arial" w:hAnsi="Arial" w:cs="Arial"/>
        </w:rPr>
        <w:t xml:space="preserve"> Policía</w:t>
      </w:r>
      <w:r w:rsidR="00D235A6" w:rsidRPr="00E37F13">
        <w:rPr>
          <w:rFonts w:ascii="Arial" w:hAnsi="Arial" w:cs="Arial"/>
        </w:rPr>
        <w:t xml:space="preserve"> Vial con número estadístico</w:t>
      </w:r>
      <w:r w:rsidR="006E1C14">
        <w:rPr>
          <w:rFonts w:ascii="Arial" w:hAnsi="Arial" w:cs="Arial"/>
          <w:b/>
        </w:rPr>
        <w:t>*****</w:t>
      </w:r>
      <w:r w:rsidRPr="00E37F13">
        <w:rPr>
          <w:rFonts w:ascii="Arial" w:hAnsi="Arial" w:cs="Arial"/>
        </w:rPr>
        <w:t>, la cual ha sido valorada. - - - - - - - - - - - - - - - - - - - - - - - - - - - - - - - - - - - - - -</w:t>
      </w:r>
      <w:r w:rsidR="00D235A6" w:rsidRPr="00E37F13">
        <w:rPr>
          <w:rFonts w:ascii="Arial" w:hAnsi="Arial" w:cs="Arial"/>
        </w:rPr>
        <w:t xml:space="preserve"> - - - - - - - - - -</w:t>
      </w:r>
      <w:r w:rsidR="008F5484">
        <w:rPr>
          <w:rFonts w:ascii="Arial" w:hAnsi="Arial" w:cs="Arial"/>
        </w:rPr>
        <w:t xml:space="preserve"> - - - - - </w:t>
      </w:r>
      <w:r w:rsidR="00D235A6" w:rsidRPr="00E37F13">
        <w:rPr>
          <w:rFonts w:ascii="Arial" w:hAnsi="Arial" w:cs="Arial"/>
        </w:rPr>
        <w:t xml:space="preserve"> </w:t>
      </w:r>
    </w:p>
    <w:p w14:paraId="0E89E730" w14:textId="77777777" w:rsidR="00A106F4" w:rsidRPr="00E37F13" w:rsidRDefault="00A106F4" w:rsidP="00A106F4">
      <w:pPr>
        <w:tabs>
          <w:tab w:val="right" w:pos="8789"/>
        </w:tabs>
        <w:spacing w:after="0"/>
        <w:ind w:firstLine="708"/>
        <w:jc w:val="both"/>
        <w:rPr>
          <w:rFonts w:ascii="Arial" w:hAnsi="Arial" w:cs="Arial"/>
        </w:rPr>
      </w:pPr>
    </w:p>
    <w:p w14:paraId="5B76D11C" w14:textId="344336AB"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Así, se aprecia que en el cuerpo</w:t>
      </w:r>
      <w:r w:rsidR="00D235A6" w:rsidRPr="00E37F13">
        <w:rPr>
          <w:rFonts w:ascii="Arial" w:hAnsi="Arial" w:cs="Arial"/>
        </w:rPr>
        <w:t xml:space="preserve"> de la infracción de folio</w:t>
      </w:r>
      <w:r w:rsidR="006E1C14">
        <w:rPr>
          <w:rFonts w:ascii="Arial" w:hAnsi="Arial" w:cs="Arial"/>
          <w:b/>
        </w:rPr>
        <w:t>*****</w:t>
      </w:r>
      <w:r w:rsidRPr="00E37F13">
        <w:rPr>
          <w:rFonts w:ascii="Arial" w:hAnsi="Arial" w:cs="Arial"/>
        </w:rPr>
        <w:t xml:space="preserve">en cuestión, si bien, en MOTIVACIÓN </w:t>
      </w:r>
      <w:r w:rsidR="00D235A6" w:rsidRPr="00E37F13">
        <w:rPr>
          <w:rFonts w:ascii="Arial" w:hAnsi="Arial" w:cs="Arial"/>
        </w:rPr>
        <w:t>no indica nada;</w:t>
      </w:r>
      <w:r w:rsidRPr="00E37F13">
        <w:rPr>
          <w:rFonts w:ascii="Arial" w:hAnsi="Arial" w:cs="Arial"/>
        </w:rPr>
        <w:t xml:space="preserve"> y en el renglón de FUNDAMEN</w:t>
      </w:r>
      <w:r w:rsidR="00D235A6" w:rsidRPr="00E37F13">
        <w:rPr>
          <w:rFonts w:ascii="Arial" w:hAnsi="Arial" w:cs="Arial"/>
        </w:rPr>
        <w:t>TACIÓN la autoridad demandada señaló</w:t>
      </w:r>
      <w:r w:rsidRPr="00E37F13">
        <w:rPr>
          <w:rFonts w:ascii="Arial" w:hAnsi="Arial" w:cs="Arial"/>
        </w:rPr>
        <w:t xml:space="preserve"> </w:t>
      </w:r>
      <w:r w:rsidR="00D235A6" w:rsidRPr="00E37F13">
        <w:rPr>
          <w:rFonts w:ascii="Arial" w:hAnsi="Arial" w:cs="Arial"/>
        </w:rPr>
        <w:t>“Articulo 86 Fraccion XXI, Articulo 130 fracción VIII”</w:t>
      </w:r>
      <w:r w:rsidRPr="00E37F13">
        <w:rPr>
          <w:rFonts w:ascii="Arial" w:hAnsi="Arial" w:cs="Arial"/>
        </w:rPr>
        <w:t>,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E37F13">
        <w:rPr>
          <w:rStyle w:val="Refdenotaalpie"/>
          <w:rFonts w:ascii="Arial" w:hAnsi="Arial" w:cs="Arial"/>
        </w:rPr>
        <w:footnoteReference w:id="3"/>
      </w:r>
      <w:r w:rsidRPr="00E37F13">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E37F13">
        <w:rPr>
          <w:rFonts w:ascii="Arial" w:hAnsi="Arial" w:cs="Arial"/>
          <w:b/>
        </w:rPr>
        <w:t>ilegal.</w:t>
      </w:r>
      <w:r w:rsidRPr="00E37F13">
        <w:rPr>
          <w:rFonts w:ascii="Arial" w:hAnsi="Arial" w:cs="Arial"/>
        </w:rPr>
        <w:t xml:space="preserve">- - - - - - - - </w:t>
      </w:r>
      <w:r w:rsidR="00FF28BF" w:rsidRPr="00E37F13">
        <w:rPr>
          <w:rFonts w:ascii="Arial" w:hAnsi="Arial" w:cs="Arial"/>
        </w:rPr>
        <w:t xml:space="preserve">- - - - - - - - - - - - - - - - - - - - - - - - - - - - - - - - - - - - - - - - - - - - </w:t>
      </w:r>
    </w:p>
    <w:p w14:paraId="7841139B" w14:textId="77777777" w:rsidR="00A106F4" w:rsidRPr="00E37F13" w:rsidRDefault="00A106F4" w:rsidP="00A106F4">
      <w:pPr>
        <w:tabs>
          <w:tab w:val="right" w:pos="8789"/>
        </w:tabs>
        <w:spacing w:after="0"/>
        <w:jc w:val="both"/>
        <w:rPr>
          <w:rFonts w:ascii="Arial" w:hAnsi="Arial" w:cs="Arial"/>
        </w:rPr>
      </w:pPr>
    </w:p>
    <w:p w14:paraId="739A2BD9" w14:textId="77777777"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De ahí que resultan en esencia,</w:t>
      </w:r>
      <w:r w:rsidRPr="00E37F13">
        <w:rPr>
          <w:rFonts w:ascii="Arial" w:hAnsi="Arial" w:cs="Arial"/>
          <w:b/>
        </w:rPr>
        <w:t xml:space="preserve"> fundados</w:t>
      </w:r>
      <w:r w:rsidRPr="00E37F13">
        <w:rPr>
          <w:rFonts w:ascii="Arial" w:hAnsi="Arial" w:cs="Arial"/>
        </w:rPr>
        <w:t xml:space="preserve"> los conceptos de impugnación del actor relativa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E37F13">
        <w:rPr>
          <w:rStyle w:val="Refdenotaalpie"/>
          <w:rFonts w:ascii="Arial" w:hAnsi="Arial" w:cs="Arial"/>
        </w:rPr>
        <w:footnoteReference w:id="4"/>
      </w:r>
      <w:r w:rsidRPr="00E37F13">
        <w:rPr>
          <w:rFonts w:ascii="Arial" w:hAnsi="Arial" w:cs="Arial"/>
        </w:rPr>
        <w:t xml:space="preserve">” - - - - - - - - - - - - - - - - - - - - - - - - - - - - - - - - - - - - - - - - - - - - - - -  </w:t>
      </w:r>
    </w:p>
    <w:p w14:paraId="7C911E7C" w14:textId="77777777" w:rsidR="00A106F4" w:rsidRPr="00E37F13" w:rsidRDefault="00A106F4" w:rsidP="00A106F4">
      <w:pPr>
        <w:tabs>
          <w:tab w:val="right" w:pos="8789"/>
        </w:tabs>
        <w:spacing w:after="0"/>
        <w:jc w:val="both"/>
        <w:rPr>
          <w:rFonts w:ascii="Arial" w:hAnsi="Arial" w:cs="Arial"/>
          <w:i/>
        </w:rPr>
      </w:pPr>
    </w:p>
    <w:p w14:paraId="664B8896" w14:textId="77777777"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14:paraId="7AC3C0F9" w14:textId="77777777" w:rsidR="00A106F4" w:rsidRPr="00E37F13" w:rsidRDefault="00A106F4" w:rsidP="00A106F4">
      <w:pPr>
        <w:tabs>
          <w:tab w:val="right" w:pos="8789"/>
        </w:tabs>
        <w:spacing w:after="0"/>
        <w:ind w:firstLine="567"/>
        <w:jc w:val="both"/>
        <w:rPr>
          <w:rFonts w:ascii="Arial" w:hAnsi="Arial" w:cs="Arial"/>
        </w:rPr>
      </w:pPr>
    </w:p>
    <w:p w14:paraId="42CF1288" w14:textId="77777777"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E37F13">
        <w:rPr>
          <w:rFonts w:ascii="Arial" w:hAnsi="Arial" w:cs="Arial"/>
          <w:noProof/>
        </w:rPr>
        <w:t xml:space="preserve">     </w:t>
      </w:r>
      <w:r w:rsidRPr="00E37F13">
        <w:rPr>
          <w:rFonts w:ascii="Arial" w:hAnsi="Arial" w:cs="Arial"/>
        </w:rPr>
        <w:t xml:space="preserve">   </w:t>
      </w:r>
    </w:p>
    <w:p w14:paraId="1D06D1D6" w14:textId="77777777" w:rsidR="00A106F4" w:rsidRPr="00E37F13" w:rsidRDefault="00A106F4" w:rsidP="00A106F4">
      <w:pPr>
        <w:tabs>
          <w:tab w:val="right" w:pos="8789"/>
        </w:tabs>
        <w:spacing w:after="0"/>
        <w:ind w:left="1134" w:right="616"/>
        <w:jc w:val="both"/>
        <w:rPr>
          <w:rFonts w:ascii="Arial" w:hAnsi="Arial" w:cs="Arial"/>
          <w:i/>
        </w:rPr>
      </w:pPr>
    </w:p>
    <w:p w14:paraId="29ACBDD5" w14:textId="77777777" w:rsidR="00A106F4" w:rsidRPr="00E37F13" w:rsidRDefault="00A106F4" w:rsidP="00A106F4">
      <w:pPr>
        <w:tabs>
          <w:tab w:val="right" w:pos="8789"/>
        </w:tabs>
        <w:spacing w:after="0"/>
        <w:ind w:left="567" w:right="616"/>
        <w:jc w:val="both"/>
        <w:rPr>
          <w:rFonts w:ascii="Arial" w:hAnsi="Arial" w:cs="Arial"/>
          <w:b/>
          <w:i/>
        </w:rPr>
      </w:pPr>
      <w:r w:rsidRPr="00E37F13">
        <w:rPr>
          <w:rFonts w:ascii="Arial" w:hAnsi="Arial" w:cs="Arial"/>
          <w:b/>
          <w:i/>
        </w:rPr>
        <w:t>“FUNDAMENTACION Y MOTIVACION.</w:t>
      </w:r>
    </w:p>
    <w:p w14:paraId="62FB6BF8" w14:textId="77777777" w:rsidR="00A106F4" w:rsidRPr="00E37F13" w:rsidRDefault="00A106F4" w:rsidP="00A106F4">
      <w:pPr>
        <w:tabs>
          <w:tab w:val="right" w:pos="8789"/>
        </w:tabs>
        <w:spacing w:after="0"/>
        <w:ind w:left="567" w:right="616"/>
        <w:jc w:val="both"/>
        <w:rPr>
          <w:rFonts w:ascii="Arial" w:hAnsi="Arial" w:cs="Arial"/>
          <w:i/>
        </w:rPr>
      </w:pPr>
    </w:p>
    <w:p w14:paraId="6269EFE5" w14:textId="1F6F408B" w:rsidR="00A106F4" w:rsidRPr="00E37F13" w:rsidRDefault="00A106F4" w:rsidP="00A106F4">
      <w:pPr>
        <w:tabs>
          <w:tab w:val="right" w:pos="8789"/>
        </w:tabs>
        <w:spacing w:after="0"/>
        <w:ind w:left="567" w:right="616"/>
        <w:jc w:val="both"/>
        <w:rPr>
          <w:rFonts w:ascii="Arial" w:hAnsi="Arial" w:cs="Arial"/>
          <w:i/>
        </w:rPr>
      </w:pPr>
      <w:r w:rsidRPr="00E37F13">
        <w:rPr>
          <w:rFonts w:ascii="Arial" w:hAnsi="Arial" w:cs="Arial"/>
          <w:i/>
        </w:rPr>
        <w:t xml:space="preserve">De acuerdo con el artículo 16 de la Constitución Federal, todo acto de autoridad debe estar adecuada y suficientemente fundado y motivado, entendiéndose por lo primero que ha de expresarse con precisión el precepto legal aplicable al </w:t>
      </w:r>
      <w:r w:rsidR="00426C6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7A6EC5E4" wp14:editId="27EFA43C">
                <wp:simplePos x="0" y="0"/>
                <wp:positionH relativeFrom="column">
                  <wp:posOffset>-1057275</wp:posOffset>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6AAB7EA" w14:textId="77777777" w:rsidR="00426C60" w:rsidRDefault="00426C60" w:rsidP="00426C60">
                            <w:pPr>
                              <w:rPr>
                                <w:rFonts w:ascii="Arial" w:hAnsi="Arial" w:cs="Arial"/>
                                <w:color w:val="95B3D7" w:themeColor="accent1" w:themeTint="99"/>
                                <w:sz w:val="36"/>
                              </w:rPr>
                            </w:pPr>
                          </w:p>
                          <w:p w14:paraId="5E5E37B1" w14:textId="77777777" w:rsidR="00426C60" w:rsidRDefault="00426C60" w:rsidP="00426C60">
                            <w:pPr>
                              <w:rPr>
                                <w:rFonts w:ascii="Arial" w:hAnsi="Arial" w:cs="Arial"/>
                                <w:color w:val="95B3D7" w:themeColor="accent1" w:themeTint="99"/>
                                <w:sz w:val="36"/>
                              </w:rPr>
                            </w:pPr>
                          </w:p>
                          <w:p w14:paraId="5F8B572B" w14:textId="77777777" w:rsidR="00426C60" w:rsidRDefault="00426C60" w:rsidP="00426C60">
                            <w:pPr>
                              <w:rPr>
                                <w:rFonts w:ascii="Arial" w:hAnsi="Arial" w:cs="Arial"/>
                                <w:color w:val="95B3D7" w:themeColor="accent1" w:themeTint="99"/>
                                <w:sz w:val="36"/>
                              </w:rPr>
                            </w:pPr>
                          </w:p>
                          <w:p w14:paraId="7F9BEC9A" w14:textId="77777777" w:rsidR="00426C60" w:rsidRDefault="00426C60" w:rsidP="00426C60">
                            <w:pPr>
                              <w:rPr>
                                <w:rFonts w:ascii="Arial" w:hAnsi="Arial" w:cs="Arial"/>
                                <w:color w:val="95B3D7" w:themeColor="accent1" w:themeTint="99"/>
                                <w:sz w:val="36"/>
                              </w:rPr>
                            </w:pPr>
                          </w:p>
                          <w:p w14:paraId="1BD0C3F0" w14:textId="77777777" w:rsidR="00426C60" w:rsidRDefault="00426C60" w:rsidP="00426C60">
                            <w:pPr>
                              <w:rPr>
                                <w:rFonts w:ascii="Arial" w:hAnsi="Arial" w:cs="Arial"/>
                                <w:color w:val="95B3D7" w:themeColor="accent1" w:themeTint="99"/>
                                <w:sz w:val="36"/>
                              </w:rPr>
                            </w:pPr>
                          </w:p>
                          <w:p w14:paraId="32F9888F" w14:textId="77777777" w:rsidR="00426C60" w:rsidRDefault="00426C60" w:rsidP="00426C60">
                            <w:pPr>
                              <w:rPr>
                                <w:rFonts w:ascii="Arial" w:hAnsi="Arial" w:cs="Arial"/>
                                <w:color w:val="95B3D7" w:themeColor="accent1" w:themeTint="99"/>
                                <w:sz w:val="36"/>
                              </w:rPr>
                            </w:pPr>
                          </w:p>
                          <w:p w14:paraId="29F89C89" w14:textId="77777777" w:rsidR="00426C60" w:rsidRDefault="00426C60" w:rsidP="00426C60">
                            <w:pPr>
                              <w:rPr>
                                <w:rFonts w:ascii="Arial" w:hAnsi="Arial" w:cs="Arial"/>
                                <w:color w:val="95B3D7" w:themeColor="accent1" w:themeTint="99"/>
                                <w:sz w:val="36"/>
                              </w:rPr>
                            </w:pPr>
                          </w:p>
                          <w:p w14:paraId="4199EB4B" w14:textId="77777777" w:rsidR="00426C60" w:rsidRDefault="00426C60" w:rsidP="00426C60">
                            <w:pPr>
                              <w:rPr>
                                <w:rFonts w:ascii="Arial" w:hAnsi="Arial" w:cs="Arial"/>
                                <w:color w:val="95B3D7" w:themeColor="accent1" w:themeTint="99"/>
                                <w:sz w:val="36"/>
                              </w:rPr>
                            </w:pPr>
                          </w:p>
                          <w:p w14:paraId="48E46693"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EC5E4" id="Cuadro de texto 4" o:spid="_x0000_s1030" type="#_x0000_t202" style="position:absolute;left:0;text-align:left;margin-left:-83.25pt;margin-top:0;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" stroked="f">
                <v:textbox>
                  <w:txbxContent>
                    <w:p w14:paraId="06AAB7EA" w14:textId="77777777" w:rsidR="00426C60" w:rsidRDefault="00426C60" w:rsidP="00426C60">
                      <w:pPr>
                        <w:rPr>
                          <w:rFonts w:ascii="Arial" w:hAnsi="Arial" w:cs="Arial"/>
                          <w:color w:val="95B3D7" w:themeColor="accent1" w:themeTint="99"/>
                          <w:sz w:val="36"/>
                        </w:rPr>
                      </w:pPr>
                    </w:p>
                    <w:p w14:paraId="5E5E37B1" w14:textId="77777777" w:rsidR="00426C60" w:rsidRDefault="00426C60" w:rsidP="00426C60">
                      <w:pPr>
                        <w:rPr>
                          <w:rFonts w:ascii="Arial" w:hAnsi="Arial" w:cs="Arial"/>
                          <w:color w:val="95B3D7" w:themeColor="accent1" w:themeTint="99"/>
                          <w:sz w:val="36"/>
                        </w:rPr>
                      </w:pPr>
                    </w:p>
                    <w:p w14:paraId="5F8B572B" w14:textId="77777777" w:rsidR="00426C60" w:rsidRDefault="00426C60" w:rsidP="00426C60">
                      <w:pPr>
                        <w:rPr>
                          <w:rFonts w:ascii="Arial" w:hAnsi="Arial" w:cs="Arial"/>
                          <w:color w:val="95B3D7" w:themeColor="accent1" w:themeTint="99"/>
                          <w:sz w:val="36"/>
                        </w:rPr>
                      </w:pPr>
                    </w:p>
                    <w:p w14:paraId="7F9BEC9A" w14:textId="77777777" w:rsidR="00426C60" w:rsidRDefault="00426C60" w:rsidP="00426C60">
                      <w:pPr>
                        <w:rPr>
                          <w:rFonts w:ascii="Arial" w:hAnsi="Arial" w:cs="Arial"/>
                          <w:color w:val="95B3D7" w:themeColor="accent1" w:themeTint="99"/>
                          <w:sz w:val="36"/>
                        </w:rPr>
                      </w:pPr>
                    </w:p>
                    <w:p w14:paraId="1BD0C3F0" w14:textId="77777777" w:rsidR="00426C60" w:rsidRDefault="00426C60" w:rsidP="00426C60">
                      <w:pPr>
                        <w:rPr>
                          <w:rFonts w:ascii="Arial" w:hAnsi="Arial" w:cs="Arial"/>
                          <w:color w:val="95B3D7" w:themeColor="accent1" w:themeTint="99"/>
                          <w:sz w:val="36"/>
                        </w:rPr>
                      </w:pPr>
                    </w:p>
                    <w:p w14:paraId="32F9888F" w14:textId="77777777" w:rsidR="00426C60" w:rsidRDefault="00426C60" w:rsidP="00426C60">
                      <w:pPr>
                        <w:rPr>
                          <w:rFonts w:ascii="Arial" w:hAnsi="Arial" w:cs="Arial"/>
                          <w:color w:val="95B3D7" w:themeColor="accent1" w:themeTint="99"/>
                          <w:sz w:val="36"/>
                        </w:rPr>
                      </w:pPr>
                    </w:p>
                    <w:p w14:paraId="29F89C89" w14:textId="77777777" w:rsidR="00426C60" w:rsidRDefault="00426C60" w:rsidP="00426C60">
                      <w:pPr>
                        <w:rPr>
                          <w:rFonts w:ascii="Arial" w:hAnsi="Arial" w:cs="Arial"/>
                          <w:color w:val="95B3D7" w:themeColor="accent1" w:themeTint="99"/>
                          <w:sz w:val="36"/>
                        </w:rPr>
                      </w:pPr>
                    </w:p>
                    <w:p w14:paraId="4199EB4B" w14:textId="77777777" w:rsidR="00426C60" w:rsidRDefault="00426C60" w:rsidP="00426C60">
                      <w:pPr>
                        <w:rPr>
                          <w:rFonts w:ascii="Arial" w:hAnsi="Arial" w:cs="Arial"/>
                          <w:color w:val="95B3D7" w:themeColor="accent1" w:themeTint="99"/>
                          <w:sz w:val="36"/>
                        </w:rPr>
                      </w:pPr>
                    </w:p>
                    <w:p w14:paraId="48E46693"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E37F13">
        <w:rPr>
          <w:rFonts w:ascii="Arial" w:hAnsi="Arial" w:cs="Arial"/>
          <w:i/>
        </w:rPr>
        <w:t>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250620" w14:textId="77777777" w:rsidR="00A106F4" w:rsidRPr="00E37F13" w:rsidRDefault="00A106F4" w:rsidP="00A106F4">
      <w:pPr>
        <w:tabs>
          <w:tab w:val="right" w:pos="8789"/>
        </w:tabs>
        <w:spacing w:after="0"/>
        <w:jc w:val="both"/>
        <w:rPr>
          <w:rFonts w:ascii="Arial" w:hAnsi="Arial" w:cs="Arial"/>
          <w:color w:val="FF0000"/>
        </w:rPr>
      </w:pPr>
    </w:p>
    <w:p w14:paraId="4868BC9C" w14:textId="77777777" w:rsidR="00A106F4" w:rsidRPr="00E37F13" w:rsidRDefault="00A106F4" w:rsidP="00A106F4">
      <w:pPr>
        <w:tabs>
          <w:tab w:val="right" w:pos="8789"/>
        </w:tabs>
        <w:spacing w:after="0"/>
        <w:ind w:firstLine="567"/>
        <w:jc w:val="both"/>
        <w:rPr>
          <w:rFonts w:ascii="Arial" w:hAnsi="Arial" w:cs="Arial"/>
          <w:noProof/>
        </w:rPr>
      </w:pPr>
      <w:r w:rsidRPr="00E37F1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E37F13">
        <w:rPr>
          <w:rFonts w:ascii="Arial" w:hAnsi="Arial" w:cs="Arial"/>
          <w:noProof/>
        </w:rPr>
        <w:t xml:space="preserve">     </w:t>
      </w:r>
    </w:p>
    <w:p w14:paraId="75189558" w14:textId="77777777" w:rsidR="00A106F4" w:rsidRPr="00E37F13" w:rsidRDefault="00A106F4" w:rsidP="00A106F4">
      <w:pPr>
        <w:tabs>
          <w:tab w:val="right" w:pos="8789"/>
        </w:tabs>
        <w:spacing w:after="0"/>
        <w:jc w:val="both"/>
        <w:rPr>
          <w:rFonts w:ascii="Arial" w:hAnsi="Arial" w:cs="Arial"/>
          <w:b/>
          <w:noProof/>
        </w:rPr>
      </w:pPr>
    </w:p>
    <w:p w14:paraId="4B2647A8" w14:textId="77777777" w:rsidR="00A106F4" w:rsidRPr="00E37F13" w:rsidRDefault="00A106F4" w:rsidP="00A106F4">
      <w:pPr>
        <w:tabs>
          <w:tab w:val="right" w:pos="8789"/>
        </w:tabs>
        <w:spacing w:after="0"/>
        <w:ind w:left="709" w:right="758"/>
        <w:jc w:val="both"/>
        <w:rPr>
          <w:rFonts w:ascii="Arial" w:hAnsi="Arial" w:cs="Arial"/>
          <w:b/>
          <w:i/>
          <w:noProof/>
        </w:rPr>
      </w:pPr>
      <w:r w:rsidRPr="00E37F13">
        <w:rPr>
          <w:rFonts w:ascii="Arial" w:hAnsi="Arial" w:cs="Arial"/>
          <w:b/>
          <w:i/>
          <w:noProof/>
        </w:rPr>
        <w:t>“FUNDAMENTACION Y MOTIVACION DE LOS ACTOS ADMINISTRATIVOS.</w:t>
      </w:r>
    </w:p>
    <w:p w14:paraId="1697C715" w14:textId="77777777" w:rsidR="00A106F4" w:rsidRPr="00E37F13" w:rsidRDefault="00A106F4" w:rsidP="00A106F4">
      <w:pPr>
        <w:tabs>
          <w:tab w:val="right" w:pos="8789"/>
        </w:tabs>
        <w:spacing w:after="0"/>
        <w:ind w:left="709" w:right="758"/>
        <w:jc w:val="both"/>
        <w:rPr>
          <w:rFonts w:ascii="Arial" w:hAnsi="Arial" w:cs="Arial"/>
          <w:i/>
          <w:noProof/>
        </w:rPr>
      </w:pPr>
      <w:r w:rsidRPr="00E37F1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57BD3C4E" w14:textId="77777777" w:rsidR="00A106F4" w:rsidRPr="00E37F13" w:rsidRDefault="00A106F4" w:rsidP="00A106F4">
      <w:pPr>
        <w:tabs>
          <w:tab w:val="right" w:pos="8789"/>
        </w:tabs>
        <w:spacing w:after="0"/>
        <w:ind w:left="709" w:right="758"/>
        <w:jc w:val="both"/>
        <w:rPr>
          <w:rFonts w:ascii="Arial" w:hAnsi="Arial" w:cs="Arial"/>
          <w:i/>
          <w:noProof/>
        </w:rPr>
      </w:pPr>
    </w:p>
    <w:p w14:paraId="11BF67B6" w14:textId="39104D04"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En ese sentido debemos darle la cabal interpretación al artículo 17 de  la Ley de la materia, mismo que  señala entre otros, como requisito de validez de todo  acto administrativo, que debe estar fundado y motivado, lo que reitera el reglamento de Vialidad para el Municipio de Oaxaca de Juárez, en su artículo 129</w:t>
      </w:r>
      <w:r w:rsidRPr="00E37F13">
        <w:rPr>
          <w:rStyle w:val="Refdenotaalpie"/>
          <w:rFonts w:ascii="Arial" w:hAnsi="Arial" w:cs="Arial"/>
        </w:rPr>
        <w:footnoteReference w:id="5"/>
      </w:r>
      <w:r w:rsidRPr="00E37F13">
        <w:rPr>
          <w:rFonts w:ascii="Arial" w:hAnsi="Arial" w:cs="Arial"/>
        </w:rPr>
        <w:t>, lo que en el caso no acontece, puesto que el acta de infracción impugnada, se levantó sin fundamento ni motivación en la jurisdicción del mismo, por el Policía Vial con número estadístico</w:t>
      </w:r>
      <w:r w:rsidR="006E1C14">
        <w:rPr>
          <w:rFonts w:ascii="Arial" w:hAnsi="Arial" w:cs="Arial"/>
        </w:rPr>
        <w:t xml:space="preserve"> </w:t>
      </w:r>
      <w:r w:rsidR="006E1C14">
        <w:rPr>
          <w:rFonts w:ascii="Arial" w:hAnsi="Arial" w:cs="Arial"/>
          <w:b/>
        </w:rPr>
        <w:t>*****</w:t>
      </w:r>
      <w:r w:rsidRPr="00E37F13">
        <w:rPr>
          <w:rFonts w:ascii="Arial" w:hAnsi="Arial" w:cs="Arial"/>
        </w:rPr>
        <w:t xml:space="preserve"> de la Comisaría de Vialidad Municipal del Municipio de Oaxaca de Juárez, como se desprende de la propia acta de infracción. Conducta que sin duda encuadra en la omisión de los elementos de validez que señala el mencionado artículo 17 fracción V de la Ley de Procedimiento y Justicia Administrativa para el Estado, que todo acto administrativo debe revestir, como el de la especie; por lo que resulta ilegal. - - - - - - - - - - - - - - - - - - - - - - - - -  </w:t>
      </w:r>
    </w:p>
    <w:p w14:paraId="76FA6FC1" w14:textId="77777777" w:rsidR="00A106F4" w:rsidRPr="00E37F13" w:rsidRDefault="00A106F4" w:rsidP="00A106F4">
      <w:pPr>
        <w:tabs>
          <w:tab w:val="right" w:pos="8789"/>
        </w:tabs>
        <w:spacing w:after="0"/>
        <w:ind w:firstLine="567"/>
        <w:jc w:val="both"/>
        <w:rPr>
          <w:rFonts w:ascii="Arial" w:hAnsi="Arial" w:cs="Arial"/>
        </w:rPr>
      </w:pPr>
    </w:p>
    <w:p w14:paraId="009E39A0" w14:textId="3817D6A3"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 xml:space="preserve"> 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w:t>
      </w:r>
      <w:r w:rsidR="00426C6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7D36F8AF" wp14:editId="401CE2A7">
                <wp:simplePos x="0" y="0"/>
                <wp:positionH relativeFrom="column">
                  <wp:posOffset>-942975</wp:posOffset>
                </wp:positionH>
                <wp:positionV relativeFrom="paragraph">
                  <wp:posOffset>271780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0EF4018" w14:textId="77777777" w:rsidR="00426C60" w:rsidRDefault="00426C60" w:rsidP="00426C60">
                            <w:pPr>
                              <w:rPr>
                                <w:rFonts w:ascii="Arial" w:hAnsi="Arial" w:cs="Arial"/>
                                <w:color w:val="95B3D7" w:themeColor="accent1" w:themeTint="99"/>
                                <w:sz w:val="36"/>
                              </w:rPr>
                            </w:pPr>
                          </w:p>
                          <w:p w14:paraId="357AAF90" w14:textId="77777777" w:rsidR="00426C60" w:rsidRDefault="00426C60" w:rsidP="00426C60">
                            <w:pPr>
                              <w:rPr>
                                <w:rFonts w:ascii="Arial" w:hAnsi="Arial" w:cs="Arial"/>
                                <w:color w:val="95B3D7" w:themeColor="accent1" w:themeTint="99"/>
                                <w:sz w:val="36"/>
                              </w:rPr>
                            </w:pPr>
                          </w:p>
                          <w:p w14:paraId="3EADEECB" w14:textId="77777777" w:rsidR="00426C60" w:rsidRDefault="00426C60" w:rsidP="00426C60">
                            <w:pPr>
                              <w:rPr>
                                <w:rFonts w:ascii="Arial" w:hAnsi="Arial" w:cs="Arial"/>
                                <w:color w:val="95B3D7" w:themeColor="accent1" w:themeTint="99"/>
                                <w:sz w:val="36"/>
                              </w:rPr>
                            </w:pPr>
                          </w:p>
                          <w:p w14:paraId="31AEC687" w14:textId="77777777" w:rsidR="00426C60" w:rsidRDefault="00426C60" w:rsidP="00426C60">
                            <w:pPr>
                              <w:rPr>
                                <w:rFonts w:ascii="Arial" w:hAnsi="Arial" w:cs="Arial"/>
                                <w:color w:val="95B3D7" w:themeColor="accent1" w:themeTint="99"/>
                                <w:sz w:val="36"/>
                              </w:rPr>
                            </w:pPr>
                          </w:p>
                          <w:p w14:paraId="1902E849" w14:textId="77777777" w:rsidR="00426C60" w:rsidRDefault="00426C60" w:rsidP="00426C60">
                            <w:pPr>
                              <w:rPr>
                                <w:rFonts w:ascii="Arial" w:hAnsi="Arial" w:cs="Arial"/>
                                <w:color w:val="95B3D7" w:themeColor="accent1" w:themeTint="99"/>
                                <w:sz w:val="36"/>
                              </w:rPr>
                            </w:pPr>
                          </w:p>
                          <w:p w14:paraId="1F95F7B0" w14:textId="77777777" w:rsidR="00426C60" w:rsidRDefault="00426C60" w:rsidP="00426C60">
                            <w:pPr>
                              <w:rPr>
                                <w:rFonts w:ascii="Arial" w:hAnsi="Arial" w:cs="Arial"/>
                                <w:color w:val="95B3D7" w:themeColor="accent1" w:themeTint="99"/>
                                <w:sz w:val="36"/>
                              </w:rPr>
                            </w:pPr>
                          </w:p>
                          <w:p w14:paraId="574BD322" w14:textId="77777777" w:rsidR="00426C60" w:rsidRDefault="00426C60" w:rsidP="00426C60">
                            <w:pPr>
                              <w:rPr>
                                <w:rFonts w:ascii="Arial" w:hAnsi="Arial" w:cs="Arial"/>
                                <w:color w:val="95B3D7" w:themeColor="accent1" w:themeTint="99"/>
                                <w:sz w:val="36"/>
                              </w:rPr>
                            </w:pPr>
                          </w:p>
                          <w:p w14:paraId="12EFA209" w14:textId="77777777" w:rsidR="00426C60" w:rsidRDefault="00426C60" w:rsidP="00426C60">
                            <w:pPr>
                              <w:rPr>
                                <w:rFonts w:ascii="Arial" w:hAnsi="Arial" w:cs="Arial"/>
                                <w:color w:val="95B3D7" w:themeColor="accent1" w:themeTint="99"/>
                                <w:sz w:val="36"/>
                              </w:rPr>
                            </w:pPr>
                          </w:p>
                          <w:p w14:paraId="0E27EF37"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6F8AF" id="Cuadro de texto 5" o:spid="_x0000_s1031" type="#_x0000_t202" style="position:absolute;left:0;text-align:left;margin-left:-74.25pt;margin-top:21.4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" stroked="f">
                <v:textbox>
                  <w:txbxContent>
                    <w:p w14:paraId="40EF4018" w14:textId="77777777" w:rsidR="00426C60" w:rsidRDefault="00426C60" w:rsidP="00426C60">
                      <w:pPr>
                        <w:rPr>
                          <w:rFonts w:ascii="Arial" w:hAnsi="Arial" w:cs="Arial"/>
                          <w:color w:val="95B3D7" w:themeColor="accent1" w:themeTint="99"/>
                          <w:sz w:val="36"/>
                        </w:rPr>
                      </w:pPr>
                    </w:p>
                    <w:p w14:paraId="357AAF90" w14:textId="77777777" w:rsidR="00426C60" w:rsidRDefault="00426C60" w:rsidP="00426C60">
                      <w:pPr>
                        <w:rPr>
                          <w:rFonts w:ascii="Arial" w:hAnsi="Arial" w:cs="Arial"/>
                          <w:color w:val="95B3D7" w:themeColor="accent1" w:themeTint="99"/>
                          <w:sz w:val="36"/>
                        </w:rPr>
                      </w:pPr>
                    </w:p>
                    <w:p w14:paraId="3EADEECB" w14:textId="77777777" w:rsidR="00426C60" w:rsidRDefault="00426C60" w:rsidP="00426C60">
                      <w:pPr>
                        <w:rPr>
                          <w:rFonts w:ascii="Arial" w:hAnsi="Arial" w:cs="Arial"/>
                          <w:color w:val="95B3D7" w:themeColor="accent1" w:themeTint="99"/>
                          <w:sz w:val="36"/>
                        </w:rPr>
                      </w:pPr>
                    </w:p>
                    <w:p w14:paraId="31AEC687" w14:textId="77777777" w:rsidR="00426C60" w:rsidRDefault="00426C60" w:rsidP="00426C60">
                      <w:pPr>
                        <w:rPr>
                          <w:rFonts w:ascii="Arial" w:hAnsi="Arial" w:cs="Arial"/>
                          <w:color w:val="95B3D7" w:themeColor="accent1" w:themeTint="99"/>
                          <w:sz w:val="36"/>
                        </w:rPr>
                      </w:pPr>
                    </w:p>
                    <w:p w14:paraId="1902E849" w14:textId="77777777" w:rsidR="00426C60" w:rsidRDefault="00426C60" w:rsidP="00426C60">
                      <w:pPr>
                        <w:rPr>
                          <w:rFonts w:ascii="Arial" w:hAnsi="Arial" w:cs="Arial"/>
                          <w:color w:val="95B3D7" w:themeColor="accent1" w:themeTint="99"/>
                          <w:sz w:val="36"/>
                        </w:rPr>
                      </w:pPr>
                    </w:p>
                    <w:p w14:paraId="1F95F7B0" w14:textId="77777777" w:rsidR="00426C60" w:rsidRDefault="00426C60" w:rsidP="00426C60">
                      <w:pPr>
                        <w:rPr>
                          <w:rFonts w:ascii="Arial" w:hAnsi="Arial" w:cs="Arial"/>
                          <w:color w:val="95B3D7" w:themeColor="accent1" w:themeTint="99"/>
                          <w:sz w:val="36"/>
                        </w:rPr>
                      </w:pPr>
                    </w:p>
                    <w:p w14:paraId="574BD322" w14:textId="77777777" w:rsidR="00426C60" w:rsidRDefault="00426C60" w:rsidP="00426C60">
                      <w:pPr>
                        <w:rPr>
                          <w:rFonts w:ascii="Arial" w:hAnsi="Arial" w:cs="Arial"/>
                          <w:color w:val="95B3D7" w:themeColor="accent1" w:themeTint="99"/>
                          <w:sz w:val="36"/>
                        </w:rPr>
                      </w:pPr>
                    </w:p>
                    <w:p w14:paraId="12EFA209" w14:textId="77777777" w:rsidR="00426C60" w:rsidRDefault="00426C60" w:rsidP="00426C60">
                      <w:pPr>
                        <w:rPr>
                          <w:rFonts w:ascii="Arial" w:hAnsi="Arial" w:cs="Arial"/>
                          <w:color w:val="95B3D7" w:themeColor="accent1" w:themeTint="99"/>
                          <w:sz w:val="36"/>
                        </w:rPr>
                      </w:pPr>
                    </w:p>
                    <w:p w14:paraId="0E27EF37"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E37F13">
        <w:rPr>
          <w:rFonts w:ascii="Arial" w:hAnsi="Arial" w:cs="Arial"/>
        </w:rPr>
        <w:t xml:space="preserve">transcripción de la Jurisprudencia publicada en la Gaceta del Semanario Judicial de la Federación, Núm. 77, Mayo de 1994, página 12, Octava Época, número P./J. 10/94, de rubro y texto siguientes </w:t>
      </w:r>
    </w:p>
    <w:p w14:paraId="51156200" w14:textId="3D43298D" w:rsidR="00A106F4" w:rsidRPr="00E37F13" w:rsidRDefault="00A106F4" w:rsidP="00A106F4">
      <w:pPr>
        <w:tabs>
          <w:tab w:val="right" w:pos="8789"/>
        </w:tabs>
        <w:spacing w:after="0" w:line="360" w:lineRule="auto"/>
        <w:ind w:left="709" w:right="616" w:hanging="1"/>
        <w:jc w:val="both"/>
        <w:rPr>
          <w:rFonts w:ascii="Arial" w:hAnsi="Arial" w:cs="Arial"/>
          <w:b/>
        </w:rPr>
      </w:pPr>
    </w:p>
    <w:p w14:paraId="3C5D80A7" w14:textId="77777777" w:rsidR="00A106F4" w:rsidRPr="00E37F13" w:rsidRDefault="00A106F4" w:rsidP="00A106F4">
      <w:pPr>
        <w:tabs>
          <w:tab w:val="right" w:pos="8789"/>
        </w:tabs>
        <w:spacing w:after="0"/>
        <w:ind w:left="709" w:right="900" w:hanging="1"/>
        <w:jc w:val="both"/>
        <w:rPr>
          <w:rFonts w:ascii="Arial" w:hAnsi="Arial" w:cs="Arial"/>
          <w:i/>
        </w:rPr>
      </w:pPr>
      <w:r w:rsidRPr="00E37F13">
        <w:rPr>
          <w:rFonts w:ascii="Arial" w:hAnsi="Arial" w:cs="Arial"/>
          <w:b/>
          <w:i/>
        </w:rPr>
        <w:t>“COMPETENCIA. SU FUNDAMENTACION ES REQUISITO ESENCIAL DEL ACTO DE AUTORIDAD</w:t>
      </w:r>
      <w:r w:rsidRPr="00E37F13">
        <w:rPr>
          <w:rFonts w:ascii="Arial" w:hAnsi="Arial" w:cs="Arial"/>
          <w:i/>
        </w:rPr>
        <w:t>.</w:t>
      </w:r>
    </w:p>
    <w:p w14:paraId="6A1D6620" w14:textId="77777777" w:rsidR="00A106F4" w:rsidRPr="00E37F13" w:rsidRDefault="00A106F4" w:rsidP="00A106F4">
      <w:pPr>
        <w:tabs>
          <w:tab w:val="right" w:pos="8789"/>
        </w:tabs>
        <w:spacing w:after="0"/>
        <w:ind w:right="900"/>
        <w:jc w:val="both"/>
        <w:rPr>
          <w:rFonts w:ascii="Arial" w:hAnsi="Arial" w:cs="Arial"/>
          <w:i/>
        </w:rPr>
      </w:pPr>
    </w:p>
    <w:p w14:paraId="04E3C334" w14:textId="77777777" w:rsidR="00A106F4" w:rsidRPr="00E37F13" w:rsidRDefault="00A106F4" w:rsidP="00A106F4">
      <w:pPr>
        <w:tabs>
          <w:tab w:val="right" w:pos="8789"/>
        </w:tabs>
        <w:spacing w:after="0"/>
        <w:ind w:left="708" w:right="900"/>
        <w:jc w:val="both"/>
        <w:rPr>
          <w:rFonts w:ascii="Arial" w:hAnsi="Arial" w:cs="Arial"/>
          <w:i/>
        </w:rPr>
      </w:pPr>
      <w:r w:rsidRPr="00E37F13">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E37F13">
        <w:rPr>
          <w:rFonts w:ascii="Arial" w:hAnsi="Arial" w:cs="Arial"/>
          <w:i/>
          <w:u w:val="single"/>
        </w:rPr>
        <w:t xml:space="preserve">que </w:t>
      </w:r>
      <w:r w:rsidRPr="00E37F13">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30C452BF" w14:textId="77777777" w:rsidR="00A106F4" w:rsidRPr="00E37F13" w:rsidRDefault="00A106F4" w:rsidP="00A106F4">
      <w:pPr>
        <w:tabs>
          <w:tab w:val="right" w:pos="8789"/>
        </w:tabs>
        <w:spacing w:after="0"/>
        <w:ind w:left="708" w:right="900"/>
        <w:jc w:val="both"/>
        <w:rPr>
          <w:rFonts w:ascii="Arial" w:hAnsi="Arial" w:cs="Arial"/>
          <w:i/>
        </w:rPr>
      </w:pPr>
    </w:p>
    <w:p w14:paraId="76A72D58" w14:textId="0BEEAB55"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 xml:space="preserve">De esa guisa, se advierte que el acta de infracción no establece de manera fehaciente e indubitable que </w:t>
      </w:r>
      <w:r w:rsidR="001F0EF3">
        <w:rPr>
          <w:rFonts w:ascii="Arial" w:hAnsi="Arial" w:cs="Arial"/>
        </w:rPr>
        <w:t>Josue Alejandro Castellanos Ríos</w:t>
      </w:r>
      <w:r w:rsidRPr="00E37F13">
        <w:rPr>
          <w:rFonts w:ascii="Arial" w:hAnsi="Arial" w:cs="Arial"/>
        </w:rPr>
        <w:t xml:space="preserve"> en su carácter de Policía Vial con número estadístico </w:t>
      </w:r>
      <w:r w:rsidR="006E1C14">
        <w:rPr>
          <w:rFonts w:ascii="Arial" w:hAnsi="Arial" w:cs="Arial"/>
          <w:b/>
        </w:rPr>
        <w:t>*****</w:t>
      </w:r>
      <w:r w:rsidRPr="00E37F13">
        <w:rPr>
          <w:rFonts w:ascii="Arial" w:hAnsi="Arial" w:cs="Arial"/>
        </w:rPr>
        <w:t xml:space="preserve"> adscrito a la Comisaría de  Vialidad del Municipio de Oaxaca de Juárez, haya tenido la potestad para emitir el acto administrativo que vulnero en perjuicio del hoy actor su esfera jurídica; 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14:paraId="06837F82" w14:textId="77777777" w:rsidR="00A106F4" w:rsidRPr="00E37F13" w:rsidRDefault="00A106F4" w:rsidP="00A106F4">
      <w:pPr>
        <w:tabs>
          <w:tab w:val="right" w:pos="8789"/>
        </w:tabs>
        <w:spacing w:after="0" w:line="360" w:lineRule="auto"/>
        <w:ind w:firstLine="567"/>
        <w:jc w:val="both"/>
        <w:rPr>
          <w:rFonts w:ascii="Arial" w:hAnsi="Arial" w:cs="Arial"/>
        </w:rPr>
      </w:pPr>
    </w:p>
    <w:p w14:paraId="7DBF5F7C" w14:textId="77777777" w:rsidR="00A106F4" w:rsidRPr="00E37F13" w:rsidRDefault="00A106F4" w:rsidP="00A106F4">
      <w:pPr>
        <w:tabs>
          <w:tab w:val="right" w:pos="8789"/>
        </w:tabs>
        <w:spacing w:after="0"/>
        <w:ind w:left="567" w:right="900"/>
        <w:jc w:val="both"/>
        <w:rPr>
          <w:rFonts w:ascii="Arial" w:hAnsi="Arial" w:cs="Arial"/>
          <w:b/>
          <w:i/>
        </w:rPr>
      </w:pPr>
      <w:r w:rsidRPr="00E37F13">
        <w:rPr>
          <w:rFonts w:ascii="Arial" w:hAnsi="Arial" w:cs="Arial"/>
          <w:b/>
          <w:i/>
        </w:rPr>
        <w:t>“NULIDAD. LA DECRETADA POR INSUFICIENCIA EN LA FUNDAMENTACIÓN DE LA COMPETENCIA DE LA AUTORIDAD ADMINISTRATIVA, DEBE SER LISA Y LLANA.</w:t>
      </w:r>
    </w:p>
    <w:p w14:paraId="31BF2045" w14:textId="77777777" w:rsidR="00A106F4" w:rsidRPr="00E37F13" w:rsidRDefault="00A106F4" w:rsidP="00A106F4">
      <w:pPr>
        <w:tabs>
          <w:tab w:val="right" w:pos="8789"/>
        </w:tabs>
        <w:spacing w:after="0"/>
        <w:ind w:left="567" w:right="900"/>
        <w:jc w:val="both"/>
        <w:rPr>
          <w:rFonts w:ascii="Arial" w:hAnsi="Arial" w:cs="Arial"/>
          <w:i/>
        </w:rPr>
      </w:pPr>
    </w:p>
    <w:p w14:paraId="0C45B33D" w14:textId="692FECF9" w:rsidR="00A106F4" w:rsidRPr="00E37F13" w:rsidRDefault="00A106F4" w:rsidP="00A106F4">
      <w:pPr>
        <w:tabs>
          <w:tab w:val="right" w:pos="8789"/>
        </w:tabs>
        <w:spacing w:after="0"/>
        <w:ind w:left="567" w:right="900"/>
        <w:jc w:val="both"/>
        <w:rPr>
          <w:rFonts w:ascii="Arial" w:hAnsi="Arial" w:cs="Arial"/>
          <w:i/>
        </w:rPr>
      </w:pPr>
      <w:r w:rsidRPr="00E37F13">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w:t>
      </w:r>
      <w:r w:rsidR="00426C6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1DD9DEFF" wp14:editId="1B0178F5">
                <wp:simplePos x="0" y="0"/>
                <wp:positionH relativeFrom="margin">
                  <wp:posOffset>-1028700</wp:posOffset>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A4C938F" w14:textId="77777777" w:rsidR="00426C60" w:rsidRDefault="00426C60" w:rsidP="00426C60">
                            <w:pPr>
                              <w:rPr>
                                <w:rFonts w:ascii="Arial" w:hAnsi="Arial" w:cs="Arial"/>
                                <w:color w:val="95B3D7" w:themeColor="accent1" w:themeTint="99"/>
                                <w:sz w:val="36"/>
                              </w:rPr>
                            </w:pPr>
                          </w:p>
                          <w:p w14:paraId="76C5B441" w14:textId="77777777" w:rsidR="00426C60" w:rsidRDefault="00426C60" w:rsidP="00426C60">
                            <w:pPr>
                              <w:rPr>
                                <w:rFonts w:ascii="Arial" w:hAnsi="Arial" w:cs="Arial"/>
                                <w:color w:val="95B3D7" w:themeColor="accent1" w:themeTint="99"/>
                                <w:sz w:val="36"/>
                              </w:rPr>
                            </w:pPr>
                          </w:p>
                          <w:p w14:paraId="19A1239E" w14:textId="77777777" w:rsidR="00426C60" w:rsidRDefault="00426C60" w:rsidP="00426C60">
                            <w:pPr>
                              <w:rPr>
                                <w:rFonts w:ascii="Arial" w:hAnsi="Arial" w:cs="Arial"/>
                                <w:color w:val="95B3D7" w:themeColor="accent1" w:themeTint="99"/>
                                <w:sz w:val="36"/>
                              </w:rPr>
                            </w:pPr>
                          </w:p>
                          <w:p w14:paraId="55E01D91" w14:textId="77777777" w:rsidR="00426C60" w:rsidRDefault="00426C60" w:rsidP="00426C60">
                            <w:pPr>
                              <w:rPr>
                                <w:rFonts w:ascii="Arial" w:hAnsi="Arial" w:cs="Arial"/>
                                <w:color w:val="95B3D7" w:themeColor="accent1" w:themeTint="99"/>
                                <w:sz w:val="36"/>
                              </w:rPr>
                            </w:pPr>
                          </w:p>
                          <w:p w14:paraId="11DB3439" w14:textId="77777777" w:rsidR="00426C60" w:rsidRDefault="00426C60" w:rsidP="00426C60">
                            <w:pPr>
                              <w:rPr>
                                <w:rFonts w:ascii="Arial" w:hAnsi="Arial" w:cs="Arial"/>
                                <w:color w:val="95B3D7" w:themeColor="accent1" w:themeTint="99"/>
                                <w:sz w:val="36"/>
                              </w:rPr>
                            </w:pPr>
                          </w:p>
                          <w:p w14:paraId="216F1B71" w14:textId="77777777" w:rsidR="00426C60" w:rsidRDefault="00426C60" w:rsidP="00426C60">
                            <w:pPr>
                              <w:rPr>
                                <w:rFonts w:ascii="Arial" w:hAnsi="Arial" w:cs="Arial"/>
                                <w:color w:val="95B3D7" w:themeColor="accent1" w:themeTint="99"/>
                                <w:sz w:val="36"/>
                              </w:rPr>
                            </w:pPr>
                          </w:p>
                          <w:p w14:paraId="3E7C8263" w14:textId="77777777" w:rsidR="00426C60" w:rsidRDefault="00426C60" w:rsidP="00426C60">
                            <w:pPr>
                              <w:rPr>
                                <w:rFonts w:ascii="Arial" w:hAnsi="Arial" w:cs="Arial"/>
                                <w:color w:val="95B3D7" w:themeColor="accent1" w:themeTint="99"/>
                                <w:sz w:val="36"/>
                              </w:rPr>
                            </w:pPr>
                          </w:p>
                          <w:p w14:paraId="49A2DC9E" w14:textId="77777777" w:rsidR="00426C60" w:rsidRDefault="00426C60" w:rsidP="00426C60">
                            <w:pPr>
                              <w:rPr>
                                <w:rFonts w:ascii="Arial" w:hAnsi="Arial" w:cs="Arial"/>
                                <w:color w:val="95B3D7" w:themeColor="accent1" w:themeTint="99"/>
                                <w:sz w:val="36"/>
                              </w:rPr>
                            </w:pPr>
                          </w:p>
                          <w:p w14:paraId="07F66C46"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9DEFF" id="Cuadro de texto 6" o:spid="_x0000_s1032" type="#_x0000_t202" style="position:absolute;left:0;text-align:left;margin-left:-81pt;margin-top:0;width:137.25pt;height:10in;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" stroked="f">
                <v:textbox>
                  <w:txbxContent>
                    <w:p w14:paraId="4A4C938F" w14:textId="77777777" w:rsidR="00426C60" w:rsidRDefault="00426C60" w:rsidP="00426C60">
                      <w:pPr>
                        <w:rPr>
                          <w:rFonts w:ascii="Arial" w:hAnsi="Arial" w:cs="Arial"/>
                          <w:color w:val="95B3D7" w:themeColor="accent1" w:themeTint="99"/>
                          <w:sz w:val="36"/>
                        </w:rPr>
                      </w:pPr>
                    </w:p>
                    <w:p w14:paraId="76C5B441" w14:textId="77777777" w:rsidR="00426C60" w:rsidRDefault="00426C60" w:rsidP="00426C60">
                      <w:pPr>
                        <w:rPr>
                          <w:rFonts w:ascii="Arial" w:hAnsi="Arial" w:cs="Arial"/>
                          <w:color w:val="95B3D7" w:themeColor="accent1" w:themeTint="99"/>
                          <w:sz w:val="36"/>
                        </w:rPr>
                      </w:pPr>
                    </w:p>
                    <w:p w14:paraId="19A1239E" w14:textId="77777777" w:rsidR="00426C60" w:rsidRDefault="00426C60" w:rsidP="00426C60">
                      <w:pPr>
                        <w:rPr>
                          <w:rFonts w:ascii="Arial" w:hAnsi="Arial" w:cs="Arial"/>
                          <w:color w:val="95B3D7" w:themeColor="accent1" w:themeTint="99"/>
                          <w:sz w:val="36"/>
                        </w:rPr>
                      </w:pPr>
                    </w:p>
                    <w:p w14:paraId="55E01D91" w14:textId="77777777" w:rsidR="00426C60" w:rsidRDefault="00426C60" w:rsidP="00426C60">
                      <w:pPr>
                        <w:rPr>
                          <w:rFonts w:ascii="Arial" w:hAnsi="Arial" w:cs="Arial"/>
                          <w:color w:val="95B3D7" w:themeColor="accent1" w:themeTint="99"/>
                          <w:sz w:val="36"/>
                        </w:rPr>
                      </w:pPr>
                    </w:p>
                    <w:p w14:paraId="11DB3439" w14:textId="77777777" w:rsidR="00426C60" w:rsidRDefault="00426C60" w:rsidP="00426C60">
                      <w:pPr>
                        <w:rPr>
                          <w:rFonts w:ascii="Arial" w:hAnsi="Arial" w:cs="Arial"/>
                          <w:color w:val="95B3D7" w:themeColor="accent1" w:themeTint="99"/>
                          <w:sz w:val="36"/>
                        </w:rPr>
                      </w:pPr>
                    </w:p>
                    <w:p w14:paraId="216F1B71" w14:textId="77777777" w:rsidR="00426C60" w:rsidRDefault="00426C60" w:rsidP="00426C60">
                      <w:pPr>
                        <w:rPr>
                          <w:rFonts w:ascii="Arial" w:hAnsi="Arial" w:cs="Arial"/>
                          <w:color w:val="95B3D7" w:themeColor="accent1" w:themeTint="99"/>
                          <w:sz w:val="36"/>
                        </w:rPr>
                      </w:pPr>
                    </w:p>
                    <w:p w14:paraId="3E7C8263" w14:textId="77777777" w:rsidR="00426C60" w:rsidRDefault="00426C60" w:rsidP="00426C60">
                      <w:pPr>
                        <w:rPr>
                          <w:rFonts w:ascii="Arial" w:hAnsi="Arial" w:cs="Arial"/>
                          <w:color w:val="95B3D7" w:themeColor="accent1" w:themeTint="99"/>
                          <w:sz w:val="36"/>
                        </w:rPr>
                      </w:pPr>
                    </w:p>
                    <w:p w14:paraId="49A2DC9E" w14:textId="77777777" w:rsidR="00426C60" w:rsidRDefault="00426C60" w:rsidP="00426C60">
                      <w:pPr>
                        <w:rPr>
                          <w:rFonts w:ascii="Arial" w:hAnsi="Arial" w:cs="Arial"/>
                          <w:color w:val="95B3D7" w:themeColor="accent1" w:themeTint="99"/>
                          <w:sz w:val="36"/>
                        </w:rPr>
                      </w:pPr>
                    </w:p>
                    <w:p w14:paraId="07F66C46"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margin"/>
              </v:shape>
            </w:pict>
          </mc:Fallback>
        </mc:AlternateContent>
      </w:r>
      <w:r w:rsidRPr="00E37F13">
        <w:rPr>
          <w:rFonts w:ascii="Arial" w:hAnsi="Arial" w:cs="Arial"/>
          <w:i/>
        </w:rPr>
        <w:t>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14:paraId="68F9D92A" w14:textId="77777777" w:rsidR="00A106F4" w:rsidRPr="00E37F13" w:rsidRDefault="00A106F4" w:rsidP="00A106F4">
      <w:pPr>
        <w:tabs>
          <w:tab w:val="right" w:pos="8789"/>
        </w:tabs>
        <w:spacing w:after="0"/>
        <w:jc w:val="both"/>
        <w:rPr>
          <w:rFonts w:ascii="Arial" w:hAnsi="Arial" w:cs="Arial"/>
        </w:rPr>
      </w:pPr>
    </w:p>
    <w:p w14:paraId="540D0E54" w14:textId="2A2A70F4" w:rsidR="00A106F4" w:rsidRPr="00E37F13" w:rsidRDefault="00A106F4" w:rsidP="00A106F4">
      <w:pPr>
        <w:tabs>
          <w:tab w:val="right" w:pos="8789"/>
        </w:tabs>
        <w:spacing w:after="0"/>
        <w:ind w:firstLine="567"/>
        <w:jc w:val="both"/>
        <w:rPr>
          <w:rFonts w:ascii="Arial" w:hAnsi="Arial" w:cs="Arial"/>
        </w:rPr>
      </w:pPr>
      <w:r w:rsidRPr="00E37F13">
        <w:rPr>
          <w:rFonts w:ascii="Arial" w:hAnsi="Arial" w:cs="Arial"/>
        </w:rPr>
        <w:t>Por lo expuesto, resulta procedente, conforme a la fracción II del artículo 208</w:t>
      </w:r>
      <w:r w:rsidRPr="00E37F13">
        <w:rPr>
          <w:rStyle w:val="Refdenotaalpie"/>
          <w:rFonts w:ascii="Arial" w:hAnsi="Arial" w:cs="Arial"/>
        </w:rPr>
        <w:footnoteReference w:id="6"/>
      </w:r>
      <w:r w:rsidRPr="00E37F13">
        <w:rPr>
          <w:rFonts w:ascii="Arial" w:hAnsi="Arial" w:cs="Arial"/>
        </w:rPr>
        <w:t xml:space="preserve"> de la Ley de la materia, declarar la NULIDAD LISA Y LLANA del acta de infracción de tránsito folio </w:t>
      </w:r>
      <w:r w:rsidR="006E1C14">
        <w:rPr>
          <w:rFonts w:ascii="Arial" w:hAnsi="Arial" w:cs="Arial"/>
          <w:b/>
        </w:rPr>
        <w:t>*****</w:t>
      </w:r>
      <w:r w:rsidRPr="00E37F13">
        <w:rPr>
          <w:rFonts w:ascii="Arial" w:hAnsi="Arial" w:cs="Arial"/>
        </w:rPr>
        <w:t xml:space="preserve"> de fecha </w:t>
      </w:r>
      <w:r w:rsidR="004D5222" w:rsidRPr="00E37F13">
        <w:rPr>
          <w:rFonts w:ascii="Arial" w:hAnsi="Arial" w:cs="Arial"/>
        </w:rPr>
        <w:t>trece</w:t>
      </w:r>
      <w:r w:rsidRPr="00E37F13">
        <w:rPr>
          <w:rFonts w:ascii="Arial" w:hAnsi="Arial" w:cs="Arial"/>
        </w:rPr>
        <w:t xml:space="preserve"> de </w:t>
      </w:r>
      <w:r w:rsidR="004D5222" w:rsidRPr="00E37F13">
        <w:rPr>
          <w:rFonts w:ascii="Arial" w:hAnsi="Arial" w:cs="Arial"/>
        </w:rPr>
        <w:t>marzo</w:t>
      </w:r>
      <w:r w:rsidRPr="00E37F13">
        <w:rPr>
          <w:rFonts w:ascii="Arial" w:hAnsi="Arial" w:cs="Arial"/>
        </w:rPr>
        <w:t xml:space="preserve"> del dos mil dieciocho relacionada con el vehículo particular,</w:t>
      </w:r>
      <w:r w:rsidR="00FF28BF" w:rsidRPr="00E37F13">
        <w:rPr>
          <w:rFonts w:ascii="Arial" w:hAnsi="Arial" w:cs="Arial"/>
        </w:rPr>
        <w:t xml:space="preserve"> marca </w:t>
      </w:r>
      <w:r w:rsidR="006E1C14">
        <w:rPr>
          <w:rFonts w:ascii="Arial" w:hAnsi="Arial" w:cs="Arial"/>
          <w:b/>
        </w:rPr>
        <w:t>*****</w:t>
      </w:r>
      <w:r w:rsidRPr="00E37F13">
        <w:rPr>
          <w:rFonts w:ascii="Arial" w:hAnsi="Arial" w:cs="Arial"/>
        </w:rPr>
        <w:t xml:space="preserve">, tipo </w:t>
      </w:r>
      <w:r w:rsidR="006E1C14">
        <w:rPr>
          <w:rFonts w:ascii="Arial" w:hAnsi="Arial" w:cs="Arial"/>
          <w:b/>
        </w:rPr>
        <w:t>*****</w:t>
      </w:r>
      <w:r w:rsidR="00FF28BF" w:rsidRPr="00E37F13">
        <w:rPr>
          <w:rFonts w:ascii="Arial" w:hAnsi="Arial" w:cs="Arial"/>
        </w:rPr>
        <w:t xml:space="preserve">, color </w:t>
      </w:r>
      <w:r w:rsidR="006E1C14">
        <w:rPr>
          <w:rFonts w:ascii="Arial" w:hAnsi="Arial" w:cs="Arial"/>
          <w:b/>
        </w:rPr>
        <w:t>*****</w:t>
      </w:r>
      <w:r w:rsidRPr="00E37F13">
        <w:rPr>
          <w:rFonts w:ascii="Arial" w:hAnsi="Arial" w:cs="Arial"/>
        </w:rPr>
        <w:t>, placas de circulación</w:t>
      </w:r>
      <w:r w:rsidR="006E1C14">
        <w:rPr>
          <w:rFonts w:ascii="Arial" w:hAnsi="Arial" w:cs="Arial"/>
          <w:b/>
        </w:rPr>
        <w:t>*****</w:t>
      </w:r>
      <w:r w:rsidR="00FF28BF" w:rsidRPr="00E37F13">
        <w:rPr>
          <w:rFonts w:ascii="Arial" w:hAnsi="Arial" w:cs="Arial"/>
        </w:rPr>
        <w:t>, del Estado de</w:t>
      </w:r>
      <w:r w:rsidR="006E1C14">
        <w:rPr>
          <w:rFonts w:ascii="Arial" w:hAnsi="Arial" w:cs="Arial"/>
          <w:b/>
        </w:rPr>
        <w:t>*****</w:t>
      </w:r>
      <w:r w:rsidRPr="00E37F13">
        <w:rPr>
          <w:rFonts w:ascii="Arial" w:hAnsi="Arial" w:cs="Arial"/>
        </w:rPr>
        <w:t>, levantada por el Policía V</w:t>
      </w:r>
      <w:r w:rsidR="006E1C14">
        <w:rPr>
          <w:rFonts w:ascii="Arial" w:hAnsi="Arial" w:cs="Arial"/>
        </w:rPr>
        <w:t xml:space="preserve">ial con  número estadístico </w:t>
      </w:r>
      <w:r w:rsidR="006E1C14">
        <w:rPr>
          <w:rFonts w:ascii="Arial" w:hAnsi="Arial" w:cs="Arial"/>
          <w:b/>
        </w:rPr>
        <w:t>*****</w:t>
      </w:r>
      <w:r w:rsidRPr="00E37F13">
        <w:rPr>
          <w:rFonts w:ascii="Arial" w:hAnsi="Arial" w:cs="Arial"/>
        </w:rPr>
        <w:t xml:space="preserve"> de la Comisaría de Vialidad del Municipio de Oaxaca de Juárez. - - - - - - - - - - - - - - - - - - - - - - -   </w:t>
      </w:r>
    </w:p>
    <w:p w14:paraId="13EB7FD7" w14:textId="77777777" w:rsidR="00A106F4" w:rsidRPr="00E37F13" w:rsidRDefault="00A106F4" w:rsidP="00A106F4">
      <w:pPr>
        <w:tabs>
          <w:tab w:val="right" w:pos="8789"/>
        </w:tabs>
        <w:spacing w:after="0"/>
        <w:jc w:val="both"/>
        <w:rPr>
          <w:rFonts w:ascii="Arial" w:hAnsi="Arial" w:cs="Arial"/>
        </w:rPr>
      </w:pPr>
    </w:p>
    <w:p w14:paraId="4C940DFB" w14:textId="77777777" w:rsidR="00A106F4" w:rsidRDefault="00A106F4" w:rsidP="00A106F4">
      <w:pPr>
        <w:tabs>
          <w:tab w:val="right" w:pos="8789"/>
        </w:tabs>
        <w:spacing w:after="0"/>
        <w:ind w:firstLine="567"/>
        <w:jc w:val="both"/>
        <w:rPr>
          <w:rFonts w:ascii="Arial" w:hAnsi="Arial" w:cs="Arial"/>
        </w:rPr>
      </w:pPr>
      <w:r w:rsidRPr="00E37F13">
        <w:rPr>
          <w:rFonts w:ascii="Arial" w:hAnsi="Arial" w:cs="Arial"/>
        </w:rPr>
        <w:t>No obsta a la consideración precedente, las excepciones de falta de derecho de la demanda, opuestas por la autoridad demandada a quien se imputa la emisión del acto.  En principio, porque es de explorado derecho, que la primera excepción, solo implica la negación del derecho ejercitado y produce en todo caso, el efecto de arrojar la carga de la prueba a la actora, en la especie, sobre la existencia del acto administrativo con las deficiencias de ilegalidad que se le imputan; circunstancias, que como ya se determinó, han quedado plenamente acreditadas. - - - - - - - - - - - - - - - - - - - - - - - - - - - - - - - - - - - - -</w:t>
      </w:r>
    </w:p>
    <w:p w14:paraId="231D2C10" w14:textId="77777777" w:rsidR="001F0EF3" w:rsidRDefault="001F0EF3" w:rsidP="001F0EF3">
      <w:pPr>
        <w:tabs>
          <w:tab w:val="right" w:pos="8789"/>
        </w:tabs>
        <w:spacing w:after="0"/>
        <w:jc w:val="both"/>
        <w:rPr>
          <w:rFonts w:ascii="Arial" w:hAnsi="Arial" w:cs="Arial"/>
        </w:rPr>
      </w:pPr>
    </w:p>
    <w:p w14:paraId="31303668" w14:textId="78D6BDB2" w:rsidR="001F0EF3" w:rsidRPr="00E37F13" w:rsidRDefault="001F0EF3" w:rsidP="00A106F4">
      <w:pPr>
        <w:tabs>
          <w:tab w:val="right" w:pos="8789"/>
        </w:tabs>
        <w:spacing w:after="0"/>
        <w:ind w:firstLine="567"/>
        <w:jc w:val="both"/>
        <w:rPr>
          <w:rFonts w:ascii="Arial" w:hAnsi="Arial" w:cs="Arial"/>
        </w:rPr>
      </w:pPr>
      <w:r w:rsidRPr="001F0EF3">
        <w:rPr>
          <w:rFonts w:ascii="Arial" w:hAnsi="Arial" w:cs="Arial"/>
        </w:rPr>
        <w:t xml:space="preserve">En cuanto a la pretensión de la parte actora de que se le devuelva la </w:t>
      </w:r>
      <w:r>
        <w:rPr>
          <w:rFonts w:ascii="Arial" w:hAnsi="Arial" w:cs="Arial"/>
        </w:rPr>
        <w:t xml:space="preserve">placa de </w:t>
      </w:r>
      <w:r w:rsidRPr="001F0EF3">
        <w:rPr>
          <w:rFonts w:ascii="Arial" w:hAnsi="Arial" w:cs="Arial"/>
        </w:rPr>
        <w:t xml:space="preserve">circulación correspondiente al vehiculo particular marca </w:t>
      </w:r>
      <w:r w:rsidR="006E1C14">
        <w:rPr>
          <w:rFonts w:ascii="Arial" w:hAnsi="Arial" w:cs="Arial"/>
          <w:b/>
        </w:rPr>
        <w:t>*****</w:t>
      </w:r>
      <w:r>
        <w:rPr>
          <w:rFonts w:ascii="Arial" w:hAnsi="Arial" w:cs="Arial"/>
        </w:rPr>
        <w:t>i</w:t>
      </w:r>
      <w:r w:rsidRPr="001F0EF3">
        <w:rPr>
          <w:rFonts w:ascii="Arial" w:hAnsi="Arial" w:cs="Arial"/>
        </w:rPr>
        <w:t>, tipo</w:t>
      </w:r>
      <w:r w:rsidR="006E1C14">
        <w:rPr>
          <w:rFonts w:ascii="Arial" w:hAnsi="Arial" w:cs="Arial"/>
          <w:b/>
        </w:rPr>
        <w:t>*****</w:t>
      </w:r>
      <w:r w:rsidRPr="001F0EF3">
        <w:rPr>
          <w:rFonts w:ascii="Arial" w:hAnsi="Arial" w:cs="Arial"/>
        </w:rPr>
        <w:t>, color</w:t>
      </w:r>
      <w:r w:rsidR="006E1C14">
        <w:rPr>
          <w:rFonts w:ascii="Arial" w:hAnsi="Arial" w:cs="Arial"/>
          <w:b/>
        </w:rPr>
        <w:t>*****</w:t>
      </w:r>
      <w:r w:rsidRPr="001F0EF3">
        <w:rPr>
          <w:rFonts w:ascii="Arial" w:hAnsi="Arial" w:cs="Arial"/>
        </w:rPr>
        <w:t xml:space="preserve">, con placas de circulación </w:t>
      </w:r>
      <w:r w:rsidR="006E1C14">
        <w:rPr>
          <w:rFonts w:ascii="Arial" w:hAnsi="Arial" w:cs="Arial"/>
          <w:b/>
        </w:rPr>
        <w:t>*****</w:t>
      </w:r>
      <w:r w:rsidRPr="001F0EF3">
        <w:rPr>
          <w:rFonts w:ascii="Arial" w:hAnsi="Arial" w:cs="Arial"/>
        </w:rPr>
        <w:t>dejada en garantía, siendo un acto consecuente, inmediato y directo del aquí acto impugnado, que se declaró nulo en forma lisa y llana, es por lo que resulta un efecto propi</w:t>
      </w:r>
      <w:r>
        <w:rPr>
          <w:rFonts w:ascii="Arial" w:hAnsi="Arial" w:cs="Arial"/>
        </w:rPr>
        <w:t xml:space="preserve">o de tal </w:t>
      </w:r>
      <w:r w:rsidRPr="00E37F13">
        <w:rPr>
          <w:rFonts w:ascii="Arial" w:hAnsi="Arial" w:cs="Arial"/>
        </w:rPr>
        <w:t>declaración</w:t>
      </w:r>
      <w:r w:rsidRPr="00E37F13">
        <w:rPr>
          <w:rStyle w:val="Refdenotaalpie"/>
          <w:rFonts w:ascii="Arial" w:hAnsi="Arial" w:cs="Arial"/>
        </w:rPr>
        <w:footnoteReference w:id="7"/>
      </w:r>
      <w:r w:rsidR="00E13B83">
        <w:rPr>
          <w:rFonts w:ascii="Arial" w:hAnsi="Arial" w:cs="Arial"/>
        </w:rPr>
        <w:t>, procede se ordene al Comisario de Vialidad Municipal</w:t>
      </w:r>
      <w:r w:rsidRPr="001F0EF3">
        <w:rPr>
          <w:rFonts w:ascii="Arial" w:hAnsi="Arial" w:cs="Arial"/>
        </w:rPr>
        <w:t xml:space="preserve"> de Oaxaca de Juárez, Oaxaca, la devolución de la </w:t>
      </w:r>
      <w:r>
        <w:rPr>
          <w:rFonts w:ascii="Arial" w:hAnsi="Arial" w:cs="Arial"/>
        </w:rPr>
        <w:t>placa</w:t>
      </w:r>
      <w:r w:rsidRPr="001F0EF3">
        <w:rPr>
          <w:rFonts w:ascii="Arial" w:hAnsi="Arial" w:cs="Arial"/>
        </w:rPr>
        <w:t xml:space="preserve"> de circulación indebidamente retenida ya que es la autoridad competente para efectuar dicha devolución y restituir al aquí actor </w:t>
      </w:r>
      <w:r w:rsidR="006E1C14">
        <w:rPr>
          <w:rFonts w:ascii="Arial" w:hAnsi="Arial" w:cs="Arial"/>
          <w:b/>
        </w:rPr>
        <w:t>***** ***** *****</w:t>
      </w:r>
      <w:r w:rsidRPr="001F0EF3">
        <w:rPr>
          <w:rFonts w:ascii="Arial" w:hAnsi="Arial" w:cs="Arial"/>
        </w:rPr>
        <w:t>en el pleno goce de sus derechos afectados con la emisión de dicho acto, por la ilegal infracción al Reglamento de Vialidad del Municipio de Oaxaca de Juárez, que se le atribuyó. - - - - - - - - - - - - - - - - - - -</w:t>
      </w:r>
      <w:r>
        <w:rPr>
          <w:rFonts w:ascii="Arial" w:hAnsi="Arial" w:cs="Arial"/>
        </w:rPr>
        <w:t xml:space="preserve"> - - - - - - </w:t>
      </w:r>
      <w:r w:rsidRPr="001F0EF3">
        <w:rPr>
          <w:rFonts w:ascii="Arial" w:hAnsi="Arial" w:cs="Arial"/>
        </w:rPr>
        <w:t xml:space="preserve">   </w:t>
      </w:r>
    </w:p>
    <w:p w14:paraId="66E26AE3" w14:textId="13B12743" w:rsidR="00A106F4" w:rsidRPr="00E37F13" w:rsidRDefault="00A106F4" w:rsidP="001F0EF3">
      <w:pPr>
        <w:tabs>
          <w:tab w:val="right" w:pos="8789"/>
        </w:tabs>
        <w:spacing w:after="0"/>
        <w:ind w:firstLine="567"/>
        <w:jc w:val="both"/>
        <w:rPr>
          <w:rFonts w:ascii="Arial" w:hAnsi="Arial" w:cs="Arial"/>
        </w:rPr>
      </w:pPr>
      <w:r w:rsidRPr="00E37F13">
        <w:rPr>
          <w:rFonts w:ascii="Arial" w:hAnsi="Arial" w:cs="Arial"/>
        </w:rPr>
        <w:t xml:space="preserve"> </w:t>
      </w:r>
    </w:p>
    <w:p w14:paraId="172B6E65" w14:textId="77777777" w:rsidR="00A106F4" w:rsidRPr="00E37F13" w:rsidRDefault="00A106F4" w:rsidP="00A106F4">
      <w:pPr>
        <w:tabs>
          <w:tab w:val="right" w:pos="8789"/>
        </w:tabs>
        <w:spacing w:after="0"/>
        <w:ind w:right="49" w:firstLine="567"/>
        <w:jc w:val="both"/>
        <w:rPr>
          <w:rFonts w:ascii="Arial" w:hAnsi="Arial" w:cs="Arial"/>
        </w:rPr>
      </w:pPr>
      <w:r w:rsidRPr="00E37F13">
        <w:rPr>
          <w:rFonts w:ascii="Arial" w:hAnsi="Arial" w:cs="Arial"/>
        </w:rPr>
        <w:t xml:space="preserve">Por lo expuesto y con fundamento en los artículos 207, 208 fracción II y 209 de Ley de Procedimiento y Justicia Administrativa para el Estado de Oaxaca, se; - - - - - - - - - - - - </w:t>
      </w:r>
    </w:p>
    <w:p w14:paraId="7836C9B1" w14:textId="77777777" w:rsidR="00A106F4" w:rsidRPr="00E37F13" w:rsidRDefault="00A106F4" w:rsidP="00A106F4">
      <w:pPr>
        <w:tabs>
          <w:tab w:val="right" w:pos="8789"/>
        </w:tabs>
        <w:spacing w:after="0"/>
        <w:ind w:right="49"/>
        <w:rPr>
          <w:rFonts w:ascii="Arial" w:hAnsi="Arial" w:cs="Arial"/>
          <w:b/>
        </w:rPr>
      </w:pPr>
    </w:p>
    <w:p w14:paraId="68E4838F" w14:textId="77777777" w:rsidR="00A106F4" w:rsidRPr="00E37F13" w:rsidRDefault="00A106F4" w:rsidP="00A106F4">
      <w:pPr>
        <w:tabs>
          <w:tab w:val="right" w:pos="8789"/>
        </w:tabs>
        <w:spacing w:after="0"/>
        <w:ind w:right="49"/>
        <w:rPr>
          <w:rFonts w:ascii="Arial" w:hAnsi="Arial" w:cs="Arial"/>
          <w:b/>
        </w:rPr>
      </w:pPr>
    </w:p>
    <w:p w14:paraId="2197F352" w14:textId="77777777" w:rsidR="00A106F4" w:rsidRPr="00E37F13" w:rsidRDefault="00A106F4" w:rsidP="00A106F4">
      <w:pPr>
        <w:tabs>
          <w:tab w:val="right" w:pos="8789"/>
        </w:tabs>
        <w:spacing w:after="0"/>
        <w:ind w:right="49" w:firstLine="708"/>
        <w:jc w:val="center"/>
        <w:rPr>
          <w:rFonts w:ascii="Arial" w:hAnsi="Arial" w:cs="Arial"/>
          <w:b/>
        </w:rPr>
      </w:pPr>
      <w:r w:rsidRPr="00E37F13">
        <w:rPr>
          <w:rFonts w:ascii="Arial" w:hAnsi="Arial" w:cs="Arial"/>
          <w:b/>
        </w:rPr>
        <w:t>R E S U E L V E:</w:t>
      </w:r>
    </w:p>
    <w:p w14:paraId="5D5E599E" w14:textId="77777777" w:rsidR="00A106F4" w:rsidRPr="00E37F13" w:rsidRDefault="00A106F4" w:rsidP="00A106F4">
      <w:pPr>
        <w:tabs>
          <w:tab w:val="right" w:pos="8789"/>
        </w:tabs>
        <w:spacing w:after="0"/>
        <w:ind w:right="49" w:firstLine="708"/>
        <w:rPr>
          <w:rFonts w:ascii="Arial" w:hAnsi="Arial" w:cs="Arial"/>
          <w:b/>
        </w:rPr>
      </w:pPr>
    </w:p>
    <w:p w14:paraId="07A0F185" w14:textId="58169780" w:rsidR="00A106F4" w:rsidRPr="00E37F13" w:rsidRDefault="00426C60" w:rsidP="00A106F4">
      <w:pPr>
        <w:tabs>
          <w:tab w:val="right" w:pos="8789"/>
        </w:tabs>
        <w:spacing w:after="0"/>
        <w:ind w:right="49"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7E01F7C3" wp14:editId="2DF514AB">
                <wp:simplePos x="0" y="0"/>
                <wp:positionH relativeFrom="column">
                  <wp:posOffset>-742950</wp:posOffset>
                </wp:positionH>
                <wp:positionV relativeFrom="paragraph">
                  <wp:posOffset>9525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C8AEFD9" w14:textId="77777777" w:rsidR="00426C60" w:rsidRDefault="00426C60" w:rsidP="00426C60">
                            <w:pPr>
                              <w:rPr>
                                <w:rFonts w:ascii="Arial" w:hAnsi="Arial" w:cs="Arial"/>
                                <w:color w:val="95B3D7" w:themeColor="accent1" w:themeTint="99"/>
                                <w:sz w:val="36"/>
                              </w:rPr>
                            </w:pPr>
                          </w:p>
                          <w:p w14:paraId="692022FC" w14:textId="77777777" w:rsidR="00426C60" w:rsidRDefault="00426C60" w:rsidP="00426C60">
                            <w:pPr>
                              <w:rPr>
                                <w:rFonts w:ascii="Arial" w:hAnsi="Arial" w:cs="Arial"/>
                                <w:color w:val="95B3D7" w:themeColor="accent1" w:themeTint="99"/>
                                <w:sz w:val="36"/>
                              </w:rPr>
                            </w:pPr>
                          </w:p>
                          <w:p w14:paraId="10EAFE82" w14:textId="77777777" w:rsidR="00426C60" w:rsidRDefault="00426C60" w:rsidP="00426C60">
                            <w:pPr>
                              <w:rPr>
                                <w:rFonts w:ascii="Arial" w:hAnsi="Arial" w:cs="Arial"/>
                                <w:color w:val="95B3D7" w:themeColor="accent1" w:themeTint="99"/>
                                <w:sz w:val="36"/>
                              </w:rPr>
                            </w:pPr>
                          </w:p>
                          <w:p w14:paraId="2232765A" w14:textId="77777777" w:rsidR="00426C60" w:rsidRDefault="00426C60" w:rsidP="00426C60">
                            <w:pPr>
                              <w:rPr>
                                <w:rFonts w:ascii="Arial" w:hAnsi="Arial" w:cs="Arial"/>
                                <w:color w:val="95B3D7" w:themeColor="accent1" w:themeTint="99"/>
                                <w:sz w:val="36"/>
                              </w:rPr>
                            </w:pPr>
                          </w:p>
                          <w:p w14:paraId="04F32C39" w14:textId="77777777" w:rsidR="00426C60" w:rsidRDefault="00426C60" w:rsidP="00426C60">
                            <w:pPr>
                              <w:rPr>
                                <w:rFonts w:ascii="Arial" w:hAnsi="Arial" w:cs="Arial"/>
                                <w:color w:val="95B3D7" w:themeColor="accent1" w:themeTint="99"/>
                                <w:sz w:val="36"/>
                              </w:rPr>
                            </w:pPr>
                          </w:p>
                          <w:p w14:paraId="7FF42BCB" w14:textId="77777777" w:rsidR="00426C60" w:rsidRDefault="00426C60" w:rsidP="00426C60">
                            <w:pPr>
                              <w:rPr>
                                <w:rFonts w:ascii="Arial" w:hAnsi="Arial" w:cs="Arial"/>
                                <w:color w:val="95B3D7" w:themeColor="accent1" w:themeTint="99"/>
                                <w:sz w:val="36"/>
                              </w:rPr>
                            </w:pPr>
                          </w:p>
                          <w:p w14:paraId="55410793" w14:textId="77777777" w:rsidR="00426C60" w:rsidRDefault="00426C60" w:rsidP="00426C60">
                            <w:pPr>
                              <w:rPr>
                                <w:rFonts w:ascii="Arial" w:hAnsi="Arial" w:cs="Arial"/>
                                <w:color w:val="95B3D7" w:themeColor="accent1" w:themeTint="99"/>
                                <w:sz w:val="36"/>
                              </w:rPr>
                            </w:pPr>
                          </w:p>
                          <w:p w14:paraId="3ACC83EB" w14:textId="77777777" w:rsidR="00426C60" w:rsidRDefault="00426C60" w:rsidP="00426C60">
                            <w:pPr>
                              <w:rPr>
                                <w:rFonts w:ascii="Arial" w:hAnsi="Arial" w:cs="Arial"/>
                                <w:color w:val="95B3D7" w:themeColor="accent1" w:themeTint="99"/>
                                <w:sz w:val="36"/>
                              </w:rPr>
                            </w:pPr>
                          </w:p>
                          <w:p w14:paraId="52EDAF54"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1F7C3" id="Cuadro de texto 7" o:spid="_x0000_s1033" type="#_x0000_t202" style="position:absolute;left:0;text-align:left;margin-left:-58.5pt;margin-top:.7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" stroked="f">
                <v:textbox>
                  <w:txbxContent>
                    <w:p w14:paraId="2C8AEFD9" w14:textId="77777777" w:rsidR="00426C60" w:rsidRDefault="00426C60" w:rsidP="00426C60">
                      <w:pPr>
                        <w:rPr>
                          <w:rFonts w:ascii="Arial" w:hAnsi="Arial" w:cs="Arial"/>
                          <w:color w:val="95B3D7" w:themeColor="accent1" w:themeTint="99"/>
                          <w:sz w:val="36"/>
                        </w:rPr>
                      </w:pPr>
                    </w:p>
                    <w:p w14:paraId="692022FC" w14:textId="77777777" w:rsidR="00426C60" w:rsidRDefault="00426C60" w:rsidP="00426C60">
                      <w:pPr>
                        <w:rPr>
                          <w:rFonts w:ascii="Arial" w:hAnsi="Arial" w:cs="Arial"/>
                          <w:color w:val="95B3D7" w:themeColor="accent1" w:themeTint="99"/>
                          <w:sz w:val="36"/>
                        </w:rPr>
                      </w:pPr>
                    </w:p>
                    <w:p w14:paraId="10EAFE82" w14:textId="77777777" w:rsidR="00426C60" w:rsidRDefault="00426C60" w:rsidP="00426C60">
                      <w:pPr>
                        <w:rPr>
                          <w:rFonts w:ascii="Arial" w:hAnsi="Arial" w:cs="Arial"/>
                          <w:color w:val="95B3D7" w:themeColor="accent1" w:themeTint="99"/>
                          <w:sz w:val="36"/>
                        </w:rPr>
                      </w:pPr>
                    </w:p>
                    <w:p w14:paraId="2232765A" w14:textId="77777777" w:rsidR="00426C60" w:rsidRDefault="00426C60" w:rsidP="00426C60">
                      <w:pPr>
                        <w:rPr>
                          <w:rFonts w:ascii="Arial" w:hAnsi="Arial" w:cs="Arial"/>
                          <w:color w:val="95B3D7" w:themeColor="accent1" w:themeTint="99"/>
                          <w:sz w:val="36"/>
                        </w:rPr>
                      </w:pPr>
                    </w:p>
                    <w:p w14:paraId="04F32C39" w14:textId="77777777" w:rsidR="00426C60" w:rsidRDefault="00426C60" w:rsidP="00426C60">
                      <w:pPr>
                        <w:rPr>
                          <w:rFonts w:ascii="Arial" w:hAnsi="Arial" w:cs="Arial"/>
                          <w:color w:val="95B3D7" w:themeColor="accent1" w:themeTint="99"/>
                          <w:sz w:val="36"/>
                        </w:rPr>
                      </w:pPr>
                    </w:p>
                    <w:p w14:paraId="7FF42BCB" w14:textId="77777777" w:rsidR="00426C60" w:rsidRDefault="00426C60" w:rsidP="00426C60">
                      <w:pPr>
                        <w:rPr>
                          <w:rFonts w:ascii="Arial" w:hAnsi="Arial" w:cs="Arial"/>
                          <w:color w:val="95B3D7" w:themeColor="accent1" w:themeTint="99"/>
                          <w:sz w:val="36"/>
                        </w:rPr>
                      </w:pPr>
                    </w:p>
                    <w:p w14:paraId="55410793" w14:textId="77777777" w:rsidR="00426C60" w:rsidRDefault="00426C60" w:rsidP="00426C60">
                      <w:pPr>
                        <w:rPr>
                          <w:rFonts w:ascii="Arial" w:hAnsi="Arial" w:cs="Arial"/>
                          <w:color w:val="95B3D7" w:themeColor="accent1" w:themeTint="99"/>
                          <w:sz w:val="36"/>
                        </w:rPr>
                      </w:pPr>
                    </w:p>
                    <w:p w14:paraId="3ACC83EB" w14:textId="77777777" w:rsidR="00426C60" w:rsidRDefault="00426C60" w:rsidP="00426C60">
                      <w:pPr>
                        <w:rPr>
                          <w:rFonts w:ascii="Arial" w:hAnsi="Arial" w:cs="Arial"/>
                          <w:color w:val="95B3D7" w:themeColor="accent1" w:themeTint="99"/>
                          <w:sz w:val="36"/>
                        </w:rPr>
                      </w:pPr>
                    </w:p>
                    <w:p w14:paraId="52EDAF54" w14:textId="77777777" w:rsidR="00426C60" w:rsidRDefault="00426C60" w:rsidP="00426C60">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A106F4" w:rsidRPr="00E37F13">
        <w:rPr>
          <w:rFonts w:ascii="Arial" w:hAnsi="Arial" w:cs="Arial"/>
          <w:b/>
        </w:rPr>
        <w:t>PRIMERO.</w:t>
      </w:r>
      <w:r w:rsidR="00A106F4" w:rsidRPr="00E37F13">
        <w:rPr>
          <w:rFonts w:ascii="Arial" w:hAnsi="Arial" w:cs="Arial"/>
        </w:rPr>
        <w:t xml:space="preserve"> Esta Sexta Sala Unitaria fue competente para conocer y resolver del presente asunto. - - - - - - - - - - - - - - - - - - - - - - - - - - - - - - - - - -  - - - - - - - - - - - - - - - - - -  </w:t>
      </w:r>
    </w:p>
    <w:p w14:paraId="445E3D1A" w14:textId="77777777" w:rsidR="00A106F4" w:rsidRPr="00E37F13" w:rsidRDefault="00A106F4" w:rsidP="00A106F4">
      <w:pPr>
        <w:tabs>
          <w:tab w:val="right" w:pos="8789"/>
        </w:tabs>
        <w:spacing w:after="0"/>
        <w:ind w:right="49"/>
        <w:jc w:val="both"/>
        <w:rPr>
          <w:rFonts w:ascii="Arial" w:hAnsi="Arial" w:cs="Arial"/>
        </w:rPr>
      </w:pPr>
    </w:p>
    <w:p w14:paraId="6E5AFAB7" w14:textId="77777777" w:rsidR="00A106F4" w:rsidRPr="00E37F13" w:rsidRDefault="00A106F4" w:rsidP="00A106F4">
      <w:pPr>
        <w:tabs>
          <w:tab w:val="right" w:pos="8789"/>
        </w:tabs>
        <w:spacing w:after="0"/>
        <w:ind w:right="49" w:firstLine="567"/>
        <w:jc w:val="both"/>
        <w:rPr>
          <w:rFonts w:ascii="Arial" w:hAnsi="Arial" w:cs="Arial"/>
        </w:rPr>
      </w:pPr>
      <w:r w:rsidRPr="00E37F13">
        <w:rPr>
          <w:rFonts w:ascii="Arial" w:hAnsi="Arial" w:cs="Arial"/>
          <w:b/>
        </w:rPr>
        <w:t>SEGUNDO.</w:t>
      </w:r>
      <w:r w:rsidRPr="00E37F13">
        <w:rPr>
          <w:rFonts w:ascii="Arial" w:hAnsi="Arial" w:cs="Arial"/>
        </w:rPr>
        <w:t xml:space="preserve"> La personalidad del actor quedó acreditada en autos, así como la personería de la autoridad demandada.- - - - - - - - - - - - - - - - - - - - - - - - - - - - - - - - - - - - -  </w:t>
      </w:r>
    </w:p>
    <w:p w14:paraId="33512A61" w14:textId="265CFB04" w:rsidR="00A106F4" w:rsidRPr="00E37F13" w:rsidRDefault="00A106F4" w:rsidP="00A106F4">
      <w:pPr>
        <w:tabs>
          <w:tab w:val="right" w:pos="8789"/>
        </w:tabs>
        <w:spacing w:after="0"/>
        <w:ind w:right="49" w:firstLine="708"/>
        <w:jc w:val="both"/>
        <w:rPr>
          <w:rFonts w:ascii="Arial" w:hAnsi="Arial" w:cs="Arial"/>
          <w:b/>
        </w:rPr>
      </w:pPr>
    </w:p>
    <w:p w14:paraId="4BD3944B" w14:textId="2BA535A1" w:rsidR="00A106F4" w:rsidRPr="00E37F13" w:rsidRDefault="00A106F4" w:rsidP="00A106F4">
      <w:pPr>
        <w:tabs>
          <w:tab w:val="right" w:pos="8789"/>
        </w:tabs>
        <w:spacing w:after="0"/>
        <w:ind w:right="49" w:firstLine="567"/>
        <w:jc w:val="both"/>
        <w:rPr>
          <w:rFonts w:ascii="Arial" w:hAnsi="Arial" w:cs="Arial"/>
        </w:rPr>
      </w:pPr>
      <w:r w:rsidRPr="00E37F13">
        <w:rPr>
          <w:rFonts w:ascii="Arial" w:hAnsi="Arial" w:cs="Arial"/>
          <w:b/>
        </w:rPr>
        <w:t xml:space="preserve">TERCERO. </w:t>
      </w:r>
      <w:r w:rsidRPr="00E37F13">
        <w:rPr>
          <w:rFonts w:ascii="Arial" w:hAnsi="Arial" w:cs="Arial"/>
        </w:rPr>
        <w:t xml:space="preserve">Por las razones expuestas en el considerando Quinto, NO SE SOBRESEE el juicio.  - - - - - - - - - - - - - - - - - - - - - - - - - - - - - - - - - - - - - - - - - - - - - - - - -  </w:t>
      </w:r>
    </w:p>
    <w:p w14:paraId="0EECDEE9" w14:textId="60477F57" w:rsidR="00A106F4" w:rsidRPr="00E37F13" w:rsidRDefault="00A106F4" w:rsidP="00A106F4">
      <w:pPr>
        <w:tabs>
          <w:tab w:val="right" w:pos="8789"/>
        </w:tabs>
        <w:spacing w:after="0"/>
        <w:ind w:right="49"/>
        <w:jc w:val="both"/>
        <w:rPr>
          <w:rFonts w:ascii="Arial" w:hAnsi="Arial" w:cs="Arial"/>
          <w:b/>
        </w:rPr>
      </w:pPr>
    </w:p>
    <w:p w14:paraId="1E00C0A2" w14:textId="2FBA56C4" w:rsidR="00E13B83" w:rsidRDefault="00A106F4" w:rsidP="00E13B83">
      <w:pPr>
        <w:tabs>
          <w:tab w:val="right" w:pos="8789"/>
        </w:tabs>
        <w:spacing w:after="0"/>
        <w:ind w:right="49" w:firstLine="567"/>
        <w:jc w:val="both"/>
        <w:rPr>
          <w:rFonts w:ascii="Arial" w:hAnsi="Arial" w:cs="Arial"/>
        </w:rPr>
      </w:pPr>
      <w:r w:rsidRPr="00E37F13">
        <w:rPr>
          <w:rFonts w:ascii="Arial" w:hAnsi="Arial" w:cs="Arial"/>
          <w:b/>
        </w:rPr>
        <w:t>CUARTO</w:t>
      </w:r>
      <w:r w:rsidRPr="00E37F13">
        <w:rPr>
          <w:rFonts w:ascii="Arial" w:hAnsi="Arial" w:cs="Arial"/>
        </w:rPr>
        <w:t xml:space="preserve">. Se declara la </w:t>
      </w:r>
      <w:r w:rsidRPr="00E37F13">
        <w:rPr>
          <w:rFonts w:ascii="Arial" w:hAnsi="Arial" w:cs="Arial"/>
          <w:b/>
        </w:rPr>
        <w:t>NULIDAD</w:t>
      </w:r>
      <w:r w:rsidRPr="00E37F13">
        <w:rPr>
          <w:rFonts w:ascii="Arial" w:hAnsi="Arial" w:cs="Arial"/>
        </w:rPr>
        <w:t xml:space="preserve"> </w:t>
      </w:r>
      <w:r w:rsidRPr="00E37F13">
        <w:rPr>
          <w:rFonts w:ascii="Arial" w:hAnsi="Arial" w:cs="Arial"/>
          <w:b/>
        </w:rPr>
        <w:t>LISA Y LLANA</w:t>
      </w:r>
      <w:r w:rsidRPr="00E37F13">
        <w:rPr>
          <w:rFonts w:ascii="Arial" w:hAnsi="Arial" w:cs="Arial"/>
        </w:rPr>
        <w:t xml:space="preserve"> </w:t>
      </w:r>
      <w:r w:rsidRPr="00E37F13">
        <w:rPr>
          <w:rFonts w:ascii="Arial" w:hAnsi="Arial" w:cs="Arial"/>
          <w:b/>
        </w:rPr>
        <w:t>del acta de i</w:t>
      </w:r>
      <w:r w:rsidR="004D5222" w:rsidRPr="00E37F13">
        <w:rPr>
          <w:rFonts w:ascii="Arial" w:hAnsi="Arial" w:cs="Arial"/>
          <w:b/>
        </w:rPr>
        <w:t xml:space="preserve">nfracción de tránsito folio </w:t>
      </w:r>
      <w:r w:rsidR="006E1C14">
        <w:rPr>
          <w:rFonts w:ascii="Arial" w:hAnsi="Arial" w:cs="Arial"/>
          <w:b/>
        </w:rPr>
        <w:t>*****</w:t>
      </w:r>
      <w:r w:rsidR="004D5222" w:rsidRPr="00E37F13">
        <w:rPr>
          <w:rFonts w:ascii="Arial" w:hAnsi="Arial" w:cs="Arial"/>
          <w:b/>
        </w:rPr>
        <w:t xml:space="preserve"> de trece de marzo</w:t>
      </w:r>
      <w:r w:rsidRPr="00E37F13">
        <w:rPr>
          <w:rFonts w:ascii="Arial" w:hAnsi="Arial" w:cs="Arial"/>
          <w:b/>
        </w:rPr>
        <w:t xml:space="preserve"> del dos mil dieciocho,</w:t>
      </w:r>
      <w:r w:rsidRPr="00E37F13">
        <w:rPr>
          <w:rFonts w:ascii="Arial" w:hAnsi="Arial" w:cs="Arial"/>
        </w:rPr>
        <w:t xml:space="preserve"> relacionada con el vehiculó particular marca </w:t>
      </w:r>
      <w:r w:rsidR="006E1C14">
        <w:rPr>
          <w:rFonts w:ascii="Arial" w:hAnsi="Arial" w:cs="Arial"/>
          <w:b/>
        </w:rPr>
        <w:t>*****</w:t>
      </w:r>
      <w:r w:rsidRPr="00E37F13">
        <w:rPr>
          <w:rFonts w:ascii="Arial" w:hAnsi="Arial" w:cs="Arial"/>
        </w:rPr>
        <w:t xml:space="preserve">, </w:t>
      </w:r>
      <w:r w:rsidR="004D5222" w:rsidRPr="00E37F13">
        <w:rPr>
          <w:rFonts w:ascii="Arial" w:hAnsi="Arial" w:cs="Arial"/>
        </w:rPr>
        <w:t>tipo</w:t>
      </w:r>
      <w:r w:rsidR="006E1C14">
        <w:rPr>
          <w:rFonts w:ascii="Arial" w:hAnsi="Arial" w:cs="Arial"/>
          <w:b/>
        </w:rPr>
        <w:t>*****</w:t>
      </w:r>
      <w:r w:rsidRPr="00E37F13">
        <w:rPr>
          <w:rFonts w:ascii="Arial" w:hAnsi="Arial" w:cs="Arial"/>
        </w:rPr>
        <w:t>, color</w:t>
      </w:r>
      <w:r w:rsidR="006E1C14">
        <w:rPr>
          <w:rFonts w:ascii="Arial" w:hAnsi="Arial" w:cs="Arial"/>
          <w:b/>
        </w:rPr>
        <w:t>*****</w:t>
      </w:r>
      <w:r w:rsidRPr="00E37F13">
        <w:rPr>
          <w:rFonts w:ascii="Arial" w:hAnsi="Arial" w:cs="Arial"/>
        </w:rPr>
        <w:t xml:space="preserve">, con placas </w:t>
      </w:r>
      <w:r w:rsidR="004D5222" w:rsidRPr="00E37F13">
        <w:rPr>
          <w:rFonts w:ascii="Arial" w:hAnsi="Arial" w:cs="Arial"/>
        </w:rPr>
        <w:t>de circulación</w:t>
      </w:r>
      <w:r w:rsidR="006E1C14">
        <w:rPr>
          <w:rFonts w:ascii="Arial" w:hAnsi="Arial" w:cs="Arial"/>
          <w:b/>
        </w:rPr>
        <w:t>*****</w:t>
      </w:r>
      <w:r w:rsidRPr="00E37F13">
        <w:rPr>
          <w:rFonts w:ascii="Arial" w:hAnsi="Arial" w:cs="Arial"/>
        </w:rPr>
        <w:t xml:space="preserve">, del </w:t>
      </w:r>
      <w:r w:rsidR="004D5222" w:rsidRPr="00E37F13">
        <w:rPr>
          <w:rFonts w:ascii="Arial" w:hAnsi="Arial" w:cs="Arial"/>
        </w:rPr>
        <w:t xml:space="preserve">Estado de </w:t>
      </w:r>
      <w:r w:rsidR="006E1C14">
        <w:rPr>
          <w:rFonts w:ascii="Arial" w:hAnsi="Arial" w:cs="Arial"/>
          <w:b/>
        </w:rPr>
        <w:t>*****</w:t>
      </w:r>
      <w:r w:rsidRPr="00E37F13">
        <w:rPr>
          <w:rFonts w:ascii="Arial" w:hAnsi="Arial" w:cs="Arial"/>
        </w:rPr>
        <w:t>emitida por la Policía Vial número estadístico</w:t>
      </w:r>
      <w:r w:rsidR="006E1C14">
        <w:rPr>
          <w:rFonts w:ascii="Arial" w:hAnsi="Arial" w:cs="Arial"/>
          <w:b/>
        </w:rPr>
        <w:t>*****</w:t>
      </w:r>
      <w:r w:rsidRPr="00E37F13">
        <w:rPr>
          <w:rFonts w:ascii="Arial" w:hAnsi="Arial" w:cs="Arial"/>
        </w:rPr>
        <w:t>, de la Comisaría de Vialidad del Municipio de Oaxaca de Juárez. y, en consecuencia se or</w:t>
      </w:r>
      <w:r w:rsidR="00E13B83">
        <w:rPr>
          <w:rFonts w:ascii="Arial" w:hAnsi="Arial" w:cs="Arial"/>
        </w:rPr>
        <w:t>dena se de baja del sistema SAP</w:t>
      </w:r>
      <w:r w:rsidR="004D5222" w:rsidRPr="00E37F13">
        <w:rPr>
          <w:rFonts w:ascii="Arial" w:hAnsi="Arial" w:cs="Arial"/>
        </w:rPr>
        <w:t xml:space="preserve"> </w:t>
      </w:r>
      <w:r w:rsidR="00E13B83">
        <w:rPr>
          <w:rFonts w:ascii="Arial" w:hAnsi="Arial" w:cs="Arial"/>
        </w:rPr>
        <w:t>y, en consecuencia.</w:t>
      </w:r>
      <w:r w:rsidR="00E13B83" w:rsidRPr="008379A3">
        <w:rPr>
          <w:rFonts w:ascii="Arial" w:hAnsi="Arial" w:cs="Arial"/>
        </w:rPr>
        <w:t xml:space="preserve"> - - </w:t>
      </w:r>
      <w:r w:rsidR="00E13B83">
        <w:rPr>
          <w:rFonts w:ascii="Arial" w:hAnsi="Arial" w:cs="Arial"/>
        </w:rPr>
        <w:t xml:space="preserve">- - - - - - - - - - - - - - - - - - - - - - - - - - - - </w:t>
      </w:r>
    </w:p>
    <w:p w14:paraId="1DEACDF6" w14:textId="77777777" w:rsidR="00E13B83" w:rsidRDefault="00E13B83" w:rsidP="00E13B83">
      <w:pPr>
        <w:tabs>
          <w:tab w:val="right" w:pos="8789"/>
        </w:tabs>
        <w:spacing w:after="0"/>
        <w:ind w:right="49"/>
        <w:jc w:val="both"/>
        <w:rPr>
          <w:rFonts w:ascii="Arial" w:hAnsi="Arial" w:cs="Arial"/>
        </w:rPr>
      </w:pPr>
    </w:p>
    <w:p w14:paraId="7A6DBFA3" w14:textId="5645A2D7" w:rsidR="00E13B83" w:rsidRPr="00E37F13" w:rsidRDefault="00E13B83" w:rsidP="00E13B83">
      <w:pPr>
        <w:tabs>
          <w:tab w:val="right" w:pos="8789"/>
        </w:tabs>
        <w:spacing w:after="0"/>
        <w:ind w:right="49" w:firstLine="567"/>
        <w:jc w:val="both"/>
        <w:rPr>
          <w:rFonts w:ascii="Arial" w:hAnsi="Arial" w:cs="Arial"/>
        </w:rPr>
      </w:pPr>
      <w:r>
        <w:rPr>
          <w:rFonts w:ascii="Arial" w:hAnsi="Arial" w:cs="Arial"/>
          <w:b/>
        </w:rPr>
        <w:t xml:space="preserve">QUINTO. </w:t>
      </w:r>
      <w:r>
        <w:rPr>
          <w:rFonts w:ascii="Arial" w:hAnsi="Arial" w:cs="Arial"/>
        </w:rPr>
        <w:t xml:space="preserve">Se </w:t>
      </w:r>
      <w:r>
        <w:rPr>
          <w:rFonts w:ascii="Arial" w:hAnsi="Arial" w:cs="Arial"/>
          <w:b/>
        </w:rPr>
        <w:t>ORDENA al Comisario de Vialidad Municipal del Municipio  de Oaxaca de Juárez, Oaxaca</w:t>
      </w:r>
      <w:r>
        <w:rPr>
          <w:rFonts w:ascii="Arial" w:hAnsi="Arial" w:cs="Arial"/>
        </w:rPr>
        <w:t>, haga la devolución al actor</w:t>
      </w:r>
      <w:r w:rsidR="006E1C14">
        <w:rPr>
          <w:rFonts w:ascii="Arial" w:hAnsi="Arial" w:cs="Arial"/>
          <w:b/>
        </w:rPr>
        <w:t>***** ***** ***** *****</w:t>
      </w:r>
      <w:r>
        <w:rPr>
          <w:rFonts w:ascii="Arial" w:hAnsi="Arial" w:cs="Arial"/>
          <w:b/>
        </w:rPr>
        <w:t>,</w:t>
      </w:r>
      <w:r>
        <w:rPr>
          <w:rFonts w:ascii="Arial" w:hAnsi="Arial" w:cs="Arial"/>
        </w:rPr>
        <w:t xml:space="preserve"> de la garantía retenida consistente en la placa de circulación. - - - - - - - - - - - - - - - - - - - - - - - </w:t>
      </w:r>
    </w:p>
    <w:p w14:paraId="46FCE792" w14:textId="77777777" w:rsidR="00A106F4" w:rsidRPr="00E37F13" w:rsidRDefault="00A106F4" w:rsidP="00A106F4">
      <w:pPr>
        <w:tabs>
          <w:tab w:val="right" w:pos="8789"/>
        </w:tabs>
        <w:spacing w:after="0"/>
        <w:ind w:right="49"/>
        <w:jc w:val="both"/>
        <w:rPr>
          <w:rFonts w:ascii="Arial" w:hAnsi="Arial" w:cs="Arial"/>
          <w:b/>
        </w:rPr>
      </w:pPr>
    </w:p>
    <w:p w14:paraId="6F4CAD5E" w14:textId="64422B4C" w:rsidR="00A106F4" w:rsidRPr="00E37F13" w:rsidRDefault="00E13B83" w:rsidP="00E13B83">
      <w:pPr>
        <w:tabs>
          <w:tab w:val="right" w:pos="8789"/>
        </w:tabs>
        <w:spacing w:after="0"/>
        <w:ind w:right="49"/>
        <w:jc w:val="both"/>
        <w:rPr>
          <w:rFonts w:ascii="Arial" w:hAnsi="Arial" w:cs="Arial"/>
        </w:rPr>
      </w:pPr>
      <w:r>
        <w:rPr>
          <w:rFonts w:ascii="Arial" w:hAnsi="Arial" w:cs="Arial"/>
          <w:b/>
        </w:rPr>
        <w:t xml:space="preserve">        SEXTO</w:t>
      </w:r>
      <w:r w:rsidR="00A106F4" w:rsidRPr="00E37F13">
        <w:rPr>
          <w:rFonts w:ascii="Arial" w:hAnsi="Arial" w:cs="Arial"/>
          <w:b/>
        </w:rPr>
        <w:t>. NOTIFÍQUESE PERSONALMENTE AL ACTOR, POR OFICIO A LA AUTORIDAD DEMANDADA</w:t>
      </w:r>
      <w:r>
        <w:rPr>
          <w:rFonts w:ascii="Arial" w:hAnsi="Arial" w:cs="Arial"/>
          <w:b/>
        </w:rPr>
        <w:t xml:space="preserve"> y AL COMISARIO DE VIALIDAD MUNICIPAL DE OAXACA DE JUÁREZ, OAXACA</w:t>
      </w:r>
      <w:r w:rsidR="00A106F4" w:rsidRPr="00E37F13">
        <w:rPr>
          <w:rFonts w:ascii="Arial" w:hAnsi="Arial" w:cs="Arial"/>
          <w:b/>
        </w:rPr>
        <w:t>,</w:t>
      </w:r>
      <w:r w:rsidR="00A106F4" w:rsidRPr="00E37F13">
        <w:rPr>
          <w:rFonts w:ascii="Arial" w:hAnsi="Arial" w:cs="Arial"/>
        </w:rPr>
        <w:t xml:space="preserve"> con fundamento en los artículos 172 fracción I y 173 fracciones I y II, de la Ley de Procedimiento y Justicia Administrativa para el Estado de Oaxaca, </w:t>
      </w:r>
      <w:r w:rsidR="00A106F4" w:rsidRPr="00E37F13">
        <w:rPr>
          <w:rFonts w:ascii="Arial" w:hAnsi="Arial" w:cs="Arial"/>
          <w:b/>
          <w:iCs/>
        </w:rPr>
        <w:t>- CÚMPLASE</w:t>
      </w:r>
      <w:r w:rsidR="00A106F4" w:rsidRPr="00E37F13">
        <w:rPr>
          <w:rFonts w:ascii="Arial" w:hAnsi="Arial" w:cs="Arial"/>
        </w:rPr>
        <w:t>- - - - - - - - - - - - - - - - - - - - - - - - - - - - - - - - - - - - - - - - - - - - - - - -</w:t>
      </w:r>
      <w:r>
        <w:rPr>
          <w:rFonts w:ascii="Arial" w:hAnsi="Arial" w:cs="Arial"/>
        </w:rPr>
        <w:t xml:space="preserve"> -</w:t>
      </w:r>
      <w:r w:rsidR="00A106F4" w:rsidRPr="00E37F13">
        <w:rPr>
          <w:rFonts w:ascii="Arial" w:hAnsi="Arial" w:cs="Arial"/>
        </w:rPr>
        <w:t xml:space="preserve"> </w:t>
      </w:r>
    </w:p>
    <w:p w14:paraId="6BA3ED7A" w14:textId="77777777" w:rsidR="00A106F4" w:rsidRPr="00E37F13" w:rsidRDefault="00A106F4" w:rsidP="00A106F4">
      <w:pPr>
        <w:tabs>
          <w:tab w:val="right" w:pos="8789"/>
        </w:tabs>
        <w:spacing w:after="0"/>
        <w:ind w:right="49" w:firstLine="708"/>
        <w:jc w:val="both"/>
        <w:rPr>
          <w:rFonts w:ascii="Arial" w:hAnsi="Arial" w:cs="Arial"/>
        </w:rPr>
      </w:pPr>
    </w:p>
    <w:p w14:paraId="0ADA44C1" w14:textId="4B02A3F5" w:rsidR="00A106F4" w:rsidRPr="00E37F13" w:rsidRDefault="00A106F4" w:rsidP="00A106F4">
      <w:pPr>
        <w:tabs>
          <w:tab w:val="right" w:pos="8789"/>
        </w:tabs>
        <w:spacing w:after="0"/>
        <w:ind w:right="49" w:firstLine="708"/>
        <w:jc w:val="both"/>
        <w:rPr>
          <w:rFonts w:ascii="Arial" w:hAnsi="Arial" w:cs="Arial"/>
          <w:b/>
          <w:lang w:val="es-ES"/>
        </w:rPr>
      </w:pPr>
      <w:r w:rsidRPr="00E37F13">
        <w:rPr>
          <w:rFonts w:ascii="Arial" w:hAnsi="Arial" w:cs="Arial"/>
        </w:rPr>
        <w:t xml:space="preserve">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 - - - - - -  </w:t>
      </w:r>
    </w:p>
    <w:p w14:paraId="728C5516" w14:textId="77777777" w:rsidR="00A106F4" w:rsidRPr="00E37F13" w:rsidRDefault="00A106F4" w:rsidP="00A106F4">
      <w:pPr>
        <w:tabs>
          <w:tab w:val="right" w:pos="8789"/>
        </w:tabs>
        <w:rPr>
          <w:rFonts w:ascii="Arial" w:hAnsi="Arial" w:cs="Arial"/>
        </w:rPr>
      </w:pPr>
    </w:p>
    <w:p w14:paraId="0CA916F2" w14:textId="77777777" w:rsidR="00A106F4" w:rsidRPr="00E37F13" w:rsidRDefault="00A106F4" w:rsidP="00A106F4">
      <w:pPr>
        <w:tabs>
          <w:tab w:val="right" w:pos="8789"/>
        </w:tabs>
        <w:rPr>
          <w:rFonts w:ascii="Arial" w:hAnsi="Arial" w:cs="Arial"/>
        </w:rPr>
      </w:pPr>
    </w:p>
    <w:p w14:paraId="4DE1EF65" w14:textId="77777777" w:rsidR="00A106F4" w:rsidRPr="00E37F13" w:rsidRDefault="00A106F4" w:rsidP="00A106F4">
      <w:pPr>
        <w:tabs>
          <w:tab w:val="right" w:pos="8789"/>
        </w:tabs>
        <w:rPr>
          <w:rFonts w:ascii="Arial" w:hAnsi="Arial" w:cs="Arial"/>
        </w:rPr>
      </w:pPr>
    </w:p>
    <w:p w14:paraId="6FA9D958" w14:textId="77777777" w:rsidR="00A106F4" w:rsidRPr="00E37F13" w:rsidRDefault="00A106F4" w:rsidP="00A106F4">
      <w:pPr>
        <w:tabs>
          <w:tab w:val="right" w:pos="8789"/>
        </w:tabs>
        <w:rPr>
          <w:rFonts w:ascii="Arial" w:hAnsi="Arial" w:cs="Arial"/>
        </w:rPr>
      </w:pPr>
    </w:p>
    <w:p w14:paraId="6203F522" w14:textId="77777777" w:rsidR="008D4A80" w:rsidRPr="00E37F13" w:rsidRDefault="008D4A80">
      <w:pPr>
        <w:rPr>
          <w:rFonts w:ascii="Arial" w:hAnsi="Arial" w:cs="Arial"/>
        </w:rPr>
      </w:pPr>
      <w:bookmarkStart w:id="0" w:name="_GoBack"/>
      <w:bookmarkEnd w:id="0"/>
    </w:p>
    <w:sectPr w:rsidR="008D4A80" w:rsidRPr="00E37F13" w:rsidSect="00426C60">
      <w:headerReference w:type="default" r:id="rId6"/>
      <w:pgSz w:w="12240" w:h="20160" w:code="5"/>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0622B" w14:textId="77777777" w:rsidR="008266F4" w:rsidRDefault="008266F4" w:rsidP="00A106F4">
      <w:pPr>
        <w:spacing w:after="0" w:line="240" w:lineRule="auto"/>
      </w:pPr>
      <w:r>
        <w:separator/>
      </w:r>
    </w:p>
  </w:endnote>
  <w:endnote w:type="continuationSeparator" w:id="0">
    <w:p w14:paraId="1C26554B" w14:textId="77777777" w:rsidR="008266F4" w:rsidRDefault="008266F4" w:rsidP="00A10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FB4B4" w14:textId="77777777" w:rsidR="008266F4" w:rsidRDefault="008266F4" w:rsidP="00A106F4">
      <w:pPr>
        <w:spacing w:after="0" w:line="240" w:lineRule="auto"/>
      </w:pPr>
      <w:r>
        <w:separator/>
      </w:r>
    </w:p>
  </w:footnote>
  <w:footnote w:type="continuationSeparator" w:id="0">
    <w:p w14:paraId="318694A5" w14:textId="77777777" w:rsidR="008266F4" w:rsidRDefault="008266F4" w:rsidP="00A106F4">
      <w:pPr>
        <w:spacing w:after="0" w:line="240" w:lineRule="auto"/>
      </w:pPr>
      <w:r>
        <w:continuationSeparator/>
      </w:r>
    </w:p>
  </w:footnote>
  <w:footnote w:id="1">
    <w:p w14:paraId="2B33058D" w14:textId="77777777" w:rsidR="00FF28BF" w:rsidRPr="00D23FEF" w:rsidRDefault="00FF28BF" w:rsidP="00A106F4">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14:paraId="5F68BC8D" w14:textId="77777777" w:rsidR="00FF28BF" w:rsidRPr="00D23FEF" w:rsidRDefault="00FF28BF" w:rsidP="00A106F4">
      <w:pPr>
        <w:pStyle w:val="Textonotapie"/>
        <w:rPr>
          <w:rFonts w:ascii="Arial" w:hAnsi="Arial" w:cs="Arial"/>
          <w:sz w:val="16"/>
          <w:szCs w:val="16"/>
        </w:rPr>
      </w:pPr>
    </w:p>
  </w:footnote>
  <w:footnote w:id="2">
    <w:p w14:paraId="50164E41" w14:textId="77777777" w:rsidR="00FF28BF" w:rsidRPr="00CA0A31" w:rsidRDefault="00FF28BF" w:rsidP="00A106F4">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14:paraId="02C4F613" w14:textId="77777777" w:rsidR="00FF28BF" w:rsidRPr="00CA0A31" w:rsidRDefault="00FF28BF" w:rsidP="00A106F4">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14:paraId="5920DDF0" w14:textId="77777777" w:rsidR="00FF28BF" w:rsidRPr="00CA0A31" w:rsidRDefault="00FF28BF" w:rsidP="00A106F4">
      <w:pPr>
        <w:pStyle w:val="Textonotapie"/>
        <w:jc w:val="both"/>
        <w:rPr>
          <w:rFonts w:ascii="Arial" w:hAnsi="Arial" w:cs="Arial"/>
          <w:i/>
          <w:sz w:val="16"/>
          <w:szCs w:val="16"/>
        </w:rPr>
      </w:pPr>
      <w:r w:rsidRPr="00CA0A31">
        <w:rPr>
          <w:rFonts w:ascii="Arial" w:hAnsi="Arial" w:cs="Arial"/>
          <w:i/>
          <w:sz w:val="16"/>
          <w:szCs w:val="16"/>
        </w:rPr>
        <w:t>…</w:t>
      </w:r>
    </w:p>
    <w:p w14:paraId="5CEF3261" w14:textId="77777777" w:rsidR="00FF28BF" w:rsidRPr="00CA0A31" w:rsidRDefault="00FF28BF" w:rsidP="00A106F4">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14:paraId="5F6C9D2F" w14:textId="77777777" w:rsidR="00FF28BF" w:rsidRPr="002D6F62" w:rsidRDefault="00FF28BF" w:rsidP="00A106F4">
      <w:pPr>
        <w:pStyle w:val="Textonotapie"/>
        <w:jc w:val="both"/>
        <w:rPr>
          <w:rFonts w:ascii="Arial" w:hAnsi="Arial" w:cs="Arial"/>
          <w:i/>
          <w:sz w:val="16"/>
          <w:szCs w:val="16"/>
        </w:rPr>
      </w:pPr>
    </w:p>
  </w:footnote>
  <w:footnote w:id="3">
    <w:p w14:paraId="64D70E21" w14:textId="77777777" w:rsidR="00FF28BF" w:rsidRPr="00B61A4A" w:rsidRDefault="00FF28BF" w:rsidP="00A106F4">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14:paraId="29460412" w14:textId="77777777" w:rsidR="00FF28BF" w:rsidRPr="00B61A4A" w:rsidRDefault="00FF28BF" w:rsidP="00A106F4">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14:paraId="7E16F895" w14:textId="77777777" w:rsidR="00FF28BF" w:rsidRPr="00155F2F" w:rsidRDefault="00FF28BF" w:rsidP="00A106F4">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14:paraId="524B685C" w14:textId="77777777" w:rsidR="00FF28BF" w:rsidRPr="00155F2F" w:rsidRDefault="00FF28BF" w:rsidP="00A106F4">
      <w:pPr>
        <w:pStyle w:val="Textonotapie"/>
        <w:rPr>
          <w:rFonts w:ascii="Arial" w:hAnsi="Arial" w:cs="Arial"/>
          <w:sz w:val="16"/>
          <w:szCs w:val="16"/>
        </w:rPr>
      </w:pPr>
    </w:p>
  </w:footnote>
  <w:footnote w:id="6">
    <w:p w14:paraId="31EF718E" w14:textId="77777777" w:rsidR="00FF28BF" w:rsidRPr="00155F2F" w:rsidRDefault="00FF28BF" w:rsidP="00A106F4">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14:paraId="45F2EE6A" w14:textId="77777777" w:rsidR="001F0EF3" w:rsidRDefault="001F0EF3" w:rsidP="001F0EF3">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55410"/>
      <w:docPartObj>
        <w:docPartGallery w:val="Page Numbers (Top of Page)"/>
        <w:docPartUnique/>
      </w:docPartObj>
    </w:sdtPr>
    <w:sdtEndPr/>
    <w:sdtContent>
      <w:p w14:paraId="71AAF35E" w14:textId="77777777" w:rsidR="00FF28BF" w:rsidRDefault="00FF28BF">
        <w:pPr>
          <w:pStyle w:val="Encabezado"/>
          <w:jc w:val="center"/>
        </w:pPr>
        <w:r>
          <w:fldChar w:fldCharType="begin"/>
        </w:r>
        <w:r>
          <w:instrText>PAGE   \* MERGEFORMAT</w:instrText>
        </w:r>
        <w:r>
          <w:fldChar w:fldCharType="separate"/>
        </w:r>
        <w:r w:rsidR="00426C60" w:rsidRPr="00426C60">
          <w:rPr>
            <w:noProof/>
            <w:lang w:val="es-ES"/>
          </w:rPr>
          <w:t>8</w:t>
        </w:r>
        <w:r>
          <w:fldChar w:fldCharType="end"/>
        </w:r>
      </w:p>
    </w:sdtContent>
  </w:sdt>
  <w:p w14:paraId="464752C9" w14:textId="77777777" w:rsidR="00FF28BF" w:rsidRDefault="00FF28B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6F4"/>
    <w:rsid w:val="001327FB"/>
    <w:rsid w:val="001600F9"/>
    <w:rsid w:val="001F0EF3"/>
    <w:rsid w:val="00287F33"/>
    <w:rsid w:val="002A10D2"/>
    <w:rsid w:val="00363A34"/>
    <w:rsid w:val="00426C60"/>
    <w:rsid w:val="004D5222"/>
    <w:rsid w:val="00537D12"/>
    <w:rsid w:val="006E1C14"/>
    <w:rsid w:val="00785D00"/>
    <w:rsid w:val="008266F4"/>
    <w:rsid w:val="008D4A80"/>
    <w:rsid w:val="008F5484"/>
    <w:rsid w:val="00A06EF0"/>
    <w:rsid w:val="00A106F4"/>
    <w:rsid w:val="00A26BBC"/>
    <w:rsid w:val="00C227D0"/>
    <w:rsid w:val="00D235A6"/>
    <w:rsid w:val="00E13B83"/>
    <w:rsid w:val="00E37F13"/>
    <w:rsid w:val="00FF28B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998065"/>
  <w14:defaultImageDpi w14:val="300"/>
  <w15:docId w15:val="{CC9EED2C-8AF7-463F-9898-7C3F1037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F4"/>
    <w:pPr>
      <w:spacing w:after="200" w:line="276" w:lineRule="auto"/>
    </w:pPr>
    <w:rPr>
      <w:rFonts w:eastAsiaTheme="minorHAns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06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06F4"/>
    <w:rPr>
      <w:rFonts w:eastAsiaTheme="minorHAnsi"/>
      <w:sz w:val="22"/>
      <w:szCs w:val="22"/>
      <w:lang w:val="es-MX" w:eastAsia="en-US"/>
    </w:rPr>
  </w:style>
  <w:style w:type="paragraph" w:styleId="Textonotapie">
    <w:name w:val="footnote text"/>
    <w:basedOn w:val="Normal"/>
    <w:link w:val="TextonotapieCar"/>
    <w:uiPriority w:val="99"/>
    <w:unhideWhenUsed/>
    <w:rsid w:val="00A106F4"/>
    <w:pPr>
      <w:spacing w:after="0" w:line="240" w:lineRule="auto"/>
    </w:pPr>
    <w:rPr>
      <w:sz w:val="20"/>
      <w:szCs w:val="20"/>
    </w:rPr>
  </w:style>
  <w:style w:type="character" w:customStyle="1" w:styleId="TextonotapieCar">
    <w:name w:val="Texto nota pie Car"/>
    <w:basedOn w:val="Fuentedeprrafopredeter"/>
    <w:link w:val="Textonotapie"/>
    <w:uiPriority w:val="99"/>
    <w:rsid w:val="00A106F4"/>
    <w:rPr>
      <w:rFonts w:eastAsiaTheme="minorHAnsi"/>
      <w:sz w:val="20"/>
      <w:szCs w:val="20"/>
      <w:lang w:val="es-MX" w:eastAsia="en-US"/>
    </w:rPr>
  </w:style>
  <w:style w:type="character" w:styleId="Refdenotaalpie">
    <w:name w:val="footnote reference"/>
    <w:basedOn w:val="Fuentedeprrafopredeter"/>
    <w:uiPriority w:val="99"/>
    <w:semiHidden/>
    <w:unhideWhenUsed/>
    <w:rsid w:val="00A106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4076</Words>
  <Characters>22419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la salle</Company>
  <LinksUpToDate>false</LinksUpToDate>
  <CharactersWithSpaces>26443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morales lopez</dc:creator>
  <cp:keywords/>
  <dc:description/>
  <cp:lastModifiedBy>UNICO</cp:lastModifiedBy>
  <cp:revision>2</cp:revision>
  <cp:lastPrinted>2018-10-25T22:51:00Z</cp:lastPrinted>
  <dcterms:created xsi:type="dcterms:W3CDTF">2019-04-11T02:43:00Z</dcterms:created>
  <dcterms:modified xsi:type="dcterms:W3CDTF">2019-04-11T02:43:00Z</dcterms:modified>
</cp:coreProperties>
</file>