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038" w:type="dxa"/>
        <w:tblInd w:w="3085" w:type="dxa"/>
        <w:tblLayout w:type="fixed"/>
        <w:tblLook w:val="04A0" w:firstRow="1" w:lastRow="0" w:firstColumn="1" w:lastColumn="0" w:noHBand="0" w:noVBand="1"/>
      </w:tblPr>
      <w:tblGrid>
        <w:gridCol w:w="2126"/>
        <w:gridCol w:w="3739"/>
        <w:gridCol w:w="173"/>
      </w:tblGrid>
      <w:tr w:rsidR="009D7854" w:rsidRPr="00792387" w14:paraId="53439E8E" w14:textId="77777777" w:rsidTr="00F623F7">
        <w:trPr>
          <w:gridAfter w:val="1"/>
          <w:wAfter w:w="173" w:type="dxa"/>
          <w:trHeight w:val="568"/>
        </w:trPr>
        <w:tc>
          <w:tcPr>
            <w:tcW w:w="5865" w:type="dxa"/>
            <w:gridSpan w:val="2"/>
          </w:tcPr>
          <w:p w14:paraId="75A27127" w14:textId="5A29E7D9" w:rsidR="009D7854" w:rsidRPr="00F623F7" w:rsidRDefault="00A823D1" w:rsidP="00A823D1">
            <w:pPr>
              <w:pStyle w:val="Encabezado"/>
              <w:jc w:val="both"/>
              <w:rPr>
                <w:rFonts w:ascii="Arial" w:hAnsi="Arial" w:cs="Arial"/>
                <w:b/>
                <w:sz w:val="20"/>
                <w:szCs w:val="21"/>
              </w:rPr>
            </w:pPr>
            <w:r w:rsidRPr="00F623F7">
              <w:rPr>
                <w:rFonts w:ascii="Arial" w:hAnsi="Arial" w:cs="Arial"/>
                <w:b/>
                <w:sz w:val="20"/>
                <w:szCs w:val="21"/>
              </w:rPr>
              <w:t xml:space="preserve">CUARTA SALA UNITARIA DE PRIMERA INSTANCIA DEL TRIBUNAL DE </w:t>
            </w:r>
            <w:r w:rsidR="009A6F28" w:rsidRPr="00F623F7">
              <w:rPr>
                <w:rFonts w:ascii="Arial" w:hAnsi="Arial" w:cs="Arial"/>
                <w:b/>
                <w:sz w:val="20"/>
                <w:szCs w:val="21"/>
              </w:rPr>
              <w:t>JUSTICIA ADMINISTRATIVA</w:t>
            </w:r>
            <w:r w:rsidR="003D67E2" w:rsidRPr="00F623F7">
              <w:rPr>
                <w:rFonts w:ascii="Arial" w:eastAsia="Times New Roman" w:hAnsi="Arial" w:cs="Arial"/>
                <w:b/>
                <w:iCs/>
                <w:kern w:val="2"/>
                <w:sz w:val="20"/>
                <w:szCs w:val="21"/>
                <w:lang w:eastAsia="es-ES"/>
              </w:rPr>
              <w:t xml:space="preserve"> DEL ESTADO</w:t>
            </w:r>
          </w:p>
          <w:p w14:paraId="73DBD33C" w14:textId="77777777" w:rsidR="009D7854" w:rsidRPr="00F623F7"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0"/>
                <w:szCs w:val="21"/>
                <w:lang w:eastAsia="es-ES"/>
              </w:rPr>
            </w:pPr>
          </w:p>
        </w:tc>
      </w:tr>
      <w:tr w:rsidR="009D7854" w:rsidRPr="00792387" w14:paraId="7A6E136B" w14:textId="77777777" w:rsidTr="00F623F7">
        <w:trPr>
          <w:trHeight w:val="22"/>
        </w:trPr>
        <w:tc>
          <w:tcPr>
            <w:tcW w:w="2126" w:type="dxa"/>
            <w:hideMark/>
          </w:tcPr>
          <w:p w14:paraId="64268DDE" w14:textId="03852730" w:rsidR="009D7854" w:rsidRPr="00F623F7" w:rsidRDefault="00F623F7" w:rsidP="00F623F7">
            <w:pPr>
              <w:tabs>
                <w:tab w:val="center" w:pos="4419"/>
                <w:tab w:val="right" w:pos="8838"/>
              </w:tabs>
              <w:suppressAutoHyphens/>
              <w:spacing w:after="0" w:line="100" w:lineRule="atLeast"/>
              <w:ind w:right="-565"/>
              <w:jc w:val="both"/>
              <w:rPr>
                <w:rFonts w:ascii="Arial" w:eastAsia="Times New Roman" w:hAnsi="Arial" w:cs="Arial"/>
                <w:iCs/>
                <w:kern w:val="2"/>
                <w:sz w:val="20"/>
                <w:szCs w:val="21"/>
                <w:lang w:val="es-ES_tradnl" w:eastAsia="es-ES"/>
              </w:rPr>
            </w:pPr>
            <w:r>
              <w:rPr>
                <w:rFonts w:ascii="Arial" w:eastAsia="Times New Roman" w:hAnsi="Arial" w:cs="Arial"/>
                <w:b/>
                <w:iCs/>
                <w:caps/>
                <w:kern w:val="2"/>
                <w:sz w:val="20"/>
                <w:szCs w:val="21"/>
                <w:lang w:val="es-ES_tradnl" w:eastAsia="es-ES"/>
              </w:rPr>
              <w:t xml:space="preserve">juicio dE </w:t>
            </w:r>
            <w:r w:rsidR="009D7854" w:rsidRPr="00F623F7">
              <w:rPr>
                <w:rFonts w:ascii="Arial" w:eastAsia="Times New Roman" w:hAnsi="Arial" w:cs="Arial"/>
                <w:b/>
                <w:iCs/>
                <w:caps/>
                <w:kern w:val="2"/>
                <w:sz w:val="20"/>
                <w:szCs w:val="21"/>
                <w:lang w:val="es-ES_tradnl" w:eastAsia="es-ES"/>
              </w:rPr>
              <w:t>nulidad</w:t>
            </w:r>
            <w:r w:rsidR="009D7854" w:rsidRPr="00F623F7">
              <w:rPr>
                <w:rFonts w:ascii="Arial" w:eastAsia="Times New Roman" w:hAnsi="Arial" w:cs="Arial"/>
                <w:iCs/>
                <w:caps/>
                <w:kern w:val="2"/>
                <w:sz w:val="20"/>
                <w:szCs w:val="21"/>
                <w:lang w:val="es-ES_tradnl" w:eastAsia="es-ES"/>
              </w:rPr>
              <w:t>:</w:t>
            </w:r>
          </w:p>
        </w:tc>
        <w:tc>
          <w:tcPr>
            <w:tcW w:w="3912" w:type="dxa"/>
            <w:gridSpan w:val="2"/>
            <w:hideMark/>
          </w:tcPr>
          <w:p w14:paraId="210AED0E" w14:textId="1A07EC70" w:rsidR="0097216A" w:rsidRPr="00F623F7" w:rsidRDefault="00C720F2"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r w:rsidRPr="00F623F7">
              <w:rPr>
                <w:rFonts w:ascii="Arial" w:eastAsia="Times New Roman" w:hAnsi="Arial" w:cs="Arial"/>
                <w:bCs/>
                <w:iCs/>
                <w:caps/>
                <w:kern w:val="2"/>
                <w:sz w:val="20"/>
                <w:szCs w:val="21"/>
                <w:lang w:val="es-ES_tradnl" w:eastAsia="es-ES"/>
              </w:rPr>
              <w:t>0</w:t>
            </w:r>
            <w:r w:rsidR="00FC12D0" w:rsidRPr="00F623F7">
              <w:rPr>
                <w:rFonts w:ascii="Arial" w:eastAsia="Times New Roman" w:hAnsi="Arial" w:cs="Arial"/>
                <w:bCs/>
                <w:iCs/>
                <w:caps/>
                <w:kern w:val="2"/>
                <w:sz w:val="20"/>
                <w:szCs w:val="21"/>
                <w:lang w:val="es-ES_tradnl" w:eastAsia="es-ES"/>
              </w:rPr>
              <w:t>0</w:t>
            </w:r>
            <w:r w:rsidR="007A07F3" w:rsidRPr="00F623F7">
              <w:rPr>
                <w:rFonts w:ascii="Arial" w:eastAsia="Times New Roman" w:hAnsi="Arial" w:cs="Arial"/>
                <w:bCs/>
                <w:iCs/>
                <w:caps/>
                <w:kern w:val="2"/>
                <w:sz w:val="20"/>
                <w:szCs w:val="21"/>
                <w:lang w:val="es-ES_tradnl" w:eastAsia="es-ES"/>
              </w:rPr>
              <w:t>44</w:t>
            </w:r>
            <w:r w:rsidR="0097216A" w:rsidRPr="00F623F7">
              <w:rPr>
                <w:rFonts w:ascii="Arial" w:eastAsia="Times New Roman" w:hAnsi="Arial" w:cs="Arial"/>
                <w:bCs/>
                <w:iCs/>
                <w:caps/>
                <w:kern w:val="2"/>
                <w:sz w:val="20"/>
                <w:szCs w:val="21"/>
                <w:lang w:val="es-ES_tradnl" w:eastAsia="es-ES"/>
              </w:rPr>
              <w:t>/2019</w:t>
            </w:r>
          </w:p>
          <w:p w14:paraId="3B34FA2B" w14:textId="77777777" w:rsidR="0097216A" w:rsidRPr="00F623F7" w:rsidRDefault="0097216A"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p>
        </w:tc>
      </w:tr>
      <w:tr w:rsidR="009D7854" w:rsidRPr="00792387" w14:paraId="57A803CF" w14:textId="77777777" w:rsidTr="00F623F7">
        <w:trPr>
          <w:trHeight w:val="497"/>
        </w:trPr>
        <w:tc>
          <w:tcPr>
            <w:tcW w:w="2126" w:type="dxa"/>
          </w:tcPr>
          <w:p w14:paraId="6BEBDADE" w14:textId="4375FA0A" w:rsidR="009D7854" w:rsidRPr="00F623F7"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iCs/>
                <w:caps/>
                <w:kern w:val="2"/>
                <w:sz w:val="20"/>
                <w:szCs w:val="21"/>
                <w:lang w:val="es-ES_tradnl" w:eastAsia="es-ES"/>
              </w:rPr>
              <w:t>ACTOR</w:t>
            </w:r>
            <w:r w:rsidR="00A70B0B" w:rsidRPr="00F623F7">
              <w:rPr>
                <w:rFonts w:ascii="Arial" w:eastAsia="Times New Roman" w:hAnsi="Arial" w:cs="Arial"/>
                <w:b/>
                <w:iCs/>
                <w:caps/>
                <w:kern w:val="2"/>
                <w:sz w:val="20"/>
                <w:szCs w:val="21"/>
                <w:lang w:val="es-ES_tradnl" w:eastAsia="es-ES"/>
              </w:rPr>
              <w:t>A</w:t>
            </w:r>
            <w:r w:rsidR="00170E43" w:rsidRPr="00F623F7">
              <w:rPr>
                <w:rFonts w:ascii="Arial" w:eastAsia="Times New Roman" w:hAnsi="Arial" w:cs="Arial"/>
                <w:b/>
                <w:iCs/>
                <w:caps/>
                <w:kern w:val="2"/>
                <w:sz w:val="20"/>
                <w:szCs w:val="21"/>
                <w:lang w:val="es-ES_tradnl" w:eastAsia="es-ES"/>
              </w:rPr>
              <w:t>:</w:t>
            </w:r>
          </w:p>
        </w:tc>
        <w:tc>
          <w:tcPr>
            <w:tcW w:w="3912" w:type="dxa"/>
            <w:gridSpan w:val="2"/>
          </w:tcPr>
          <w:p w14:paraId="52385F2C" w14:textId="15E470B9" w:rsidR="009D7854" w:rsidRPr="00F623F7" w:rsidRDefault="001716C2"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p>
        </w:tc>
      </w:tr>
      <w:tr w:rsidR="009D7854" w:rsidRPr="00792387" w14:paraId="65F2D5A1" w14:textId="77777777" w:rsidTr="00F623F7">
        <w:trPr>
          <w:trHeight w:val="13"/>
        </w:trPr>
        <w:tc>
          <w:tcPr>
            <w:tcW w:w="2126" w:type="dxa"/>
          </w:tcPr>
          <w:p w14:paraId="17E347AD" w14:textId="77777777" w:rsidR="009D7854" w:rsidRPr="00F623F7"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demandado</w:t>
            </w:r>
            <w:r w:rsidRPr="00F623F7">
              <w:rPr>
                <w:rFonts w:ascii="Arial" w:eastAsia="Times New Roman" w:hAnsi="Arial" w:cs="Arial"/>
                <w:bCs/>
                <w:iCs/>
                <w:caps/>
                <w:kern w:val="2"/>
                <w:sz w:val="20"/>
                <w:szCs w:val="21"/>
                <w:lang w:val="es-ES_tradnl" w:eastAsia="es-ES"/>
              </w:rPr>
              <w:t>:</w:t>
            </w:r>
          </w:p>
        </w:tc>
        <w:tc>
          <w:tcPr>
            <w:tcW w:w="3912" w:type="dxa"/>
            <w:gridSpan w:val="2"/>
          </w:tcPr>
          <w:p w14:paraId="3D7C55C2" w14:textId="77777777" w:rsidR="00930B5C" w:rsidRPr="00F623F7" w:rsidRDefault="00930B5C"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r w:rsidRPr="00F623F7">
              <w:rPr>
                <w:rFonts w:ascii="Arial" w:eastAsia="Times New Roman" w:hAnsi="Arial" w:cs="Arial"/>
                <w:bCs/>
                <w:iCs/>
                <w:caps/>
                <w:kern w:val="2"/>
                <w:sz w:val="20"/>
                <w:szCs w:val="21"/>
                <w:lang w:val="es-ES_tradnl" w:eastAsia="es-ES"/>
              </w:rPr>
              <w:t>DIRECTORA DE INGRESOS Y RECAUDACIÓN DE LA S</w:t>
            </w:r>
            <w:r w:rsidR="0097216A" w:rsidRPr="00F623F7">
              <w:rPr>
                <w:rFonts w:ascii="Arial" w:eastAsia="Times New Roman" w:hAnsi="Arial" w:cs="Arial"/>
                <w:bCs/>
                <w:iCs/>
                <w:caps/>
                <w:kern w:val="2"/>
                <w:sz w:val="20"/>
                <w:szCs w:val="21"/>
                <w:lang w:val="es-ES_tradnl" w:eastAsia="es-ES"/>
              </w:rPr>
              <w:t>UBS</w:t>
            </w:r>
            <w:r w:rsidRPr="00F623F7">
              <w:rPr>
                <w:rFonts w:ascii="Arial" w:eastAsia="Times New Roman" w:hAnsi="Arial" w:cs="Arial"/>
                <w:bCs/>
                <w:iCs/>
                <w:caps/>
                <w:kern w:val="2"/>
                <w:sz w:val="20"/>
                <w:szCs w:val="21"/>
                <w:lang w:val="es-ES_tradnl" w:eastAsia="es-ES"/>
              </w:rPr>
              <w:t>ECRETARÍA DE</w:t>
            </w:r>
            <w:r w:rsidR="0097216A" w:rsidRPr="00F623F7">
              <w:rPr>
                <w:rFonts w:ascii="Arial" w:eastAsia="Times New Roman" w:hAnsi="Arial" w:cs="Arial"/>
                <w:bCs/>
                <w:iCs/>
                <w:caps/>
                <w:kern w:val="2"/>
                <w:sz w:val="20"/>
                <w:szCs w:val="21"/>
                <w:lang w:val="es-ES_tradnl" w:eastAsia="es-ES"/>
              </w:rPr>
              <w:t xml:space="preserve"> INGRESOS DE LA SECRETARÍA DE</w:t>
            </w:r>
            <w:r w:rsidR="00914823" w:rsidRPr="00F623F7">
              <w:rPr>
                <w:rFonts w:ascii="Arial" w:eastAsia="Times New Roman" w:hAnsi="Arial" w:cs="Arial"/>
                <w:bCs/>
                <w:iCs/>
                <w:caps/>
                <w:kern w:val="2"/>
                <w:sz w:val="20"/>
                <w:szCs w:val="21"/>
                <w:lang w:val="es-ES_tradnl" w:eastAsia="es-ES"/>
              </w:rPr>
              <w:t xml:space="preserve"> FINANZAS DEL PODER EJECUTIVO DEL ESTADO</w:t>
            </w:r>
          </w:p>
        </w:tc>
      </w:tr>
      <w:tr w:rsidR="00421DCB" w:rsidRPr="00792387" w14:paraId="3F86140D" w14:textId="77777777" w:rsidTr="00F623F7">
        <w:trPr>
          <w:trHeight w:val="13"/>
        </w:trPr>
        <w:tc>
          <w:tcPr>
            <w:tcW w:w="2126" w:type="dxa"/>
          </w:tcPr>
          <w:p w14:paraId="2FFA7FBE"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38037856"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MAGISTRADO:</w:t>
            </w:r>
          </w:p>
          <w:p w14:paraId="782C4CB0"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5686E6C9"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05087C3"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SECRETARI</w:t>
            </w:r>
            <w:r w:rsidR="00D70587" w:rsidRPr="00F623F7">
              <w:rPr>
                <w:rFonts w:ascii="Arial" w:eastAsia="Times New Roman" w:hAnsi="Arial" w:cs="Arial"/>
                <w:b/>
                <w:bCs/>
                <w:iCs/>
                <w:caps/>
                <w:kern w:val="2"/>
                <w:sz w:val="20"/>
                <w:szCs w:val="21"/>
                <w:lang w:val="es-ES_tradnl" w:eastAsia="es-ES"/>
              </w:rPr>
              <w:t>A</w:t>
            </w:r>
            <w:r w:rsidRPr="00F623F7">
              <w:rPr>
                <w:rFonts w:ascii="Arial" w:eastAsia="Times New Roman" w:hAnsi="Arial" w:cs="Arial"/>
                <w:b/>
                <w:bCs/>
                <w:iCs/>
                <w:caps/>
                <w:kern w:val="2"/>
                <w:sz w:val="20"/>
                <w:szCs w:val="21"/>
                <w:lang w:val="es-ES_tradnl" w:eastAsia="es-ES"/>
              </w:rPr>
              <w:t>:</w:t>
            </w:r>
          </w:p>
        </w:tc>
        <w:tc>
          <w:tcPr>
            <w:tcW w:w="3912" w:type="dxa"/>
            <w:gridSpan w:val="2"/>
          </w:tcPr>
          <w:p w14:paraId="7C74F60A" w14:textId="77777777" w:rsidR="00421DCB"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2E0FD24C" w14:textId="77777777" w:rsidR="00421DCB"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M. D. PEDRO CARLOS ZAMORA MARTÍNEZ</w:t>
            </w:r>
          </w:p>
          <w:p w14:paraId="30038068" w14:textId="77777777" w:rsidR="00421DCB"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1161E49C" w14:textId="77777777" w:rsidR="00144780"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LIC</w:t>
            </w:r>
            <w:r w:rsidR="00D70587" w:rsidRPr="00F623F7">
              <w:rPr>
                <w:rFonts w:ascii="Arial" w:eastAsia="Times New Roman" w:hAnsi="Arial" w:cs="Arial"/>
                <w:sz w:val="20"/>
                <w:szCs w:val="21"/>
                <w:lang w:val="es-ES_tradnl" w:eastAsia="es-ES"/>
              </w:rPr>
              <w:t>ENCIADA</w:t>
            </w:r>
            <w:r w:rsidRPr="00F623F7">
              <w:rPr>
                <w:rFonts w:ascii="Arial" w:eastAsia="Times New Roman" w:hAnsi="Arial" w:cs="Arial"/>
                <w:sz w:val="20"/>
                <w:szCs w:val="21"/>
                <w:lang w:val="es-ES_tradnl" w:eastAsia="es-ES"/>
              </w:rPr>
              <w:t xml:space="preserve"> </w:t>
            </w:r>
            <w:r w:rsidR="00D70587" w:rsidRPr="00F623F7">
              <w:rPr>
                <w:rFonts w:ascii="Arial" w:eastAsia="Times New Roman" w:hAnsi="Arial" w:cs="Arial"/>
                <w:sz w:val="20"/>
                <w:szCs w:val="21"/>
                <w:lang w:val="es-ES_tradnl" w:eastAsia="es-ES"/>
              </w:rPr>
              <w:t>MONSERRAT GARCÍA ALTAMIRANO</w:t>
            </w:r>
          </w:p>
          <w:p w14:paraId="738BEB71" w14:textId="77777777" w:rsidR="00144780" w:rsidRDefault="00144780" w:rsidP="00F623F7">
            <w:pPr>
              <w:suppressAutoHyphens/>
              <w:spacing w:after="0" w:line="100" w:lineRule="atLeast"/>
              <w:ind w:right="51"/>
              <w:jc w:val="both"/>
              <w:rPr>
                <w:rFonts w:ascii="Arial" w:eastAsia="Times New Roman" w:hAnsi="Arial" w:cs="Arial"/>
                <w:sz w:val="20"/>
                <w:szCs w:val="21"/>
                <w:lang w:val="es-ES_tradnl" w:eastAsia="es-ES"/>
              </w:rPr>
            </w:pPr>
          </w:p>
          <w:p w14:paraId="59D445C9" w14:textId="77777777" w:rsidR="00144780" w:rsidRPr="00F623F7" w:rsidRDefault="00144780" w:rsidP="00F623F7">
            <w:pPr>
              <w:suppressAutoHyphens/>
              <w:spacing w:after="0" w:line="100" w:lineRule="atLeast"/>
              <w:ind w:right="51"/>
              <w:jc w:val="both"/>
              <w:rPr>
                <w:rFonts w:ascii="Arial" w:eastAsia="Times New Roman" w:hAnsi="Arial" w:cs="Arial"/>
                <w:sz w:val="20"/>
                <w:szCs w:val="21"/>
                <w:lang w:val="es-ES_tradnl" w:eastAsia="es-ES"/>
              </w:rPr>
            </w:pPr>
          </w:p>
        </w:tc>
      </w:tr>
    </w:tbl>
    <w:p w14:paraId="15BBFD02" w14:textId="17E78503"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 </w:t>
      </w:r>
      <w:r w:rsidR="00284FEF">
        <w:rPr>
          <w:rFonts w:ascii="Arial" w:hAnsi="Arial" w:cs="Arial"/>
          <w:b/>
          <w:sz w:val="24"/>
          <w:szCs w:val="24"/>
        </w:rPr>
        <w:t xml:space="preserve">22 VEINTIDÓS </w:t>
      </w:r>
      <w:r w:rsidR="00733475">
        <w:rPr>
          <w:rFonts w:ascii="Arial" w:hAnsi="Arial" w:cs="Arial"/>
          <w:b/>
          <w:sz w:val="24"/>
          <w:szCs w:val="24"/>
        </w:rPr>
        <w:t>DE</w:t>
      </w:r>
      <w:r w:rsidR="0097216A">
        <w:rPr>
          <w:rFonts w:ascii="Arial" w:hAnsi="Arial" w:cs="Arial"/>
          <w:b/>
          <w:sz w:val="24"/>
          <w:szCs w:val="24"/>
        </w:rPr>
        <w:t xml:space="preserve"> </w:t>
      </w:r>
      <w:r w:rsidR="009A77EA">
        <w:rPr>
          <w:rFonts w:ascii="Arial" w:hAnsi="Arial" w:cs="Arial"/>
          <w:b/>
          <w:sz w:val="24"/>
          <w:szCs w:val="24"/>
        </w:rPr>
        <w:t xml:space="preserve">OCTUBRE </w:t>
      </w:r>
      <w:r w:rsidR="0097216A">
        <w:rPr>
          <w:rFonts w:ascii="Arial" w:hAnsi="Arial" w:cs="Arial"/>
          <w:b/>
          <w:sz w:val="24"/>
          <w:szCs w:val="24"/>
        </w:rPr>
        <w:t>DE DOS MIL DIECINUEVE</w:t>
      </w:r>
      <w:r w:rsidR="0097216A" w:rsidRPr="0097216A">
        <w:rPr>
          <w:rFonts w:ascii="Arial" w:hAnsi="Arial" w:cs="Arial"/>
          <w:b/>
          <w:sz w:val="24"/>
          <w:szCs w:val="24"/>
        </w:rPr>
        <w:t>.</w:t>
      </w:r>
      <w:r w:rsid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 - - - - - </w:t>
      </w:r>
      <w:r w:rsidR="003210BE" w:rsidRPr="0097216A">
        <w:rPr>
          <w:rFonts w:ascii="Arial" w:hAnsi="Arial" w:cs="Arial"/>
          <w:b/>
          <w:sz w:val="24"/>
          <w:szCs w:val="24"/>
        </w:rPr>
        <w:t xml:space="preserve">- - - </w:t>
      </w:r>
      <w:r w:rsidRPr="0097216A">
        <w:rPr>
          <w:rFonts w:ascii="Arial" w:hAnsi="Arial" w:cs="Arial"/>
          <w:b/>
          <w:sz w:val="24"/>
          <w:szCs w:val="24"/>
        </w:rPr>
        <w:t xml:space="preserve">- - - - - - - - - - - - - - - - - </w:t>
      </w:r>
      <w:r w:rsidR="0097216A">
        <w:rPr>
          <w:rFonts w:ascii="Arial" w:hAnsi="Arial" w:cs="Arial"/>
          <w:b/>
          <w:sz w:val="24"/>
          <w:szCs w:val="24"/>
        </w:rPr>
        <w:t>- - - - - - -</w:t>
      </w:r>
    </w:p>
    <w:p w14:paraId="5E24E582" w14:textId="55A41DC4" w:rsidR="009A77EA" w:rsidRDefault="009D7854" w:rsidP="00792387">
      <w:pPr>
        <w:spacing w:after="0" w:line="360" w:lineRule="auto"/>
        <w:ind w:firstLine="567"/>
        <w:jc w:val="both"/>
        <w:rPr>
          <w:rFonts w:ascii="Arial" w:eastAsia="Times New Roman" w:hAnsi="Arial" w:cs="Arial"/>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9A77EA">
        <w:rPr>
          <w:rFonts w:ascii="Arial" w:eastAsia="Times New Roman" w:hAnsi="Arial" w:cs="Arial"/>
          <w:b/>
          <w:bCs/>
          <w:sz w:val="24"/>
          <w:szCs w:val="24"/>
          <w:lang w:eastAsia="es-ES"/>
        </w:rPr>
        <w:t>0044</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831129">
        <w:rPr>
          <w:rFonts w:ascii="Arial" w:eastAsia="Times New Roman" w:hAnsi="Arial" w:cs="Arial"/>
          <w:sz w:val="24"/>
          <w:szCs w:val="24"/>
          <w:lang w:eastAsia="es-ES"/>
        </w:rPr>
        <w:t xml:space="preserve"> </w:t>
      </w:r>
      <w:r w:rsidR="00831129">
        <w:rPr>
          <w:rFonts w:ascii="Arial" w:eastAsia="Times New Roman" w:hAnsi="Arial" w:cs="Arial"/>
          <w:bCs/>
          <w:iCs/>
          <w:caps/>
          <w:kern w:val="2"/>
          <w:sz w:val="20"/>
          <w:szCs w:val="21"/>
          <w:lang w:val="es-ES_tradnl" w:eastAsia="es-ES"/>
        </w:rPr>
        <w:t>**********</w:t>
      </w:r>
      <w:r w:rsidR="009A77EA" w:rsidRPr="009A77EA">
        <w:rPr>
          <w:rFonts w:ascii="Arial" w:eastAsia="Times New Roman" w:hAnsi="Arial" w:cs="Arial"/>
          <w:sz w:val="24"/>
          <w:szCs w:val="24"/>
          <w:lang w:eastAsia="es-ES"/>
        </w:rPr>
        <w:t>,</w:t>
      </w:r>
      <w:r w:rsidR="009A77EA">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97216A">
        <w:rPr>
          <w:rFonts w:ascii="Arial" w:eastAsia="Times New Roman" w:hAnsi="Arial" w:cs="Arial"/>
          <w:sz w:val="24"/>
          <w:szCs w:val="24"/>
          <w:lang w:val="es-ES"/>
        </w:rPr>
        <w:t xml:space="preserve"> </w:t>
      </w:r>
      <w:r w:rsidR="00831129">
        <w:rPr>
          <w:rFonts w:ascii="Arial" w:eastAsia="Times New Roman" w:hAnsi="Arial" w:cs="Arial"/>
          <w:bCs/>
          <w:iCs/>
          <w:caps/>
          <w:kern w:val="2"/>
          <w:sz w:val="20"/>
          <w:szCs w:val="21"/>
          <w:lang w:val="es-ES_tradnl" w:eastAsia="es-ES"/>
        </w:rPr>
        <w:t>**********</w:t>
      </w:r>
      <w:r w:rsidR="0097216A">
        <w:rPr>
          <w:rFonts w:ascii="Arial" w:eastAsia="Times New Roman" w:hAnsi="Arial" w:cs="Arial"/>
          <w:sz w:val="24"/>
          <w:szCs w:val="24"/>
          <w:lang w:val="es-ES"/>
        </w:rPr>
        <w:t xml:space="preserve">, </w:t>
      </w:r>
      <w:r w:rsidR="000052D0">
        <w:rPr>
          <w:rFonts w:ascii="Arial" w:eastAsia="Times New Roman" w:hAnsi="Arial" w:cs="Arial"/>
          <w:sz w:val="24"/>
          <w:szCs w:val="24"/>
          <w:lang w:val="es-ES"/>
        </w:rPr>
        <w:t>de</w:t>
      </w:r>
      <w:r w:rsidR="0097216A">
        <w:rPr>
          <w:rFonts w:ascii="Arial" w:eastAsia="Times New Roman" w:hAnsi="Arial" w:cs="Arial"/>
          <w:sz w:val="24"/>
          <w:szCs w:val="24"/>
          <w:lang w:val="es-ES"/>
        </w:rPr>
        <w:t xml:space="preserve"> diecinueve de febrero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 SUBSECRETARÍA DE INGRESOS DE LA 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 - - - -</w:t>
      </w:r>
      <w:r w:rsidR="00792387">
        <w:rPr>
          <w:rFonts w:ascii="Arial" w:eastAsia="Times New Roman" w:hAnsi="Arial" w:cs="Arial"/>
          <w:bCs/>
          <w:sz w:val="24"/>
          <w:szCs w:val="24"/>
          <w:lang w:eastAsia="es-ES"/>
        </w:rPr>
        <w:t xml:space="preserve"> </w:t>
      </w:r>
    </w:p>
    <w:p w14:paraId="0A260769" w14:textId="1416DC45" w:rsidR="00792387" w:rsidRPr="009A77EA" w:rsidRDefault="00FC6AC5" w:rsidP="00792387">
      <w:pPr>
        <w:spacing w:after="0" w:line="360" w:lineRule="auto"/>
        <w:ind w:firstLine="567"/>
        <w:jc w:val="both"/>
        <w:rPr>
          <w:rFonts w:ascii="Arial" w:eastAsia="Times New Roman" w:hAnsi="Arial" w:cs="Arial"/>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4761AFFE" wp14:editId="262DB7E7">
                <wp:simplePos x="0" y="0"/>
                <wp:positionH relativeFrom="column">
                  <wp:posOffset>-1089872</wp:posOffset>
                </wp:positionH>
                <wp:positionV relativeFrom="paragraph">
                  <wp:posOffset>188595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D92AF40" w14:textId="77777777" w:rsidR="00FC6AC5" w:rsidRDefault="00FC6AC5" w:rsidP="00FC6AC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61AFFE" id="_x0000_t202" coordsize="21600,21600" o:spt="202" path="m,l,21600r21600,l21600,xe">
                <v:stroke joinstyle="miter"/>
                <v:path gradientshapeok="t" o:connecttype="rect"/>
              </v:shapetype>
              <v:shape id="Cuadro de texto 1" o:spid="_x0000_s1026" type="#_x0000_t202" style="position:absolute;left:0;text-align:left;margin-left:-85.8pt;margin-top:14.8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">
                <v:textbox>
                  <w:txbxContent>
                    <w:p w14:paraId="1D92AF40" w14:textId="77777777" w:rsidR="00FC6AC5" w:rsidRDefault="00FC6AC5" w:rsidP="00FC6AC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3F392950" w:rsidR="00614553" w:rsidRPr="009A77EA" w:rsidRDefault="00C20E79" w:rsidP="00614553">
      <w:pPr>
        <w:spacing w:line="360" w:lineRule="auto"/>
        <w:ind w:right="51" w:firstLine="567"/>
        <w:jc w:val="both"/>
        <w:rPr>
          <w:rFonts w:ascii="Arial" w:eastAsia="Times New Roman" w:hAnsi="Arial" w:cs="Arial"/>
          <w:sz w:val="24"/>
          <w:szCs w:val="24"/>
          <w:lang w:val="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9A77EA">
        <w:rPr>
          <w:rFonts w:ascii="Arial" w:eastAsia="Times New Roman" w:hAnsi="Arial" w:cs="Arial"/>
          <w:bCs/>
          <w:sz w:val="24"/>
          <w:szCs w:val="24"/>
          <w:lang w:val="es-ES" w:eastAsia="es-ES"/>
        </w:rPr>
        <w:t xml:space="preserve"> diecisiete de mayo de dos mil diecinueve,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9A77EA">
        <w:rPr>
          <w:rFonts w:ascii="Arial" w:eastAsia="Times New Roman" w:hAnsi="Arial" w:cs="Arial"/>
          <w:sz w:val="24"/>
          <w:szCs w:val="24"/>
          <w:lang w:val="es-ES" w:eastAsia="es-ES"/>
        </w:rPr>
        <w:t xml:space="preserve"> </w:t>
      </w:r>
      <w:r w:rsidR="00831129">
        <w:rPr>
          <w:rFonts w:ascii="Arial" w:eastAsia="Times New Roman" w:hAnsi="Arial" w:cs="Arial"/>
          <w:bCs/>
          <w:iCs/>
          <w:caps/>
          <w:kern w:val="2"/>
          <w:sz w:val="20"/>
          <w:szCs w:val="21"/>
          <w:lang w:val="es-ES_tradnl" w:eastAsia="es-ES"/>
        </w:rPr>
        <w:t>**********</w:t>
      </w:r>
      <w:r w:rsidR="009A77EA" w:rsidRPr="009A77EA">
        <w:rPr>
          <w:rFonts w:ascii="Arial" w:eastAsia="Times New Roman" w:hAnsi="Arial" w:cs="Arial"/>
          <w:sz w:val="24"/>
          <w:szCs w:val="24"/>
          <w:lang w:eastAsia="es-ES"/>
        </w:rPr>
        <w:t>,</w:t>
      </w:r>
      <w:r w:rsidR="009A77EA">
        <w:rPr>
          <w:rFonts w:ascii="Arial" w:eastAsia="Times New Roman" w:hAnsi="Arial" w:cs="Arial"/>
          <w:sz w:val="24"/>
          <w:szCs w:val="24"/>
          <w:lang w:val="es-ES"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9A77EA">
        <w:rPr>
          <w:rFonts w:ascii="Arial" w:eastAsia="Times New Roman" w:hAnsi="Arial" w:cs="Arial"/>
          <w:sz w:val="24"/>
          <w:szCs w:val="24"/>
          <w:lang w:val="es-ES"/>
        </w:rPr>
        <w:t xml:space="preserve">número de control </w:t>
      </w:r>
      <w:r w:rsidR="00831129">
        <w:rPr>
          <w:rFonts w:ascii="Arial" w:eastAsia="Times New Roman" w:hAnsi="Arial" w:cs="Arial"/>
          <w:bCs/>
          <w:iCs/>
          <w:caps/>
          <w:kern w:val="2"/>
          <w:sz w:val="20"/>
          <w:szCs w:val="21"/>
          <w:lang w:val="es-ES_tradnl" w:eastAsia="es-ES"/>
        </w:rPr>
        <w:t>**********</w:t>
      </w:r>
      <w:r w:rsidR="00792387">
        <w:rPr>
          <w:rFonts w:ascii="Arial" w:eastAsia="Times New Roman" w:hAnsi="Arial" w:cs="Arial"/>
          <w:bCs/>
          <w:sz w:val="24"/>
          <w:szCs w:val="24"/>
          <w:lang w:val="es-ES"/>
        </w:rPr>
        <w:t>,</w:t>
      </w:r>
      <w:r w:rsidR="009A77EA">
        <w:rPr>
          <w:rFonts w:ascii="Arial" w:eastAsia="Times New Roman" w:hAnsi="Arial" w:cs="Arial"/>
          <w:sz w:val="24"/>
          <w:szCs w:val="24"/>
          <w:lang w:val="es-ES"/>
        </w:rPr>
        <w:t xml:space="preserve"> </w:t>
      </w:r>
      <w:r w:rsidR="0011796F">
        <w:rPr>
          <w:rFonts w:ascii="Arial" w:eastAsia="Times New Roman" w:hAnsi="Arial" w:cs="Arial"/>
          <w:sz w:val="24"/>
          <w:szCs w:val="24"/>
          <w:lang w:val="es-ES"/>
        </w:rPr>
        <w:t xml:space="preserve">de diecinueve de febrero de dos mil diecinueve,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14553">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614553">
        <w:rPr>
          <w:rFonts w:ascii="Arial" w:hAnsi="Arial" w:cs="Arial"/>
          <w:sz w:val="24"/>
          <w:szCs w:val="24"/>
        </w:rPr>
        <w:t xml:space="preserve"> de la </w:t>
      </w:r>
      <w:r w:rsidR="00CA5E7B">
        <w:rPr>
          <w:rFonts w:ascii="Arial" w:hAnsi="Arial" w:cs="Arial"/>
          <w:sz w:val="24"/>
          <w:szCs w:val="24"/>
        </w:rPr>
        <w:t>Subsecretaría de Ingresos</w:t>
      </w:r>
      <w:r w:rsidR="00614553">
        <w:rPr>
          <w:rFonts w:ascii="Arial" w:hAnsi="Arial" w:cs="Arial"/>
          <w:sz w:val="24"/>
          <w:szCs w:val="24"/>
        </w:rPr>
        <w:t xml:space="preserve"> de la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614553">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614553">
        <w:rPr>
          <w:rFonts w:ascii="Arial" w:eastAsia="Times New Roman" w:hAnsi="Arial" w:cs="Arial"/>
          <w:sz w:val="24"/>
          <w:szCs w:val="24"/>
          <w:lang w:val="es-ES" w:eastAsia="es-ES"/>
        </w:rPr>
        <w:t xml:space="preserve">s </w:t>
      </w:r>
      <w:r w:rsidR="009A77EA">
        <w:rPr>
          <w:rFonts w:ascii="Arial" w:eastAsia="Times New Roman" w:hAnsi="Arial" w:cs="Arial"/>
          <w:sz w:val="24"/>
          <w:szCs w:val="24"/>
          <w:lang w:val="es-ES" w:eastAsia="es-ES"/>
        </w:rPr>
        <w:t>30 y 31</w:t>
      </w:r>
      <w:r w:rsidR="00614553">
        <w:rPr>
          <w:rFonts w:ascii="Arial" w:eastAsia="Times New Roman" w:hAnsi="Arial" w:cs="Arial"/>
          <w:sz w:val="24"/>
          <w:szCs w:val="24"/>
          <w:lang w:val="es-ES" w:eastAsia="es-ES"/>
        </w:rPr>
        <w:t>).</w:t>
      </w:r>
    </w:p>
    <w:p w14:paraId="659427E2" w14:textId="6D9201B8" w:rsidR="00AE19B0" w:rsidRPr="00DD21D6" w:rsidRDefault="006E31F3" w:rsidP="00614553">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DD21D6">
        <w:rPr>
          <w:rFonts w:ascii="Arial" w:eastAsia="Times New Roman" w:hAnsi="Arial" w:cs="Arial"/>
          <w:sz w:val="24"/>
          <w:szCs w:val="24"/>
          <w:lang w:val="es-ES" w:eastAsia="es-ES"/>
        </w:rPr>
        <w:t xml:space="preserve"> veintiséis de septiembre de </w:t>
      </w:r>
      <w:r w:rsidR="00614553">
        <w:rPr>
          <w:rFonts w:ascii="Arial" w:eastAsia="Times New Roman" w:hAnsi="Arial" w:cs="Arial"/>
          <w:sz w:val="24"/>
          <w:szCs w:val="24"/>
          <w:lang w:val="es-ES" w:eastAsia="es-ES"/>
        </w:rPr>
        <w:t xml:space="preserve">dos mil diecinueve, </w:t>
      </w:r>
      <w:r w:rsidR="00E02026">
        <w:rPr>
          <w:rFonts w:ascii="Arial" w:eastAsia="Times New Roman" w:hAnsi="Arial" w:cs="Arial"/>
          <w:sz w:val="24"/>
          <w:szCs w:val="24"/>
          <w:lang w:val="es-ES" w:eastAsia="es-ES"/>
        </w:rPr>
        <w:t>se tuvo a la autoridad demandada</w:t>
      </w:r>
      <w:r w:rsidR="00DD21D6">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w:t>
      </w:r>
      <w:r w:rsidR="00614553">
        <w:rPr>
          <w:rFonts w:ascii="Arial" w:eastAsia="Times New Roman" w:hAnsi="Arial" w:cs="Arial"/>
          <w:b/>
          <w:sz w:val="24"/>
          <w:szCs w:val="24"/>
          <w:lang w:val="es-ES" w:eastAsia="es-ES"/>
        </w:rPr>
        <w:t xml:space="preserve"> Subsecretaría de Ingresos de la Secretaría de Finanzas </w:t>
      </w:r>
      <w:r w:rsidR="00E02026">
        <w:rPr>
          <w:rFonts w:ascii="Arial" w:eastAsia="Times New Roman" w:hAnsi="Arial" w:cs="Arial"/>
          <w:b/>
          <w:sz w:val="24"/>
          <w:szCs w:val="24"/>
          <w:lang w:val="es-ES" w:eastAsia="es-ES"/>
        </w:rPr>
        <w:t>del</w:t>
      </w:r>
      <w:r w:rsidR="00614553">
        <w:rPr>
          <w:rFonts w:ascii="Arial" w:eastAsia="Times New Roman" w:hAnsi="Arial" w:cs="Arial"/>
          <w:b/>
          <w:sz w:val="24"/>
          <w:szCs w:val="24"/>
          <w:lang w:val="es-ES" w:eastAsia="es-ES"/>
        </w:rPr>
        <w:t xml:space="preserve"> Poder Ejecutivo del </w:t>
      </w:r>
      <w:r w:rsidR="00E02026" w:rsidRPr="00614553">
        <w:rPr>
          <w:rFonts w:ascii="Arial" w:eastAsia="Times New Roman" w:hAnsi="Arial" w:cs="Arial"/>
          <w:b/>
          <w:sz w:val="24"/>
          <w:szCs w:val="24"/>
          <w:lang w:val="es-ES" w:eastAsia="es-ES"/>
        </w:rPr>
        <w:t>Estado</w:t>
      </w:r>
      <w:r w:rsidR="00DD21D6" w:rsidRPr="00DD21D6">
        <w:rPr>
          <w:rFonts w:ascii="Arial" w:eastAsia="Times New Roman" w:hAnsi="Arial" w:cs="Arial"/>
          <w:bCs/>
          <w:sz w:val="24"/>
          <w:szCs w:val="24"/>
          <w:lang w:val="es-ES" w:eastAsia="es-ES"/>
        </w:rPr>
        <w:t>,</w:t>
      </w:r>
      <w:r w:rsidR="00DD21D6">
        <w:rPr>
          <w:rFonts w:ascii="Arial" w:eastAsia="Times New Roman" w:hAnsi="Arial" w:cs="Arial"/>
          <w:bCs/>
          <w:sz w:val="24"/>
          <w:szCs w:val="24"/>
          <w:lang w:val="es-ES" w:eastAsia="es-ES"/>
        </w:rPr>
        <w:t xml:space="preserve"> dando </w:t>
      </w:r>
      <w:r w:rsidR="00DD21D6">
        <w:rPr>
          <w:rFonts w:ascii="Arial" w:eastAsia="Times New Roman" w:hAnsi="Arial" w:cs="Arial"/>
          <w:b/>
          <w:bCs/>
          <w:sz w:val="24"/>
          <w:szCs w:val="24"/>
          <w:lang w:val="es-ES" w:eastAsia="es-ES"/>
        </w:rPr>
        <w:t xml:space="preserve">contestación a la demanda </w:t>
      </w:r>
      <w:r w:rsidR="00DD21D6">
        <w:rPr>
          <w:rFonts w:ascii="Arial" w:eastAsia="Times New Roman" w:hAnsi="Arial" w:cs="Arial"/>
          <w:bCs/>
          <w:sz w:val="24"/>
          <w:szCs w:val="24"/>
          <w:lang w:val="es-ES" w:eastAsia="es-ES"/>
        </w:rPr>
        <w:t xml:space="preserve">de la parte actora,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DD21D6">
        <w:rPr>
          <w:rFonts w:ascii="Arial" w:eastAsia="Times New Roman" w:hAnsi="Arial" w:cs="Arial"/>
          <w:sz w:val="24"/>
          <w:szCs w:val="24"/>
          <w:lang w:val="es-ES_tradnl" w:eastAsia="es-ES"/>
        </w:rPr>
        <w:t>foja 63</w:t>
      </w:r>
      <w:r w:rsidR="00614553">
        <w:rPr>
          <w:rFonts w:ascii="Arial" w:eastAsia="Times New Roman" w:hAnsi="Arial" w:cs="Arial"/>
          <w:sz w:val="24"/>
          <w:szCs w:val="24"/>
          <w:lang w:val="es-ES_tradnl" w:eastAsia="es-ES"/>
        </w:rPr>
        <w:t xml:space="preserve">). </w:t>
      </w:r>
    </w:p>
    <w:p w14:paraId="29453D20" w14:textId="22936CEF" w:rsidR="006A6990" w:rsidRPr="000E542C" w:rsidRDefault="00885257" w:rsidP="000E542C">
      <w:pPr>
        <w:spacing w:after="0" w:line="360" w:lineRule="auto"/>
        <w:ind w:right="51" w:firstLine="567"/>
        <w:jc w:val="both"/>
        <w:rPr>
          <w:rFonts w:ascii="Arial" w:eastAsia="Times New Roman" w:hAnsi="Arial" w:cs="Arial"/>
          <w:sz w:val="24"/>
          <w:szCs w:val="24"/>
          <w:lang w:val="es-ES_tradnl" w:eastAsia="es-ES"/>
        </w:rPr>
      </w:pPr>
      <w:r w:rsidRPr="000E542C">
        <w:rPr>
          <w:rFonts w:ascii="Arial" w:eastAsia="Times New Roman" w:hAnsi="Arial" w:cs="Arial"/>
          <w:b/>
          <w:sz w:val="24"/>
          <w:szCs w:val="24"/>
          <w:lang w:val="es-ES_tradnl" w:eastAsia="es-ES"/>
        </w:rPr>
        <w:t>CUARTO</w:t>
      </w:r>
      <w:r w:rsidR="00E02026" w:rsidRPr="000E542C">
        <w:rPr>
          <w:rFonts w:ascii="Arial" w:eastAsia="Times New Roman" w:hAnsi="Arial" w:cs="Arial"/>
          <w:b/>
          <w:sz w:val="24"/>
          <w:szCs w:val="24"/>
          <w:lang w:val="es-ES_tradnl" w:eastAsia="es-ES"/>
        </w:rPr>
        <w:t xml:space="preserve">. </w:t>
      </w:r>
      <w:r w:rsidR="00330526" w:rsidRPr="000E542C">
        <w:rPr>
          <w:rFonts w:ascii="Arial" w:eastAsia="Times New Roman" w:hAnsi="Arial" w:cs="Arial"/>
          <w:sz w:val="24"/>
          <w:szCs w:val="24"/>
          <w:lang w:val="es-ES_tradnl" w:eastAsia="es-ES"/>
        </w:rPr>
        <w:t>El</w:t>
      </w:r>
      <w:r w:rsidR="000E542C" w:rsidRPr="000E542C">
        <w:rPr>
          <w:rFonts w:ascii="Arial" w:eastAsia="Times New Roman" w:hAnsi="Arial" w:cs="Arial"/>
          <w:sz w:val="24"/>
          <w:szCs w:val="24"/>
          <w:lang w:val="es-ES_tradnl" w:eastAsia="es-ES"/>
        </w:rPr>
        <w:t xml:space="preserve"> quince de octubre de</w:t>
      </w:r>
      <w:r w:rsidR="00614553" w:rsidRPr="000E542C">
        <w:rPr>
          <w:rFonts w:ascii="Arial" w:eastAsia="Times New Roman" w:hAnsi="Arial" w:cs="Arial"/>
          <w:sz w:val="24"/>
          <w:szCs w:val="24"/>
          <w:lang w:val="es-ES_tradnl" w:eastAsia="es-ES"/>
        </w:rPr>
        <w:t xml:space="preserve"> dos mil diecinueve, </w:t>
      </w:r>
      <w:r w:rsidR="00AF73E0" w:rsidRPr="000E542C">
        <w:rPr>
          <w:rFonts w:ascii="Arial" w:eastAsia="Times New Roman" w:hAnsi="Arial" w:cs="Arial"/>
          <w:sz w:val="24"/>
          <w:szCs w:val="24"/>
          <w:lang w:val="es-ES_tradnl" w:eastAsia="es-ES"/>
        </w:rPr>
        <w:t xml:space="preserve">se </w:t>
      </w:r>
      <w:r w:rsidR="003B5AAA" w:rsidRPr="000E542C">
        <w:rPr>
          <w:rFonts w:ascii="Arial" w:eastAsia="Times New Roman" w:hAnsi="Arial" w:cs="Arial"/>
          <w:snapToGrid w:val="0"/>
          <w:sz w:val="24"/>
          <w:szCs w:val="24"/>
          <w:lang w:val="es-ES_tradnl" w:eastAsia="es-ES"/>
        </w:rPr>
        <w:t>declaró</w:t>
      </w:r>
      <w:r w:rsidR="003B5AAA" w:rsidRPr="000E542C">
        <w:rPr>
          <w:rFonts w:ascii="Arial" w:eastAsia="Times New Roman" w:hAnsi="Arial" w:cs="Arial"/>
          <w:sz w:val="24"/>
          <w:szCs w:val="24"/>
          <w:lang w:eastAsia="es-ES"/>
        </w:rPr>
        <w:t xml:space="preserve"> a</w:t>
      </w:r>
      <w:r w:rsidR="00DF4B10" w:rsidRPr="000E542C">
        <w:rPr>
          <w:rFonts w:ascii="Arial" w:eastAsia="Times New Roman" w:hAnsi="Arial" w:cs="Arial"/>
          <w:sz w:val="24"/>
          <w:szCs w:val="24"/>
          <w:lang w:eastAsia="es-ES"/>
        </w:rPr>
        <w:t>bierta la audiencia de Ley, en l</w:t>
      </w:r>
      <w:r w:rsidR="003B5AAA" w:rsidRPr="000E542C">
        <w:rPr>
          <w:rFonts w:ascii="Arial" w:eastAsia="Times New Roman" w:hAnsi="Arial" w:cs="Arial"/>
          <w:sz w:val="24"/>
          <w:szCs w:val="24"/>
          <w:lang w:eastAsia="es-ES"/>
        </w:rPr>
        <w:t>a que no comparecieron las partes, ni persona alguna qu</w:t>
      </w:r>
      <w:r w:rsidR="00046FD2" w:rsidRPr="000E542C">
        <w:rPr>
          <w:rFonts w:ascii="Arial" w:eastAsia="Times New Roman" w:hAnsi="Arial" w:cs="Arial"/>
          <w:sz w:val="24"/>
          <w:szCs w:val="24"/>
          <w:lang w:eastAsia="es-ES"/>
        </w:rPr>
        <w:t>e legalmente la</w:t>
      </w:r>
      <w:r w:rsidR="004E053D" w:rsidRPr="000E542C">
        <w:rPr>
          <w:rFonts w:ascii="Arial" w:eastAsia="Times New Roman" w:hAnsi="Arial" w:cs="Arial"/>
          <w:sz w:val="24"/>
          <w:szCs w:val="24"/>
          <w:lang w:eastAsia="es-ES"/>
        </w:rPr>
        <w:t>s</w:t>
      </w:r>
      <w:r w:rsidR="00046FD2" w:rsidRPr="000E542C">
        <w:rPr>
          <w:rFonts w:ascii="Arial" w:eastAsia="Times New Roman" w:hAnsi="Arial" w:cs="Arial"/>
          <w:sz w:val="24"/>
          <w:szCs w:val="24"/>
          <w:lang w:eastAsia="es-ES"/>
        </w:rPr>
        <w:t xml:space="preserve"> representara</w:t>
      </w:r>
      <w:r w:rsidR="000E542C" w:rsidRPr="000E542C">
        <w:rPr>
          <w:rFonts w:ascii="Arial" w:eastAsia="Times New Roman" w:hAnsi="Arial" w:cs="Arial"/>
          <w:sz w:val="24"/>
          <w:szCs w:val="24"/>
          <w:lang w:eastAsia="es-ES"/>
        </w:rPr>
        <w:t>,</w:t>
      </w:r>
      <w:r w:rsidR="00F14863" w:rsidRPr="000E542C">
        <w:rPr>
          <w:rFonts w:ascii="Arial" w:eastAsia="Times New Roman" w:hAnsi="Arial" w:cs="Arial"/>
          <w:sz w:val="24"/>
          <w:szCs w:val="24"/>
          <w:lang w:eastAsia="es-ES"/>
        </w:rPr>
        <w:t xml:space="preserve"> tampoco formularon alegatos, por lo que</w:t>
      </w:r>
      <w:r w:rsidR="008728A8" w:rsidRPr="000E542C">
        <w:rPr>
          <w:rFonts w:ascii="Arial" w:eastAsia="Times New Roman" w:hAnsi="Arial" w:cs="Arial"/>
          <w:sz w:val="24"/>
          <w:szCs w:val="24"/>
          <w:lang w:eastAsia="es-ES"/>
        </w:rPr>
        <w:t xml:space="preserve"> se</w:t>
      </w:r>
      <w:r w:rsidR="00F14863" w:rsidRPr="000E542C">
        <w:rPr>
          <w:rFonts w:ascii="Arial" w:eastAsia="Times New Roman" w:hAnsi="Arial" w:cs="Arial"/>
          <w:sz w:val="24"/>
          <w:szCs w:val="24"/>
          <w:lang w:eastAsia="es-ES"/>
        </w:rPr>
        <w:t xml:space="preserve"> </w:t>
      </w:r>
      <w:r w:rsidR="003B5AAA" w:rsidRPr="000E542C">
        <w:rPr>
          <w:rFonts w:ascii="Arial" w:eastAsia="Times New Roman" w:hAnsi="Arial" w:cs="Arial"/>
          <w:sz w:val="24"/>
          <w:szCs w:val="24"/>
          <w:lang w:eastAsia="es-ES"/>
        </w:rPr>
        <w:t>citó</w:t>
      </w:r>
      <w:r w:rsidR="00F14863" w:rsidRPr="000E542C">
        <w:rPr>
          <w:rFonts w:ascii="Arial" w:eastAsia="Times New Roman" w:hAnsi="Arial" w:cs="Arial"/>
          <w:sz w:val="24"/>
          <w:szCs w:val="24"/>
          <w:lang w:eastAsia="es-ES"/>
        </w:rPr>
        <w:t xml:space="preserve"> a las </w:t>
      </w:r>
      <w:r w:rsidR="00F14863" w:rsidRPr="000E542C">
        <w:rPr>
          <w:rFonts w:ascii="Arial" w:eastAsia="Times New Roman" w:hAnsi="Arial" w:cs="Arial"/>
          <w:sz w:val="24"/>
          <w:szCs w:val="24"/>
          <w:lang w:eastAsia="es-ES"/>
        </w:rPr>
        <w:lastRenderedPageBreak/>
        <w:t>partes</w:t>
      </w:r>
      <w:r w:rsidR="003B5AAA" w:rsidRPr="000E542C">
        <w:rPr>
          <w:rFonts w:ascii="Arial" w:eastAsia="Times New Roman" w:hAnsi="Arial" w:cs="Arial"/>
          <w:sz w:val="24"/>
          <w:szCs w:val="24"/>
          <w:lang w:eastAsia="es-ES"/>
        </w:rPr>
        <w:t xml:space="preserve"> </w:t>
      </w:r>
      <w:r w:rsidR="00227870" w:rsidRPr="000E542C">
        <w:rPr>
          <w:rFonts w:ascii="Arial" w:eastAsia="Times New Roman" w:hAnsi="Arial" w:cs="Arial"/>
          <w:sz w:val="24"/>
          <w:szCs w:val="24"/>
          <w:lang w:eastAsia="es-ES"/>
        </w:rPr>
        <w:t>p</w:t>
      </w:r>
      <w:r w:rsidR="003B5AAA" w:rsidRPr="000E542C">
        <w:rPr>
          <w:rFonts w:ascii="Arial" w:eastAsia="Times New Roman" w:hAnsi="Arial" w:cs="Arial"/>
          <w:sz w:val="24"/>
          <w:szCs w:val="24"/>
          <w:lang w:val="es-ES_tradnl" w:eastAsia="es-ES"/>
        </w:rPr>
        <w:t>ara oír sentencia, misma que se dicta dentro del térm</w:t>
      </w:r>
      <w:r w:rsidR="006E31F3" w:rsidRPr="000E542C">
        <w:rPr>
          <w:rFonts w:ascii="Arial" w:eastAsia="Times New Roman" w:hAnsi="Arial" w:cs="Arial"/>
          <w:sz w:val="24"/>
          <w:szCs w:val="24"/>
          <w:lang w:val="es-ES_tradnl" w:eastAsia="es-ES"/>
        </w:rPr>
        <w:t>ino que establece el artículo 20</w:t>
      </w:r>
      <w:r w:rsidR="000E542C" w:rsidRPr="000E542C">
        <w:rPr>
          <w:rFonts w:ascii="Arial" w:eastAsia="Times New Roman" w:hAnsi="Arial" w:cs="Arial"/>
          <w:sz w:val="24"/>
          <w:szCs w:val="24"/>
          <w:lang w:val="es-ES_tradnl" w:eastAsia="es-ES"/>
        </w:rPr>
        <w:t>5</w:t>
      </w:r>
      <w:r w:rsidR="003B5AAA" w:rsidRPr="000E542C">
        <w:rPr>
          <w:rFonts w:ascii="Arial" w:eastAsia="Times New Roman" w:hAnsi="Arial" w:cs="Arial"/>
          <w:sz w:val="24"/>
          <w:szCs w:val="24"/>
          <w:lang w:val="es-ES_tradnl" w:eastAsia="es-ES"/>
        </w:rPr>
        <w:t xml:space="preserve"> de la Ley de </w:t>
      </w:r>
      <w:r w:rsidR="006E31F3" w:rsidRPr="000E542C">
        <w:rPr>
          <w:rFonts w:ascii="Arial" w:eastAsia="Times New Roman" w:hAnsi="Arial" w:cs="Arial"/>
          <w:sz w:val="24"/>
          <w:szCs w:val="24"/>
          <w:lang w:val="es-ES_tradnl" w:eastAsia="es-ES"/>
        </w:rPr>
        <w:t xml:space="preserve">Procedimiento y </w:t>
      </w:r>
      <w:r w:rsidR="003B5AAA" w:rsidRPr="000E542C">
        <w:rPr>
          <w:rFonts w:ascii="Arial" w:eastAsia="Times New Roman" w:hAnsi="Arial" w:cs="Arial"/>
          <w:sz w:val="24"/>
          <w:szCs w:val="24"/>
          <w:lang w:val="es-ES_tradnl" w:eastAsia="es-ES"/>
        </w:rPr>
        <w:t>Justicia Administrativa para el Estado</w:t>
      </w:r>
      <w:r w:rsidR="000E542C" w:rsidRPr="000E542C">
        <w:rPr>
          <w:rFonts w:ascii="Arial" w:eastAsia="Times New Roman" w:hAnsi="Arial" w:cs="Arial"/>
          <w:sz w:val="24"/>
          <w:szCs w:val="24"/>
          <w:lang w:val="es-ES_tradnl" w:eastAsia="es-ES"/>
        </w:rPr>
        <w:t>. - -</w:t>
      </w:r>
    </w:p>
    <w:p w14:paraId="0EB61CDA" w14:textId="77777777" w:rsidR="00DD21D6" w:rsidRPr="00F14863" w:rsidRDefault="00DD21D6" w:rsidP="00DD21D6">
      <w:pPr>
        <w:spacing w:after="0" w:line="360" w:lineRule="auto"/>
        <w:ind w:right="51" w:firstLine="567"/>
        <w:jc w:val="both"/>
        <w:rPr>
          <w:rFonts w:ascii="Arial" w:eastAsia="Times New Roman" w:hAnsi="Arial" w:cs="Arial"/>
          <w:sz w:val="24"/>
          <w:szCs w:val="24"/>
          <w:lang w:eastAsia="es-ES"/>
        </w:rPr>
      </w:pP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13BCA753" w14:textId="77777777"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14:paraId="476BD72B" w14:textId="77777777"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0D2B74C7" w:rsidR="000E542C" w:rsidRPr="00EF58F8" w:rsidRDefault="00D04F9E" w:rsidP="000E542C">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14:paraId="6B80CDD1" w14:textId="77777777" w:rsidR="0022349B" w:rsidRPr="00144780" w:rsidRDefault="0022349B" w:rsidP="000E542C">
      <w:pPr>
        <w:spacing w:after="0" w:line="240" w:lineRule="auto"/>
        <w:ind w:left="851" w:right="425"/>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4764C3DC" w14:textId="77777777" w:rsidR="0049076F" w:rsidRPr="00027C68" w:rsidRDefault="0049076F" w:rsidP="00EF58F8">
      <w:pPr>
        <w:tabs>
          <w:tab w:val="left" w:pos="8029"/>
        </w:tabs>
        <w:spacing w:after="0"/>
        <w:ind w:right="51"/>
        <w:jc w:val="both"/>
        <w:rPr>
          <w:rFonts w:ascii="Arial" w:hAnsi="Arial" w:cs="Arial"/>
          <w:sz w:val="24"/>
          <w:szCs w:val="24"/>
        </w:rPr>
      </w:pPr>
    </w:p>
    <w:p w14:paraId="7CACE365" w14:textId="7EF56F54" w:rsidR="00DD21D6" w:rsidRDefault="0022349B" w:rsidP="006A6990">
      <w:pPr>
        <w:spacing w:line="360" w:lineRule="auto"/>
        <w:ind w:right="51" w:firstLine="567"/>
        <w:jc w:val="both"/>
        <w:rPr>
          <w:rFonts w:ascii="Arial" w:hAnsi="Arial" w:cs="Arial"/>
          <w:sz w:val="24"/>
        </w:rPr>
      </w:pPr>
      <w:r w:rsidRPr="0054610B">
        <w:rPr>
          <w:rFonts w:ascii="Arial" w:hAnsi="Arial" w:cs="Arial"/>
          <w:sz w:val="24"/>
          <w:szCs w:val="24"/>
        </w:rPr>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w:t>
      </w:r>
      <w:r w:rsidR="00EE451D">
        <w:rPr>
          <w:rFonts w:ascii="Arial" w:eastAsia="Times New Roman" w:hAnsi="Arial" w:cs="Arial"/>
          <w:sz w:val="24"/>
          <w:szCs w:val="24"/>
          <w:lang w:val="es-ES"/>
        </w:rPr>
        <w:lastRenderedPageBreak/>
        <w:t xml:space="preserve">con </w:t>
      </w:r>
      <w:r w:rsidR="00522E3A">
        <w:rPr>
          <w:rFonts w:ascii="Arial" w:eastAsia="Times New Roman" w:hAnsi="Arial" w:cs="Arial"/>
          <w:sz w:val="24"/>
          <w:szCs w:val="24"/>
          <w:lang w:val="es-ES"/>
        </w:rPr>
        <w:t>número de control</w:t>
      </w:r>
      <w:r w:rsidR="006A6990">
        <w:rPr>
          <w:rFonts w:ascii="Arial" w:eastAsia="Times New Roman" w:hAnsi="Arial" w:cs="Arial"/>
          <w:sz w:val="24"/>
          <w:szCs w:val="24"/>
          <w:lang w:val="es-ES"/>
        </w:rPr>
        <w:t xml:space="preserve"> </w:t>
      </w:r>
      <w:r w:rsidR="00831129">
        <w:rPr>
          <w:rFonts w:ascii="Arial" w:eastAsia="Times New Roman" w:hAnsi="Arial" w:cs="Arial"/>
          <w:bCs/>
          <w:iCs/>
          <w:caps/>
          <w:kern w:val="2"/>
          <w:sz w:val="20"/>
          <w:szCs w:val="21"/>
          <w:lang w:val="es-ES_tradnl" w:eastAsia="es-ES"/>
        </w:rPr>
        <w:t>**********</w:t>
      </w:r>
      <w:r w:rsidR="00831129">
        <w:rPr>
          <w:rFonts w:ascii="Arial" w:eastAsia="Times New Roman" w:hAnsi="Arial" w:cs="Arial"/>
          <w:bCs/>
          <w:iCs/>
          <w:caps/>
          <w:kern w:val="2"/>
          <w:sz w:val="20"/>
          <w:szCs w:val="21"/>
          <w:lang w:val="es-ES_tradnl" w:eastAsia="es-ES"/>
        </w:rPr>
        <w:t xml:space="preserve"> </w:t>
      </w:r>
      <w:r w:rsidR="006A6990">
        <w:rPr>
          <w:rFonts w:ascii="Arial" w:eastAsia="Times New Roman" w:hAnsi="Arial" w:cs="Arial"/>
          <w:sz w:val="24"/>
          <w:szCs w:val="24"/>
          <w:lang w:val="es-ES"/>
        </w:rPr>
        <w:t>de diecinueve de febrero de dos mil diecinueve,</w:t>
      </w:r>
      <w:r w:rsidR="00BF352A">
        <w:rPr>
          <w:rFonts w:ascii="Arial" w:eastAsia="Times New Roman" w:hAnsi="Arial" w:cs="Arial"/>
          <w:sz w:val="24"/>
          <w:szCs w:val="24"/>
          <w:lang w:val="es-ES"/>
        </w:rPr>
        <w:t xml:space="preserve"> </w:t>
      </w:r>
      <w:r w:rsidR="00436976" w:rsidRPr="0032659E">
        <w:rPr>
          <w:rFonts w:ascii="Arial" w:hAnsi="Arial" w:cs="Arial"/>
          <w:sz w:val="24"/>
        </w:rPr>
        <w:t>en la cual se le impone a</w:t>
      </w:r>
      <w:r w:rsidR="00144780">
        <w:rPr>
          <w:rFonts w:ascii="Arial" w:hAnsi="Arial" w:cs="Arial"/>
          <w:sz w:val="24"/>
        </w:rPr>
        <w:t xml:space="preserve"> </w:t>
      </w:r>
      <w:r w:rsidR="006A6990">
        <w:rPr>
          <w:rFonts w:ascii="Arial" w:hAnsi="Arial" w:cs="Arial"/>
          <w:sz w:val="24"/>
        </w:rPr>
        <w:t>l</w:t>
      </w:r>
      <w:r w:rsidR="00144780">
        <w:rPr>
          <w:rFonts w:ascii="Arial" w:hAnsi="Arial" w:cs="Arial"/>
          <w:sz w:val="24"/>
        </w:rPr>
        <w:t>a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DD21D6">
        <w:rPr>
          <w:rFonts w:ascii="Arial" w:hAnsi="Arial" w:cs="Arial"/>
          <w:sz w:val="24"/>
        </w:rPr>
        <w:t xml:space="preserve"> </w:t>
      </w:r>
      <w:r w:rsidR="00497E52">
        <w:rPr>
          <w:rFonts w:ascii="Arial" w:hAnsi="Arial" w:cs="Arial"/>
          <w:sz w:val="24"/>
        </w:rPr>
        <w:t>$4,</w:t>
      </w:r>
      <w:r w:rsidR="006A6990">
        <w:rPr>
          <w:rFonts w:ascii="Arial" w:hAnsi="Arial" w:cs="Arial"/>
          <w:sz w:val="24"/>
        </w:rPr>
        <w:t>224.50 (cuatro mil doscientos veinticuatro 50/</w:t>
      </w:r>
      <w:r w:rsidR="00DD21D6">
        <w:rPr>
          <w:rFonts w:ascii="Arial" w:hAnsi="Arial" w:cs="Arial"/>
          <w:sz w:val="24"/>
        </w:rPr>
        <w:t xml:space="preserve">100  </w:t>
      </w:r>
      <w:proofErr w:type="spellStart"/>
      <w:r w:rsidR="00DD21D6">
        <w:rPr>
          <w:rFonts w:ascii="Arial" w:hAnsi="Arial" w:cs="Arial"/>
          <w:sz w:val="24"/>
        </w:rPr>
        <w:t>m.n</w:t>
      </w:r>
      <w:proofErr w:type="spellEnd"/>
      <w:r w:rsidR="00436976" w:rsidRPr="0032659E">
        <w:rPr>
          <w:rFonts w:ascii="Arial" w:hAnsi="Arial" w:cs="Arial"/>
          <w:sz w:val="24"/>
        </w:rPr>
        <w:t>),</w:t>
      </w:r>
      <w:r w:rsidR="006A6990">
        <w:rPr>
          <w:rFonts w:ascii="Arial" w:hAnsi="Arial" w:cs="Arial"/>
          <w:sz w:val="24"/>
        </w:rPr>
        <w:t xml:space="preserve"> </w:t>
      </w:r>
      <w:r w:rsidR="006A6990" w:rsidRPr="009A0F7E">
        <w:rPr>
          <w:rFonts w:ascii="Arial" w:hAnsi="Arial" w:cs="Arial"/>
          <w:sz w:val="24"/>
        </w:rPr>
        <w:t xml:space="preserve">al </w:t>
      </w:r>
      <w:r w:rsidR="006A6990">
        <w:rPr>
          <w:rFonts w:ascii="Arial" w:hAnsi="Arial" w:cs="Arial"/>
          <w:sz w:val="24"/>
        </w:rPr>
        <w:t xml:space="preserve">no haber presentado las declaraciones bimestrales del </w:t>
      </w:r>
      <w:r w:rsidR="006A6990" w:rsidRPr="00615E00">
        <w:rPr>
          <w:rFonts w:ascii="Arial" w:hAnsi="Arial" w:cs="Arial"/>
          <w:b/>
          <w:sz w:val="24"/>
        </w:rPr>
        <w:t>impuesto sobre</w:t>
      </w:r>
      <w:r w:rsidR="006A6990">
        <w:rPr>
          <w:rFonts w:ascii="Arial" w:hAnsi="Arial" w:cs="Arial"/>
          <w:b/>
          <w:sz w:val="24"/>
        </w:rPr>
        <w:t xml:space="preserve"> erogaciones por remuneraciones al trabajo personal</w:t>
      </w:r>
      <w:r w:rsidR="006A6990">
        <w:rPr>
          <w:rFonts w:ascii="Arial" w:hAnsi="Arial" w:cs="Arial"/>
          <w:bCs/>
          <w:sz w:val="24"/>
        </w:rPr>
        <w:t xml:space="preserve">, correspondientes al periodo del </w:t>
      </w:r>
      <w:r w:rsidR="006A6990">
        <w:rPr>
          <w:rFonts w:ascii="Arial" w:hAnsi="Arial" w:cs="Arial"/>
          <w:sz w:val="24"/>
        </w:rPr>
        <w:t>uno al diecisiete de</w:t>
      </w:r>
      <w:r w:rsidR="00DD21D6">
        <w:rPr>
          <w:rFonts w:ascii="Arial" w:hAnsi="Arial" w:cs="Arial"/>
          <w:sz w:val="24"/>
        </w:rPr>
        <w:t xml:space="preserve"> noviembre de dos mil dieciocho y uno al diecisiete de enero de dos mil diecinueve.</w:t>
      </w:r>
    </w:p>
    <w:p w14:paraId="37E60722" w14:textId="77777777" w:rsidR="006A6990" w:rsidRDefault="00813D7E" w:rsidP="00813D7E">
      <w:pPr>
        <w:spacing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0A566F7E" w14:textId="3B4A3D7A" w:rsidR="00DD21D6" w:rsidRPr="000E542C" w:rsidRDefault="00351EE7" w:rsidP="000E542C">
      <w:pPr>
        <w:pStyle w:val="Textoindependienteprimerasangra"/>
        <w:spacing w:line="240" w:lineRule="auto"/>
        <w:ind w:firstLine="567"/>
        <w:jc w:val="center"/>
        <w:rPr>
          <w:rFonts w:ascii="Arial" w:hAnsi="Arial" w:cs="Arial"/>
          <w:i/>
          <w:sz w:val="20"/>
          <w:szCs w:val="20"/>
        </w:rPr>
      </w:pPr>
      <w:r w:rsidRPr="000E542C">
        <w:rPr>
          <w:rFonts w:ascii="Arial" w:hAnsi="Arial" w:cs="Arial"/>
          <w:i/>
          <w:sz w:val="20"/>
          <w:szCs w:val="20"/>
        </w:rPr>
        <w:t>“</w:t>
      </w:r>
      <w:r w:rsidR="00436976" w:rsidRPr="000E542C">
        <w:rPr>
          <w:rFonts w:ascii="Arial" w:hAnsi="Arial" w:cs="Arial"/>
          <w:i/>
          <w:sz w:val="20"/>
          <w:szCs w:val="20"/>
        </w:rPr>
        <w:t>MULTA POR INFRACCIÓN</w:t>
      </w:r>
      <w:r w:rsidR="00813D7E" w:rsidRPr="000E542C">
        <w:rPr>
          <w:rFonts w:ascii="Arial" w:hAnsi="Arial" w:cs="Arial"/>
          <w:i/>
          <w:sz w:val="20"/>
          <w:szCs w:val="20"/>
        </w:rPr>
        <w:t xml:space="preserve"> RELACIONADA CON LA PRESENTACION DE DECLARACIONES </w:t>
      </w:r>
      <w:r w:rsidR="00DD21D6" w:rsidRPr="000E542C">
        <w:rPr>
          <w:rFonts w:ascii="Arial" w:hAnsi="Arial" w:cs="Arial"/>
          <w:i/>
          <w:sz w:val="20"/>
          <w:szCs w:val="20"/>
        </w:rPr>
        <w:t>DEL</w:t>
      </w:r>
      <w:r w:rsidR="00813D7E" w:rsidRPr="000E542C">
        <w:rPr>
          <w:rFonts w:ascii="Arial" w:hAnsi="Arial" w:cs="Arial"/>
          <w:i/>
          <w:sz w:val="20"/>
          <w:szCs w:val="20"/>
        </w:rPr>
        <w:t xml:space="preserve"> IMPUESTO SOBRE EROGACIONES POR REMUNERACIONES AL TRABAJO PERSONAL”</w:t>
      </w:r>
    </w:p>
    <w:p w14:paraId="2A25331C" w14:textId="77777777" w:rsidR="000E542C" w:rsidRPr="000E542C" w:rsidRDefault="000E542C" w:rsidP="000E542C">
      <w:pPr>
        <w:pStyle w:val="Textoindependienteprimerasangra"/>
        <w:spacing w:line="240" w:lineRule="auto"/>
        <w:ind w:firstLine="567"/>
        <w:jc w:val="center"/>
        <w:rPr>
          <w:rFonts w:ascii="Arial" w:hAnsi="Arial" w:cs="Arial"/>
          <w:i/>
          <w:sz w:val="20"/>
          <w:szCs w:val="20"/>
        </w:rPr>
      </w:pPr>
    </w:p>
    <w:p w14:paraId="526305B4" w14:textId="77777777" w:rsidR="00813D7E" w:rsidRDefault="00436976" w:rsidP="00813D7E">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Mantecón, San Bartolo Coyotepec, Oax., a</w:t>
      </w:r>
      <w:r w:rsidR="00813D7E">
        <w:rPr>
          <w:rFonts w:ascii="Arial" w:hAnsi="Arial" w:cs="Arial"/>
          <w:i/>
          <w:sz w:val="20"/>
          <w:szCs w:val="20"/>
        </w:rPr>
        <w:t xml:space="preserve"> 19 de febrero de 2019</w:t>
      </w:r>
      <w:r w:rsidR="00813D7E" w:rsidRPr="00FE4259">
        <w:rPr>
          <w:rFonts w:ascii="Arial" w:hAnsi="Arial" w:cs="Arial"/>
          <w:i/>
          <w:sz w:val="20"/>
          <w:szCs w:val="20"/>
        </w:rPr>
        <w:t xml:space="preserve"> </w:t>
      </w:r>
    </w:p>
    <w:p w14:paraId="5FB6ED94" w14:textId="625D6C10" w:rsidR="00813D7E" w:rsidRDefault="009C2269" w:rsidP="00C443B1">
      <w:pPr>
        <w:pStyle w:val="Sinespaciado"/>
        <w:ind w:right="142"/>
        <w:jc w:val="right"/>
        <w:rPr>
          <w:rFonts w:ascii="Arial" w:hAnsi="Arial" w:cs="Arial"/>
          <w:i/>
          <w:sz w:val="20"/>
          <w:szCs w:val="20"/>
        </w:rPr>
      </w:pPr>
      <w:r>
        <w:rPr>
          <w:rFonts w:ascii="Arial" w:hAnsi="Arial" w:cs="Arial"/>
          <w:i/>
          <w:sz w:val="20"/>
          <w:szCs w:val="20"/>
        </w:rPr>
        <w:t xml:space="preserve">Número de control: </w:t>
      </w:r>
      <w:r w:rsidR="00845447">
        <w:rPr>
          <w:rFonts w:ascii="Arial" w:eastAsia="Times New Roman" w:hAnsi="Arial" w:cs="Arial"/>
          <w:bCs/>
          <w:iCs/>
          <w:caps/>
          <w:kern w:val="2"/>
          <w:sz w:val="20"/>
          <w:szCs w:val="21"/>
          <w:lang w:val="es-ES_tradnl" w:eastAsia="es-ES"/>
        </w:rPr>
        <w:t>**********</w:t>
      </w:r>
      <w:r w:rsidR="00845447">
        <w:rPr>
          <w:rFonts w:ascii="Arial" w:eastAsia="Times New Roman" w:hAnsi="Arial" w:cs="Arial"/>
          <w:bCs/>
          <w:iCs/>
          <w:caps/>
          <w:kern w:val="2"/>
          <w:sz w:val="20"/>
          <w:szCs w:val="21"/>
          <w:lang w:val="es-ES_tradnl" w:eastAsia="es-ES"/>
        </w:rPr>
        <w:t xml:space="preserve"> </w:t>
      </w:r>
    </w:p>
    <w:p w14:paraId="5443CE45" w14:textId="77777777" w:rsidR="00C443B1" w:rsidRPr="00C443B1" w:rsidRDefault="00C443B1" w:rsidP="00C443B1">
      <w:pPr>
        <w:pStyle w:val="Sinespaciado"/>
        <w:ind w:right="142"/>
        <w:jc w:val="right"/>
        <w:rPr>
          <w:rFonts w:ascii="Arial" w:hAnsi="Arial" w:cs="Arial"/>
          <w:i/>
          <w:sz w:val="20"/>
          <w:szCs w:val="20"/>
        </w:rPr>
      </w:pPr>
    </w:p>
    <w:p w14:paraId="07C52794" w14:textId="77777777" w:rsidR="00813D7E" w:rsidRDefault="00813D7E" w:rsidP="00336342">
      <w:pPr>
        <w:pStyle w:val="Sinespaciado"/>
        <w:rPr>
          <w:rFonts w:ascii="Arial" w:hAnsi="Arial" w:cs="Arial"/>
          <w:b/>
          <w:i/>
          <w:sz w:val="20"/>
          <w:szCs w:val="20"/>
        </w:rPr>
      </w:pPr>
    </w:p>
    <w:p w14:paraId="6EFE8AF7" w14:textId="77777777" w:rsidR="00845447" w:rsidRDefault="00336342" w:rsidP="00336342">
      <w:pPr>
        <w:pStyle w:val="Sinespaciado"/>
        <w:rPr>
          <w:rFonts w:ascii="Arial" w:eastAsia="Times New Roman" w:hAnsi="Arial" w:cs="Arial"/>
          <w:bCs/>
          <w:iCs/>
          <w:caps/>
          <w:kern w:val="2"/>
          <w:sz w:val="20"/>
          <w:szCs w:val="21"/>
          <w:lang w:val="es-ES_tradnl" w:eastAsia="es-ES"/>
        </w:rPr>
      </w:pPr>
      <w:r w:rsidRPr="00336342">
        <w:rPr>
          <w:rFonts w:ascii="Arial" w:hAnsi="Arial" w:cs="Arial"/>
          <w:b/>
          <w:i/>
          <w:sz w:val="20"/>
          <w:szCs w:val="20"/>
        </w:rPr>
        <w:t>Nombre:</w:t>
      </w:r>
      <w:r w:rsidRPr="00FE4259">
        <w:rPr>
          <w:rFonts w:ascii="Arial" w:hAnsi="Arial" w:cs="Arial"/>
          <w:i/>
          <w:sz w:val="20"/>
          <w:szCs w:val="20"/>
        </w:rPr>
        <w:t xml:space="preserve"> </w:t>
      </w:r>
      <w:r w:rsidR="00845447">
        <w:rPr>
          <w:rFonts w:ascii="Arial" w:eastAsia="Times New Roman" w:hAnsi="Arial" w:cs="Arial"/>
          <w:bCs/>
          <w:iCs/>
          <w:caps/>
          <w:kern w:val="2"/>
          <w:sz w:val="20"/>
          <w:szCs w:val="21"/>
          <w:lang w:val="es-ES_tradnl" w:eastAsia="es-ES"/>
        </w:rPr>
        <w:t>**********</w:t>
      </w:r>
    </w:p>
    <w:p w14:paraId="62E70D67" w14:textId="2834C37B" w:rsidR="00436976" w:rsidRPr="00FE4259" w:rsidRDefault="00DB5E71" w:rsidP="00436976">
      <w:pPr>
        <w:pStyle w:val="Sinespaciado"/>
        <w:rPr>
          <w:rFonts w:ascii="Arial" w:hAnsi="Arial" w:cs="Arial"/>
          <w:i/>
          <w:sz w:val="20"/>
          <w:szCs w:val="20"/>
        </w:rPr>
      </w:pPr>
      <w:r w:rsidRPr="00336342">
        <w:rPr>
          <w:rFonts w:ascii="Arial" w:hAnsi="Arial" w:cs="Arial"/>
          <w:b/>
          <w:i/>
          <w:sz w:val="20"/>
          <w:szCs w:val="20"/>
        </w:rPr>
        <w:t>R.F.C</w:t>
      </w:r>
      <w:r>
        <w:rPr>
          <w:rFonts w:ascii="Arial" w:hAnsi="Arial" w:cs="Arial"/>
          <w:i/>
          <w:sz w:val="20"/>
          <w:szCs w:val="20"/>
        </w:rPr>
        <w:t xml:space="preserve">. </w:t>
      </w:r>
      <w:r w:rsidR="00845447">
        <w:rPr>
          <w:rFonts w:ascii="Arial" w:eastAsia="Times New Roman" w:hAnsi="Arial" w:cs="Arial"/>
          <w:bCs/>
          <w:iCs/>
          <w:caps/>
          <w:kern w:val="2"/>
          <w:sz w:val="20"/>
          <w:szCs w:val="21"/>
          <w:lang w:val="es-ES_tradnl" w:eastAsia="es-ES"/>
        </w:rPr>
        <w:t>**********</w:t>
      </w:r>
      <w:r w:rsidR="00845447">
        <w:rPr>
          <w:rFonts w:ascii="Arial" w:eastAsia="Times New Roman" w:hAnsi="Arial" w:cs="Arial"/>
          <w:bCs/>
          <w:iCs/>
          <w:caps/>
          <w:kern w:val="2"/>
          <w:sz w:val="20"/>
          <w:szCs w:val="21"/>
          <w:lang w:val="es-ES_tradnl" w:eastAsia="es-ES"/>
        </w:rPr>
        <w:t xml:space="preserve"> </w:t>
      </w:r>
    </w:p>
    <w:p w14:paraId="54FA197C" w14:textId="19702D70" w:rsidR="00813D7E" w:rsidRDefault="0049076F" w:rsidP="00436976">
      <w:pPr>
        <w:pStyle w:val="Sinespaciado"/>
        <w:rPr>
          <w:rFonts w:ascii="Arial" w:hAnsi="Arial" w:cs="Arial"/>
          <w:i/>
          <w:sz w:val="20"/>
          <w:szCs w:val="20"/>
        </w:rPr>
      </w:pPr>
      <w:r w:rsidRPr="00336342">
        <w:rPr>
          <w:rFonts w:ascii="Arial" w:hAnsi="Arial" w:cs="Arial"/>
          <w:b/>
          <w:i/>
          <w:sz w:val="20"/>
          <w:szCs w:val="20"/>
        </w:rPr>
        <w:t>Domicilio:</w:t>
      </w:r>
      <w:r w:rsidR="00F27B57">
        <w:rPr>
          <w:rFonts w:ascii="Arial" w:hAnsi="Arial" w:cs="Arial"/>
          <w:i/>
          <w:sz w:val="20"/>
          <w:szCs w:val="20"/>
        </w:rPr>
        <w:t xml:space="preserve"> </w:t>
      </w:r>
      <w:r w:rsidR="00845447">
        <w:rPr>
          <w:rFonts w:ascii="Arial" w:eastAsia="Times New Roman" w:hAnsi="Arial" w:cs="Arial"/>
          <w:bCs/>
          <w:iCs/>
          <w:caps/>
          <w:kern w:val="2"/>
          <w:sz w:val="20"/>
          <w:szCs w:val="21"/>
          <w:lang w:val="es-ES_tradnl" w:eastAsia="es-ES"/>
        </w:rPr>
        <w:t>**********</w:t>
      </w:r>
    </w:p>
    <w:p w14:paraId="107A181A" w14:textId="41CFF821" w:rsidR="00880308" w:rsidRDefault="00DD7909" w:rsidP="00D03FCC">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845447">
        <w:rPr>
          <w:rFonts w:ascii="Arial" w:eastAsia="Times New Roman" w:hAnsi="Arial" w:cs="Arial"/>
          <w:bCs/>
          <w:iCs/>
          <w:caps/>
          <w:kern w:val="2"/>
          <w:sz w:val="20"/>
          <w:szCs w:val="21"/>
          <w:lang w:val="es-ES_tradnl" w:eastAsia="es-ES"/>
        </w:rPr>
        <w:t>**********</w:t>
      </w:r>
      <w:r w:rsidR="00845447">
        <w:rPr>
          <w:rFonts w:ascii="Arial" w:eastAsia="Times New Roman" w:hAnsi="Arial" w:cs="Arial"/>
          <w:bCs/>
          <w:iCs/>
          <w:caps/>
          <w:kern w:val="2"/>
          <w:sz w:val="20"/>
          <w:szCs w:val="21"/>
          <w:lang w:val="es-ES_tradnl" w:eastAsia="es-ES"/>
        </w:rPr>
        <w:t xml:space="preserve"> </w:t>
      </w:r>
      <w:r w:rsidR="00813D7E">
        <w:rPr>
          <w:rFonts w:ascii="Arial" w:hAnsi="Arial" w:cs="Arial"/>
          <w:i/>
          <w:sz w:val="20"/>
          <w:szCs w:val="20"/>
        </w:rPr>
        <w:t xml:space="preserve">|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845447">
        <w:rPr>
          <w:rFonts w:ascii="Arial" w:eastAsia="Times New Roman" w:hAnsi="Arial" w:cs="Arial"/>
          <w:bCs/>
          <w:iCs/>
          <w:caps/>
          <w:kern w:val="2"/>
          <w:sz w:val="20"/>
          <w:szCs w:val="21"/>
          <w:lang w:val="es-ES_tradnl" w:eastAsia="es-ES"/>
        </w:rPr>
        <w:t>**********</w:t>
      </w:r>
      <w:r w:rsidR="00845447">
        <w:rPr>
          <w:rFonts w:ascii="Arial" w:eastAsia="Times New Roman" w:hAnsi="Arial" w:cs="Arial"/>
          <w:bCs/>
          <w:iCs/>
          <w:caps/>
          <w:kern w:val="2"/>
          <w:sz w:val="20"/>
          <w:szCs w:val="21"/>
          <w:lang w:val="es-ES_tradnl" w:eastAsia="es-ES"/>
        </w:rPr>
        <w:t xml:space="preserve"> </w:t>
      </w:r>
      <w:r w:rsidR="00813D7E">
        <w:rPr>
          <w:rFonts w:ascii="Arial" w:hAnsi="Arial" w:cs="Arial"/>
          <w:i/>
          <w:sz w:val="20"/>
          <w:szCs w:val="20"/>
        </w:rPr>
        <w:t>|</w:t>
      </w:r>
      <w:r w:rsidR="000079F1">
        <w:rPr>
          <w:rFonts w:ascii="Arial" w:hAnsi="Arial" w:cs="Arial"/>
          <w:i/>
          <w:sz w:val="20"/>
          <w:szCs w:val="20"/>
        </w:rPr>
        <w:t xml:space="preserve"> </w:t>
      </w:r>
      <w:r w:rsidR="00436976" w:rsidRPr="00336342">
        <w:rPr>
          <w:rFonts w:ascii="Arial" w:hAnsi="Arial" w:cs="Arial"/>
          <w:b/>
          <w:i/>
          <w:sz w:val="20"/>
          <w:szCs w:val="20"/>
        </w:rPr>
        <w:t>Municipio:</w:t>
      </w:r>
      <w:r w:rsidR="00813D7E">
        <w:rPr>
          <w:rFonts w:ascii="Arial" w:hAnsi="Arial" w:cs="Arial"/>
          <w:i/>
          <w:sz w:val="20"/>
          <w:szCs w:val="20"/>
        </w:rPr>
        <w:t xml:space="preserve"> </w:t>
      </w:r>
    </w:p>
    <w:p w14:paraId="244D46CD" w14:textId="51337A71" w:rsidR="00134FB7" w:rsidRDefault="00845447" w:rsidP="00D03FCC">
      <w:pPr>
        <w:pStyle w:val="Sinespaciado"/>
        <w:rPr>
          <w:rFonts w:ascii="Arial" w:hAnsi="Arial" w:cs="Arial"/>
          <w:i/>
          <w:sz w:val="20"/>
          <w:szCs w:val="20"/>
        </w:rPr>
      </w:pPr>
      <w:r>
        <w:rPr>
          <w:rFonts w:ascii="Arial" w:eastAsia="Times New Roman" w:hAnsi="Arial" w:cs="Arial"/>
          <w:bCs/>
          <w:iCs/>
          <w:caps/>
          <w:kern w:val="2"/>
          <w:sz w:val="20"/>
          <w:szCs w:val="21"/>
          <w:lang w:val="es-ES_tradnl" w:eastAsia="es-ES"/>
        </w:rPr>
        <w:t>**********</w:t>
      </w:r>
      <w:r>
        <w:rPr>
          <w:rFonts w:ascii="Arial" w:eastAsia="Times New Roman" w:hAnsi="Arial" w:cs="Arial"/>
          <w:bCs/>
          <w:iCs/>
          <w:caps/>
          <w:kern w:val="2"/>
          <w:sz w:val="20"/>
          <w:szCs w:val="21"/>
          <w:lang w:val="es-ES_tradnl" w:eastAsia="es-ES"/>
        </w:rPr>
        <w:t xml:space="preserve">  </w:t>
      </w:r>
      <w:r w:rsidR="00813D7E">
        <w:rPr>
          <w:rFonts w:ascii="Arial" w:hAnsi="Arial" w:cs="Arial"/>
          <w:i/>
          <w:sz w:val="20"/>
          <w:szCs w:val="20"/>
        </w:rPr>
        <w:t>|</w:t>
      </w:r>
      <w:r w:rsidR="00336342">
        <w:rPr>
          <w:rFonts w:ascii="Arial" w:hAnsi="Arial" w:cs="Arial"/>
          <w:i/>
          <w:sz w:val="20"/>
          <w:szCs w:val="20"/>
        </w:rPr>
        <w:t xml:space="preserve"> </w:t>
      </w:r>
      <w:r w:rsidR="005C3FF3" w:rsidRPr="00336342">
        <w:rPr>
          <w:rFonts w:ascii="Arial" w:hAnsi="Arial" w:cs="Arial"/>
          <w:b/>
          <w:i/>
          <w:sz w:val="20"/>
          <w:szCs w:val="20"/>
        </w:rPr>
        <w:t>C.P.</w:t>
      </w:r>
      <w:r w:rsidR="005C3FF3">
        <w:rPr>
          <w:rFonts w:ascii="Arial" w:hAnsi="Arial" w:cs="Arial"/>
          <w:i/>
          <w:sz w:val="20"/>
          <w:szCs w:val="20"/>
        </w:rPr>
        <w:t xml:space="preserve"> </w:t>
      </w:r>
      <w:r w:rsidR="00880308">
        <w:rPr>
          <w:rFonts w:ascii="Arial" w:hAnsi="Arial" w:cs="Arial"/>
          <w:i/>
          <w:sz w:val="20"/>
          <w:szCs w:val="20"/>
        </w:rPr>
        <w:t>68026</w:t>
      </w:r>
    </w:p>
    <w:p w14:paraId="16587848" w14:textId="77777777" w:rsidR="00C443B1" w:rsidRDefault="00C443B1" w:rsidP="00D03FCC">
      <w:pPr>
        <w:pStyle w:val="Sinespaciado"/>
        <w:rPr>
          <w:rFonts w:ascii="Arial" w:hAnsi="Arial" w:cs="Arial"/>
          <w:i/>
          <w:sz w:val="20"/>
          <w:szCs w:val="20"/>
        </w:rPr>
      </w:pPr>
    </w:p>
    <w:p w14:paraId="43A1F5BF" w14:textId="77777777" w:rsidR="00D03FCC" w:rsidRDefault="00D03FCC" w:rsidP="00D03FCC">
      <w:pPr>
        <w:pStyle w:val="Sinespaciado"/>
        <w:rPr>
          <w:rFonts w:ascii="Arial" w:hAnsi="Arial" w:cs="Arial"/>
          <w:i/>
          <w:sz w:val="20"/>
          <w:szCs w:val="20"/>
        </w:rPr>
      </w:pPr>
    </w:p>
    <w:p w14:paraId="375D80F8" w14:textId="5ED2EE43" w:rsidR="00DC0CEB" w:rsidRPr="000E542C" w:rsidRDefault="00436976" w:rsidP="00D03FCC">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xml:space="preserve">, con fundamento en los artículos 2 párrafo segundo y tercero de la Constitución Política del Estado Libre y Soberano de Oaxaca vigente; 1, </w:t>
      </w:r>
      <w:r w:rsidR="00FD3B5E">
        <w:rPr>
          <w:rFonts w:ascii="Arial" w:hAnsi="Arial" w:cs="Arial"/>
          <w:i/>
          <w:sz w:val="20"/>
          <w:szCs w:val="20"/>
        </w:rPr>
        <w:t xml:space="preserve">2, </w:t>
      </w:r>
      <w:r w:rsidRPr="00FE4259">
        <w:rPr>
          <w:rFonts w:ascii="Arial" w:hAnsi="Arial" w:cs="Arial"/>
          <w:i/>
          <w:sz w:val="20"/>
          <w:szCs w:val="20"/>
        </w:rPr>
        <w:t xml:space="preserve">3 fracción I, </w:t>
      </w:r>
      <w:r w:rsidR="00DC0CEB">
        <w:rPr>
          <w:rFonts w:ascii="Arial" w:hAnsi="Arial" w:cs="Arial"/>
          <w:i/>
          <w:sz w:val="20"/>
          <w:szCs w:val="20"/>
        </w:rPr>
        <w:t xml:space="preserve">6 </w:t>
      </w:r>
      <w:r w:rsidR="00FD3B5E">
        <w:rPr>
          <w:rFonts w:ascii="Arial" w:hAnsi="Arial" w:cs="Arial"/>
          <w:i/>
          <w:sz w:val="20"/>
          <w:szCs w:val="20"/>
        </w:rPr>
        <w:t xml:space="preserve">segundo </w:t>
      </w:r>
      <w:r w:rsidR="00DC0CEB">
        <w:rPr>
          <w:rFonts w:ascii="Arial" w:hAnsi="Arial" w:cs="Arial"/>
          <w:i/>
          <w:sz w:val="20"/>
          <w:szCs w:val="20"/>
        </w:rPr>
        <w:t xml:space="preserve">párrafo, 24, 26, </w:t>
      </w:r>
      <w:r w:rsidRPr="00FE4259">
        <w:rPr>
          <w:rFonts w:ascii="Arial" w:hAnsi="Arial" w:cs="Arial"/>
          <w:i/>
          <w:sz w:val="20"/>
          <w:szCs w:val="20"/>
        </w:rPr>
        <w:t>27 fracción XII,</w:t>
      </w:r>
      <w:r w:rsidR="00DC0CEB">
        <w:rPr>
          <w:rFonts w:ascii="Arial" w:hAnsi="Arial" w:cs="Arial"/>
          <w:i/>
          <w:sz w:val="20"/>
          <w:szCs w:val="20"/>
        </w:rPr>
        <w:t xml:space="preserve"> 45 fracciones XI,</w:t>
      </w:r>
      <w:r w:rsidR="00DC11A2">
        <w:rPr>
          <w:rFonts w:ascii="Arial" w:hAnsi="Arial" w:cs="Arial"/>
          <w:i/>
          <w:sz w:val="20"/>
          <w:szCs w:val="20"/>
        </w:rPr>
        <w:t xml:space="preserve"> XIII, XXVIII, XXXVIII Y LIX </w:t>
      </w:r>
      <w:r w:rsidRPr="00FE4259">
        <w:rPr>
          <w:rFonts w:ascii="Arial" w:hAnsi="Arial" w:cs="Arial"/>
          <w:i/>
          <w:sz w:val="20"/>
          <w:szCs w:val="20"/>
        </w:rPr>
        <w:t xml:space="preserve">de la Ley Orgánica del Poder Ejecutivo del Estado de Oaxaca vigente; </w:t>
      </w:r>
      <w:r w:rsidR="00DC0CEB">
        <w:rPr>
          <w:rFonts w:ascii="Arial" w:hAnsi="Arial" w:cs="Arial"/>
          <w:i/>
          <w:sz w:val="20"/>
          <w:szCs w:val="20"/>
        </w:rPr>
        <w:t>63, 64, 65, 66, y 69 de la Ley Estatal de Hacienda vigente;</w:t>
      </w:r>
      <w:r w:rsidR="00DC0CEB" w:rsidRPr="00DC0CEB">
        <w:rPr>
          <w:rFonts w:ascii="Arial" w:hAnsi="Arial" w:cs="Arial"/>
          <w:i/>
          <w:sz w:val="20"/>
          <w:szCs w:val="20"/>
        </w:rPr>
        <w:t xml:space="preserve"> </w:t>
      </w:r>
      <w:r w:rsidR="00DC0CEB">
        <w:rPr>
          <w:rFonts w:ascii="Arial" w:hAnsi="Arial" w:cs="Arial"/>
          <w:i/>
          <w:sz w:val="20"/>
          <w:szCs w:val="20"/>
        </w:rPr>
        <w:t>1 primer párrafo,</w:t>
      </w:r>
      <w:r w:rsidR="00DC11A2">
        <w:rPr>
          <w:rFonts w:ascii="Arial" w:hAnsi="Arial" w:cs="Arial"/>
          <w:i/>
          <w:sz w:val="20"/>
          <w:szCs w:val="20"/>
        </w:rPr>
        <w:t xml:space="preserve"> 2,</w:t>
      </w:r>
      <w:r w:rsidR="00DC0CEB">
        <w:rPr>
          <w:rFonts w:ascii="Arial" w:hAnsi="Arial" w:cs="Arial"/>
          <w:i/>
          <w:sz w:val="20"/>
          <w:szCs w:val="20"/>
        </w:rPr>
        <w:t xml:space="preserve"> 3, 4, 5 fracciones II y VII, 7 fracción VI, </w:t>
      </w:r>
      <w:r w:rsidR="00CF4D5E">
        <w:rPr>
          <w:rFonts w:ascii="Arial" w:hAnsi="Arial" w:cs="Arial"/>
          <w:i/>
          <w:sz w:val="20"/>
          <w:szCs w:val="20"/>
        </w:rPr>
        <w:t>17</w:t>
      </w:r>
      <w:r w:rsidR="00DC11A2">
        <w:rPr>
          <w:rFonts w:ascii="Arial" w:hAnsi="Arial" w:cs="Arial"/>
          <w:i/>
          <w:sz w:val="20"/>
          <w:szCs w:val="20"/>
        </w:rPr>
        <w:t xml:space="preserve"> fracciones I y III, </w:t>
      </w:r>
      <w:r w:rsidR="00DC0CEB">
        <w:rPr>
          <w:rFonts w:ascii="Arial" w:hAnsi="Arial" w:cs="Arial"/>
          <w:i/>
          <w:sz w:val="20"/>
          <w:szCs w:val="20"/>
        </w:rPr>
        <w:t>19,</w:t>
      </w:r>
      <w:r w:rsidR="00DC11A2">
        <w:rPr>
          <w:rFonts w:ascii="Arial" w:hAnsi="Arial" w:cs="Arial"/>
          <w:i/>
          <w:sz w:val="20"/>
          <w:szCs w:val="20"/>
        </w:rPr>
        <w:t xml:space="preserve"> 22 primer y cuarto párrafos, </w:t>
      </w:r>
      <w:r w:rsidR="00DC0CEB">
        <w:rPr>
          <w:rFonts w:ascii="Arial" w:hAnsi="Arial" w:cs="Arial"/>
          <w:i/>
          <w:sz w:val="20"/>
          <w:szCs w:val="20"/>
        </w:rPr>
        <w:t>32, 39,</w:t>
      </w:r>
      <w:r w:rsidR="00DC11A2">
        <w:rPr>
          <w:rFonts w:ascii="Arial" w:hAnsi="Arial" w:cs="Arial"/>
          <w:i/>
          <w:sz w:val="20"/>
          <w:szCs w:val="20"/>
        </w:rPr>
        <w:t xml:space="preserve"> 43 segundo y tercer párrafos, 47,</w:t>
      </w:r>
      <w:r w:rsidR="00DC0CEB">
        <w:rPr>
          <w:rFonts w:ascii="Arial" w:hAnsi="Arial" w:cs="Arial"/>
          <w:i/>
          <w:sz w:val="20"/>
          <w:szCs w:val="20"/>
        </w:rPr>
        <w:t xml:space="preserve"> </w:t>
      </w:r>
      <w:r w:rsidR="00FD3B5E">
        <w:rPr>
          <w:rFonts w:ascii="Arial" w:hAnsi="Arial" w:cs="Arial"/>
          <w:i/>
          <w:sz w:val="20"/>
          <w:szCs w:val="20"/>
        </w:rPr>
        <w:t>60</w:t>
      </w:r>
      <w:r w:rsidR="00CF4D5E">
        <w:rPr>
          <w:rFonts w:ascii="Arial" w:hAnsi="Arial" w:cs="Arial"/>
          <w:i/>
          <w:sz w:val="20"/>
          <w:szCs w:val="20"/>
        </w:rPr>
        <w:t xml:space="preserve"> </w:t>
      </w:r>
      <w:r w:rsidR="00FD3B5E">
        <w:rPr>
          <w:rFonts w:ascii="Arial" w:hAnsi="Arial" w:cs="Arial"/>
          <w:i/>
          <w:sz w:val="20"/>
          <w:szCs w:val="20"/>
        </w:rPr>
        <w:t xml:space="preserve">primer </w:t>
      </w:r>
      <w:r w:rsidR="00CF4D5E">
        <w:rPr>
          <w:rFonts w:ascii="Arial" w:hAnsi="Arial" w:cs="Arial"/>
          <w:i/>
          <w:sz w:val="20"/>
          <w:szCs w:val="20"/>
        </w:rPr>
        <w:t xml:space="preserve">párrafo, </w:t>
      </w:r>
      <w:r w:rsidR="00DC0CEB">
        <w:rPr>
          <w:rFonts w:ascii="Arial" w:hAnsi="Arial" w:cs="Arial"/>
          <w:i/>
          <w:sz w:val="20"/>
          <w:szCs w:val="20"/>
        </w:rPr>
        <w:t xml:space="preserve">61 </w:t>
      </w:r>
      <w:r w:rsidR="00CF4D5E">
        <w:rPr>
          <w:rFonts w:ascii="Arial" w:hAnsi="Arial" w:cs="Arial"/>
          <w:i/>
          <w:sz w:val="20"/>
          <w:szCs w:val="20"/>
        </w:rPr>
        <w:t xml:space="preserve">párrafos </w:t>
      </w:r>
      <w:r w:rsidR="00CF4D5E" w:rsidRPr="000E542C">
        <w:rPr>
          <w:rFonts w:ascii="Arial" w:hAnsi="Arial" w:cs="Arial"/>
          <w:i/>
          <w:sz w:val="20"/>
          <w:szCs w:val="20"/>
        </w:rPr>
        <w:t>primero y tercero</w:t>
      </w:r>
      <w:r w:rsidR="00DC0CEB" w:rsidRPr="000E542C">
        <w:rPr>
          <w:rFonts w:ascii="Arial" w:hAnsi="Arial" w:cs="Arial"/>
          <w:i/>
          <w:sz w:val="20"/>
          <w:szCs w:val="20"/>
        </w:rPr>
        <w:t xml:space="preserve">, </w:t>
      </w:r>
      <w:r w:rsidR="00CF4D5E" w:rsidRPr="000E542C">
        <w:rPr>
          <w:rFonts w:ascii="Arial" w:hAnsi="Arial" w:cs="Arial"/>
          <w:i/>
          <w:sz w:val="20"/>
          <w:szCs w:val="20"/>
        </w:rPr>
        <w:t>122</w:t>
      </w:r>
      <w:r w:rsidR="00DC11A2" w:rsidRPr="000E542C">
        <w:rPr>
          <w:rFonts w:ascii="Arial" w:hAnsi="Arial" w:cs="Arial"/>
          <w:i/>
          <w:sz w:val="20"/>
          <w:szCs w:val="20"/>
        </w:rPr>
        <w:t xml:space="preserve"> </w:t>
      </w:r>
      <w:r w:rsidR="00CF4D5E" w:rsidRPr="000E542C">
        <w:rPr>
          <w:rFonts w:ascii="Arial" w:hAnsi="Arial" w:cs="Arial"/>
          <w:i/>
          <w:sz w:val="20"/>
          <w:szCs w:val="20"/>
        </w:rPr>
        <w:t xml:space="preserve">y 269 fracción I </w:t>
      </w:r>
      <w:r w:rsidR="00DC0CEB" w:rsidRPr="000E542C">
        <w:rPr>
          <w:rFonts w:ascii="Arial" w:hAnsi="Arial" w:cs="Arial"/>
          <w:i/>
          <w:sz w:val="20"/>
          <w:szCs w:val="20"/>
        </w:rPr>
        <w:t>del Código Fiscal para el Estado de Oaxaca vigente</w:t>
      </w:r>
      <w:r w:rsidR="00CF4D5E" w:rsidRPr="000E542C">
        <w:rPr>
          <w:rFonts w:ascii="Arial" w:hAnsi="Arial" w:cs="Arial"/>
          <w:i/>
          <w:sz w:val="20"/>
          <w:szCs w:val="20"/>
        </w:rPr>
        <w:t xml:space="preserve">; 53, 55 fracciones I, II y III, </w:t>
      </w:r>
      <w:r w:rsidR="002136D1" w:rsidRPr="000E542C">
        <w:rPr>
          <w:rFonts w:ascii="Arial" w:hAnsi="Arial" w:cs="Arial"/>
          <w:i/>
          <w:sz w:val="20"/>
          <w:szCs w:val="20"/>
        </w:rPr>
        <w:t xml:space="preserve">56 fracción II, </w:t>
      </w:r>
      <w:r w:rsidR="00CF4D5E" w:rsidRPr="000E542C">
        <w:rPr>
          <w:rFonts w:ascii="Arial" w:hAnsi="Arial" w:cs="Arial"/>
          <w:i/>
          <w:sz w:val="20"/>
          <w:szCs w:val="20"/>
        </w:rPr>
        <w:t xml:space="preserve">del Reglamento del Código Fiscal para el Estado de Oaxaca vigente, </w:t>
      </w:r>
      <w:r w:rsidR="00073838" w:rsidRPr="000E542C">
        <w:rPr>
          <w:rFonts w:ascii="Arial" w:hAnsi="Arial" w:cs="Arial"/>
          <w:i/>
          <w:sz w:val="20"/>
          <w:szCs w:val="20"/>
        </w:rPr>
        <w:t>1, 2, 4 fracci</w:t>
      </w:r>
      <w:r w:rsidR="00D03FCC" w:rsidRPr="000E542C">
        <w:rPr>
          <w:rFonts w:ascii="Arial" w:hAnsi="Arial" w:cs="Arial"/>
          <w:i/>
          <w:sz w:val="20"/>
          <w:szCs w:val="20"/>
        </w:rPr>
        <w:t>ones I y</w:t>
      </w:r>
      <w:r w:rsidR="00073838" w:rsidRPr="000E542C">
        <w:rPr>
          <w:rFonts w:ascii="Arial" w:hAnsi="Arial" w:cs="Arial"/>
          <w:i/>
          <w:sz w:val="20"/>
          <w:szCs w:val="20"/>
        </w:rPr>
        <w:t xml:space="preserve"> </w:t>
      </w:r>
      <w:r w:rsidR="00D03FCC" w:rsidRPr="000E542C">
        <w:rPr>
          <w:rFonts w:ascii="Arial" w:hAnsi="Arial" w:cs="Arial"/>
          <w:i/>
          <w:sz w:val="20"/>
          <w:szCs w:val="20"/>
        </w:rPr>
        <w:t>I</w:t>
      </w:r>
      <w:r w:rsidR="00073838" w:rsidRPr="000E542C">
        <w:rPr>
          <w:rFonts w:ascii="Arial" w:hAnsi="Arial" w:cs="Arial"/>
          <w:i/>
          <w:sz w:val="20"/>
          <w:szCs w:val="20"/>
        </w:rPr>
        <w:t>II inciso a),</w:t>
      </w:r>
      <w:r w:rsidR="00D03FCC" w:rsidRPr="000E542C">
        <w:rPr>
          <w:rFonts w:ascii="Arial" w:hAnsi="Arial" w:cs="Arial"/>
          <w:i/>
          <w:sz w:val="20"/>
          <w:szCs w:val="20"/>
        </w:rPr>
        <w:t xml:space="preserve"> 6 primer párrafo, 30 primer párrafo, 31 fracciones </w:t>
      </w:r>
      <w:r w:rsidR="00073838" w:rsidRPr="000E542C">
        <w:rPr>
          <w:rFonts w:ascii="Arial" w:hAnsi="Arial" w:cs="Arial"/>
          <w:i/>
          <w:sz w:val="20"/>
          <w:szCs w:val="20"/>
        </w:rPr>
        <w:t>VIII y XLII, del Reglamento Interno de la Secretaría de Finanzas del Poder Ejecutivo del Estado vigente</w:t>
      </w:r>
      <w:r w:rsidR="00D03FCC" w:rsidRPr="000E542C">
        <w:rPr>
          <w:rFonts w:ascii="Arial" w:hAnsi="Arial" w:cs="Arial"/>
          <w:i/>
          <w:sz w:val="20"/>
          <w:szCs w:val="20"/>
        </w:rPr>
        <w:t>.</w:t>
      </w:r>
    </w:p>
    <w:p w14:paraId="1929891B" w14:textId="77777777" w:rsidR="00436976" w:rsidRPr="000E542C" w:rsidRDefault="00C575BE" w:rsidP="002276BC">
      <w:pPr>
        <w:pStyle w:val="Textoindependienteprimerasangra"/>
        <w:spacing w:line="360" w:lineRule="auto"/>
        <w:ind w:firstLine="567"/>
        <w:jc w:val="both"/>
        <w:rPr>
          <w:rFonts w:ascii="Arial" w:hAnsi="Arial" w:cs="Arial"/>
          <w:i/>
          <w:sz w:val="20"/>
          <w:szCs w:val="20"/>
        </w:rPr>
      </w:pPr>
      <w:r w:rsidRPr="000E542C">
        <w:rPr>
          <w:rFonts w:ascii="Arial" w:hAnsi="Arial" w:cs="Arial"/>
          <w:i/>
          <w:sz w:val="20"/>
          <w:szCs w:val="20"/>
        </w:rPr>
        <w:t>(…)</w:t>
      </w:r>
      <w:r w:rsidR="00484FA0" w:rsidRPr="000E542C">
        <w:rPr>
          <w:rFonts w:ascii="Arial" w:hAnsi="Arial" w:cs="Arial"/>
          <w:i/>
          <w:sz w:val="20"/>
          <w:szCs w:val="20"/>
        </w:rPr>
        <w:t>”</w:t>
      </w:r>
    </w:p>
    <w:p w14:paraId="697D9092" w14:textId="016D7D2D" w:rsidR="00484FA0" w:rsidRDefault="009D0362"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sidR="00FD3B5E">
        <w:rPr>
          <w:rFonts w:ascii="Arial" w:eastAsia="Times New Roman" w:hAnsi="Arial" w:cs="Arial"/>
          <w:sz w:val="24"/>
          <w:szCs w:val="24"/>
          <w:lang w:val="es-ES"/>
        </w:rPr>
        <w:t>tado Libre y Soberano de Oaxaca,</w:t>
      </w:r>
      <w:r>
        <w:rPr>
          <w:rFonts w:ascii="Arial" w:eastAsia="Times New Roman" w:hAnsi="Arial" w:cs="Arial"/>
          <w:sz w:val="24"/>
          <w:szCs w:val="24"/>
          <w:lang w:val="es-ES"/>
        </w:rPr>
        <w:t xml:space="preserve">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w:t>
      </w:r>
      <w:r w:rsidR="00FD3B5E">
        <w:rPr>
          <w:rFonts w:ascii="Arial" w:eastAsia="Times New Roman" w:hAnsi="Arial" w:cs="Arial"/>
          <w:sz w:val="24"/>
          <w:szCs w:val="24"/>
          <w:lang w:val="es-ES"/>
        </w:rPr>
        <w:t>ivo del Estado,</w:t>
      </w:r>
      <w:r w:rsidR="00484FA0">
        <w:rPr>
          <w:rFonts w:ascii="Arial" w:eastAsia="Times New Roman" w:hAnsi="Arial" w:cs="Arial"/>
          <w:sz w:val="24"/>
          <w:szCs w:val="24"/>
          <w:lang w:val="es-ES"/>
        </w:rPr>
        <w:t xml:space="preserve">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de Finanzas del Poder Ejecutivo,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Código Fiscal para el Estado,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del Código Fiscal para el Estado y </w:t>
      </w:r>
      <w:r w:rsidR="00FF3591">
        <w:rPr>
          <w:rFonts w:ascii="Arial" w:eastAsia="Times New Roman" w:hAnsi="Arial" w:cs="Arial"/>
          <w:sz w:val="24"/>
          <w:szCs w:val="24"/>
          <w:lang w:val="es-ES"/>
        </w:rPr>
        <w:t xml:space="preserve">en </w:t>
      </w:r>
      <w:r w:rsidR="00484FA0">
        <w:rPr>
          <w:rFonts w:ascii="Arial" w:eastAsia="Times New Roman" w:hAnsi="Arial" w:cs="Arial"/>
          <w:sz w:val="24"/>
          <w:szCs w:val="24"/>
          <w:lang w:val="es-ES"/>
        </w:rPr>
        <w:t>la Ley Estatal de Hacienda.</w:t>
      </w:r>
    </w:p>
    <w:p w14:paraId="38B7581A" w14:textId="6CBBA141" w:rsidR="00D84275" w:rsidRDefault="00873ACD" w:rsidP="00D84275">
      <w:pPr>
        <w:spacing w:after="0"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w:t>
      </w:r>
      <w:r w:rsidR="00D03FCC">
        <w:rPr>
          <w:rFonts w:ascii="Arial" w:eastAsia="Times New Roman" w:hAnsi="Arial" w:cs="Arial"/>
          <w:sz w:val="24"/>
          <w:szCs w:val="24"/>
          <w:lang w:val="es-ES"/>
        </w:rPr>
        <w:t>a</w:t>
      </w:r>
      <w:r>
        <w:rPr>
          <w:rFonts w:ascii="Arial" w:eastAsia="Times New Roman" w:hAnsi="Arial" w:cs="Arial"/>
          <w:sz w:val="24"/>
          <w:szCs w:val="24"/>
          <w:lang w:val="es-ES"/>
        </w:rPr>
        <w:t xml:space="preserve">rtículo </w:t>
      </w:r>
      <w:r w:rsidR="00D03FCC">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Pr>
          <w:rFonts w:ascii="Arial" w:eastAsia="Times New Roman" w:hAnsi="Arial" w:cs="Arial"/>
          <w:sz w:val="24"/>
          <w:szCs w:val="24"/>
          <w:lang w:val="es-ES"/>
        </w:rPr>
        <w:t>primer y s</w:t>
      </w:r>
      <w:r w:rsidR="00877FB4">
        <w:rPr>
          <w:rFonts w:ascii="Arial" w:eastAsia="Times New Roman" w:hAnsi="Arial" w:cs="Arial"/>
          <w:sz w:val="24"/>
          <w:szCs w:val="24"/>
          <w:lang w:val="es-ES"/>
        </w:rPr>
        <w:t>egundo párrafo, fracción XXX</w:t>
      </w:r>
      <w:r w:rsidR="00D03FCC">
        <w:rPr>
          <w:rFonts w:ascii="Arial" w:eastAsia="Times New Roman" w:hAnsi="Arial" w:cs="Arial"/>
          <w:sz w:val="24"/>
          <w:szCs w:val="24"/>
          <w:lang w:val="es-ES"/>
        </w:rPr>
        <w:t>,</w:t>
      </w:r>
      <w:r w:rsidR="00877FB4">
        <w:rPr>
          <w:rFonts w:ascii="Arial" w:eastAsia="Times New Roman" w:hAnsi="Arial" w:cs="Arial"/>
          <w:sz w:val="24"/>
          <w:szCs w:val="24"/>
          <w:lang w:val="es-ES"/>
        </w:rPr>
        <w:t xml:space="preserve"> inciso a)</w:t>
      </w:r>
      <w:r w:rsidR="00647A05">
        <w:rPr>
          <w:rFonts w:ascii="Arial" w:eastAsia="Times New Roman" w:hAnsi="Arial" w:cs="Arial"/>
          <w:sz w:val="24"/>
          <w:szCs w:val="24"/>
          <w:lang w:val="es-ES"/>
        </w:rPr>
        <w:t xml:space="preserve">, </w:t>
      </w:r>
      <w:r>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Pr>
          <w:rFonts w:ascii="Arial" w:eastAsia="Times New Roman" w:hAnsi="Arial" w:cs="Arial"/>
          <w:sz w:val="24"/>
          <w:szCs w:val="24"/>
          <w:lang w:val="es-ES"/>
        </w:rPr>
        <w:t>cuerdo por el que se establece la circunscripción territorial de la Secretaría de Finanzas del Poder Ejecutivo del Estado y Subdelegaciones en el Estado, publicado el día</w:t>
      </w:r>
      <w:r w:rsidR="00D03FCC">
        <w:rPr>
          <w:rFonts w:ascii="Arial" w:eastAsia="Times New Roman" w:hAnsi="Arial" w:cs="Arial"/>
          <w:sz w:val="24"/>
          <w:szCs w:val="24"/>
          <w:lang w:val="es-ES"/>
        </w:rPr>
        <w:t xml:space="preserve"> </w:t>
      </w:r>
      <w:r>
        <w:rPr>
          <w:rFonts w:ascii="Arial" w:eastAsia="Times New Roman" w:hAnsi="Arial" w:cs="Arial"/>
          <w:sz w:val="24"/>
          <w:szCs w:val="24"/>
          <w:lang w:val="es-ES"/>
        </w:rPr>
        <w:t>dos de enero de dos mil quince, en el Extra del Periódico Oficial del Estado, que para su mejor comprensión se transcribe:</w:t>
      </w:r>
    </w:p>
    <w:p w14:paraId="3B9B84C8" w14:textId="77777777" w:rsidR="00D84275" w:rsidRDefault="00D84275" w:rsidP="00D84275">
      <w:pPr>
        <w:spacing w:after="0" w:line="360" w:lineRule="auto"/>
        <w:ind w:firstLine="567"/>
        <w:jc w:val="both"/>
        <w:rPr>
          <w:rFonts w:ascii="Arial" w:eastAsia="Times New Roman" w:hAnsi="Arial" w:cs="Arial"/>
          <w:sz w:val="24"/>
          <w:szCs w:val="24"/>
          <w:lang w:val="es-ES"/>
        </w:rPr>
      </w:pPr>
    </w:p>
    <w:p w14:paraId="189E2543" w14:textId="77777777" w:rsidR="00873ACD" w:rsidRPr="00D84275" w:rsidRDefault="00873ACD"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lastRenderedPageBreak/>
        <w:t>“</w:t>
      </w:r>
      <w:r w:rsidRPr="00D84275">
        <w:rPr>
          <w:rFonts w:ascii="Arial" w:hAnsi="Arial" w:cs="Arial"/>
          <w:b/>
          <w:i/>
          <w:sz w:val="21"/>
          <w:szCs w:val="21"/>
        </w:rPr>
        <w:t>Artículo Primero</w:t>
      </w:r>
      <w:r w:rsidRPr="00D84275">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06083A49" w14:textId="77777777" w:rsidR="00873ACD" w:rsidRPr="00D84275" w:rsidRDefault="00873ACD"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14:paraId="04B0A5D1" w14:textId="77777777" w:rsidR="00E6057B" w:rsidRPr="00D84275" w:rsidRDefault="00873ACD"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w:t>
      </w:r>
    </w:p>
    <w:p w14:paraId="07D5E53F" w14:textId="77777777" w:rsidR="0099315A" w:rsidRPr="00D84275" w:rsidRDefault="0099315A"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XXX. Para la atención en Valles Centrales, se establecen las siguientes subdelegaciones fiscales:</w:t>
      </w:r>
    </w:p>
    <w:p w14:paraId="42966C62" w14:textId="75A44233" w:rsidR="000E542C" w:rsidRPr="00D84275" w:rsidRDefault="0099315A"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 xml:space="preserve">a) Subdelegación Fiscal del Centro, Reforma: Con sede en el Municipio de Oaxaca de Juárez, Oaxaca, que comprende los siguientes Municipios: </w:t>
      </w:r>
      <w:r w:rsidRPr="00D84275">
        <w:rPr>
          <w:rFonts w:ascii="Arial" w:hAnsi="Arial" w:cs="Arial"/>
          <w:b/>
          <w:i/>
          <w:sz w:val="21"/>
          <w:szCs w:val="21"/>
        </w:rPr>
        <w:t>Oaxaca de Juárez</w:t>
      </w:r>
      <w:r w:rsidRPr="00D84275">
        <w:rPr>
          <w:rFonts w:ascii="Arial" w:hAnsi="Arial" w:cs="Arial"/>
          <w:i/>
          <w:sz w:val="21"/>
          <w:szCs w:val="21"/>
        </w:rPr>
        <w:t xml:space="preserve">, </w:t>
      </w:r>
      <w:r w:rsidR="00144780" w:rsidRPr="00D84275">
        <w:rPr>
          <w:rFonts w:ascii="Arial" w:hAnsi="Arial" w:cs="Arial"/>
          <w:i/>
          <w:sz w:val="21"/>
          <w:szCs w:val="21"/>
        </w:rPr>
        <w:t>Cuilapam</w:t>
      </w:r>
      <w:r w:rsidRPr="00D84275">
        <w:rPr>
          <w:rFonts w:ascii="Arial" w:hAnsi="Arial" w:cs="Arial"/>
          <w:i/>
          <w:sz w:val="21"/>
          <w:szCs w:val="21"/>
        </w:rPr>
        <w:t xml:space="preserve"> de Guerrero, San Andrés Ixtlahuaca, San Bartolo Coyotepec, San Jacinto </w:t>
      </w:r>
      <w:proofErr w:type="spellStart"/>
      <w:r w:rsidRPr="00D84275">
        <w:rPr>
          <w:rFonts w:ascii="Arial" w:hAnsi="Arial" w:cs="Arial"/>
          <w:i/>
          <w:sz w:val="21"/>
          <w:szCs w:val="21"/>
        </w:rPr>
        <w:t>Amilpas</w:t>
      </w:r>
      <w:proofErr w:type="spellEnd"/>
      <w:r w:rsidRPr="00D84275">
        <w:rPr>
          <w:rFonts w:ascii="Arial" w:hAnsi="Arial" w:cs="Arial"/>
          <w:i/>
          <w:sz w:val="21"/>
          <w:szCs w:val="21"/>
        </w:rPr>
        <w:t xml:space="preserve">, Ánimas Trujano, San Pedro Ixtlahuaca, San Raymundo </w:t>
      </w:r>
      <w:proofErr w:type="spellStart"/>
      <w:r w:rsidRPr="00D84275">
        <w:rPr>
          <w:rFonts w:ascii="Arial" w:hAnsi="Arial" w:cs="Arial"/>
          <w:i/>
          <w:sz w:val="21"/>
          <w:szCs w:val="21"/>
        </w:rPr>
        <w:t>Jalpan</w:t>
      </w:r>
      <w:proofErr w:type="spellEnd"/>
      <w:r w:rsidRPr="00D84275">
        <w:rPr>
          <w:rFonts w:ascii="Arial" w:hAnsi="Arial" w:cs="Arial"/>
          <w:i/>
          <w:sz w:val="21"/>
          <w:szCs w:val="21"/>
        </w:rPr>
        <w:t xml:space="preserve">, Santa Cruz Xoxocotlán, Santa María </w:t>
      </w:r>
      <w:proofErr w:type="spellStart"/>
      <w:r w:rsidRPr="00D84275">
        <w:rPr>
          <w:rFonts w:ascii="Arial" w:hAnsi="Arial" w:cs="Arial"/>
          <w:i/>
          <w:sz w:val="21"/>
          <w:szCs w:val="21"/>
        </w:rPr>
        <w:t>Atzompa</w:t>
      </w:r>
      <w:proofErr w:type="spellEnd"/>
      <w:r w:rsidRPr="00D84275">
        <w:rPr>
          <w:rFonts w:ascii="Arial" w:hAnsi="Arial" w:cs="Arial"/>
          <w:i/>
          <w:sz w:val="21"/>
          <w:szCs w:val="21"/>
        </w:rPr>
        <w:t xml:space="preserve"> y Santa María Coyotepec.”</w:t>
      </w:r>
    </w:p>
    <w:p w14:paraId="77FD52E3" w14:textId="77777777" w:rsidR="00D84275" w:rsidRDefault="00D84275" w:rsidP="000E542C">
      <w:pPr>
        <w:spacing w:after="0" w:line="276" w:lineRule="auto"/>
        <w:ind w:left="709" w:right="283" w:firstLine="567"/>
        <w:jc w:val="both"/>
        <w:rPr>
          <w:rFonts w:ascii="Arial" w:hAnsi="Arial" w:cs="Arial"/>
          <w:i/>
          <w:sz w:val="20"/>
          <w:szCs w:val="20"/>
        </w:rPr>
      </w:pPr>
    </w:p>
    <w:p w14:paraId="1FC8CE6F" w14:textId="77777777" w:rsidR="000E542C" w:rsidRPr="000E542C" w:rsidRDefault="000E542C" w:rsidP="000E542C">
      <w:pPr>
        <w:spacing w:after="0" w:line="276" w:lineRule="auto"/>
        <w:ind w:left="709" w:right="283" w:firstLine="567"/>
        <w:jc w:val="both"/>
        <w:rPr>
          <w:rFonts w:ascii="Arial" w:hAnsi="Arial" w:cs="Arial"/>
          <w:i/>
          <w:sz w:val="20"/>
          <w:szCs w:val="20"/>
        </w:rPr>
      </w:pPr>
    </w:p>
    <w:p w14:paraId="1D7CC52E" w14:textId="0486B6A8" w:rsidR="00E6057B" w:rsidRPr="001722AB" w:rsidRDefault="00873ACD" w:rsidP="00E6057B">
      <w:pPr>
        <w:spacing w:line="360" w:lineRule="auto"/>
        <w:ind w:firstLine="567"/>
        <w:jc w:val="both"/>
        <w:rPr>
          <w:rFonts w:ascii="Arial" w:eastAsia="Times New Roman" w:hAnsi="Arial" w:cs="Arial"/>
          <w:sz w:val="24"/>
          <w:szCs w:val="24"/>
          <w:lang w:val="es-ES"/>
        </w:rPr>
      </w:pPr>
      <w:r w:rsidRPr="00E6057B">
        <w:rPr>
          <w:rFonts w:ascii="Arial" w:eastAsia="Times New Roman" w:hAnsi="Arial" w:cs="Arial"/>
          <w:sz w:val="24"/>
          <w:szCs w:val="24"/>
          <w:lang w:val="es-ES"/>
        </w:rPr>
        <w:t>Luego si, del acto administrativo impugnado, con número</w:t>
      </w:r>
      <w:r w:rsidR="00FD3B5E">
        <w:rPr>
          <w:rFonts w:ascii="Arial" w:eastAsia="Times New Roman" w:hAnsi="Arial" w:cs="Arial"/>
          <w:sz w:val="24"/>
          <w:szCs w:val="24"/>
          <w:lang w:val="es-ES"/>
        </w:rPr>
        <w:t xml:space="preserve"> </w:t>
      </w:r>
      <w:r w:rsidR="00845447">
        <w:rPr>
          <w:rFonts w:ascii="Arial" w:eastAsia="Times New Roman" w:hAnsi="Arial" w:cs="Arial"/>
          <w:bCs/>
          <w:iCs/>
          <w:caps/>
          <w:kern w:val="2"/>
          <w:sz w:val="20"/>
          <w:szCs w:val="21"/>
          <w:lang w:val="es-ES_tradnl" w:eastAsia="es-ES"/>
        </w:rPr>
        <w:t>**********</w:t>
      </w:r>
      <w:r w:rsidR="00845447">
        <w:rPr>
          <w:rFonts w:ascii="Arial" w:eastAsia="Times New Roman" w:hAnsi="Arial" w:cs="Arial"/>
          <w:bCs/>
          <w:iCs/>
          <w:caps/>
          <w:kern w:val="2"/>
          <w:sz w:val="20"/>
          <w:szCs w:val="21"/>
          <w:lang w:val="es-ES_tradnl" w:eastAsia="es-ES"/>
        </w:rPr>
        <w:t xml:space="preserve"> </w:t>
      </w:r>
      <w:r w:rsidR="00E6057B" w:rsidRPr="00E6057B">
        <w:rPr>
          <w:rFonts w:ascii="Arial" w:eastAsia="Times New Roman" w:hAnsi="Arial" w:cs="Arial"/>
          <w:sz w:val="24"/>
          <w:szCs w:val="24"/>
          <w:lang w:val="es-ES"/>
        </w:rPr>
        <w:t xml:space="preserve">de diecinueve de febrero de dos mil diecinueve, </w:t>
      </w:r>
      <w:r w:rsidRPr="00E6057B">
        <w:rPr>
          <w:rFonts w:ascii="Arial" w:eastAsia="Times New Roman" w:hAnsi="Arial" w:cs="Arial"/>
          <w:sz w:val="24"/>
          <w:szCs w:val="24"/>
          <w:lang w:val="es-ES"/>
        </w:rPr>
        <w:t xml:space="preserve">consta que la </w:t>
      </w:r>
      <w:r w:rsidR="00F27B57" w:rsidRPr="00E6057B">
        <w:rPr>
          <w:rFonts w:ascii="Arial" w:eastAsia="Times New Roman" w:hAnsi="Arial" w:cs="Arial"/>
          <w:sz w:val="24"/>
          <w:szCs w:val="24"/>
          <w:lang w:val="es-ES"/>
        </w:rPr>
        <w:t>persona</w:t>
      </w:r>
      <w:r w:rsidR="00577AB9" w:rsidRPr="00E6057B">
        <w:rPr>
          <w:rFonts w:ascii="Arial" w:eastAsia="Times New Roman" w:hAnsi="Arial" w:cs="Arial"/>
          <w:sz w:val="24"/>
          <w:szCs w:val="24"/>
          <w:lang w:eastAsia="es-ES"/>
        </w:rPr>
        <w:t xml:space="preserve"> </w:t>
      </w:r>
      <w:r w:rsidR="00E6057B" w:rsidRPr="00E6057B">
        <w:rPr>
          <w:rFonts w:ascii="Arial" w:eastAsia="Times New Roman" w:hAnsi="Arial" w:cs="Arial"/>
          <w:sz w:val="24"/>
          <w:szCs w:val="24"/>
          <w:lang w:eastAsia="es-ES"/>
        </w:rPr>
        <w:t>moral denominada</w:t>
      </w:r>
      <w:r w:rsidR="001722AB">
        <w:rPr>
          <w:rFonts w:ascii="Arial" w:eastAsia="Times New Roman" w:hAnsi="Arial" w:cs="Arial"/>
          <w:sz w:val="24"/>
          <w:szCs w:val="24"/>
          <w:lang w:eastAsia="es-ES"/>
        </w:rPr>
        <w:t xml:space="preserve"> “</w:t>
      </w:r>
      <w:r w:rsidR="00845447">
        <w:rPr>
          <w:rFonts w:ascii="Arial" w:eastAsia="Times New Roman" w:hAnsi="Arial" w:cs="Arial"/>
          <w:bCs/>
          <w:iCs/>
          <w:caps/>
          <w:kern w:val="2"/>
          <w:sz w:val="20"/>
          <w:szCs w:val="21"/>
          <w:lang w:val="es-ES_tradnl" w:eastAsia="es-ES"/>
        </w:rPr>
        <w:t>**********</w:t>
      </w:r>
      <w:r w:rsidR="001722AB">
        <w:rPr>
          <w:rFonts w:ascii="Arial" w:eastAsia="Times New Roman" w:hAnsi="Arial" w:cs="Arial"/>
          <w:sz w:val="24"/>
          <w:szCs w:val="24"/>
          <w:lang w:eastAsia="es-ES"/>
        </w:rPr>
        <w:t xml:space="preserve">”, </w:t>
      </w:r>
      <w:r w:rsidR="00FB507E" w:rsidRPr="00E6057B">
        <w:rPr>
          <w:rFonts w:ascii="Arial" w:eastAsia="Times New Roman" w:hAnsi="Arial" w:cs="Arial"/>
          <w:sz w:val="24"/>
          <w:szCs w:val="24"/>
          <w:lang w:val="es-ES"/>
        </w:rPr>
        <w:t xml:space="preserve">tiene su domicilio en </w:t>
      </w:r>
      <w:r w:rsidR="00E6057B" w:rsidRPr="00E6057B">
        <w:rPr>
          <w:rFonts w:ascii="Arial" w:eastAsia="Times New Roman" w:hAnsi="Arial" w:cs="Arial"/>
          <w:sz w:val="24"/>
          <w:szCs w:val="24"/>
          <w:lang w:val="es-ES"/>
        </w:rPr>
        <w:t xml:space="preserve">la </w:t>
      </w:r>
      <w:r w:rsidR="00577AB9" w:rsidRPr="00E6057B">
        <w:rPr>
          <w:rFonts w:ascii="Arial" w:eastAsia="Times New Roman" w:hAnsi="Arial" w:cs="Arial"/>
          <w:sz w:val="24"/>
          <w:szCs w:val="24"/>
          <w:lang w:val="es-ES"/>
        </w:rPr>
        <w:t>calle</w:t>
      </w:r>
      <w:r w:rsidR="00E6057B" w:rsidRPr="00E6057B">
        <w:rPr>
          <w:rFonts w:ascii="Arial" w:eastAsia="Times New Roman" w:hAnsi="Arial" w:cs="Arial"/>
          <w:sz w:val="24"/>
          <w:szCs w:val="24"/>
          <w:lang w:val="es-ES"/>
        </w:rPr>
        <w:t xml:space="preserve"> </w:t>
      </w:r>
      <w:r w:rsidR="001722AB">
        <w:rPr>
          <w:rFonts w:ascii="Arial" w:eastAsia="Times New Roman" w:hAnsi="Arial" w:cs="Arial"/>
          <w:sz w:val="24"/>
          <w:szCs w:val="24"/>
          <w:lang w:val="es-ES"/>
        </w:rPr>
        <w:t xml:space="preserve">segunda privada de Jacarandas, número exterior doscientos cuatro, número interior cinco, primer piso, </w:t>
      </w:r>
      <w:r w:rsidR="00845447">
        <w:rPr>
          <w:rFonts w:ascii="Arial" w:eastAsia="Times New Roman" w:hAnsi="Arial" w:cs="Arial"/>
          <w:bCs/>
          <w:iCs/>
          <w:caps/>
          <w:kern w:val="2"/>
          <w:sz w:val="20"/>
          <w:szCs w:val="21"/>
          <w:lang w:val="es-ES_tradnl" w:eastAsia="es-ES"/>
        </w:rPr>
        <w:t>**********</w:t>
      </w:r>
      <w:r w:rsidR="001722AB">
        <w:rPr>
          <w:rFonts w:ascii="Arial" w:eastAsia="Times New Roman" w:hAnsi="Arial" w:cs="Arial"/>
          <w:sz w:val="24"/>
          <w:szCs w:val="24"/>
          <w:lang w:val="es-ES"/>
        </w:rPr>
        <w:t xml:space="preserve">, </w:t>
      </w:r>
      <w:r w:rsidR="000B52C3">
        <w:rPr>
          <w:rFonts w:ascii="Arial" w:eastAsia="Times New Roman" w:hAnsi="Arial" w:cs="Arial"/>
          <w:bCs/>
          <w:iCs/>
          <w:caps/>
          <w:kern w:val="2"/>
          <w:sz w:val="20"/>
          <w:szCs w:val="21"/>
          <w:lang w:val="es-ES_tradnl" w:eastAsia="es-ES"/>
        </w:rPr>
        <w:t>**********</w:t>
      </w:r>
      <w:r w:rsidR="001722AB">
        <w:rPr>
          <w:rFonts w:ascii="Arial" w:eastAsia="Times New Roman" w:hAnsi="Arial" w:cs="Arial"/>
          <w:sz w:val="24"/>
          <w:szCs w:val="24"/>
          <w:lang w:val="es-ES"/>
        </w:rPr>
        <w:t xml:space="preserve">, </w:t>
      </w:r>
      <w:r w:rsidRPr="001722AB">
        <w:rPr>
          <w:rFonts w:ascii="Arial" w:eastAsia="Times New Roman" w:hAnsi="Arial" w:cs="Arial"/>
          <w:sz w:val="24"/>
          <w:szCs w:val="24"/>
          <w:lang w:val="es-ES"/>
        </w:rPr>
        <w:t>la</w:t>
      </w:r>
      <w:r w:rsidRPr="00E6057B">
        <w:rPr>
          <w:rFonts w:ascii="Arial" w:eastAsia="Times New Roman" w:hAnsi="Arial" w:cs="Arial"/>
          <w:sz w:val="24"/>
          <w:szCs w:val="24"/>
          <w:lang w:val="es-ES"/>
        </w:rPr>
        <w:t xml:space="preserve"> autoridad demandada debió hacer constar en el cuerpo del acto su competencia territorial, de ahí que resulta ilegal su determinación y con ello se viol</w:t>
      </w:r>
      <w:r w:rsidR="001722AB">
        <w:rPr>
          <w:rFonts w:ascii="Arial" w:eastAsia="Times New Roman" w:hAnsi="Arial" w:cs="Arial"/>
          <w:sz w:val="24"/>
          <w:szCs w:val="24"/>
          <w:lang w:val="es-ES"/>
        </w:rPr>
        <w:t>a el artículo 16 Constitucional,</w:t>
      </w:r>
      <w:r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 de la Ley de la Materia.</w:t>
      </w:r>
    </w:p>
    <w:p w14:paraId="5BBE906C" w14:textId="5841BA81" w:rsidR="00D84275" w:rsidRPr="00E6057B" w:rsidRDefault="000411E8" w:rsidP="00D8427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14:paraId="1CECDCCA" w14:textId="77777777" w:rsidR="00494FA5" w:rsidRDefault="0064228A" w:rsidP="000E542C">
      <w:pPr>
        <w:pStyle w:val="Sinespaciado"/>
        <w:spacing w:after="240"/>
        <w:ind w:left="851" w:right="141"/>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w:t>
      </w:r>
      <w:r w:rsidRPr="00C9748B">
        <w:rPr>
          <w:rFonts w:ascii="Arial" w:hAnsi="Arial" w:cs="Arial"/>
          <w:i/>
          <w:sz w:val="21"/>
          <w:szCs w:val="21"/>
          <w:lang w:val="es-ES"/>
        </w:rPr>
        <w:lastRenderedPageBreak/>
        <w:t>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45DEE4EF" w14:textId="77777777" w:rsidR="00C2492D" w:rsidRPr="00C2492D" w:rsidRDefault="00C2492D" w:rsidP="00C2492D">
      <w:pPr>
        <w:pStyle w:val="Sinespaciado"/>
        <w:ind w:left="567"/>
        <w:jc w:val="both"/>
        <w:rPr>
          <w:rFonts w:ascii="Arial" w:hAnsi="Arial" w:cs="Arial"/>
          <w:i/>
          <w:sz w:val="21"/>
          <w:szCs w:val="21"/>
          <w:lang w:val="es-ES"/>
        </w:rPr>
      </w:pPr>
    </w:p>
    <w:p w14:paraId="13017D78" w14:textId="77777777" w:rsidR="007C42F8" w:rsidRPr="00B10D38" w:rsidRDefault="002B24C7" w:rsidP="0014478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14:paraId="3B371380" w14:textId="77777777" w:rsidR="00E6057B" w:rsidRPr="00FB507E" w:rsidRDefault="000A2504" w:rsidP="000E542C">
      <w:pPr>
        <w:pStyle w:val="Sinespaciado"/>
        <w:tabs>
          <w:tab w:val="left" w:pos="7371"/>
        </w:tabs>
        <w:spacing w:after="240"/>
        <w:ind w:left="851" w:right="141"/>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4AF3E419" w14:textId="624E5E05" w:rsidR="00E6057B" w:rsidRDefault="00C9748B" w:rsidP="00E6057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
        </w:rPr>
        <w:lastRenderedPageBreak/>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D84275">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 xml:space="preserve">de control </w:t>
      </w:r>
      <w:r w:rsidR="000B52C3">
        <w:rPr>
          <w:rFonts w:ascii="Arial" w:eastAsia="Times New Roman" w:hAnsi="Arial" w:cs="Arial"/>
          <w:bCs/>
          <w:iCs/>
          <w:caps/>
          <w:kern w:val="2"/>
          <w:sz w:val="20"/>
          <w:szCs w:val="21"/>
          <w:lang w:val="es-ES_tradnl" w:eastAsia="es-ES"/>
        </w:rPr>
        <w:t>**********</w:t>
      </w:r>
      <w:r w:rsidR="00E6057B">
        <w:rPr>
          <w:rFonts w:ascii="Arial" w:eastAsia="Times New Roman" w:hAnsi="Arial" w:cs="Arial"/>
          <w:sz w:val="24"/>
          <w:szCs w:val="24"/>
          <w:lang w:val="es-ES"/>
        </w:rPr>
        <w:t xml:space="preserve">, de diecinueve de febrero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 Subsecretaría de Ingresos de la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14:paraId="14E79883" w14:textId="13D297C9" w:rsidR="002F1230" w:rsidRPr="00F72862" w:rsidRDefault="002C50C1" w:rsidP="002F1230">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329A2943" w14:textId="5F2DB09A" w:rsidR="002F1230" w:rsidRDefault="002C50C1" w:rsidP="002F1230">
      <w:pPr>
        <w:spacing w:after="0"/>
        <w:ind w:left="851" w:right="141"/>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14:paraId="25DDA45C" w14:textId="77777777" w:rsidR="002F1230" w:rsidRPr="00144780" w:rsidRDefault="002F1230" w:rsidP="002F1230">
      <w:pPr>
        <w:spacing w:after="0"/>
        <w:ind w:left="851" w:right="141"/>
        <w:jc w:val="both"/>
        <w:rPr>
          <w:rFonts w:ascii="Arial" w:hAnsi="Arial"/>
          <w:color w:val="000000"/>
          <w:sz w:val="21"/>
          <w:szCs w:val="21"/>
        </w:rPr>
      </w:pPr>
    </w:p>
    <w:p w14:paraId="52E88486" w14:textId="77777777"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14:paraId="3D30F853" w14:textId="77777777" w:rsidR="00F904E9" w:rsidRPr="00144780" w:rsidRDefault="00AB04DA" w:rsidP="002F1230">
      <w:pPr>
        <w:spacing w:after="0" w:line="240" w:lineRule="auto"/>
        <w:ind w:left="851" w:right="283"/>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w:t>
      </w:r>
      <w:r w:rsidR="00F904E9" w:rsidRPr="00144780">
        <w:rPr>
          <w:rFonts w:ascii="Arial" w:eastAsia="Times New Roman" w:hAnsi="Arial" w:cs="Arial"/>
          <w:i/>
          <w:sz w:val="21"/>
          <w:szCs w:val="21"/>
          <w:lang w:val="es-ES"/>
        </w:rPr>
        <w:lastRenderedPageBreak/>
        <w:t>al subsanarse tales irregularidades por la autoridad, es posible que ésta cambie el sentido de su determinación.</w:t>
      </w:r>
      <w:r w:rsidR="0004654E" w:rsidRPr="00144780">
        <w:rPr>
          <w:rFonts w:ascii="Arial" w:eastAsia="Times New Roman" w:hAnsi="Arial" w:cs="Arial"/>
          <w:sz w:val="21"/>
          <w:szCs w:val="21"/>
          <w:lang w:val="es-ES"/>
        </w:rPr>
        <w:t>”</w:t>
      </w:r>
    </w:p>
    <w:p w14:paraId="1AB3545B" w14:textId="77777777" w:rsidR="00F904E9" w:rsidRPr="00F904E9" w:rsidRDefault="00F904E9" w:rsidP="00F904E9">
      <w:pPr>
        <w:spacing w:after="0" w:line="360" w:lineRule="auto"/>
        <w:ind w:firstLine="567"/>
        <w:jc w:val="both"/>
        <w:rPr>
          <w:rFonts w:ascii="Arial" w:eastAsia="Times New Roman" w:hAnsi="Arial" w:cs="Arial"/>
          <w:sz w:val="24"/>
          <w:szCs w:val="24"/>
          <w:lang w:val="es-ES"/>
        </w:rPr>
      </w:pPr>
    </w:p>
    <w:p w14:paraId="6CB7F67B" w14:textId="7162AADD"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14:paraId="6877BB33" w14:textId="0A3512B3"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r w:rsidR="00FB3E2D">
        <w:rPr>
          <w:rFonts w:cs="Arial"/>
          <w:b/>
          <w:sz w:val="24"/>
          <w:szCs w:val="24"/>
        </w:rPr>
        <w:t xml:space="preserve"> </w:t>
      </w:r>
      <w:bookmarkStart w:id="0" w:name="_GoBack"/>
      <w:bookmarkEnd w:id="0"/>
    </w:p>
    <w:p w14:paraId="545590BB" w14:textId="77777777"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C7061F">
        <w:rPr>
          <w:rFonts w:ascii="Arial" w:hAnsi="Arial" w:cs="Arial"/>
          <w:sz w:val="24"/>
          <w:szCs w:val="24"/>
          <w:lang w:eastAsia="ar-SA"/>
        </w:rPr>
        <w:t xml:space="preserve"> </w:t>
      </w:r>
      <w:r w:rsidRPr="001D76C9">
        <w:rPr>
          <w:rFonts w:ascii="Arial" w:hAnsi="Arial" w:cs="Arial"/>
          <w:sz w:val="24"/>
          <w:szCs w:val="24"/>
          <w:lang w:eastAsia="ar-SA"/>
        </w:rPr>
        <w:t xml:space="preserve">- - - - - - - - - - - - - - - - - - - - - -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p>
    <w:p w14:paraId="719E43C7" w14:textId="257C388D" w:rsidR="00EE0B46" w:rsidRPr="00C7061F"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 xml:space="preserve">de la resolución contenida en el número de control </w:t>
      </w:r>
      <w:r w:rsidR="00750B75">
        <w:rPr>
          <w:rFonts w:ascii="Arial" w:eastAsia="Times New Roman" w:hAnsi="Arial" w:cs="Arial"/>
          <w:bCs/>
          <w:iCs/>
          <w:caps/>
          <w:kern w:val="2"/>
          <w:sz w:val="20"/>
          <w:szCs w:val="21"/>
          <w:lang w:val="es-ES_tradnl" w:eastAsia="es-ES"/>
        </w:rPr>
        <w:t>**********</w:t>
      </w:r>
      <w:r w:rsidR="00C7061F">
        <w:rPr>
          <w:rFonts w:ascii="Arial" w:eastAsia="Times New Roman" w:hAnsi="Arial" w:cs="Arial"/>
          <w:sz w:val="24"/>
          <w:szCs w:val="24"/>
          <w:lang w:val="es-ES"/>
        </w:rPr>
        <w:t xml:space="preserve">, de diecinueve de febrero de dos mil diecinueve, </w:t>
      </w:r>
      <w:r w:rsidR="00C7061F">
        <w:rPr>
          <w:rFonts w:ascii="Arial" w:eastAsia="Times New Roman" w:hAnsi="Arial" w:cs="Arial"/>
          <w:sz w:val="24"/>
          <w:szCs w:val="24"/>
          <w:lang w:val="es-ES_tradnl" w:eastAsia="es-ES"/>
        </w:rPr>
        <w:t xml:space="preserve">emitido por la </w:t>
      </w:r>
      <w:r w:rsidR="00C7061F" w:rsidRPr="007B7961">
        <w:rPr>
          <w:rFonts w:ascii="Arial" w:hAnsi="Arial" w:cs="Arial"/>
          <w:sz w:val="24"/>
          <w:szCs w:val="24"/>
        </w:rPr>
        <w:t>Directora de Ingresos y Recaudación</w:t>
      </w:r>
      <w:r w:rsidR="00C7061F">
        <w:rPr>
          <w:rFonts w:ascii="Arial" w:hAnsi="Arial" w:cs="Arial"/>
          <w:sz w:val="24"/>
          <w:szCs w:val="24"/>
        </w:rPr>
        <w:t xml:space="preserve"> de la Subsecretaría de Ingresos de la </w:t>
      </w:r>
      <w:r w:rsidR="00C7061F" w:rsidRPr="007B7961">
        <w:rPr>
          <w:rFonts w:ascii="Arial" w:hAnsi="Arial" w:cs="Arial"/>
          <w:sz w:val="24"/>
          <w:szCs w:val="24"/>
        </w:rPr>
        <w:t xml:space="preserve">Secretaría de Finanzas del </w:t>
      </w:r>
      <w:r w:rsidR="00C7061F">
        <w:rPr>
          <w:rFonts w:ascii="Arial" w:hAnsi="Arial" w:cs="Arial"/>
          <w:sz w:val="24"/>
          <w:szCs w:val="24"/>
        </w:rPr>
        <w:t xml:space="preserve">Gobierno del </w:t>
      </w:r>
      <w:r w:rsidR="00C7061F" w:rsidRPr="007B7961">
        <w:rPr>
          <w:rFonts w:ascii="Arial" w:hAnsi="Arial" w:cs="Arial"/>
          <w:sz w:val="24"/>
          <w:szCs w:val="24"/>
        </w:rPr>
        <w:t>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750B75">
        <w:rPr>
          <w:rFonts w:ascii="Arial" w:hAnsi="Arial" w:cs="Arial"/>
          <w:sz w:val="24"/>
          <w:szCs w:val="24"/>
        </w:rPr>
        <w:t xml:space="preserve"> </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 -</w:t>
      </w:r>
      <w:r w:rsidR="00750B75">
        <w:rPr>
          <w:rFonts w:ascii="Arial" w:hAnsi="Arial" w:cs="Arial"/>
          <w:sz w:val="24"/>
          <w:szCs w:val="24"/>
        </w:rPr>
        <w:t xml:space="preserve"> - - - - - - - - -</w:t>
      </w:r>
    </w:p>
    <w:p w14:paraId="5F9B0E12" w14:textId="77777777"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Pr>
          <w:rFonts w:ascii="Arial" w:eastAsia="Times New Roman" w:hAnsi="Arial" w:cs="Arial"/>
          <w:sz w:val="24"/>
          <w:szCs w:val="24"/>
          <w:lang w:val="es-ES"/>
        </w:rPr>
        <w:t>- -</w:t>
      </w:r>
    </w:p>
    <w:p w14:paraId="5A77AE37" w14:textId="77777777"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NOTIFÍQUESE PERSONALMENTE A LA PARTE ACTORA Y POR OFICIO A LA</w:t>
      </w:r>
      <w:r w:rsidR="00684C7E">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p>
    <w:p w14:paraId="06B6B920" w14:textId="7CEFFEED" w:rsidR="004D0370" w:rsidRDefault="002B75FF" w:rsidP="002F1230">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2F1230">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xml:space="preserve">- - - - - - - - - - - - - - - - - - - - - - - - - - </w:t>
      </w:r>
      <w:r w:rsidR="002F1230">
        <w:rPr>
          <w:rFonts w:ascii="Arial" w:hAnsi="Arial" w:cs="Arial"/>
          <w:sz w:val="24"/>
          <w:szCs w:val="24"/>
        </w:rPr>
        <w:t xml:space="preserve"> </w:t>
      </w:r>
      <w:r w:rsidR="00684C7E">
        <w:rPr>
          <w:rFonts w:ascii="Arial" w:hAnsi="Arial" w:cs="Arial"/>
          <w:sz w:val="24"/>
          <w:szCs w:val="24"/>
        </w:rPr>
        <w:t>- -</w:t>
      </w:r>
      <w:r w:rsidR="00227D38">
        <w:rPr>
          <w:rFonts w:ascii="Arial" w:hAnsi="Arial" w:cs="Arial"/>
          <w:sz w:val="24"/>
          <w:szCs w:val="24"/>
        </w:rPr>
        <w:t xml:space="preserve"> </w:t>
      </w:r>
      <w:r w:rsidR="00C7061F" w:rsidRPr="001D76C9">
        <w:rPr>
          <w:rFonts w:ascii="Arial" w:hAnsi="Arial" w:cs="Arial"/>
          <w:sz w:val="24"/>
          <w:szCs w:val="24"/>
        </w:rPr>
        <w:t>- - - - - - - - - - - - -</w:t>
      </w:r>
    </w:p>
    <w:sectPr w:rsidR="004D0370" w:rsidSect="000E542C">
      <w:headerReference w:type="default" r:id="rId8"/>
      <w:pgSz w:w="12240" w:h="20160" w:code="5"/>
      <w:pgMar w:top="1135" w:right="1325" w:bottom="156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BA3666" w14:textId="77777777" w:rsidR="00D6799F" w:rsidRDefault="00D6799F" w:rsidP="00CD11C4">
      <w:pPr>
        <w:spacing w:after="0" w:line="240" w:lineRule="auto"/>
      </w:pPr>
      <w:r>
        <w:separator/>
      </w:r>
    </w:p>
  </w:endnote>
  <w:endnote w:type="continuationSeparator" w:id="0">
    <w:p w14:paraId="4ABAA598" w14:textId="77777777" w:rsidR="00D6799F" w:rsidRDefault="00D6799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C25746" w14:textId="77777777" w:rsidR="00D6799F" w:rsidRDefault="00D6799F" w:rsidP="00CD11C4">
      <w:pPr>
        <w:spacing w:after="0" w:line="240" w:lineRule="auto"/>
      </w:pPr>
      <w:r>
        <w:separator/>
      </w:r>
    </w:p>
  </w:footnote>
  <w:footnote w:type="continuationSeparator" w:id="0">
    <w:p w14:paraId="050E2C9B" w14:textId="77777777" w:rsidR="00D6799F" w:rsidRDefault="00D6799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7865357"/>
      <w:docPartObj>
        <w:docPartGallery w:val="Page Numbers (Top of Page)"/>
        <w:docPartUnique/>
      </w:docPartObj>
    </w:sdtPr>
    <w:sdtEndPr/>
    <w:sdtContent>
      <w:p w14:paraId="52F2DEA7" w14:textId="08FC6245" w:rsidR="00FD3B5E" w:rsidRDefault="00FC6AC5"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14:anchorId="55529ED9" wp14:editId="3E99CC1B">
                  <wp:simplePos x="0" y="0"/>
                  <wp:positionH relativeFrom="column">
                    <wp:posOffset>5321300</wp:posOffset>
                  </wp:positionH>
                  <wp:positionV relativeFrom="paragraph">
                    <wp:posOffset>5514551</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56CB3C0" w14:textId="77777777" w:rsidR="00FC6AC5" w:rsidRDefault="00FC6AC5" w:rsidP="00FC6AC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529ED9" id="_x0000_t202" coordsize="21600,21600" o:spt="202" path="m,l,21600r21600,l21600,xe">
                  <v:stroke joinstyle="miter"/>
                  <v:path gradientshapeok="t" o:connecttype="rect"/>
                </v:shapetype>
                <v:shape id="Cuadro de texto 2" o:spid="_x0000_s1027" type="#_x0000_t202" style="position:absolute;margin-left:419pt;margin-top:434.2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">
                  <v:textbox>
                    <w:txbxContent>
                      <w:p w14:paraId="556CB3C0" w14:textId="77777777" w:rsidR="00FC6AC5" w:rsidRDefault="00FC6AC5" w:rsidP="00FC6AC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2C3"/>
    <w:rsid w:val="000B5FA3"/>
    <w:rsid w:val="000B6BF9"/>
    <w:rsid w:val="000C1387"/>
    <w:rsid w:val="000C5AA0"/>
    <w:rsid w:val="000C6269"/>
    <w:rsid w:val="000D0223"/>
    <w:rsid w:val="000D1CE0"/>
    <w:rsid w:val="000D2343"/>
    <w:rsid w:val="000D2828"/>
    <w:rsid w:val="000D58E3"/>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7687"/>
    <w:rsid w:val="00150F0A"/>
    <w:rsid w:val="001548A6"/>
    <w:rsid w:val="001610FE"/>
    <w:rsid w:val="001641BE"/>
    <w:rsid w:val="00165E65"/>
    <w:rsid w:val="0016684C"/>
    <w:rsid w:val="00166F17"/>
    <w:rsid w:val="001670EA"/>
    <w:rsid w:val="0017088D"/>
    <w:rsid w:val="00170E43"/>
    <w:rsid w:val="001716C2"/>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68D4"/>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30"/>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50473"/>
    <w:rsid w:val="00350489"/>
    <w:rsid w:val="00351EE7"/>
    <w:rsid w:val="0035336F"/>
    <w:rsid w:val="0035374B"/>
    <w:rsid w:val="00355782"/>
    <w:rsid w:val="0035586F"/>
    <w:rsid w:val="00363C7F"/>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370"/>
    <w:rsid w:val="004D048D"/>
    <w:rsid w:val="004D072E"/>
    <w:rsid w:val="004D19F4"/>
    <w:rsid w:val="004D2371"/>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4205"/>
    <w:rsid w:val="00585AF6"/>
    <w:rsid w:val="0058635B"/>
    <w:rsid w:val="0059084A"/>
    <w:rsid w:val="00591F38"/>
    <w:rsid w:val="00593909"/>
    <w:rsid w:val="005939BF"/>
    <w:rsid w:val="00593F09"/>
    <w:rsid w:val="00597E32"/>
    <w:rsid w:val="005A2740"/>
    <w:rsid w:val="005A2CEE"/>
    <w:rsid w:val="005A3A97"/>
    <w:rsid w:val="005A4800"/>
    <w:rsid w:val="005B5BA7"/>
    <w:rsid w:val="005B652E"/>
    <w:rsid w:val="005B6A3D"/>
    <w:rsid w:val="005C152F"/>
    <w:rsid w:val="005C3FF3"/>
    <w:rsid w:val="005C4BA5"/>
    <w:rsid w:val="005C766C"/>
    <w:rsid w:val="005D545F"/>
    <w:rsid w:val="005E1534"/>
    <w:rsid w:val="005E5C1E"/>
    <w:rsid w:val="005E647A"/>
    <w:rsid w:val="005F22B1"/>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0B75"/>
    <w:rsid w:val="007532FF"/>
    <w:rsid w:val="00755717"/>
    <w:rsid w:val="00762FF1"/>
    <w:rsid w:val="00764378"/>
    <w:rsid w:val="00765538"/>
    <w:rsid w:val="00766EBA"/>
    <w:rsid w:val="00767957"/>
    <w:rsid w:val="00770792"/>
    <w:rsid w:val="00771895"/>
    <w:rsid w:val="00771A7E"/>
    <w:rsid w:val="00772891"/>
    <w:rsid w:val="007729A1"/>
    <w:rsid w:val="00776323"/>
    <w:rsid w:val="00780D36"/>
    <w:rsid w:val="007855B6"/>
    <w:rsid w:val="00786A97"/>
    <w:rsid w:val="00792387"/>
    <w:rsid w:val="007927BF"/>
    <w:rsid w:val="00793128"/>
    <w:rsid w:val="00794DBA"/>
    <w:rsid w:val="007962FE"/>
    <w:rsid w:val="00797DA0"/>
    <w:rsid w:val="007A07F3"/>
    <w:rsid w:val="007A0FA7"/>
    <w:rsid w:val="007A19BA"/>
    <w:rsid w:val="007A7A4A"/>
    <w:rsid w:val="007B07BB"/>
    <w:rsid w:val="007B0959"/>
    <w:rsid w:val="007B0EFA"/>
    <w:rsid w:val="007B2891"/>
    <w:rsid w:val="007B2D62"/>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65C9"/>
    <w:rsid w:val="0081094A"/>
    <w:rsid w:val="00813D7E"/>
    <w:rsid w:val="008156EF"/>
    <w:rsid w:val="00817363"/>
    <w:rsid w:val="008175AE"/>
    <w:rsid w:val="00821C91"/>
    <w:rsid w:val="0082455D"/>
    <w:rsid w:val="0082463D"/>
    <w:rsid w:val="00825C67"/>
    <w:rsid w:val="0082762A"/>
    <w:rsid w:val="008307F6"/>
    <w:rsid w:val="00831129"/>
    <w:rsid w:val="0083167B"/>
    <w:rsid w:val="00831F33"/>
    <w:rsid w:val="00837FDE"/>
    <w:rsid w:val="008412A8"/>
    <w:rsid w:val="00844DDB"/>
    <w:rsid w:val="00845447"/>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9767C"/>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21CE6"/>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43B1"/>
    <w:rsid w:val="00C46D1C"/>
    <w:rsid w:val="00C46EC3"/>
    <w:rsid w:val="00C4750B"/>
    <w:rsid w:val="00C517A7"/>
    <w:rsid w:val="00C5360C"/>
    <w:rsid w:val="00C575BE"/>
    <w:rsid w:val="00C60196"/>
    <w:rsid w:val="00C613D3"/>
    <w:rsid w:val="00C6149E"/>
    <w:rsid w:val="00C61BA4"/>
    <w:rsid w:val="00C61FDB"/>
    <w:rsid w:val="00C64E38"/>
    <w:rsid w:val="00C65BCC"/>
    <w:rsid w:val="00C7061F"/>
    <w:rsid w:val="00C720F2"/>
    <w:rsid w:val="00C72118"/>
    <w:rsid w:val="00C733EC"/>
    <w:rsid w:val="00C73E8F"/>
    <w:rsid w:val="00C7491C"/>
    <w:rsid w:val="00C75CB5"/>
    <w:rsid w:val="00C76286"/>
    <w:rsid w:val="00C8173A"/>
    <w:rsid w:val="00C850CA"/>
    <w:rsid w:val="00C85923"/>
    <w:rsid w:val="00C90897"/>
    <w:rsid w:val="00C93C0E"/>
    <w:rsid w:val="00C95AA5"/>
    <w:rsid w:val="00C95BE7"/>
    <w:rsid w:val="00C9748B"/>
    <w:rsid w:val="00CA0BF8"/>
    <w:rsid w:val="00CA1152"/>
    <w:rsid w:val="00CA13BD"/>
    <w:rsid w:val="00CA3050"/>
    <w:rsid w:val="00CA4BC1"/>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3FCC"/>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6799F"/>
    <w:rsid w:val="00D70587"/>
    <w:rsid w:val="00D70B81"/>
    <w:rsid w:val="00D71728"/>
    <w:rsid w:val="00D72542"/>
    <w:rsid w:val="00D72716"/>
    <w:rsid w:val="00D729F2"/>
    <w:rsid w:val="00D73FFF"/>
    <w:rsid w:val="00D77139"/>
    <w:rsid w:val="00D84275"/>
    <w:rsid w:val="00D8510C"/>
    <w:rsid w:val="00D8765F"/>
    <w:rsid w:val="00D956FD"/>
    <w:rsid w:val="00D957FD"/>
    <w:rsid w:val="00D95B29"/>
    <w:rsid w:val="00D95C51"/>
    <w:rsid w:val="00DA256B"/>
    <w:rsid w:val="00DA2B3F"/>
    <w:rsid w:val="00DA4D73"/>
    <w:rsid w:val="00DA5BBC"/>
    <w:rsid w:val="00DA65A1"/>
    <w:rsid w:val="00DA6C7E"/>
    <w:rsid w:val="00DB04D4"/>
    <w:rsid w:val="00DB146A"/>
    <w:rsid w:val="00DB219D"/>
    <w:rsid w:val="00DB5E71"/>
    <w:rsid w:val="00DB777E"/>
    <w:rsid w:val="00DB7DBD"/>
    <w:rsid w:val="00DC0CEB"/>
    <w:rsid w:val="00DC11A2"/>
    <w:rsid w:val="00DC20A1"/>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3F7"/>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3E2D"/>
    <w:rsid w:val="00FB507E"/>
    <w:rsid w:val="00FB6AC5"/>
    <w:rsid w:val="00FC12D0"/>
    <w:rsid w:val="00FC4C4E"/>
    <w:rsid w:val="00FC6AC5"/>
    <w:rsid w:val="00FC728C"/>
    <w:rsid w:val="00FD0C3D"/>
    <w:rsid w:val="00FD114C"/>
    <w:rsid w:val="00FD3B5E"/>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7E643-ACD0-4781-867E-5A226CBC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1316</TotalTime>
  <Pages>7</Pages>
  <Words>3661</Words>
  <Characters>20136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315</cp:revision>
  <cp:lastPrinted>2021-07-07T14:53:00Z</cp:lastPrinted>
  <dcterms:created xsi:type="dcterms:W3CDTF">2018-05-09T21:04:00Z</dcterms:created>
  <dcterms:modified xsi:type="dcterms:W3CDTF">2021-07-07T14:53:00Z</dcterms:modified>
</cp:coreProperties>
</file>