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312" w:type="dxa"/>
        <w:tblLayout w:type="fixed"/>
        <w:tblLook w:val="04A0" w:firstRow="1" w:lastRow="0" w:firstColumn="1" w:lastColumn="0" w:noHBand="0" w:noVBand="1"/>
      </w:tblPr>
      <w:tblGrid>
        <w:gridCol w:w="3012"/>
        <w:gridCol w:w="3300"/>
      </w:tblGrid>
      <w:tr w:rsidR="0088561D" w:rsidRPr="00776AE3" w14:paraId="7C7254F0" w14:textId="77777777" w:rsidTr="007F113F">
        <w:trPr>
          <w:trHeight w:val="384"/>
        </w:trPr>
        <w:tc>
          <w:tcPr>
            <w:tcW w:w="6312" w:type="dxa"/>
            <w:gridSpan w:val="2"/>
          </w:tcPr>
          <w:p w14:paraId="48AF7A86" w14:textId="77777777" w:rsidR="0088561D" w:rsidRPr="00D840B8" w:rsidRDefault="0088561D" w:rsidP="00D840B8">
            <w:pPr>
              <w:pStyle w:val="Encabezado"/>
              <w:ind w:left="426"/>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D840B8">
            <w:pPr>
              <w:pStyle w:val="Encabezado"/>
              <w:ind w:left="426"/>
              <w:jc w:val="both"/>
              <w:rPr>
                <w:rFonts w:ascii="Arial" w:eastAsia="Times New Roman" w:hAnsi="Arial" w:cs="Arial"/>
                <w:b/>
                <w:iCs/>
                <w:kern w:val="2"/>
                <w:sz w:val="21"/>
                <w:szCs w:val="21"/>
                <w:lang w:val="es-ES_tradnl" w:eastAsia="es-ES"/>
              </w:rPr>
            </w:pPr>
          </w:p>
        </w:tc>
      </w:tr>
      <w:tr w:rsidR="0088561D" w:rsidRPr="00776AE3" w14:paraId="393B6F2E" w14:textId="77777777" w:rsidTr="007F113F">
        <w:trPr>
          <w:trHeight w:val="306"/>
        </w:trPr>
        <w:tc>
          <w:tcPr>
            <w:tcW w:w="3012" w:type="dxa"/>
            <w:hideMark/>
          </w:tcPr>
          <w:p w14:paraId="49316403" w14:textId="77777777" w:rsidR="0088561D" w:rsidRPr="00573960" w:rsidRDefault="0088561D" w:rsidP="00D840B8">
            <w:pPr>
              <w:tabs>
                <w:tab w:val="center" w:pos="4419"/>
                <w:tab w:val="right" w:pos="8838"/>
              </w:tabs>
              <w:suppressAutoHyphens/>
              <w:spacing w:after="0" w:line="100" w:lineRule="atLeast"/>
              <w:ind w:left="426"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300" w:type="dxa"/>
            <w:hideMark/>
          </w:tcPr>
          <w:p w14:paraId="06D6A56E" w14:textId="4FBF846C"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r w:rsidRPr="00573960">
              <w:rPr>
                <w:rFonts w:ascii="Arial" w:eastAsia="Times New Roman" w:hAnsi="Arial" w:cs="Arial"/>
                <w:bCs/>
                <w:iCs/>
                <w:caps/>
                <w:kern w:val="2"/>
                <w:sz w:val="21"/>
                <w:szCs w:val="21"/>
                <w:lang w:val="es-ES_tradnl" w:eastAsia="es-ES"/>
              </w:rPr>
              <w:t>0</w:t>
            </w:r>
            <w:r w:rsidR="00F4170A">
              <w:rPr>
                <w:rFonts w:ascii="Arial" w:eastAsia="Times New Roman" w:hAnsi="Arial" w:cs="Arial"/>
                <w:bCs/>
                <w:iCs/>
                <w:caps/>
                <w:kern w:val="2"/>
                <w:sz w:val="21"/>
                <w:szCs w:val="21"/>
                <w:lang w:val="es-ES_tradnl" w:eastAsia="es-ES"/>
              </w:rPr>
              <w:t>044</w:t>
            </w:r>
            <w:r w:rsidRPr="00573960">
              <w:rPr>
                <w:rFonts w:ascii="Arial" w:eastAsia="Times New Roman" w:hAnsi="Arial" w:cs="Arial"/>
                <w:bCs/>
                <w:iCs/>
                <w:caps/>
                <w:kern w:val="2"/>
                <w:sz w:val="21"/>
                <w:szCs w:val="21"/>
                <w:lang w:val="es-ES_tradnl" w:eastAsia="es-ES"/>
              </w:rPr>
              <w:t>/20</w:t>
            </w:r>
            <w:r w:rsidR="005B7BBC">
              <w:rPr>
                <w:rFonts w:ascii="Arial" w:eastAsia="Times New Roman" w:hAnsi="Arial" w:cs="Arial"/>
                <w:bCs/>
                <w:iCs/>
                <w:caps/>
                <w:kern w:val="2"/>
                <w:sz w:val="21"/>
                <w:szCs w:val="21"/>
                <w:lang w:val="es-ES_tradnl" w:eastAsia="es-ES"/>
              </w:rPr>
              <w:t>20</w:t>
            </w:r>
          </w:p>
          <w:p w14:paraId="7395145F" w14:textId="77777777"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p>
        </w:tc>
      </w:tr>
      <w:tr w:rsidR="0088561D" w:rsidRPr="00776AE3" w14:paraId="063FD19F" w14:textId="77777777" w:rsidTr="007F113F">
        <w:trPr>
          <w:trHeight w:val="8"/>
        </w:trPr>
        <w:tc>
          <w:tcPr>
            <w:tcW w:w="3012" w:type="dxa"/>
          </w:tcPr>
          <w:p w14:paraId="38251C7E" w14:textId="77777777"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300" w:type="dxa"/>
          </w:tcPr>
          <w:p w14:paraId="02C2CD04" w14:textId="1C5B3C92" w:rsidR="0088561D" w:rsidRPr="00573960" w:rsidRDefault="007D4AF6" w:rsidP="002038CE">
            <w:pPr>
              <w:suppressAutoHyphens/>
              <w:spacing w:after="0" w:line="100" w:lineRule="atLeast"/>
              <w:ind w:left="-11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88561D" w:rsidRPr="00776AE3" w14:paraId="096F7ACD" w14:textId="77777777" w:rsidTr="007F113F">
        <w:trPr>
          <w:trHeight w:val="446"/>
        </w:trPr>
        <w:tc>
          <w:tcPr>
            <w:tcW w:w="3012" w:type="dxa"/>
          </w:tcPr>
          <w:p w14:paraId="595978F6" w14:textId="77777777" w:rsidR="00F311F9" w:rsidRPr="00573960" w:rsidRDefault="00F311F9" w:rsidP="00F311F9">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1053F334" w:rsidR="0088561D"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14:paraId="7FA5CBA8" w14:textId="1682EDF6" w:rsidR="00406DC3" w:rsidRDefault="00406DC3"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14:paraId="37EFA8A5" w14:textId="00259737" w:rsidR="00406DC3" w:rsidRDefault="00406DC3"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14:paraId="3D26C138" w14:textId="12CF4994" w:rsidR="00406DC3" w:rsidRDefault="00406DC3"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14:paraId="35467886" w14:textId="6B8A8AA3" w:rsidR="00406DC3" w:rsidRDefault="00406DC3"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14:paraId="3CF586E0" w14:textId="3271A464" w:rsidR="00406DC3" w:rsidRPr="00573960" w:rsidRDefault="00406DC3"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p w14:paraId="192B052B" w14:textId="77777777" w:rsidR="00573960" w:rsidRDefault="00573960" w:rsidP="00F311F9">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00B485C6" w14:textId="6E9D1C45" w:rsidR="0088561D" w:rsidRPr="00573960" w:rsidRDefault="0088561D" w:rsidP="005B7BBC">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300" w:type="dxa"/>
          </w:tcPr>
          <w:p w14:paraId="287CB6DA" w14:textId="77777777" w:rsidR="00F311F9" w:rsidRDefault="00F311F9" w:rsidP="00F311F9">
            <w:pPr>
              <w:suppressAutoHyphens/>
              <w:spacing w:after="0" w:line="100" w:lineRule="atLeast"/>
              <w:ind w:right="51"/>
              <w:jc w:val="both"/>
              <w:rPr>
                <w:rFonts w:ascii="Arial" w:eastAsia="Times New Roman" w:hAnsi="Arial" w:cs="Arial"/>
                <w:sz w:val="21"/>
                <w:szCs w:val="21"/>
                <w:lang w:val="es-ES_tradnl" w:eastAsia="es-ES"/>
              </w:rPr>
            </w:pPr>
          </w:p>
          <w:p w14:paraId="70F19FEE" w14:textId="77777777" w:rsidR="0088561D" w:rsidRDefault="005B7BBC" w:rsidP="007F113F">
            <w:pPr>
              <w:suppressAutoHyphens/>
              <w:spacing w:after="0" w:line="100" w:lineRule="atLeast"/>
              <w:ind w:left="-111"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 xml:space="preserve">POLICÍA VIAL ESTATAL ADSCRITO A LA DIRECCIÓN GENERAL DE LA </w:t>
            </w:r>
            <w:r w:rsidR="00CB2FCC">
              <w:rPr>
                <w:rFonts w:ascii="Arial" w:eastAsia="Times New Roman" w:hAnsi="Arial" w:cs="Arial"/>
                <w:sz w:val="21"/>
                <w:szCs w:val="21"/>
                <w:lang w:val="es-ES_tradnl" w:eastAsia="es-ES"/>
              </w:rPr>
              <w:t>POLICÍA VIAL ESTATAL</w:t>
            </w:r>
          </w:p>
          <w:p w14:paraId="66D55CBE" w14:textId="77777777" w:rsidR="00406DC3" w:rsidRDefault="00406DC3" w:rsidP="007F113F">
            <w:pPr>
              <w:suppressAutoHyphens/>
              <w:spacing w:after="0" w:line="100" w:lineRule="atLeast"/>
              <w:ind w:left="-111" w:right="51"/>
              <w:jc w:val="both"/>
              <w:rPr>
                <w:rFonts w:ascii="Arial" w:eastAsia="Times New Roman" w:hAnsi="Arial" w:cs="Arial"/>
                <w:sz w:val="21"/>
                <w:szCs w:val="21"/>
                <w:lang w:val="es-ES_tradnl" w:eastAsia="es-ES"/>
              </w:rPr>
            </w:pPr>
          </w:p>
          <w:p w14:paraId="7CC76B62" w14:textId="7E59183C" w:rsidR="00406DC3" w:rsidRPr="00573960" w:rsidRDefault="00406DC3" w:rsidP="007F113F">
            <w:pPr>
              <w:suppressAutoHyphens/>
              <w:spacing w:after="0" w:line="100" w:lineRule="atLeast"/>
              <w:ind w:left="-111"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LICENCIADA MONSERRAT GARCÍA ALTAMIRANO.</w:t>
            </w:r>
          </w:p>
        </w:tc>
      </w:tr>
    </w:tbl>
    <w:p w14:paraId="14C6C90A" w14:textId="77777777"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77777777" w:rsidR="00124AB0" w:rsidRDefault="00124AB0" w:rsidP="00776AE3">
      <w:pPr>
        <w:spacing w:line="360" w:lineRule="auto"/>
        <w:jc w:val="both"/>
        <w:rPr>
          <w:rFonts w:ascii="Arial" w:hAnsi="Arial" w:cs="Arial"/>
          <w:b/>
          <w:sz w:val="24"/>
          <w:szCs w:val="24"/>
        </w:rPr>
      </w:pPr>
    </w:p>
    <w:p w14:paraId="181E4F7D" w14:textId="77777777" w:rsidR="00124AB0" w:rsidRDefault="00124AB0" w:rsidP="00776AE3">
      <w:pPr>
        <w:spacing w:line="360" w:lineRule="auto"/>
        <w:jc w:val="both"/>
        <w:rPr>
          <w:rFonts w:ascii="Arial" w:hAnsi="Arial" w:cs="Arial"/>
          <w:b/>
          <w:sz w:val="24"/>
          <w:szCs w:val="24"/>
        </w:rPr>
      </w:pPr>
    </w:p>
    <w:p w14:paraId="5DDC275B" w14:textId="77777777" w:rsidR="00124AB0" w:rsidRDefault="00124AB0" w:rsidP="00776AE3">
      <w:pPr>
        <w:spacing w:line="360" w:lineRule="auto"/>
        <w:jc w:val="both"/>
        <w:rPr>
          <w:rFonts w:ascii="Arial" w:hAnsi="Arial" w:cs="Arial"/>
          <w:b/>
          <w:sz w:val="24"/>
          <w:szCs w:val="24"/>
        </w:rPr>
      </w:pPr>
    </w:p>
    <w:p w14:paraId="61DEA9B2" w14:textId="77777777" w:rsidR="00124AB0" w:rsidRDefault="00124AB0" w:rsidP="00776AE3">
      <w:pPr>
        <w:spacing w:line="360" w:lineRule="auto"/>
        <w:jc w:val="both"/>
        <w:rPr>
          <w:rFonts w:ascii="Arial" w:hAnsi="Arial" w:cs="Arial"/>
          <w:b/>
          <w:sz w:val="24"/>
          <w:szCs w:val="24"/>
        </w:rPr>
      </w:pPr>
    </w:p>
    <w:p w14:paraId="3620F120" w14:textId="77777777" w:rsidR="00124AB0" w:rsidRDefault="00124AB0" w:rsidP="00776AE3">
      <w:pPr>
        <w:spacing w:line="360" w:lineRule="auto"/>
        <w:jc w:val="both"/>
        <w:rPr>
          <w:rFonts w:ascii="Arial" w:hAnsi="Arial" w:cs="Arial"/>
          <w:b/>
          <w:sz w:val="24"/>
          <w:szCs w:val="24"/>
        </w:rPr>
      </w:pPr>
    </w:p>
    <w:p w14:paraId="18728F70" w14:textId="77777777" w:rsidR="00406DC3" w:rsidRDefault="00406DC3" w:rsidP="00A60807">
      <w:pPr>
        <w:spacing w:line="360" w:lineRule="auto"/>
        <w:jc w:val="both"/>
        <w:rPr>
          <w:rFonts w:ascii="Arial" w:hAnsi="Arial" w:cs="Arial"/>
          <w:b/>
          <w:sz w:val="24"/>
          <w:szCs w:val="24"/>
        </w:rPr>
      </w:pPr>
    </w:p>
    <w:p w14:paraId="0FFA11E1" w14:textId="4ED0DDB9" w:rsidR="00A60807" w:rsidRDefault="00776AE3" w:rsidP="00A60807">
      <w:pPr>
        <w:spacing w:line="360" w:lineRule="auto"/>
        <w:jc w:val="both"/>
        <w:rPr>
          <w:rFonts w:ascii="Arial" w:hAnsi="Arial" w:cs="Arial"/>
          <w:b/>
          <w:sz w:val="24"/>
          <w:szCs w:val="24"/>
        </w:rPr>
      </w:pPr>
      <w:r>
        <w:rPr>
          <w:rFonts w:ascii="Arial" w:hAnsi="Arial" w:cs="Arial"/>
          <w:b/>
          <w:sz w:val="24"/>
          <w:szCs w:val="24"/>
        </w:rPr>
        <w:t>OAXACA DE JUÁREZ, OAXACA, A</w:t>
      </w:r>
      <w:r w:rsidR="001F24F7">
        <w:rPr>
          <w:rFonts w:ascii="Arial" w:hAnsi="Arial" w:cs="Arial"/>
          <w:b/>
          <w:sz w:val="24"/>
          <w:szCs w:val="24"/>
        </w:rPr>
        <w:t xml:space="preserve"> </w:t>
      </w:r>
      <w:r w:rsidR="00406DC3">
        <w:rPr>
          <w:rFonts w:ascii="Arial" w:hAnsi="Arial" w:cs="Arial"/>
          <w:b/>
          <w:sz w:val="24"/>
          <w:szCs w:val="24"/>
        </w:rPr>
        <w:t xml:space="preserve">CINCO DE JULIO DE DOS MIL VEINTIUNO. - - - - - - - - - - - - - - - - - - - - - - - - - - - - - - - - - - - - - - - - - - - - - - - - - - </w:t>
      </w:r>
    </w:p>
    <w:p w14:paraId="697C236D" w14:textId="4A8B012A" w:rsidR="00441D0F" w:rsidRPr="00546882" w:rsidRDefault="00571723" w:rsidP="00A60807">
      <w:pPr>
        <w:spacing w:line="360" w:lineRule="auto"/>
        <w:jc w:val="both"/>
        <w:rPr>
          <w:rFonts w:ascii="Arial" w:eastAsia="Times New Roman" w:hAnsi="Arial" w:cs="Arial"/>
          <w:b/>
          <w:bCs/>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AF1E9B">
        <w:rPr>
          <w:rFonts w:ascii="Arial" w:eastAsia="Times New Roman" w:hAnsi="Arial" w:cs="Arial"/>
          <w:b/>
          <w:sz w:val="24"/>
          <w:szCs w:val="24"/>
          <w:lang w:eastAsia="es-ES"/>
        </w:rPr>
        <w:t>044</w:t>
      </w:r>
      <w:r w:rsidR="00546882">
        <w:rPr>
          <w:rFonts w:ascii="Arial" w:eastAsia="Times New Roman" w:hAnsi="Arial" w:cs="Arial"/>
          <w:b/>
          <w:sz w:val="24"/>
          <w:szCs w:val="24"/>
          <w:lang w:eastAsia="es-ES"/>
        </w:rPr>
        <w:t>/20</w:t>
      </w:r>
      <w:r w:rsidR="005B7BBC">
        <w:rPr>
          <w:rFonts w:ascii="Arial" w:eastAsia="Times New Roman" w:hAnsi="Arial" w:cs="Arial"/>
          <w:b/>
          <w:sz w:val="24"/>
          <w:szCs w:val="24"/>
          <w:lang w:eastAsia="es-ES"/>
        </w:rPr>
        <w:t>20</w:t>
      </w:r>
      <w:r w:rsidR="00546882">
        <w:rPr>
          <w:rFonts w:ascii="Arial" w:eastAsia="Times New Roman" w:hAnsi="Arial" w:cs="Arial"/>
          <w:bCs/>
          <w:sz w:val="24"/>
          <w:szCs w:val="24"/>
          <w:lang w:eastAsia="es-ES"/>
        </w:rPr>
        <w:t xml:space="preserve">, </w:t>
      </w:r>
      <w:r w:rsidR="009D7854" w:rsidRPr="009D7854">
        <w:rPr>
          <w:rFonts w:ascii="Arial" w:eastAsia="Times New Roman" w:hAnsi="Arial" w:cs="Arial"/>
          <w:sz w:val="24"/>
          <w:szCs w:val="24"/>
          <w:lang w:eastAsia="es-ES"/>
        </w:rPr>
        <w:t xml:space="preserve">promovido </w:t>
      </w:r>
      <w:r w:rsidR="009D7854" w:rsidRPr="00D840B8">
        <w:rPr>
          <w:rFonts w:ascii="Arial" w:eastAsia="Times New Roman" w:hAnsi="Arial" w:cs="Arial"/>
          <w:sz w:val="24"/>
          <w:szCs w:val="24"/>
          <w:lang w:eastAsia="es-ES"/>
        </w:rPr>
        <w:t>po</w:t>
      </w:r>
      <w:r w:rsidR="00D840B8" w:rsidRPr="00D840B8">
        <w:rPr>
          <w:rFonts w:ascii="Arial" w:eastAsia="Times New Roman" w:hAnsi="Arial" w:cs="Arial"/>
          <w:sz w:val="24"/>
          <w:szCs w:val="24"/>
          <w:lang w:eastAsia="es-ES"/>
        </w:rPr>
        <w:t>r</w:t>
      </w:r>
      <w:r w:rsidR="00546882">
        <w:rPr>
          <w:rFonts w:ascii="Arial" w:eastAsia="Times New Roman" w:hAnsi="Arial" w:cs="Arial"/>
          <w:sz w:val="24"/>
          <w:szCs w:val="24"/>
          <w:lang w:eastAsia="es-ES"/>
        </w:rPr>
        <w:t xml:space="preserve"> </w:t>
      </w:r>
      <w:r w:rsidR="00A554F4">
        <w:rPr>
          <w:rFonts w:ascii="Arial" w:eastAsia="Times New Roman" w:hAnsi="Arial" w:cs="Arial"/>
          <w:bCs/>
          <w:iCs/>
          <w:caps/>
          <w:kern w:val="2"/>
          <w:sz w:val="21"/>
          <w:szCs w:val="21"/>
          <w:lang w:val="es-ES_tradnl" w:eastAsia="es-ES"/>
        </w:rPr>
        <w:t>**********</w:t>
      </w:r>
      <w:r w:rsidR="00546882">
        <w:rPr>
          <w:rFonts w:ascii="Arial" w:eastAsia="Times New Roman" w:hAnsi="Arial" w:cs="Arial"/>
          <w:sz w:val="24"/>
          <w:szCs w:val="24"/>
          <w:lang w:eastAsia="es-ES"/>
        </w:rPr>
        <w:t xml:space="preserve">, </w:t>
      </w:r>
      <w:r w:rsidR="00395B05" w:rsidRPr="00395B05">
        <w:rPr>
          <w:rFonts w:ascii="Arial" w:eastAsia="Times New Roman" w:hAnsi="Arial" w:cs="Arial"/>
          <w:sz w:val="24"/>
          <w:szCs w:val="24"/>
          <w:lang w:eastAsia="es-ES"/>
        </w:rPr>
        <w:t xml:space="preserve">en contra </w:t>
      </w:r>
      <w:r w:rsidR="00395B05" w:rsidRPr="00395B05">
        <w:rPr>
          <w:rFonts w:ascii="Arial" w:eastAsia="Times New Roman" w:hAnsi="Arial" w:cs="Arial"/>
          <w:sz w:val="24"/>
          <w:szCs w:val="24"/>
          <w:lang w:val="es-ES" w:eastAsia="es-ES"/>
        </w:rPr>
        <w:t>del acta de infracción con número de folio</w:t>
      </w:r>
      <w:r w:rsidR="00546882">
        <w:rPr>
          <w:rFonts w:ascii="Arial" w:eastAsia="Times New Roman" w:hAnsi="Arial" w:cs="Arial"/>
          <w:sz w:val="24"/>
          <w:szCs w:val="24"/>
          <w:lang w:val="es-ES" w:eastAsia="es-ES"/>
        </w:rPr>
        <w:t xml:space="preserve"> </w:t>
      </w:r>
      <w:r w:rsidR="00A554F4">
        <w:rPr>
          <w:rFonts w:ascii="Arial" w:eastAsia="Times New Roman" w:hAnsi="Arial" w:cs="Arial"/>
          <w:bCs/>
          <w:iCs/>
          <w:caps/>
          <w:kern w:val="2"/>
          <w:sz w:val="21"/>
          <w:szCs w:val="21"/>
          <w:lang w:val="es-ES_tradnl" w:eastAsia="es-ES"/>
        </w:rPr>
        <w:t>**********</w:t>
      </w:r>
      <w:r w:rsidR="00346E2F" w:rsidRPr="00346E2F">
        <w:rPr>
          <w:rFonts w:ascii="Arial" w:eastAsia="Times New Roman" w:hAnsi="Arial" w:cs="Arial"/>
          <w:bCs/>
          <w:sz w:val="24"/>
          <w:szCs w:val="24"/>
          <w:lang w:val="es-ES" w:eastAsia="es-ES"/>
        </w:rPr>
        <w:t>,</w:t>
      </w:r>
      <w:r w:rsidR="00346E2F">
        <w:rPr>
          <w:rFonts w:ascii="Arial" w:eastAsia="Times New Roman" w:hAnsi="Arial" w:cs="Arial"/>
          <w:b/>
          <w:bCs/>
          <w:sz w:val="24"/>
          <w:szCs w:val="24"/>
          <w:lang w:val="es-ES" w:eastAsia="es-ES"/>
        </w:rPr>
        <w:t xml:space="preserve"> </w:t>
      </w:r>
      <w:r w:rsidR="00546882">
        <w:rPr>
          <w:rFonts w:ascii="Arial" w:eastAsia="Times New Roman" w:hAnsi="Arial" w:cs="Arial"/>
          <w:sz w:val="24"/>
          <w:szCs w:val="24"/>
          <w:lang w:val="es-ES" w:eastAsia="es-ES"/>
        </w:rPr>
        <w:t>d</w:t>
      </w:r>
      <w:r w:rsidR="00406DC3">
        <w:rPr>
          <w:rFonts w:ascii="Arial" w:eastAsia="Times New Roman" w:hAnsi="Arial" w:cs="Arial"/>
          <w:sz w:val="24"/>
          <w:szCs w:val="24"/>
          <w:lang w:val="es-ES" w:eastAsia="es-ES"/>
        </w:rPr>
        <w:t xml:space="preserve">e tres de febrero </w:t>
      </w:r>
      <w:r w:rsidR="003D06C2">
        <w:rPr>
          <w:rFonts w:ascii="Arial" w:eastAsia="Times New Roman" w:hAnsi="Arial" w:cs="Arial"/>
          <w:sz w:val="24"/>
          <w:szCs w:val="24"/>
          <w:lang w:val="es-ES" w:eastAsia="es-ES"/>
        </w:rPr>
        <w:t xml:space="preserve">de dos mil </w:t>
      </w:r>
      <w:r w:rsidR="008E1B2C">
        <w:rPr>
          <w:rFonts w:ascii="Arial" w:eastAsia="Times New Roman" w:hAnsi="Arial" w:cs="Arial"/>
          <w:sz w:val="24"/>
          <w:szCs w:val="24"/>
          <w:lang w:val="es-ES" w:eastAsia="es-ES"/>
        </w:rPr>
        <w:t>veinte</w:t>
      </w:r>
      <w:r w:rsidR="00395B05">
        <w:rPr>
          <w:rFonts w:ascii="Arial" w:eastAsia="Times New Roman" w:hAnsi="Arial" w:cs="Arial"/>
          <w:sz w:val="24"/>
          <w:szCs w:val="24"/>
          <w:lang w:val="es-ES" w:eastAsia="es-ES"/>
        </w:rPr>
        <w:t xml:space="preserve">, emitida por el </w:t>
      </w:r>
      <w:r w:rsidR="00CE0C38">
        <w:rPr>
          <w:rFonts w:ascii="Arial" w:eastAsia="Times New Roman" w:hAnsi="Arial" w:cs="Arial"/>
          <w:b/>
          <w:bCs/>
          <w:sz w:val="24"/>
          <w:szCs w:val="24"/>
          <w:lang w:val="es-ES" w:eastAsia="es-ES"/>
        </w:rPr>
        <w:t>POLICÍA VIAL ESTATAL ADSCRITO A LA DIRECCIÓN GENERAL DE LA POLICÍA VIAL ESTATAL</w:t>
      </w:r>
      <w:r w:rsidR="00395B05">
        <w:rPr>
          <w:rFonts w:ascii="Arial" w:eastAsia="Times New Roman" w:hAnsi="Arial" w:cs="Arial"/>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w:t>
      </w:r>
      <w:r w:rsidR="003D06C2">
        <w:rPr>
          <w:rFonts w:ascii="Arial" w:eastAsia="Times New Roman" w:hAnsi="Arial" w:cs="Arial"/>
          <w:bCs/>
          <w:sz w:val="24"/>
          <w:szCs w:val="24"/>
          <w:lang w:eastAsia="es-ES"/>
        </w:rPr>
        <w:t xml:space="preserve">- - - - - - - - - - - - - </w:t>
      </w:r>
      <w:r w:rsidR="008E1B2C">
        <w:rPr>
          <w:rFonts w:ascii="Arial" w:eastAsia="Times New Roman" w:hAnsi="Arial" w:cs="Arial"/>
          <w:bCs/>
          <w:sz w:val="24"/>
          <w:szCs w:val="24"/>
          <w:lang w:eastAsia="es-ES"/>
        </w:rPr>
        <w:t>- - - - - - - - - -</w:t>
      </w:r>
    </w:p>
    <w:p w14:paraId="5A67F738"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425E5D67" w14:textId="73CA85A0" w:rsidR="00483D06" w:rsidRDefault="00776AE3"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3D06C2">
        <w:rPr>
          <w:rFonts w:ascii="Arial" w:eastAsia="Times New Roman" w:hAnsi="Arial" w:cs="Arial"/>
          <w:sz w:val="24"/>
          <w:szCs w:val="24"/>
          <w:lang w:val="es-ES" w:eastAsia="es-ES"/>
        </w:rPr>
        <w:t xml:space="preserve">Por auto de </w:t>
      </w:r>
      <w:r w:rsidR="00C16ADC">
        <w:rPr>
          <w:rFonts w:ascii="Arial" w:eastAsia="Times New Roman" w:hAnsi="Arial" w:cs="Arial"/>
          <w:sz w:val="24"/>
          <w:szCs w:val="24"/>
          <w:lang w:val="es-ES" w:eastAsia="es-ES"/>
        </w:rPr>
        <w:t xml:space="preserve">dieciocho de marzo </w:t>
      </w:r>
      <w:r w:rsidR="003B592C">
        <w:rPr>
          <w:rFonts w:ascii="Arial" w:eastAsia="Times New Roman" w:hAnsi="Arial" w:cs="Arial"/>
          <w:sz w:val="24"/>
          <w:szCs w:val="24"/>
          <w:lang w:val="es-ES" w:eastAsia="es-ES"/>
        </w:rPr>
        <w:t xml:space="preserve">de dos mil veinte, </w:t>
      </w:r>
      <w:r w:rsidR="00483D06">
        <w:rPr>
          <w:rFonts w:ascii="Arial" w:eastAsia="Times New Roman" w:hAnsi="Arial" w:cs="Arial"/>
          <w:sz w:val="24"/>
          <w:szCs w:val="24"/>
          <w:lang w:val="es-ES" w:eastAsia="es-ES"/>
        </w:rPr>
        <w:t>se reservó la admisión de demanda para efecto de que el promovente manifestara bajo protesta de decir verdad la fecha en que tuvo conocimiento del acto impugnado, apercib</w:t>
      </w:r>
      <w:r w:rsidR="00537971">
        <w:rPr>
          <w:rFonts w:ascii="Arial" w:eastAsia="Times New Roman" w:hAnsi="Arial" w:cs="Arial"/>
          <w:sz w:val="24"/>
          <w:szCs w:val="24"/>
          <w:lang w:val="es-ES" w:eastAsia="es-ES"/>
        </w:rPr>
        <w:t>id</w:t>
      </w:r>
      <w:r w:rsidR="00483D06">
        <w:rPr>
          <w:rFonts w:ascii="Arial" w:eastAsia="Times New Roman" w:hAnsi="Arial" w:cs="Arial"/>
          <w:sz w:val="24"/>
          <w:szCs w:val="24"/>
          <w:lang w:val="es-ES" w:eastAsia="es-ES"/>
        </w:rPr>
        <w:t>o que de no hacerlo se le desecharía su demanda de nulidad (foja 12).</w:t>
      </w:r>
    </w:p>
    <w:p w14:paraId="5EFD8BF9" w14:textId="2FF91885" w:rsidR="000415E5" w:rsidRDefault="00483D06"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Mediante acuerdo de quince de diciembre de dos mil veinte, </w:t>
      </w:r>
      <w:r w:rsidR="005870EE">
        <w:rPr>
          <w:rFonts w:ascii="Arial" w:eastAsia="Times New Roman" w:hAnsi="Arial" w:cs="Arial"/>
          <w:sz w:val="24"/>
          <w:szCs w:val="24"/>
          <w:lang w:val="es-ES" w:eastAsia="es-ES"/>
        </w:rPr>
        <w:t xml:space="preserve">se tuvo a la parte actora </w:t>
      </w:r>
      <w:r w:rsidR="00A554F4">
        <w:rPr>
          <w:rFonts w:ascii="Arial" w:eastAsia="Times New Roman" w:hAnsi="Arial" w:cs="Arial"/>
          <w:bCs/>
          <w:iCs/>
          <w:caps/>
          <w:kern w:val="2"/>
          <w:sz w:val="21"/>
          <w:szCs w:val="21"/>
          <w:lang w:val="es-ES_tradnl" w:eastAsia="es-ES"/>
        </w:rPr>
        <w:t>**********</w:t>
      </w:r>
      <w:r w:rsidR="005C3C51">
        <w:rPr>
          <w:rFonts w:ascii="Arial" w:eastAsia="Times New Roman" w:hAnsi="Arial" w:cs="Arial"/>
          <w:sz w:val="24"/>
          <w:szCs w:val="24"/>
          <w:lang w:val="es-ES" w:eastAsia="es-ES"/>
        </w:rPr>
        <w:t xml:space="preserve">, </w:t>
      </w:r>
      <w:r w:rsidR="005870EE">
        <w:rPr>
          <w:rFonts w:ascii="Arial" w:eastAsia="Times New Roman" w:hAnsi="Arial" w:cs="Arial"/>
          <w:sz w:val="24"/>
          <w:szCs w:val="24"/>
          <w:lang w:val="es-ES" w:eastAsia="es-ES"/>
        </w:rPr>
        <w:t xml:space="preserve">manifestando la fecha en que tuvo conocimiento del acto impugnado, por lo que </w:t>
      </w:r>
      <w:r w:rsidR="000415E5">
        <w:rPr>
          <w:rFonts w:ascii="Arial" w:eastAsia="Times New Roman" w:hAnsi="Arial" w:cs="Arial"/>
          <w:b/>
          <w:bCs/>
          <w:sz w:val="24"/>
          <w:szCs w:val="24"/>
          <w:lang w:val="es-ES" w:eastAsia="es-ES"/>
        </w:rPr>
        <w:t>se</w:t>
      </w:r>
      <w:r w:rsidR="000415E5">
        <w:rPr>
          <w:rFonts w:ascii="Arial" w:eastAsia="Times New Roman" w:hAnsi="Arial" w:cs="Arial"/>
          <w:bCs/>
          <w:sz w:val="24"/>
          <w:szCs w:val="24"/>
          <w:lang w:val="es-ES" w:eastAsia="es-ES"/>
        </w:rPr>
        <w:t xml:space="preserve"> </w:t>
      </w:r>
      <w:r w:rsidR="000415E5">
        <w:rPr>
          <w:rFonts w:ascii="Arial" w:eastAsia="Times New Roman" w:hAnsi="Arial" w:cs="Arial"/>
          <w:b/>
          <w:sz w:val="24"/>
          <w:szCs w:val="24"/>
          <w:lang w:val="es-ES" w:eastAsia="es-ES"/>
        </w:rPr>
        <w:t xml:space="preserve">admitió </w:t>
      </w:r>
      <w:r w:rsidR="000415E5">
        <w:rPr>
          <w:rFonts w:ascii="Arial" w:eastAsia="Times New Roman" w:hAnsi="Arial" w:cs="Arial"/>
          <w:sz w:val="24"/>
          <w:szCs w:val="24"/>
          <w:lang w:val="es-ES" w:eastAsia="es-ES"/>
        </w:rPr>
        <w:t xml:space="preserve">a trámite </w:t>
      </w:r>
      <w:r w:rsidR="005C3C51">
        <w:rPr>
          <w:rFonts w:ascii="Arial" w:eastAsia="Times New Roman" w:hAnsi="Arial" w:cs="Arial"/>
          <w:sz w:val="24"/>
          <w:szCs w:val="24"/>
          <w:lang w:val="es-ES" w:eastAsia="es-ES"/>
        </w:rPr>
        <w:t xml:space="preserve">su </w:t>
      </w:r>
      <w:r w:rsidR="000415E5">
        <w:rPr>
          <w:rFonts w:ascii="Arial" w:eastAsia="Times New Roman" w:hAnsi="Arial" w:cs="Arial"/>
          <w:sz w:val="24"/>
          <w:szCs w:val="24"/>
          <w:lang w:val="es-ES" w:eastAsia="es-ES"/>
        </w:rPr>
        <w:t>demanda de nulidad</w:t>
      </w:r>
      <w:r w:rsidR="000415E5">
        <w:rPr>
          <w:rFonts w:ascii="Arial" w:eastAsia="Times New Roman" w:hAnsi="Arial" w:cs="Arial"/>
          <w:sz w:val="24"/>
          <w:szCs w:val="24"/>
          <w:lang w:val="es-ES_tradnl" w:eastAsia="es-ES"/>
        </w:rPr>
        <w:t xml:space="preserve">, ordenándose notificar, emplazar y correr traslado a la </w:t>
      </w:r>
      <w:r w:rsidR="000415E5">
        <w:rPr>
          <w:rFonts w:ascii="Arial" w:eastAsia="Times New Roman" w:hAnsi="Arial" w:cs="Arial"/>
          <w:b/>
          <w:bCs/>
          <w:sz w:val="24"/>
          <w:szCs w:val="24"/>
          <w:lang w:val="es-ES_tradnl" w:eastAsia="es-ES"/>
        </w:rPr>
        <w:t>autoridad demandada,</w:t>
      </w:r>
      <w:r w:rsidR="000415E5">
        <w:rPr>
          <w:rFonts w:ascii="Arial" w:eastAsia="Times New Roman" w:hAnsi="Arial" w:cs="Arial"/>
          <w:sz w:val="24"/>
          <w:szCs w:val="24"/>
          <w:lang w:val="es-ES_tradnl" w:eastAsia="es-ES"/>
        </w:rPr>
        <w:t xml:space="preserve"> para que dentro del término de ley la contestara, </w:t>
      </w:r>
      <w:r w:rsidR="000415E5">
        <w:rPr>
          <w:rFonts w:ascii="Arial" w:eastAsia="Times New Roman" w:hAnsi="Arial" w:cs="Arial"/>
          <w:b/>
          <w:sz w:val="24"/>
          <w:szCs w:val="24"/>
          <w:lang w:val="es-ES_tradnl" w:eastAsia="es-ES"/>
        </w:rPr>
        <w:t>apercibida</w:t>
      </w:r>
      <w:r w:rsidR="000415E5">
        <w:rPr>
          <w:rFonts w:ascii="Arial" w:eastAsia="Times New Roman" w:hAnsi="Arial" w:cs="Arial"/>
          <w:sz w:val="24"/>
          <w:szCs w:val="24"/>
          <w:lang w:val="es-ES_tradnl" w:eastAsia="es-ES"/>
        </w:rPr>
        <w:t xml:space="preserve"> que para el caso de no hacerlo se declararía </w:t>
      </w:r>
      <w:r w:rsidR="00995295">
        <w:rPr>
          <w:rFonts w:ascii="Arial" w:eastAsia="Times New Roman" w:hAnsi="Arial" w:cs="Arial"/>
          <w:sz w:val="24"/>
          <w:szCs w:val="24"/>
          <w:lang w:val="es-ES_tradnl" w:eastAsia="es-ES"/>
        </w:rPr>
        <w:t>precluído</w:t>
      </w:r>
      <w:r w:rsidR="000415E5">
        <w:rPr>
          <w:rFonts w:ascii="Arial" w:eastAsia="Times New Roman" w:hAnsi="Arial" w:cs="Arial"/>
          <w:sz w:val="24"/>
          <w:szCs w:val="24"/>
          <w:lang w:val="es-ES_tradnl" w:eastAsia="es-ES"/>
        </w:rPr>
        <w:t xml:space="preserve"> su derecho y se le tendría contestando la demanda de nulidad en sentido afirmativo, salvo prueba en contrario </w:t>
      </w:r>
      <w:r w:rsidR="00995295">
        <w:rPr>
          <w:rFonts w:ascii="Arial" w:eastAsia="Times New Roman" w:hAnsi="Arial" w:cs="Arial"/>
          <w:sz w:val="24"/>
          <w:szCs w:val="24"/>
          <w:lang w:val="es-ES" w:eastAsia="es-ES"/>
        </w:rPr>
        <w:t xml:space="preserve">(foja </w:t>
      </w:r>
      <w:r w:rsidR="005C3C51">
        <w:rPr>
          <w:rFonts w:ascii="Arial" w:eastAsia="Times New Roman" w:hAnsi="Arial" w:cs="Arial"/>
          <w:sz w:val="24"/>
          <w:szCs w:val="24"/>
          <w:lang w:val="es-ES" w:eastAsia="es-ES"/>
        </w:rPr>
        <w:t>16 y 17</w:t>
      </w:r>
      <w:r w:rsidR="000415E5">
        <w:rPr>
          <w:rFonts w:ascii="Arial" w:eastAsia="Times New Roman" w:hAnsi="Arial" w:cs="Arial"/>
          <w:sz w:val="24"/>
          <w:szCs w:val="24"/>
          <w:lang w:val="es-ES" w:eastAsia="es-ES"/>
        </w:rPr>
        <w:t>).</w:t>
      </w:r>
    </w:p>
    <w:p w14:paraId="61840B63" w14:textId="4C0E7AAE" w:rsidR="00507059" w:rsidRDefault="00406DC3" w:rsidP="000415E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TERCERO</w:t>
      </w:r>
      <w:r w:rsidR="000415E5">
        <w:rPr>
          <w:rFonts w:ascii="Arial" w:eastAsia="Times New Roman" w:hAnsi="Arial" w:cs="Arial"/>
          <w:b/>
          <w:sz w:val="24"/>
          <w:szCs w:val="24"/>
          <w:lang w:val="es-ES" w:eastAsia="es-ES"/>
        </w:rPr>
        <w:t xml:space="preserve">. </w:t>
      </w:r>
      <w:r w:rsidR="000415E5">
        <w:rPr>
          <w:rFonts w:ascii="Arial" w:eastAsia="Times New Roman" w:hAnsi="Arial" w:cs="Arial"/>
          <w:sz w:val="24"/>
          <w:szCs w:val="24"/>
          <w:lang w:val="es-ES" w:eastAsia="es-ES"/>
        </w:rPr>
        <w:t>Por acuerdo de</w:t>
      </w:r>
      <w:r w:rsidR="008B39A2">
        <w:rPr>
          <w:rFonts w:ascii="Arial" w:eastAsia="Times New Roman" w:hAnsi="Arial" w:cs="Arial"/>
          <w:sz w:val="24"/>
          <w:szCs w:val="24"/>
          <w:lang w:val="es-ES" w:eastAsia="es-ES"/>
        </w:rPr>
        <w:t xml:space="preserve"> </w:t>
      </w:r>
      <w:r w:rsidR="005C3C51">
        <w:rPr>
          <w:rFonts w:ascii="Arial" w:eastAsia="Times New Roman" w:hAnsi="Arial" w:cs="Arial"/>
          <w:sz w:val="24"/>
          <w:szCs w:val="24"/>
          <w:lang w:val="es-ES" w:eastAsia="es-ES"/>
        </w:rPr>
        <w:t xml:space="preserve">treinta y uno de mayo del presente año, </w:t>
      </w:r>
      <w:r w:rsidR="000415E5">
        <w:rPr>
          <w:rFonts w:ascii="Arial" w:eastAsia="Times New Roman" w:hAnsi="Arial" w:cs="Arial"/>
          <w:sz w:val="24"/>
          <w:szCs w:val="24"/>
          <w:lang w:val="es-ES" w:eastAsia="es-ES"/>
        </w:rPr>
        <w:t>se tuvo a la autoridad demandada</w:t>
      </w:r>
      <w:r w:rsidR="000415E5">
        <w:rPr>
          <w:rFonts w:ascii="Arial" w:eastAsia="Times New Roman" w:hAnsi="Arial" w:cs="Arial"/>
          <w:b/>
          <w:sz w:val="24"/>
          <w:szCs w:val="24"/>
          <w:lang w:val="es-ES" w:eastAsia="es-ES"/>
        </w:rPr>
        <w:t xml:space="preserve"> </w:t>
      </w:r>
      <w:r w:rsidR="005C3C51">
        <w:rPr>
          <w:rFonts w:ascii="Arial" w:eastAsia="Times New Roman" w:hAnsi="Arial" w:cs="Arial"/>
          <w:bCs/>
          <w:sz w:val="24"/>
          <w:szCs w:val="24"/>
          <w:lang w:val="es-ES" w:eastAsia="es-ES"/>
        </w:rPr>
        <w:t>Policía Vial Estatal (</w:t>
      </w:r>
      <w:r w:rsidR="00A554F4">
        <w:rPr>
          <w:rFonts w:ascii="Arial" w:eastAsia="Times New Roman" w:hAnsi="Arial" w:cs="Arial"/>
          <w:bCs/>
          <w:iCs/>
          <w:caps/>
          <w:kern w:val="2"/>
          <w:sz w:val="21"/>
          <w:szCs w:val="21"/>
          <w:lang w:val="es-ES_tradnl" w:eastAsia="es-ES"/>
        </w:rPr>
        <w:t>**********</w:t>
      </w:r>
      <w:r w:rsidR="005C3C51">
        <w:rPr>
          <w:rFonts w:ascii="Arial" w:eastAsia="Times New Roman" w:hAnsi="Arial" w:cs="Arial"/>
          <w:bCs/>
          <w:sz w:val="24"/>
          <w:szCs w:val="24"/>
          <w:lang w:val="es-ES" w:eastAsia="es-ES"/>
        </w:rPr>
        <w:t>)</w:t>
      </w:r>
      <w:r w:rsidR="000415E5">
        <w:rPr>
          <w:rFonts w:ascii="Arial" w:eastAsia="Times New Roman" w:hAnsi="Arial" w:cs="Arial"/>
          <w:bCs/>
          <w:sz w:val="24"/>
          <w:szCs w:val="24"/>
          <w:lang w:val="es-ES" w:eastAsia="es-ES"/>
        </w:rPr>
        <w:t xml:space="preserve">, </w:t>
      </w:r>
      <w:r w:rsidR="000415E5">
        <w:rPr>
          <w:rFonts w:ascii="Arial" w:eastAsia="Times New Roman" w:hAnsi="Arial" w:cs="Arial"/>
          <w:b/>
          <w:bCs/>
          <w:sz w:val="24"/>
          <w:szCs w:val="24"/>
          <w:lang w:val="es-ES" w:eastAsia="es-ES"/>
        </w:rPr>
        <w:t>contestando la demanda de nulidad</w:t>
      </w:r>
      <w:r w:rsidR="000415E5">
        <w:rPr>
          <w:rFonts w:ascii="Arial" w:eastAsia="Times New Roman" w:hAnsi="Arial" w:cs="Arial"/>
          <w:bCs/>
          <w:sz w:val="24"/>
          <w:szCs w:val="24"/>
          <w:lang w:val="es-ES" w:eastAsia="es-ES"/>
        </w:rPr>
        <w:t>, haciendo</w:t>
      </w:r>
      <w:r w:rsidR="000415E5">
        <w:rPr>
          <w:rFonts w:ascii="Arial" w:eastAsia="Times New Roman" w:hAnsi="Arial" w:cs="Arial"/>
          <w:sz w:val="24"/>
          <w:szCs w:val="24"/>
          <w:lang w:val="es-ES" w:eastAsia="es-ES"/>
        </w:rPr>
        <w:t xml:space="preserve"> valer sus excepciones y defensas, </w:t>
      </w:r>
      <w:r w:rsidR="000415E5">
        <w:rPr>
          <w:rFonts w:ascii="Arial" w:eastAsia="Times New Roman" w:hAnsi="Arial" w:cs="Arial"/>
          <w:sz w:val="24"/>
          <w:szCs w:val="24"/>
          <w:lang w:val="es-ES_tradnl" w:eastAsia="es-ES"/>
        </w:rPr>
        <w:t xml:space="preserve">por ofrecidas y admitidas sus pruebas, </w:t>
      </w:r>
      <w:r w:rsidR="005C3C51">
        <w:rPr>
          <w:rFonts w:ascii="Arial" w:eastAsia="Times New Roman" w:hAnsi="Arial" w:cs="Arial"/>
          <w:sz w:val="24"/>
          <w:szCs w:val="24"/>
          <w:lang w:val="es-ES_tradnl" w:eastAsia="es-ES"/>
        </w:rPr>
        <w:t>y se fijó hora y fecha para la celebración de la Audiencia de Ley (foja 32).</w:t>
      </w:r>
    </w:p>
    <w:p w14:paraId="17465188" w14:textId="505D3472" w:rsidR="003075D7" w:rsidRPr="00406DC3" w:rsidRDefault="00406DC3" w:rsidP="00406DC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t>CUARTO</w:t>
      </w:r>
      <w:r w:rsidR="00F55785" w:rsidRPr="006423EA">
        <w:rPr>
          <w:rFonts w:ascii="Arial" w:eastAsia="Times New Roman" w:hAnsi="Arial" w:cs="Arial"/>
          <w:b/>
          <w:bCs/>
          <w:snapToGrid w:val="0"/>
          <w:sz w:val="24"/>
          <w:szCs w:val="24"/>
          <w:lang w:val="es-ES_tradnl" w:eastAsia="es-ES"/>
        </w:rPr>
        <w:t xml:space="preserve">. </w:t>
      </w:r>
      <w:r w:rsidR="00F55785" w:rsidRPr="006423EA">
        <w:rPr>
          <w:rFonts w:ascii="Arial" w:eastAsia="Times New Roman" w:hAnsi="Arial" w:cs="Arial"/>
          <w:snapToGrid w:val="0"/>
          <w:sz w:val="24"/>
          <w:szCs w:val="24"/>
          <w:lang w:val="es-ES_tradnl" w:eastAsia="es-ES"/>
        </w:rPr>
        <w:t>El</w:t>
      </w:r>
      <w:r w:rsidR="00A82C1E">
        <w:rPr>
          <w:rFonts w:ascii="Arial" w:eastAsia="Times New Roman" w:hAnsi="Arial" w:cs="Arial"/>
          <w:snapToGrid w:val="0"/>
          <w:sz w:val="24"/>
          <w:szCs w:val="24"/>
          <w:lang w:val="es-ES_tradnl" w:eastAsia="es-ES"/>
        </w:rPr>
        <w:t xml:space="preserve"> cinco de julio de dos mil veintiuno, </w:t>
      </w:r>
      <w:r w:rsidR="00222342">
        <w:rPr>
          <w:rFonts w:ascii="Arial" w:eastAsia="Times New Roman" w:hAnsi="Arial" w:cs="Arial"/>
          <w:snapToGrid w:val="0"/>
          <w:sz w:val="24"/>
          <w:szCs w:val="24"/>
          <w:lang w:val="es-ES_tradnl" w:eastAsia="es-ES"/>
        </w:rPr>
        <w:t>se llevó 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tampoco se formularon alegatos, 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lastRenderedPageBreak/>
        <w:t>C O N S I D E R A N D O:</w:t>
      </w:r>
    </w:p>
    <w:p w14:paraId="466115BC" w14:textId="0C03782B"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222342">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158BABC9" w14:textId="77777777"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C41744">
        <w:rPr>
          <w:rFonts w:ascii="Arial" w:eastAsia="Times New Roman" w:hAnsi="Arial" w:cs="Arial"/>
          <w:b/>
          <w:bCs/>
          <w:sz w:val="24"/>
          <w:szCs w:val="24"/>
          <w:lang w:val="es-ES_tradnl" w:eastAsia="es-ES"/>
        </w:rPr>
        <w:t>SEGUNDO</w:t>
      </w:r>
      <w:r w:rsidRPr="00C41744">
        <w:rPr>
          <w:rFonts w:ascii="Arial" w:eastAsia="Times New Roman" w:hAnsi="Arial" w:cs="Arial"/>
          <w:bCs/>
          <w:sz w:val="24"/>
          <w:szCs w:val="24"/>
          <w:lang w:val="es-ES_tradnl" w:eastAsia="es-ES"/>
        </w:rPr>
        <w:t>.</w:t>
      </w:r>
      <w:r w:rsidRPr="00C41744">
        <w:rPr>
          <w:rFonts w:ascii="Arial" w:eastAsia="Times New Roman" w:hAnsi="Arial" w:cs="Arial"/>
          <w:sz w:val="24"/>
          <w:szCs w:val="24"/>
          <w:lang w:val="es-ES_tradnl" w:eastAsia="es-ES"/>
        </w:rPr>
        <w:t xml:space="preserve"> En virtud que la </w:t>
      </w:r>
      <w:r w:rsidRPr="00C41744">
        <w:rPr>
          <w:rFonts w:ascii="Arial" w:eastAsia="Times New Roman" w:hAnsi="Arial" w:cs="Arial"/>
          <w:b/>
          <w:sz w:val="24"/>
          <w:szCs w:val="24"/>
          <w:lang w:val="es-ES_tradnl" w:eastAsia="es-ES"/>
        </w:rPr>
        <w:t>competencia de la autoridad demandada</w:t>
      </w:r>
      <w:r w:rsidRPr="00C41744">
        <w:rPr>
          <w:rFonts w:ascii="Arial" w:eastAsia="Times New Roman" w:hAnsi="Arial" w:cs="Arial"/>
          <w:sz w:val="24"/>
          <w:szCs w:val="24"/>
          <w:lang w:val="es-ES_tradnl" w:eastAsia="es-ES"/>
        </w:rPr>
        <w:t xml:space="preserve"> es</w:t>
      </w:r>
      <w:r w:rsidRPr="00E42782">
        <w:rPr>
          <w:rFonts w:ascii="Arial" w:eastAsia="Times New Roman" w:hAnsi="Arial" w:cs="Arial"/>
          <w:sz w:val="24"/>
          <w:szCs w:val="24"/>
          <w:lang w:val="es-ES_tradnl" w:eastAsia="es-ES"/>
        </w:rPr>
        <w:t xml:space="preserve">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14:paraId="2A49F35F" w14:textId="77777777"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14:paraId="720A4393" w14:textId="77777777"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0ECF43DC" w14:textId="77777777" w:rsidR="00DB4C4F" w:rsidRDefault="00DB4C4F" w:rsidP="00DB4C4F">
      <w:pPr>
        <w:tabs>
          <w:tab w:val="left" w:pos="8505"/>
        </w:tabs>
        <w:spacing w:after="0" w:line="240" w:lineRule="auto"/>
        <w:ind w:left="851" w:right="425"/>
        <w:jc w:val="both"/>
        <w:rPr>
          <w:rFonts w:ascii="Arial" w:hAnsi="Arial" w:cs="Arial"/>
          <w:i/>
          <w:sz w:val="21"/>
          <w:szCs w:val="21"/>
        </w:rPr>
      </w:pPr>
    </w:p>
    <w:p w14:paraId="406B004D" w14:textId="77777777" w:rsidR="00DB4C4F" w:rsidRPr="00E67C16" w:rsidRDefault="00DB4C4F" w:rsidP="00DB4C4F">
      <w:pPr>
        <w:tabs>
          <w:tab w:val="left" w:pos="8505"/>
        </w:tabs>
        <w:spacing w:after="0" w:line="240" w:lineRule="auto"/>
        <w:ind w:left="851" w:right="425"/>
        <w:jc w:val="both"/>
        <w:rPr>
          <w:rFonts w:ascii="Arial" w:hAnsi="Arial" w:cs="Arial"/>
          <w:i/>
          <w:sz w:val="21"/>
          <w:szCs w:val="21"/>
        </w:rPr>
      </w:pPr>
    </w:p>
    <w:p w14:paraId="63F75859" w14:textId="2B07B2F6"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A554F4">
        <w:rPr>
          <w:rFonts w:ascii="Arial" w:eastAsia="Times New Roman" w:hAnsi="Arial" w:cs="Arial"/>
          <w:bCs/>
          <w:iCs/>
          <w:caps/>
          <w:kern w:val="2"/>
          <w:sz w:val="21"/>
          <w:szCs w:val="21"/>
          <w:lang w:val="es-ES_tradnl" w:eastAsia="es-ES"/>
        </w:rPr>
        <w:t>**********</w:t>
      </w:r>
      <w:r w:rsidR="00537971">
        <w:rPr>
          <w:rFonts w:ascii="Arial" w:hAnsi="Arial" w:cs="Arial"/>
          <w:sz w:val="24"/>
          <w:szCs w:val="24"/>
        </w:rPr>
        <w:t xml:space="preserve">, de </w:t>
      </w:r>
      <w:r w:rsidR="00406DC3">
        <w:rPr>
          <w:rFonts w:ascii="Arial" w:hAnsi="Arial" w:cs="Arial"/>
          <w:sz w:val="24"/>
          <w:szCs w:val="24"/>
        </w:rPr>
        <w:t>tres de febrero</w:t>
      </w:r>
      <w:r w:rsidR="00537971">
        <w:rPr>
          <w:rFonts w:ascii="Arial" w:hAnsi="Arial" w:cs="Arial"/>
          <w:sz w:val="24"/>
          <w:szCs w:val="24"/>
        </w:rPr>
        <w:t xml:space="preserve"> de dos mil veinte</w:t>
      </w:r>
      <w:r>
        <w:rPr>
          <w:rFonts w:ascii="Arial" w:eastAsia="Times New Roman" w:hAnsi="Arial" w:cs="Arial"/>
          <w:sz w:val="24"/>
          <w:szCs w:val="24"/>
          <w:lang w:val="es-ES" w:eastAsia="es-ES"/>
        </w:rPr>
        <w:t xml:space="preserve">, </w:t>
      </w:r>
      <w:r w:rsidRPr="003A702A">
        <w:rPr>
          <w:rFonts w:ascii="Arial" w:hAnsi="Arial" w:cs="Arial"/>
          <w:sz w:val="24"/>
          <w:szCs w:val="24"/>
        </w:rPr>
        <w:t>en la que la</w:t>
      </w:r>
      <w:r>
        <w:rPr>
          <w:rFonts w:ascii="Arial" w:hAnsi="Arial" w:cs="Arial"/>
          <w:sz w:val="24"/>
          <w:szCs w:val="24"/>
        </w:rPr>
        <w:t xml:space="preserve"> </w:t>
      </w:r>
      <w:r w:rsidRPr="003A702A">
        <w:rPr>
          <w:rFonts w:ascii="Arial" w:hAnsi="Arial" w:cs="Arial"/>
          <w:b/>
          <w:sz w:val="24"/>
          <w:szCs w:val="24"/>
        </w:rPr>
        <w:t xml:space="preserve">autoridad demandada </w:t>
      </w:r>
      <w:r w:rsidRPr="003A702A">
        <w:rPr>
          <w:rFonts w:ascii="Arial" w:hAnsi="Arial" w:cs="Arial"/>
          <w:sz w:val="24"/>
          <w:szCs w:val="24"/>
        </w:rPr>
        <w:t xml:space="preserve">fundó su competencia en </w:t>
      </w:r>
      <w:r w:rsidRPr="003A702A">
        <w:rPr>
          <w:rFonts w:ascii="Arial" w:hAnsi="Arial" w:cs="Arial"/>
          <w:i/>
          <w:sz w:val="24"/>
          <w:szCs w:val="24"/>
        </w:rPr>
        <w:t xml:space="preserve">“…los artículos 21, párrafos </w:t>
      </w:r>
      <w:r w:rsidRPr="003A702A">
        <w:rPr>
          <w:rFonts w:ascii="Arial" w:hAnsi="Arial" w:cs="Arial"/>
          <w:i/>
          <w:sz w:val="24"/>
          <w:szCs w:val="24"/>
        </w:rPr>
        <w:lastRenderedPageBreak/>
        <w:t xml:space="preserve">cuarto y octavo de la Constitución Política del Estado Libre y Soberano de Oaxaca; 1, 2, 3, 6 y 47, fracción XXXI de la Ley del Sistema Estatal de Seguridad Pública de Oaxaca; </w:t>
      </w:r>
      <w:r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Pr="003A702A">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23052806" w14:textId="77777777"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Pr="00F72862">
        <w:rPr>
          <w:rFonts w:ascii="Arial" w:eastAsia="Times New Roman" w:hAnsi="Arial" w:cs="Arial"/>
          <w:b/>
          <w:sz w:val="24"/>
          <w:szCs w:val="24"/>
          <w:lang w:val="es-ES"/>
        </w:rPr>
        <w:t>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14:paraId="17DD31EB" w14:textId="77777777"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PRIMERO.</w:t>
      </w:r>
      <w:r w:rsidRPr="00890A77">
        <w:rPr>
          <w:rFonts w:ascii="Arial" w:eastAsia="Times New Roman" w:hAnsi="Arial" w:cs="Arial"/>
          <w:i/>
          <w:color w:val="000000"/>
          <w:sz w:val="21"/>
          <w:szCs w:val="21"/>
        </w:rPr>
        <w:t xml:space="preserve"> La presente Ley entrará en vigor al día siguiente de su publicación en el Periódico Oficial del Gobierno del Estado.</w:t>
      </w:r>
    </w:p>
    <w:p w14:paraId="1BD0BFA4" w14:textId="77777777"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SEGUNDO.</w:t>
      </w:r>
      <w:r w:rsidRPr="00890A77">
        <w:rPr>
          <w:rFonts w:ascii="Arial" w:eastAsia="Times New Roman" w:hAnsi="Arial" w:cs="Arial"/>
          <w:i/>
          <w:color w:val="000000"/>
          <w:sz w:val="21"/>
          <w:szCs w:val="21"/>
        </w:rPr>
        <w:t xml:space="preserve"> </w:t>
      </w:r>
      <w:r w:rsidRPr="00890A77">
        <w:rPr>
          <w:rFonts w:ascii="Arial" w:eastAsia="Times New Roman" w:hAnsi="Arial" w:cs="Arial"/>
          <w:b/>
          <w:i/>
          <w:color w:val="000000"/>
          <w:sz w:val="21"/>
          <w:szCs w:val="21"/>
        </w:rPr>
        <w:t>Se abroga la Ley de Tránsito Reformada</w:t>
      </w:r>
      <w:r w:rsidRPr="00890A77">
        <w:rPr>
          <w:rFonts w:ascii="Arial" w:eastAsia="Times New Roman" w:hAnsi="Arial" w:cs="Arial"/>
          <w:i/>
          <w:color w:val="000000"/>
          <w:sz w:val="21"/>
          <w:szCs w:val="21"/>
        </w:rPr>
        <w:t>, publicada en el Periódico Oficial Órgano del Gobierno Constitucional del Estado Libre y Soberano de Oaxaca, con fecha 5 de julio de 1969.</w:t>
      </w:r>
    </w:p>
    <w:p w14:paraId="3254C40E" w14:textId="77777777"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14:paraId="78F21FE1" w14:textId="77777777" w:rsidR="00DB4C4F" w:rsidRPr="003A702A" w:rsidRDefault="00DB4C4F" w:rsidP="00DB4C4F">
      <w:pPr>
        <w:spacing w:after="0"/>
        <w:ind w:left="851" w:right="283"/>
        <w:jc w:val="both"/>
        <w:rPr>
          <w:rFonts w:ascii="Arial" w:eastAsia="Times New Roman" w:hAnsi="Arial" w:cs="Arial"/>
          <w:b/>
          <w:i/>
          <w:color w:val="000000"/>
          <w:sz w:val="21"/>
          <w:szCs w:val="21"/>
        </w:rPr>
      </w:pPr>
    </w:p>
    <w:p w14:paraId="7BBDEFEC" w14:textId="77777777" w:rsidR="00DB4C4F" w:rsidRPr="00750AA7" w:rsidRDefault="00DB4C4F" w:rsidP="00DB4C4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periódico oficial del G</w:t>
      </w:r>
      <w:r>
        <w:rPr>
          <w:rFonts w:ascii="Arial" w:eastAsia="Times New Roman" w:hAnsi="Arial" w:cs="Arial"/>
          <w:bCs/>
          <w:sz w:val="24"/>
          <w:szCs w:val="24"/>
          <w:lang w:val="es-ES"/>
        </w:rPr>
        <w:t>obierno del Estado, esto es, el doce de abril de dos mil dieciséis</w:t>
      </w:r>
      <w:r w:rsidRPr="00F72862">
        <w:rPr>
          <w:rFonts w:ascii="Arial" w:eastAsia="Times New Roman" w:hAnsi="Arial" w:cs="Arial"/>
          <w:bCs/>
          <w:sz w:val="24"/>
          <w:szCs w:val="24"/>
          <w:lang w:val="es-ES"/>
        </w:rPr>
        <w:t xml:space="preserve">; </w:t>
      </w:r>
      <w:r>
        <w:rPr>
          <w:rFonts w:ascii="Arial" w:eastAsia="Times New Roman" w:hAnsi="Arial" w:cs="Arial"/>
          <w:bCs/>
          <w:sz w:val="24"/>
          <w:szCs w:val="24"/>
          <w:lang w:val="es-ES"/>
        </w:rPr>
        <w:t xml:space="preserve">por lo tanto, a partir de ese momento quedaba </w:t>
      </w:r>
      <w:r>
        <w:rPr>
          <w:rFonts w:ascii="Arial" w:eastAsia="Times New Roman" w:hAnsi="Arial" w:cs="Arial"/>
          <w:b/>
          <w:bCs/>
          <w:sz w:val="24"/>
          <w:szCs w:val="24"/>
          <w:lang w:val="es-ES"/>
        </w:rPr>
        <w:t xml:space="preserve">abrogada </w:t>
      </w:r>
      <w:r>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14:paraId="40AA343C" w14:textId="77777777"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14:paraId="5CA2B33E" w14:textId="77777777"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de Tránsito, Movilidad y Vialidad del Estado de Oaxaca, expresamente 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14:paraId="68C33C5E" w14:textId="680CB46D" w:rsidR="00DB4C4F" w:rsidRPr="00D65531" w:rsidRDefault="00DB4C4F" w:rsidP="00DB4C4F">
      <w:pPr>
        <w:spacing w:line="360" w:lineRule="auto"/>
        <w:ind w:firstLine="567"/>
        <w:jc w:val="both"/>
        <w:rPr>
          <w:rFonts w:ascii="Arial" w:eastAsia="Times New Roman" w:hAnsi="Arial" w:cs="Arial"/>
          <w:bCs/>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w:t>
      </w:r>
      <w:r w:rsidRPr="006E3DC9">
        <w:rPr>
          <w:rFonts w:ascii="Arial" w:eastAsia="Times New Roman" w:hAnsi="Arial" w:cs="Arial"/>
          <w:bCs/>
          <w:color w:val="000000"/>
          <w:sz w:val="24"/>
          <w:szCs w:val="24"/>
          <w:lang w:val="es-ES"/>
        </w:rPr>
        <w:lastRenderedPageBreak/>
        <w:t>dos mil dieciséis</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y el acta de infracción fue emitida el</w:t>
      </w:r>
      <w:r w:rsidR="00D65531">
        <w:rPr>
          <w:rFonts w:ascii="Arial" w:eastAsia="Times New Roman" w:hAnsi="Arial" w:cs="Arial"/>
          <w:bCs/>
          <w:color w:val="000000"/>
          <w:sz w:val="24"/>
          <w:szCs w:val="24"/>
          <w:lang w:val="es-ES"/>
        </w:rPr>
        <w:t xml:space="preserve"> </w:t>
      </w:r>
      <w:r w:rsidR="00406DC3">
        <w:rPr>
          <w:rFonts w:ascii="Arial" w:eastAsia="Times New Roman" w:hAnsi="Arial" w:cs="Arial"/>
          <w:b/>
          <w:color w:val="000000"/>
          <w:sz w:val="24"/>
          <w:szCs w:val="24"/>
          <w:lang w:val="es-ES"/>
        </w:rPr>
        <w:t>tres de febrero de dos mil veinte.</w:t>
      </w:r>
    </w:p>
    <w:p w14:paraId="24EFE31A" w14:textId="21CBCB0D" w:rsidR="00DB4C4F" w:rsidRPr="00BD767D" w:rsidRDefault="00DB4C4F" w:rsidP="00AE6D9F">
      <w:pPr>
        <w:spacing w:line="360" w:lineRule="auto"/>
        <w:ind w:firstLine="567"/>
        <w:jc w:val="both"/>
        <w:rPr>
          <w:rFonts w:ascii="Arial" w:eastAsia="Times New Roman" w:hAnsi="Arial" w:cs="Arial"/>
          <w:b/>
          <w:bCs/>
          <w:color w:val="000000"/>
          <w:sz w:val="24"/>
          <w:szCs w:val="24"/>
        </w:rPr>
      </w:pPr>
      <w:r>
        <w:rPr>
          <w:rFonts w:ascii="Arial" w:eastAsia="Times New Roman" w:hAnsi="Arial" w:cs="Arial"/>
          <w:color w:val="000000"/>
          <w:sz w:val="24"/>
          <w:szCs w:val="24"/>
          <w:lang w:val="es-ES"/>
        </w:rPr>
        <w:t>Bajo esa tesitura</w:t>
      </w:r>
      <w:r w:rsidRPr="00F72862">
        <w:rPr>
          <w:rFonts w:ascii="Arial" w:eastAsia="Times New Roman" w:hAnsi="Arial" w:cs="Arial"/>
          <w:color w:val="000000"/>
          <w:sz w:val="24"/>
          <w:szCs w:val="24"/>
        </w:rPr>
        <w:t xml:space="preserve">, se </w:t>
      </w:r>
      <w:r>
        <w:rPr>
          <w:rFonts w:ascii="Arial" w:eastAsia="Times New Roman" w:hAnsi="Arial" w:cs="Arial"/>
          <w:color w:val="000000"/>
          <w:sz w:val="24"/>
          <w:szCs w:val="24"/>
        </w:rPr>
        <w:t>advierte que el</w:t>
      </w:r>
      <w:r w:rsidR="00073FEC">
        <w:rPr>
          <w:rFonts w:ascii="Arial" w:eastAsia="Times New Roman" w:hAnsi="Arial" w:cs="Arial"/>
          <w:color w:val="000000"/>
          <w:sz w:val="24"/>
          <w:szCs w:val="24"/>
        </w:rPr>
        <w:t xml:space="preserve"> </w:t>
      </w:r>
      <w:r w:rsidR="004707E9">
        <w:rPr>
          <w:rFonts w:ascii="Arial" w:eastAsia="Times New Roman" w:hAnsi="Arial" w:cs="Arial"/>
          <w:b/>
          <w:sz w:val="24"/>
          <w:szCs w:val="24"/>
          <w:lang w:val="es-ES_tradnl" w:eastAsia="es-ES"/>
        </w:rPr>
        <w:t>Policía Vial Estatal</w:t>
      </w:r>
      <w:r w:rsidR="00C72CF6">
        <w:rPr>
          <w:rFonts w:ascii="Arial" w:eastAsia="Times New Roman" w:hAnsi="Arial" w:cs="Arial"/>
          <w:b/>
          <w:sz w:val="24"/>
          <w:szCs w:val="24"/>
          <w:lang w:val="es-ES_tradnl" w:eastAsia="es-ES"/>
        </w:rPr>
        <w:t xml:space="preserve"> </w:t>
      </w:r>
      <w:r w:rsidR="004707E9">
        <w:rPr>
          <w:rFonts w:ascii="Arial" w:eastAsia="Times New Roman" w:hAnsi="Arial" w:cs="Arial"/>
          <w:b/>
          <w:sz w:val="24"/>
          <w:szCs w:val="24"/>
          <w:lang w:val="es-ES_tradnl" w:eastAsia="es-ES"/>
        </w:rPr>
        <w:t>adscrito a la Dirección General de la Policía Vial Estatal</w:t>
      </w:r>
      <w:r w:rsidR="00AE6D9F">
        <w:rPr>
          <w:rFonts w:ascii="Arial" w:eastAsia="Times New Roman" w:hAnsi="Arial" w:cs="Arial"/>
          <w:bCs/>
          <w:sz w:val="24"/>
          <w:szCs w:val="24"/>
          <w:lang w:val="es-ES_tradnl" w:eastAsia="es-ES"/>
        </w:rPr>
        <w:t>,</w:t>
      </w:r>
      <w:r w:rsidR="00AE6D9F">
        <w:rPr>
          <w:rFonts w:ascii="Arial" w:eastAsia="Times New Roman" w:hAnsi="Arial" w:cs="Arial"/>
          <w:color w:val="000000"/>
          <w:sz w:val="24"/>
          <w:szCs w:val="24"/>
        </w:rPr>
        <w:t xml:space="preserve"> </w:t>
      </w:r>
      <w:r>
        <w:rPr>
          <w:rFonts w:ascii="Arial" w:eastAsia="Times New Roman" w:hAnsi="Arial" w:cs="Arial"/>
          <w:color w:val="000000"/>
          <w:sz w:val="24"/>
          <w:szCs w:val="24"/>
        </w:rPr>
        <w:t>al levantar el acta de infracción con número de folio</w:t>
      </w:r>
      <w:r w:rsidR="00AE6D9F">
        <w:rPr>
          <w:rFonts w:ascii="Arial" w:eastAsia="Times New Roman" w:hAnsi="Arial" w:cs="Arial"/>
          <w:color w:val="000000"/>
          <w:sz w:val="24"/>
          <w:szCs w:val="24"/>
        </w:rPr>
        <w:t xml:space="preserve"> </w:t>
      </w:r>
      <w:r w:rsidR="00A554F4">
        <w:rPr>
          <w:rFonts w:ascii="Arial" w:eastAsia="Times New Roman" w:hAnsi="Arial" w:cs="Arial"/>
          <w:bCs/>
          <w:iCs/>
          <w:caps/>
          <w:kern w:val="2"/>
          <w:sz w:val="21"/>
          <w:szCs w:val="21"/>
          <w:lang w:val="es-ES_tradnl" w:eastAsia="es-ES"/>
        </w:rPr>
        <w:t>**********</w:t>
      </w:r>
      <w:r w:rsidR="00073FEC">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 xml:space="preserve">éstos </w:t>
      </w:r>
      <w:r w:rsidRPr="00BD767D">
        <w:rPr>
          <w:rFonts w:ascii="Arial" w:eastAsia="Times New Roman" w:hAnsi="Arial" w:cs="Arial"/>
          <w:b/>
          <w:bCs/>
          <w:color w:val="000000"/>
          <w:sz w:val="24"/>
          <w:szCs w:val="24"/>
        </w:rPr>
        <w:t xml:space="preserve">ya no se encontraban vigentes. </w:t>
      </w:r>
    </w:p>
    <w:p w14:paraId="21E82713" w14:textId="1DBD0431" w:rsidR="00DB4C4F" w:rsidRPr="00F03E99" w:rsidRDefault="00DB4C4F" w:rsidP="00D65531">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7568D1">
        <w:rPr>
          <w:rFonts w:ascii="Arial" w:hAnsi="Arial" w:cs="Arial"/>
          <w:b/>
          <w:sz w:val="24"/>
          <w:szCs w:val="24"/>
        </w:rPr>
        <w:t>tres de febrero de dos mil veinte</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BD767D">
        <w:rPr>
          <w:rFonts w:ascii="Arial" w:hAnsi="Arial" w:cs="Arial"/>
          <w:b/>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desde el </w:t>
      </w:r>
      <w:r w:rsidRPr="006629AE">
        <w:rPr>
          <w:rFonts w:ascii="Arial" w:hAnsi="Arial" w:cs="Arial"/>
          <w:b/>
          <w:bCs/>
          <w:sz w:val="24"/>
          <w:szCs w:val="24"/>
        </w:rPr>
        <w:t>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14:paraId="622FDA71" w14:textId="31A90924" w:rsidR="00DB4C4F"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w:t>
      </w:r>
      <w:r w:rsidRPr="007568D1">
        <w:rPr>
          <w:rFonts w:ascii="Arial" w:eastAsia="Times New Roman" w:hAnsi="Arial" w:cs="Arial"/>
          <w:color w:val="000000"/>
          <w:sz w:val="24"/>
          <w:szCs w:val="24"/>
        </w:rPr>
        <w:t>folio</w:t>
      </w:r>
      <w:r w:rsidR="00AE6D9F" w:rsidRPr="007568D1">
        <w:rPr>
          <w:rFonts w:ascii="Arial" w:eastAsia="Times New Roman" w:hAnsi="Arial" w:cs="Arial"/>
          <w:color w:val="000000"/>
          <w:sz w:val="24"/>
          <w:szCs w:val="24"/>
        </w:rPr>
        <w:t xml:space="preserve"> </w:t>
      </w:r>
      <w:r w:rsidR="00A554F4">
        <w:rPr>
          <w:rFonts w:ascii="Arial" w:eastAsia="Times New Roman" w:hAnsi="Arial" w:cs="Arial"/>
          <w:bCs/>
          <w:iCs/>
          <w:caps/>
          <w:kern w:val="2"/>
          <w:sz w:val="21"/>
          <w:szCs w:val="21"/>
          <w:lang w:val="es-ES_tradnl" w:eastAsia="es-ES"/>
        </w:rPr>
        <w:t>**********</w:t>
      </w:r>
      <w:r w:rsidR="00BD767D">
        <w:rPr>
          <w:rFonts w:ascii="Arial" w:eastAsia="Times New Roman" w:hAnsi="Arial" w:cs="Arial"/>
          <w:color w:val="000000"/>
          <w:sz w:val="24"/>
          <w:szCs w:val="24"/>
        </w:rPr>
        <w:t>,</w:t>
      </w:r>
      <w:r w:rsidR="00AE6D9F">
        <w:rPr>
          <w:rFonts w:ascii="Arial" w:eastAsia="Times New Roman" w:hAnsi="Arial" w:cs="Arial"/>
          <w:color w:val="000000"/>
          <w:sz w:val="24"/>
          <w:szCs w:val="24"/>
        </w:rPr>
        <w:t xml:space="preserve"> de </w:t>
      </w:r>
      <w:r w:rsidR="007568D1">
        <w:rPr>
          <w:rFonts w:ascii="Arial" w:eastAsia="Times New Roman" w:hAnsi="Arial" w:cs="Arial"/>
          <w:color w:val="000000"/>
          <w:sz w:val="24"/>
          <w:szCs w:val="24"/>
        </w:rPr>
        <w:t>tres de febrero de dos mil veinte</w:t>
      </w:r>
      <w:r w:rsidR="00D934C2" w:rsidRPr="00D934C2">
        <w:rPr>
          <w:rFonts w:ascii="Arial" w:hAnsi="Arial" w:cs="Arial"/>
          <w:bCs/>
          <w:sz w:val="24"/>
          <w:szCs w:val="24"/>
        </w:rPr>
        <w:t>,</w:t>
      </w:r>
      <w:r w:rsidR="00D934C2">
        <w:rPr>
          <w:rFonts w:ascii="Arial" w:eastAsia="Times New Roman" w:hAnsi="Arial" w:cs="Arial"/>
          <w:bCs/>
          <w:color w:val="000000"/>
          <w:sz w:val="24"/>
          <w:szCs w:val="24"/>
        </w:rPr>
        <w:t xml:space="preserve"> </w:t>
      </w:r>
      <w:r>
        <w:rPr>
          <w:rFonts w:ascii="Arial" w:eastAsia="Times New Roman" w:hAnsi="Arial" w:cs="Arial"/>
          <w:color w:val="000000"/>
          <w:sz w:val="24"/>
          <w:szCs w:val="24"/>
        </w:rPr>
        <w:t>levanta</w:t>
      </w:r>
      <w:r w:rsidR="007568D1">
        <w:rPr>
          <w:rFonts w:ascii="Arial" w:eastAsia="Times New Roman" w:hAnsi="Arial" w:cs="Arial"/>
          <w:color w:val="000000"/>
          <w:sz w:val="24"/>
          <w:szCs w:val="24"/>
        </w:rPr>
        <w:t>da</w:t>
      </w:r>
      <w:r>
        <w:rPr>
          <w:rFonts w:ascii="Arial" w:eastAsia="Times New Roman" w:hAnsi="Arial" w:cs="Arial"/>
          <w:color w:val="000000"/>
          <w:sz w:val="24"/>
          <w:szCs w:val="24"/>
        </w:rPr>
        <w:t xml:space="preserve"> por el</w:t>
      </w:r>
      <w:r w:rsidR="00D934C2">
        <w:rPr>
          <w:rFonts w:ascii="Arial" w:eastAsia="Times New Roman" w:hAnsi="Arial" w:cs="Arial"/>
          <w:color w:val="000000"/>
          <w:sz w:val="24"/>
          <w:szCs w:val="24"/>
        </w:rPr>
        <w:t xml:space="preserve"> </w:t>
      </w:r>
      <w:r w:rsidR="007568D1" w:rsidRPr="007568D1">
        <w:rPr>
          <w:rFonts w:ascii="Arial" w:eastAsia="Times New Roman" w:hAnsi="Arial" w:cs="Arial"/>
          <w:b/>
          <w:bCs/>
          <w:sz w:val="24"/>
          <w:szCs w:val="24"/>
          <w:lang w:val="es-ES" w:eastAsia="es-ES"/>
        </w:rPr>
        <w:t>Policía Vial Estatal (</w:t>
      </w:r>
      <w:r w:rsidR="00A554F4">
        <w:rPr>
          <w:rFonts w:ascii="Arial" w:eastAsia="Times New Roman" w:hAnsi="Arial" w:cs="Arial"/>
          <w:bCs/>
          <w:iCs/>
          <w:caps/>
          <w:kern w:val="2"/>
          <w:sz w:val="21"/>
          <w:szCs w:val="21"/>
          <w:lang w:val="es-ES_tradnl" w:eastAsia="es-ES"/>
        </w:rPr>
        <w:t>**********</w:t>
      </w:r>
      <w:r w:rsidR="007568D1" w:rsidRPr="007568D1">
        <w:rPr>
          <w:rFonts w:ascii="Arial" w:eastAsia="Times New Roman" w:hAnsi="Arial" w:cs="Arial"/>
          <w:b/>
          <w:bCs/>
          <w:sz w:val="24"/>
          <w:szCs w:val="24"/>
          <w:lang w:val="es-ES" w:eastAsia="es-ES"/>
        </w:rPr>
        <w:t>),</w:t>
      </w:r>
      <w:r w:rsidR="007568D1">
        <w:rPr>
          <w:rFonts w:ascii="Arial" w:eastAsia="Times New Roman" w:hAnsi="Arial" w:cs="Arial"/>
          <w:bCs/>
          <w:sz w:val="24"/>
          <w:szCs w:val="24"/>
          <w:lang w:val="es-ES" w:eastAsia="es-ES"/>
        </w:rPr>
        <w:t xml:space="preserve"> </w:t>
      </w:r>
      <w:r w:rsidR="004707E9">
        <w:rPr>
          <w:rFonts w:ascii="Arial" w:eastAsia="Times New Roman" w:hAnsi="Arial" w:cs="Arial"/>
          <w:b/>
          <w:sz w:val="24"/>
          <w:szCs w:val="24"/>
          <w:lang w:val="es-ES_tradnl" w:eastAsia="es-ES"/>
        </w:rPr>
        <w:t>adscrito a la Dirección General de la Policía Vial Estatal</w:t>
      </w:r>
      <w:r w:rsidR="00373F98">
        <w:rPr>
          <w:rFonts w:ascii="Arial" w:eastAsia="Times New Roman" w:hAnsi="Arial" w:cs="Arial"/>
          <w:b/>
          <w:sz w:val="24"/>
          <w:szCs w:val="24"/>
          <w:lang w:val="es-ES_tradnl" w:eastAsia="es-ES"/>
        </w:rPr>
        <w:t>.</w:t>
      </w:r>
    </w:p>
    <w:p w14:paraId="60DC1962" w14:textId="77777777"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14:paraId="76C6B9DC" w14:textId="77777777" w:rsidR="00D934C2" w:rsidRDefault="00DB4C4F" w:rsidP="00AE6D9F">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14:paraId="40D53764" w14:textId="77777777" w:rsidR="00AE6D9F" w:rsidRPr="008405B7" w:rsidRDefault="00AE6D9F" w:rsidP="00AE6D9F">
      <w:pPr>
        <w:tabs>
          <w:tab w:val="left" w:pos="6946"/>
        </w:tabs>
        <w:spacing w:after="0"/>
        <w:ind w:left="851" w:right="283"/>
        <w:jc w:val="both"/>
        <w:rPr>
          <w:rFonts w:ascii="Arial" w:hAnsi="Arial"/>
          <w:color w:val="000000"/>
          <w:sz w:val="21"/>
          <w:szCs w:val="21"/>
        </w:rPr>
      </w:pPr>
    </w:p>
    <w:p w14:paraId="4BCBE913" w14:textId="370C4A55" w:rsidR="004707E9" w:rsidRDefault="004707E9" w:rsidP="00482D99">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lo tanto, </w:t>
      </w:r>
      <w:r w:rsidR="00482D99">
        <w:rPr>
          <w:rFonts w:ascii="Arial" w:hAnsi="Arial" w:cs="Arial"/>
          <w:sz w:val="24"/>
          <w:szCs w:val="24"/>
        </w:rPr>
        <w:t xml:space="preserve">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482D99">
        <w:rPr>
          <w:rFonts w:ascii="Arial" w:eastAsia="Times New Roman" w:hAnsi="Arial" w:cs="Arial"/>
          <w:sz w:val="24"/>
          <w:szCs w:val="24"/>
          <w:lang w:val="es-ES" w:eastAsia="es-ES"/>
        </w:rPr>
        <w:t xml:space="preserve">dé </w:t>
      </w:r>
      <w:r w:rsidR="008D1A15">
        <w:rPr>
          <w:rFonts w:ascii="Arial" w:eastAsia="Times New Roman" w:hAnsi="Arial" w:cs="Arial"/>
          <w:sz w:val="24"/>
          <w:szCs w:val="24"/>
          <w:lang w:val="es-ES" w:eastAsia="es-ES"/>
        </w:rPr>
        <w:t xml:space="preserve">de </w:t>
      </w:r>
      <w:r w:rsidR="00482D99">
        <w:rPr>
          <w:rFonts w:ascii="Arial" w:eastAsia="Times New Roman" w:hAnsi="Arial" w:cs="Arial"/>
          <w:sz w:val="24"/>
          <w:szCs w:val="24"/>
          <w:lang w:val="es-ES" w:eastAsia="es-ES"/>
        </w:rPr>
        <w:t xml:space="preserve">baja el acta de infracción </w:t>
      </w:r>
      <w:r w:rsidR="00482D99">
        <w:rPr>
          <w:rFonts w:ascii="Arial" w:eastAsia="Times New Roman" w:hAnsi="Arial" w:cs="Arial"/>
          <w:sz w:val="24"/>
          <w:szCs w:val="24"/>
          <w:lang w:val="es-ES" w:eastAsia="es-ES"/>
        </w:rPr>
        <w:lastRenderedPageBreak/>
        <w:t xml:space="preserve">impugnada del sistema digital que al efecto lleve la Dirección General de la Policía Vial Estatal. </w:t>
      </w:r>
    </w:p>
    <w:p w14:paraId="4EBAC494" w14:textId="11A04035" w:rsidR="00DB4C4F" w:rsidRPr="00DF528C" w:rsidRDefault="00DB4C4F" w:rsidP="00482D9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p>
    <w:p w14:paraId="6E144604" w14:textId="77777777" w:rsidR="00DB4C4F" w:rsidRPr="00E42782" w:rsidRDefault="00DB4C4F" w:rsidP="00DB4C4F">
      <w:pPr>
        <w:spacing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13994774" w14:textId="4759920C" w:rsidR="00DB4C4F" w:rsidRPr="00DF528C" w:rsidRDefault="00DB4C4F" w:rsidP="00482D99">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w:t>
      </w:r>
      <w:r w:rsidR="00482D99">
        <w:rPr>
          <w:rFonts w:ascii="Arial" w:hAnsi="Arial" w:cs="Arial"/>
          <w:sz w:val="24"/>
          <w:szCs w:val="24"/>
        </w:rPr>
        <w:t>l acreditarse</w:t>
      </w:r>
      <w:r>
        <w:rPr>
          <w:rFonts w:ascii="Arial" w:hAnsi="Arial" w:cs="Arial"/>
          <w:sz w:val="24"/>
          <w:szCs w:val="24"/>
        </w:rPr>
        <w:t xml:space="preserve"> la incompetencia de la autoridad demandada, </w:t>
      </w:r>
      <w:r w:rsidR="00482D99">
        <w:rPr>
          <w:rFonts w:ascii="Arial" w:hAnsi="Arial" w:cs="Arial"/>
          <w:sz w:val="24"/>
          <w:szCs w:val="24"/>
        </w:rPr>
        <w:t xml:space="preserve">se declara la </w:t>
      </w:r>
      <w:r w:rsidR="00482D99" w:rsidRPr="00F72862">
        <w:rPr>
          <w:rFonts w:ascii="Arial" w:eastAsia="Times New Roman" w:hAnsi="Arial" w:cs="Arial"/>
          <w:b/>
          <w:color w:val="000000"/>
          <w:sz w:val="24"/>
          <w:szCs w:val="24"/>
        </w:rPr>
        <w:t xml:space="preserve">NULIDAD LISA Y LLANA </w:t>
      </w:r>
      <w:r w:rsidR="00373F98">
        <w:rPr>
          <w:rFonts w:ascii="Arial" w:eastAsia="Times New Roman" w:hAnsi="Arial" w:cs="Arial"/>
          <w:color w:val="000000"/>
          <w:sz w:val="24"/>
          <w:szCs w:val="24"/>
        </w:rPr>
        <w:t xml:space="preserve">del acta de infracción con número de folio </w:t>
      </w:r>
      <w:r w:rsidR="00A554F4">
        <w:rPr>
          <w:rFonts w:ascii="Arial" w:eastAsia="Times New Roman" w:hAnsi="Arial" w:cs="Arial"/>
          <w:bCs/>
          <w:iCs/>
          <w:caps/>
          <w:kern w:val="2"/>
          <w:sz w:val="21"/>
          <w:szCs w:val="21"/>
          <w:lang w:val="es-ES_tradnl" w:eastAsia="es-ES"/>
        </w:rPr>
        <w:t>**********</w:t>
      </w:r>
      <w:r w:rsidR="00053406">
        <w:rPr>
          <w:rFonts w:ascii="Arial" w:eastAsia="Times New Roman" w:hAnsi="Arial" w:cs="Arial"/>
          <w:color w:val="000000"/>
          <w:sz w:val="24"/>
          <w:szCs w:val="24"/>
        </w:rPr>
        <w:t xml:space="preserve">, de tres de febrero de dos mil veinte, </w:t>
      </w:r>
      <w:r w:rsidR="00373F98">
        <w:rPr>
          <w:rFonts w:ascii="Arial" w:eastAsia="Times New Roman" w:hAnsi="Arial" w:cs="Arial"/>
          <w:color w:val="000000"/>
          <w:sz w:val="24"/>
          <w:szCs w:val="24"/>
        </w:rPr>
        <w:t>levanta</w:t>
      </w:r>
      <w:r w:rsidR="00053406">
        <w:rPr>
          <w:rFonts w:ascii="Arial" w:eastAsia="Times New Roman" w:hAnsi="Arial" w:cs="Arial"/>
          <w:color w:val="000000"/>
          <w:sz w:val="24"/>
          <w:szCs w:val="24"/>
        </w:rPr>
        <w:t>da</w:t>
      </w:r>
      <w:r w:rsidR="00373F98">
        <w:rPr>
          <w:rFonts w:ascii="Arial" w:eastAsia="Times New Roman" w:hAnsi="Arial" w:cs="Arial"/>
          <w:color w:val="000000"/>
          <w:sz w:val="24"/>
          <w:szCs w:val="24"/>
        </w:rPr>
        <w:t xml:space="preserve"> por el </w:t>
      </w:r>
      <w:r w:rsidR="00C41744" w:rsidRPr="00C41744">
        <w:rPr>
          <w:rFonts w:ascii="Arial" w:eastAsia="Times New Roman" w:hAnsi="Arial" w:cs="Arial"/>
          <w:bCs/>
          <w:sz w:val="24"/>
          <w:szCs w:val="24"/>
          <w:lang w:val="es-ES" w:eastAsia="es-ES"/>
        </w:rPr>
        <w:t>Policía Vial Estatal (</w:t>
      </w:r>
      <w:r w:rsidR="00A554F4">
        <w:rPr>
          <w:rFonts w:ascii="Arial" w:eastAsia="Times New Roman" w:hAnsi="Arial" w:cs="Arial"/>
          <w:bCs/>
          <w:iCs/>
          <w:caps/>
          <w:kern w:val="2"/>
          <w:sz w:val="21"/>
          <w:szCs w:val="21"/>
          <w:lang w:val="es-ES_tradnl" w:eastAsia="es-ES"/>
        </w:rPr>
        <w:t>**********</w:t>
      </w:r>
      <w:r w:rsidR="00C41744" w:rsidRPr="00C41744">
        <w:rPr>
          <w:rFonts w:ascii="Arial" w:eastAsia="Times New Roman" w:hAnsi="Arial" w:cs="Arial"/>
          <w:bCs/>
          <w:sz w:val="24"/>
          <w:szCs w:val="24"/>
          <w:lang w:val="es-ES" w:eastAsia="es-ES"/>
        </w:rPr>
        <w:t xml:space="preserve">), </w:t>
      </w:r>
      <w:r w:rsidR="00373F98" w:rsidRPr="00C41744">
        <w:rPr>
          <w:rFonts w:ascii="Arial" w:eastAsia="Times New Roman" w:hAnsi="Arial" w:cs="Arial"/>
          <w:sz w:val="24"/>
          <w:szCs w:val="24"/>
          <w:lang w:val="es-ES_tradnl" w:eastAsia="es-ES"/>
        </w:rPr>
        <w:t>adscrito a la Dirección General de la Policía Vial Estatal</w:t>
      </w:r>
      <w:r w:rsidR="00AE6D9F" w:rsidRPr="00C41744">
        <w:rPr>
          <w:rFonts w:ascii="Arial" w:eastAsia="Times New Roman" w:hAnsi="Arial" w:cs="Arial"/>
          <w:bCs/>
          <w:sz w:val="24"/>
          <w:szCs w:val="24"/>
          <w:lang w:val="es-ES_tradnl" w:eastAsia="es-ES"/>
        </w:rPr>
        <w:t>,</w:t>
      </w:r>
      <w:r w:rsidR="00D934C2">
        <w:rPr>
          <w:rFonts w:ascii="Arial" w:eastAsia="Times New Roman" w:hAnsi="Arial" w:cs="Arial"/>
          <w:bCs/>
          <w:sz w:val="24"/>
          <w:szCs w:val="24"/>
          <w:lang w:val="es-ES_tradnl" w:eastAsia="es-ES"/>
        </w:rPr>
        <w:t xml:space="preserve"> </w:t>
      </w:r>
      <w:r w:rsidRPr="00E42782">
        <w:rPr>
          <w:rFonts w:ascii="Arial" w:hAnsi="Arial" w:cs="Arial"/>
          <w:sz w:val="24"/>
          <w:szCs w:val="24"/>
        </w:rPr>
        <w:t>como quedo precisado en el considera</w:t>
      </w:r>
      <w:r>
        <w:rPr>
          <w:rFonts w:ascii="Arial" w:hAnsi="Arial" w:cs="Arial"/>
          <w:sz w:val="24"/>
          <w:szCs w:val="24"/>
        </w:rPr>
        <w:t xml:space="preserve">ndo </w:t>
      </w:r>
      <w:r w:rsidRPr="00C41744">
        <w:rPr>
          <w:rFonts w:ascii="Arial" w:hAnsi="Arial" w:cs="Arial"/>
          <w:sz w:val="24"/>
          <w:szCs w:val="24"/>
        </w:rPr>
        <w:t>segundo</w:t>
      </w:r>
      <w:r w:rsidRPr="009A66C8">
        <w:rPr>
          <w:rFonts w:ascii="Arial" w:hAnsi="Arial" w:cs="Arial"/>
          <w:b/>
          <w:sz w:val="24"/>
          <w:szCs w:val="24"/>
        </w:rPr>
        <w:t xml:space="preserve"> </w:t>
      </w:r>
      <w:r>
        <w:rPr>
          <w:rFonts w:ascii="Arial" w:hAnsi="Arial" w:cs="Arial"/>
          <w:sz w:val="24"/>
          <w:szCs w:val="24"/>
        </w:rPr>
        <w:t>de esta sentencia.</w:t>
      </w:r>
      <w:r w:rsidR="00AE6D9F">
        <w:rPr>
          <w:rFonts w:ascii="Arial" w:hAnsi="Arial" w:cs="Arial"/>
          <w:sz w:val="24"/>
          <w:szCs w:val="24"/>
        </w:rPr>
        <w:t xml:space="preserve"> -</w:t>
      </w:r>
      <w:r w:rsidR="00482D99">
        <w:rPr>
          <w:rFonts w:ascii="Arial" w:hAnsi="Arial" w:cs="Arial"/>
          <w:sz w:val="24"/>
          <w:szCs w:val="24"/>
        </w:rPr>
        <w:t xml:space="preserve"> - - - - - - - - - - - - - - - - </w:t>
      </w:r>
      <w:r w:rsidR="00C41744">
        <w:rPr>
          <w:rFonts w:ascii="Arial" w:hAnsi="Arial" w:cs="Arial"/>
          <w:sz w:val="24"/>
          <w:szCs w:val="24"/>
        </w:rPr>
        <w:t>- - - - - - - - - - - - - - - - - - - - - - - - - - - - - - - - - - -</w:t>
      </w:r>
    </w:p>
    <w:p w14:paraId="734FAF6B" w14:textId="0D4F1E4B" w:rsidR="00DB4C4F" w:rsidRPr="00373F98" w:rsidRDefault="00D934C2" w:rsidP="00373F98">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482D99" w:rsidRPr="00E42782">
        <w:rPr>
          <w:rFonts w:ascii="Arial" w:eastAsia="Arial Unicode MS" w:hAnsi="Arial" w:cs="Arial"/>
          <w:b/>
          <w:kern w:val="2"/>
          <w:sz w:val="24"/>
          <w:szCs w:val="24"/>
          <w:lang w:eastAsia="ar-SA"/>
        </w:rPr>
        <w:t xml:space="preserve">NOTIFÍQUESE PERSONALMENTE AL ACTOR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 AUTORIDAD DEMANDADA</w:t>
      </w:r>
      <w:r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p>
    <w:p w14:paraId="32A9D72B" w14:textId="15B936FB" w:rsidR="00AE6D9F" w:rsidRPr="00A57F8E" w:rsidRDefault="00A57F8E" w:rsidP="00A57F8E">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Pste. en D. Medardo Martínez Bautista, Actuario adscrito a la Sala, quien autoriza y da fe. - - - </w:t>
      </w:r>
    </w:p>
    <w:sectPr w:rsidR="00AE6D9F" w:rsidRPr="00A57F8E" w:rsidSect="00F311F9">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276" w:right="146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A5B7BC" w14:textId="77777777" w:rsidR="007C0881" w:rsidRDefault="007C0881" w:rsidP="00CD11C4">
      <w:pPr>
        <w:spacing w:after="0" w:line="240" w:lineRule="auto"/>
      </w:pPr>
      <w:r>
        <w:separator/>
      </w:r>
    </w:p>
  </w:endnote>
  <w:endnote w:type="continuationSeparator" w:id="0">
    <w:p w14:paraId="58D93E24" w14:textId="77777777" w:rsidR="007C0881" w:rsidRDefault="007C0881"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40715" w14:textId="77777777" w:rsidR="00540275" w:rsidRDefault="0054027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1364306"/>
      <w:docPartObj>
        <w:docPartGallery w:val="Page Numbers (Bottom of Page)"/>
        <w:docPartUnique/>
      </w:docPartObj>
    </w:sdtPr>
    <w:sdtEndPr/>
    <w:sdtContent>
      <w:p w14:paraId="387682A4" w14:textId="5334F038" w:rsidR="00537971" w:rsidRDefault="00537971">
        <w:pPr>
          <w:pStyle w:val="Piedepgina"/>
          <w:jc w:val="center"/>
        </w:pPr>
        <w:r>
          <w:fldChar w:fldCharType="begin"/>
        </w:r>
        <w:r>
          <w:instrText>PAGE   \* MERGEFORMAT</w:instrText>
        </w:r>
        <w:r>
          <w:fldChar w:fldCharType="separate"/>
        </w:r>
        <w:r w:rsidR="00540275" w:rsidRPr="00540275">
          <w:rPr>
            <w:noProof/>
            <w:lang w:val="es-ES"/>
          </w:rPr>
          <w:t>1</w:t>
        </w:r>
        <w:r>
          <w:fldChar w:fldCharType="end"/>
        </w:r>
      </w:p>
    </w:sdtContent>
  </w:sdt>
  <w:p w14:paraId="1F1B2D2F" w14:textId="77777777" w:rsidR="00537971" w:rsidRDefault="0053797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3E1471" w14:textId="77777777" w:rsidR="00540275" w:rsidRDefault="0054027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D57977" w14:textId="77777777" w:rsidR="007C0881" w:rsidRDefault="007C0881" w:rsidP="00CD11C4">
      <w:pPr>
        <w:spacing w:after="0" w:line="240" w:lineRule="auto"/>
      </w:pPr>
      <w:r>
        <w:separator/>
      </w:r>
    </w:p>
  </w:footnote>
  <w:footnote w:type="continuationSeparator" w:id="0">
    <w:p w14:paraId="6F397484" w14:textId="77777777" w:rsidR="007C0881" w:rsidRDefault="007C0881"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1BCC6" w14:textId="77777777" w:rsidR="00540275" w:rsidRDefault="0054027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6CCB7" w14:textId="77777777" w:rsidR="002A6C80" w:rsidRDefault="002A6C80">
    <w:pPr>
      <w:pStyle w:val="Encabezado"/>
      <w:jc w:val="center"/>
    </w:pPr>
  </w:p>
  <w:p w14:paraId="03587A27" w14:textId="77777777" w:rsidR="002A6C80" w:rsidRDefault="002A6C80">
    <w:pPr>
      <w:pStyle w:val="Encabezado"/>
      <w:jc w:val="center"/>
    </w:pPr>
  </w:p>
  <w:p w14:paraId="7452CC55" w14:textId="621887BF" w:rsidR="002A6C80" w:rsidRDefault="002A6C80">
    <w:pPr>
      <w:pStyle w:val="Encabezado"/>
      <w:jc w:val="center"/>
    </w:pPr>
  </w:p>
  <w:p w14:paraId="2775D27D" w14:textId="621C97A1" w:rsidR="002A6C80" w:rsidRDefault="007D4AF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5A75196E" wp14:editId="5E2881E4">
              <wp:simplePos x="0" y="0"/>
              <wp:positionH relativeFrom="column">
                <wp:posOffset>-1008808</wp:posOffset>
              </wp:positionH>
              <wp:positionV relativeFrom="paragraph">
                <wp:posOffset>3787140</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07CFA47" w14:textId="77777777" w:rsidR="007D4AF6" w:rsidRDefault="007D4AF6" w:rsidP="007D4AF6">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75196E" id="_x0000_t202" coordsize="21600,21600" o:spt="202" path="m,l,21600r21600,l21600,xe">
              <v:stroke joinstyle="miter"/>
              <v:path gradientshapeok="t" o:connecttype="rect"/>
            </v:shapetype>
            <v:shape id="Cuadro de texto 2" o:spid="_x0000_s1026" type="#_x0000_t202" style="position:absolute;margin-left:-79.45pt;margin-top:298.2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">
              <v:textbox>
                <w:txbxContent>
                  <w:p w14:paraId="207CFA47" w14:textId="77777777" w:rsidR="007D4AF6" w:rsidRDefault="007D4AF6" w:rsidP="007D4AF6">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A257FE" w14:textId="77777777" w:rsidR="00540275" w:rsidRDefault="0054027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16673"/>
    <w:rsid w:val="0002513C"/>
    <w:rsid w:val="000311FC"/>
    <w:rsid w:val="00031D7D"/>
    <w:rsid w:val="00035511"/>
    <w:rsid w:val="00036F22"/>
    <w:rsid w:val="000413AD"/>
    <w:rsid w:val="000415E5"/>
    <w:rsid w:val="000420EA"/>
    <w:rsid w:val="00043832"/>
    <w:rsid w:val="0004716A"/>
    <w:rsid w:val="00047A57"/>
    <w:rsid w:val="00053406"/>
    <w:rsid w:val="00057466"/>
    <w:rsid w:val="000654EA"/>
    <w:rsid w:val="000715CD"/>
    <w:rsid w:val="00072026"/>
    <w:rsid w:val="00073FEC"/>
    <w:rsid w:val="00077CB4"/>
    <w:rsid w:val="00077DE7"/>
    <w:rsid w:val="00082556"/>
    <w:rsid w:val="000842C9"/>
    <w:rsid w:val="0008766B"/>
    <w:rsid w:val="000908D3"/>
    <w:rsid w:val="00092517"/>
    <w:rsid w:val="00093115"/>
    <w:rsid w:val="000A023B"/>
    <w:rsid w:val="000A0A9D"/>
    <w:rsid w:val="000A0DBD"/>
    <w:rsid w:val="000A1E8E"/>
    <w:rsid w:val="000B1BE4"/>
    <w:rsid w:val="000B3032"/>
    <w:rsid w:val="000B3B3E"/>
    <w:rsid w:val="000B3C06"/>
    <w:rsid w:val="000C1387"/>
    <w:rsid w:val="000C1948"/>
    <w:rsid w:val="000C6DCC"/>
    <w:rsid w:val="000E0FA2"/>
    <w:rsid w:val="000E7991"/>
    <w:rsid w:val="000F3697"/>
    <w:rsid w:val="000F3AF1"/>
    <w:rsid w:val="00101478"/>
    <w:rsid w:val="0010671A"/>
    <w:rsid w:val="001169A8"/>
    <w:rsid w:val="00116C1B"/>
    <w:rsid w:val="00117298"/>
    <w:rsid w:val="00122947"/>
    <w:rsid w:val="00123364"/>
    <w:rsid w:val="0012488E"/>
    <w:rsid w:val="00124AB0"/>
    <w:rsid w:val="001253D8"/>
    <w:rsid w:val="001305C4"/>
    <w:rsid w:val="001321A1"/>
    <w:rsid w:val="00135062"/>
    <w:rsid w:val="00136C11"/>
    <w:rsid w:val="00140A7F"/>
    <w:rsid w:val="001437EA"/>
    <w:rsid w:val="00150951"/>
    <w:rsid w:val="001515F3"/>
    <w:rsid w:val="00154057"/>
    <w:rsid w:val="0015435A"/>
    <w:rsid w:val="0015744A"/>
    <w:rsid w:val="0016268C"/>
    <w:rsid w:val="00165100"/>
    <w:rsid w:val="001662F6"/>
    <w:rsid w:val="0017097E"/>
    <w:rsid w:val="0017278F"/>
    <w:rsid w:val="001760B0"/>
    <w:rsid w:val="0017779D"/>
    <w:rsid w:val="00181C08"/>
    <w:rsid w:val="001858BF"/>
    <w:rsid w:val="00190B1C"/>
    <w:rsid w:val="001A2545"/>
    <w:rsid w:val="001A2830"/>
    <w:rsid w:val="001A4730"/>
    <w:rsid w:val="001A5B9A"/>
    <w:rsid w:val="001A5DC0"/>
    <w:rsid w:val="001B2B55"/>
    <w:rsid w:val="001C0F17"/>
    <w:rsid w:val="001C5D0F"/>
    <w:rsid w:val="001D43FE"/>
    <w:rsid w:val="001D52AA"/>
    <w:rsid w:val="001D7126"/>
    <w:rsid w:val="001E22C3"/>
    <w:rsid w:val="001E54E4"/>
    <w:rsid w:val="001E75B4"/>
    <w:rsid w:val="001F24F7"/>
    <w:rsid w:val="001F3332"/>
    <w:rsid w:val="001F481E"/>
    <w:rsid w:val="00202D49"/>
    <w:rsid w:val="002038CE"/>
    <w:rsid w:val="0020614C"/>
    <w:rsid w:val="00212C74"/>
    <w:rsid w:val="0021566C"/>
    <w:rsid w:val="00216D78"/>
    <w:rsid w:val="00221771"/>
    <w:rsid w:val="00222342"/>
    <w:rsid w:val="002240EF"/>
    <w:rsid w:val="00224446"/>
    <w:rsid w:val="0023014F"/>
    <w:rsid w:val="002322F4"/>
    <w:rsid w:val="00235146"/>
    <w:rsid w:val="00235449"/>
    <w:rsid w:val="002414DE"/>
    <w:rsid w:val="00241705"/>
    <w:rsid w:val="002438D9"/>
    <w:rsid w:val="002447F1"/>
    <w:rsid w:val="00251A9B"/>
    <w:rsid w:val="00254C0D"/>
    <w:rsid w:val="00260A0D"/>
    <w:rsid w:val="002635E2"/>
    <w:rsid w:val="002662D0"/>
    <w:rsid w:val="00272081"/>
    <w:rsid w:val="00273049"/>
    <w:rsid w:val="00274DAB"/>
    <w:rsid w:val="00276ECC"/>
    <w:rsid w:val="00276F07"/>
    <w:rsid w:val="00280C57"/>
    <w:rsid w:val="00282D58"/>
    <w:rsid w:val="00284D96"/>
    <w:rsid w:val="002872A2"/>
    <w:rsid w:val="00290F5C"/>
    <w:rsid w:val="00294219"/>
    <w:rsid w:val="002A1073"/>
    <w:rsid w:val="002A29FC"/>
    <w:rsid w:val="002A3900"/>
    <w:rsid w:val="002A6C80"/>
    <w:rsid w:val="002B2AF1"/>
    <w:rsid w:val="002B3B40"/>
    <w:rsid w:val="002B3BF0"/>
    <w:rsid w:val="002B65EC"/>
    <w:rsid w:val="002C7995"/>
    <w:rsid w:val="002D0CB8"/>
    <w:rsid w:val="002D134F"/>
    <w:rsid w:val="002D18A5"/>
    <w:rsid w:val="002D6364"/>
    <w:rsid w:val="002D732C"/>
    <w:rsid w:val="002D7AF4"/>
    <w:rsid w:val="002E10E1"/>
    <w:rsid w:val="002E14D4"/>
    <w:rsid w:val="002E6530"/>
    <w:rsid w:val="002F52D0"/>
    <w:rsid w:val="002F5C3F"/>
    <w:rsid w:val="003003B1"/>
    <w:rsid w:val="00304D90"/>
    <w:rsid w:val="003070DA"/>
    <w:rsid w:val="003075D7"/>
    <w:rsid w:val="00312050"/>
    <w:rsid w:val="00315626"/>
    <w:rsid w:val="00315CB9"/>
    <w:rsid w:val="00326821"/>
    <w:rsid w:val="00331E6A"/>
    <w:rsid w:val="00335794"/>
    <w:rsid w:val="00335E3D"/>
    <w:rsid w:val="003379C0"/>
    <w:rsid w:val="0034233E"/>
    <w:rsid w:val="0034317E"/>
    <w:rsid w:val="00344505"/>
    <w:rsid w:val="00346E2F"/>
    <w:rsid w:val="00350C5E"/>
    <w:rsid w:val="00355782"/>
    <w:rsid w:val="0035608C"/>
    <w:rsid w:val="00362AE6"/>
    <w:rsid w:val="00364690"/>
    <w:rsid w:val="00365A7F"/>
    <w:rsid w:val="00373F98"/>
    <w:rsid w:val="003771A5"/>
    <w:rsid w:val="00381570"/>
    <w:rsid w:val="003835C5"/>
    <w:rsid w:val="00383603"/>
    <w:rsid w:val="00390C7F"/>
    <w:rsid w:val="00392435"/>
    <w:rsid w:val="0039281B"/>
    <w:rsid w:val="003940B7"/>
    <w:rsid w:val="00395B05"/>
    <w:rsid w:val="003977EB"/>
    <w:rsid w:val="003A7043"/>
    <w:rsid w:val="003B0DE9"/>
    <w:rsid w:val="003B432C"/>
    <w:rsid w:val="003B592C"/>
    <w:rsid w:val="003B61B5"/>
    <w:rsid w:val="003C0361"/>
    <w:rsid w:val="003C1F86"/>
    <w:rsid w:val="003D06C2"/>
    <w:rsid w:val="003D1335"/>
    <w:rsid w:val="003D1D20"/>
    <w:rsid w:val="003D4107"/>
    <w:rsid w:val="003D5B57"/>
    <w:rsid w:val="003D5E7F"/>
    <w:rsid w:val="003E775D"/>
    <w:rsid w:val="003F0481"/>
    <w:rsid w:val="003F05FC"/>
    <w:rsid w:val="003F0A2E"/>
    <w:rsid w:val="003F2AA8"/>
    <w:rsid w:val="00402C13"/>
    <w:rsid w:val="00404335"/>
    <w:rsid w:val="0040601C"/>
    <w:rsid w:val="00406DC3"/>
    <w:rsid w:val="00412B36"/>
    <w:rsid w:val="004139DD"/>
    <w:rsid w:val="00422AAA"/>
    <w:rsid w:val="00425DE3"/>
    <w:rsid w:val="00432CD4"/>
    <w:rsid w:val="00436B98"/>
    <w:rsid w:val="004402A7"/>
    <w:rsid w:val="00441D0F"/>
    <w:rsid w:val="00442BF7"/>
    <w:rsid w:val="00454194"/>
    <w:rsid w:val="0045497B"/>
    <w:rsid w:val="00457D79"/>
    <w:rsid w:val="004606DC"/>
    <w:rsid w:val="00461120"/>
    <w:rsid w:val="004707E9"/>
    <w:rsid w:val="0047106B"/>
    <w:rsid w:val="00474D04"/>
    <w:rsid w:val="004758FA"/>
    <w:rsid w:val="004761BF"/>
    <w:rsid w:val="0047658B"/>
    <w:rsid w:val="00477523"/>
    <w:rsid w:val="00480404"/>
    <w:rsid w:val="00481A75"/>
    <w:rsid w:val="00482D99"/>
    <w:rsid w:val="004834C6"/>
    <w:rsid w:val="00483AF4"/>
    <w:rsid w:val="00483D06"/>
    <w:rsid w:val="00485BE6"/>
    <w:rsid w:val="004874DF"/>
    <w:rsid w:val="00490B8F"/>
    <w:rsid w:val="00492D81"/>
    <w:rsid w:val="004930DA"/>
    <w:rsid w:val="00496CF2"/>
    <w:rsid w:val="004A1770"/>
    <w:rsid w:val="004A2DDF"/>
    <w:rsid w:val="004A69EF"/>
    <w:rsid w:val="004B0EB1"/>
    <w:rsid w:val="004B16B5"/>
    <w:rsid w:val="004B318D"/>
    <w:rsid w:val="004B5A65"/>
    <w:rsid w:val="004B77A5"/>
    <w:rsid w:val="004B79B6"/>
    <w:rsid w:val="004C30E8"/>
    <w:rsid w:val="004C4F21"/>
    <w:rsid w:val="004C54A4"/>
    <w:rsid w:val="004C64A4"/>
    <w:rsid w:val="004C7BB3"/>
    <w:rsid w:val="004D072E"/>
    <w:rsid w:val="004D47C0"/>
    <w:rsid w:val="004E465D"/>
    <w:rsid w:val="004E5083"/>
    <w:rsid w:val="004E59C3"/>
    <w:rsid w:val="004E6AF6"/>
    <w:rsid w:val="004F3C96"/>
    <w:rsid w:val="00500E4A"/>
    <w:rsid w:val="0050634A"/>
    <w:rsid w:val="00506CB0"/>
    <w:rsid w:val="00506CBE"/>
    <w:rsid w:val="00507059"/>
    <w:rsid w:val="00513F78"/>
    <w:rsid w:val="00515F49"/>
    <w:rsid w:val="005167BC"/>
    <w:rsid w:val="0051709B"/>
    <w:rsid w:val="0051725E"/>
    <w:rsid w:val="00517F21"/>
    <w:rsid w:val="00525173"/>
    <w:rsid w:val="00527A04"/>
    <w:rsid w:val="005308A3"/>
    <w:rsid w:val="005314A0"/>
    <w:rsid w:val="00535DD7"/>
    <w:rsid w:val="005361E0"/>
    <w:rsid w:val="00536890"/>
    <w:rsid w:val="00537971"/>
    <w:rsid w:val="00537CC2"/>
    <w:rsid w:val="00540275"/>
    <w:rsid w:val="005433B5"/>
    <w:rsid w:val="00545E56"/>
    <w:rsid w:val="0054644C"/>
    <w:rsid w:val="005465EE"/>
    <w:rsid w:val="00546882"/>
    <w:rsid w:val="00547C2D"/>
    <w:rsid w:val="005526E0"/>
    <w:rsid w:val="00555064"/>
    <w:rsid w:val="00556D9D"/>
    <w:rsid w:val="005608F3"/>
    <w:rsid w:val="005624D7"/>
    <w:rsid w:val="00562D2D"/>
    <w:rsid w:val="00563112"/>
    <w:rsid w:val="00563843"/>
    <w:rsid w:val="00570F0F"/>
    <w:rsid w:val="00571723"/>
    <w:rsid w:val="00573960"/>
    <w:rsid w:val="00573F76"/>
    <w:rsid w:val="00574BF1"/>
    <w:rsid w:val="00576074"/>
    <w:rsid w:val="00576269"/>
    <w:rsid w:val="0058030A"/>
    <w:rsid w:val="00584262"/>
    <w:rsid w:val="005870EE"/>
    <w:rsid w:val="005A0A02"/>
    <w:rsid w:val="005A1356"/>
    <w:rsid w:val="005B1844"/>
    <w:rsid w:val="005B210D"/>
    <w:rsid w:val="005B473C"/>
    <w:rsid w:val="005B4AE3"/>
    <w:rsid w:val="005B698A"/>
    <w:rsid w:val="005B7BBC"/>
    <w:rsid w:val="005C0B9F"/>
    <w:rsid w:val="005C3C51"/>
    <w:rsid w:val="005C3DAE"/>
    <w:rsid w:val="005D3ACB"/>
    <w:rsid w:val="005D7613"/>
    <w:rsid w:val="005D7E54"/>
    <w:rsid w:val="005E1455"/>
    <w:rsid w:val="005E207D"/>
    <w:rsid w:val="005E44C1"/>
    <w:rsid w:val="005E6FFD"/>
    <w:rsid w:val="005F1D40"/>
    <w:rsid w:val="0060113A"/>
    <w:rsid w:val="00605C75"/>
    <w:rsid w:val="00610409"/>
    <w:rsid w:val="00612761"/>
    <w:rsid w:val="00617667"/>
    <w:rsid w:val="0062171B"/>
    <w:rsid w:val="006225B1"/>
    <w:rsid w:val="00627C15"/>
    <w:rsid w:val="0063255F"/>
    <w:rsid w:val="00632DB7"/>
    <w:rsid w:val="00635648"/>
    <w:rsid w:val="006362C3"/>
    <w:rsid w:val="0063727D"/>
    <w:rsid w:val="006423EA"/>
    <w:rsid w:val="00643121"/>
    <w:rsid w:val="00646599"/>
    <w:rsid w:val="00652302"/>
    <w:rsid w:val="00655FF2"/>
    <w:rsid w:val="00661F3A"/>
    <w:rsid w:val="006707C9"/>
    <w:rsid w:val="00670E0C"/>
    <w:rsid w:val="0067366C"/>
    <w:rsid w:val="00677F77"/>
    <w:rsid w:val="00681C35"/>
    <w:rsid w:val="0068284B"/>
    <w:rsid w:val="00683FB8"/>
    <w:rsid w:val="006879B8"/>
    <w:rsid w:val="00693093"/>
    <w:rsid w:val="00693734"/>
    <w:rsid w:val="006951B7"/>
    <w:rsid w:val="0069571E"/>
    <w:rsid w:val="006A5373"/>
    <w:rsid w:val="006A5C58"/>
    <w:rsid w:val="006B134B"/>
    <w:rsid w:val="006B3010"/>
    <w:rsid w:val="006B4B09"/>
    <w:rsid w:val="006B62D8"/>
    <w:rsid w:val="006B7FFC"/>
    <w:rsid w:val="006C137A"/>
    <w:rsid w:val="006C330F"/>
    <w:rsid w:val="006C7B9F"/>
    <w:rsid w:val="006D0205"/>
    <w:rsid w:val="006D16D5"/>
    <w:rsid w:val="006D7D42"/>
    <w:rsid w:val="006E15C7"/>
    <w:rsid w:val="006E4075"/>
    <w:rsid w:val="006E63D7"/>
    <w:rsid w:val="006E652B"/>
    <w:rsid w:val="006F0B62"/>
    <w:rsid w:val="006F3011"/>
    <w:rsid w:val="006F4571"/>
    <w:rsid w:val="006F5709"/>
    <w:rsid w:val="006F780B"/>
    <w:rsid w:val="007054A4"/>
    <w:rsid w:val="00705816"/>
    <w:rsid w:val="00705851"/>
    <w:rsid w:val="00710E73"/>
    <w:rsid w:val="00712198"/>
    <w:rsid w:val="007133C5"/>
    <w:rsid w:val="00721033"/>
    <w:rsid w:val="0072248C"/>
    <w:rsid w:val="00741AC4"/>
    <w:rsid w:val="00743A60"/>
    <w:rsid w:val="00745751"/>
    <w:rsid w:val="00747AD6"/>
    <w:rsid w:val="00753E46"/>
    <w:rsid w:val="007568D1"/>
    <w:rsid w:val="007570F0"/>
    <w:rsid w:val="00757966"/>
    <w:rsid w:val="00762697"/>
    <w:rsid w:val="00763AAD"/>
    <w:rsid w:val="00766DE9"/>
    <w:rsid w:val="00767D2B"/>
    <w:rsid w:val="00773BD5"/>
    <w:rsid w:val="00776AE3"/>
    <w:rsid w:val="00777BEA"/>
    <w:rsid w:val="00781778"/>
    <w:rsid w:val="00790B86"/>
    <w:rsid w:val="00790DED"/>
    <w:rsid w:val="00791ECD"/>
    <w:rsid w:val="00792104"/>
    <w:rsid w:val="00796D40"/>
    <w:rsid w:val="007A0E80"/>
    <w:rsid w:val="007A3F59"/>
    <w:rsid w:val="007A6E41"/>
    <w:rsid w:val="007B0345"/>
    <w:rsid w:val="007B5CD1"/>
    <w:rsid w:val="007B6499"/>
    <w:rsid w:val="007C0881"/>
    <w:rsid w:val="007C66D8"/>
    <w:rsid w:val="007D4665"/>
    <w:rsid w:val="007D4AF6"/>
    <w:rsid w:val="007D7BFD"/>
    <w:rsid w:val="007E0D61"/>
    <w:rsid w:val="007E18FC"/>
    <w:rsid w:val="007E316A"/>
    <w:rsid w:val="007F113F"/>
    <w:rsid w:val="007F1703"/>
    <w:rsid w:val="007F49BF"/>
    <w:rsid w:val="007F5B39"/>
    <w:rsid w:val="007F6192"/>
    <w:rsid w:val="0080169D"/>
    <w:rsid w:val="0080281C"/>
    <w:rsid w:val="00803473"/>
    <w:rsid w:val="00805981"/>
    <w:rsid w:val="00811AF6"/>
    <w:rsid w:val="00813941"/>
    <w:rsid w:val="00815457"/>
    <w:rsid w:val="00815F73"/>
    <w:rsid w:val="008212CA"/>
    <w:rsid w:val="0082455D"/>
    <w:rsid w:val="00831AC1"/>
    <w:rsid w:val="00835BCC"/>
    <w:rsid w:val="0084191A"/>
    <w:rsid w:val="00842E15"/>
    <w:rsid w:val="00850737"/>
    <w:rsid w:val="00850788"/>
    <w:rsid w:val="0086318D"/>
    <w:rsid w:val="00866D8A"/>
    <w:rsid w:val="008721A1"/>
    <w:rsid w:val="00876025"/>
    <w:rsid w:val="0088012F"/>
    <w:rsid w:val="008851FF"/>
    <w:rsid w:val="0088561D"/>
    <w:rsid w:val="0088710B"/>
    <w:rsid w:val="008878E7"/>
    <w:rsid w:val="00890540"/>
    <w:rsid w:val="008969DC"/>
    <w:rsid w:val="008A0CCE"/>
    <w:rsid w:val="008A11E4"/>
    <w:rsid w:val="008A72F6"/>
    <w:rsid w:val="008B0A0F"/>
    <w:rsid w:val="008B39A2"/>
    <w:rsid w:val="008B70DF"/>
    <w:rsid w:val="008C09EA"/>
    <w:rsid w:val="008C53C6"/>
    <w:rsid w:val="008C5504"/>
    <w:rsid w:val="008C6836"/>
    <w:rsid w:val="008D009D"/>
    <w:rsid w:val="008D0A8C"/>
    <w:rsid w:val="008D1A15"/>
    <w:rsid w:val="008E1B2C"/>
    <w:rsid w:val="008E3417"/>
    <w:rsid w:val="008F0B62"/>
    <w:rsid w:val="008F26B5"/>
    <w:rsid w:val="00900A80"/>
    <w:rsid w:val="00902036"/>
    <w:rsid w:val="00903F1D"/>
    <w:rsid w:val="00905789"/>
    <w:rsid w:val="00910380"/>
    <w:rsid w:val="0091486F"/>
    <w:rsid w:val="0092321D"/>
    <w:rsid w:val="00926D7A"/>
    <w:rsid w:val="00927F93"/>
    <w:rsid w:val="00931402"/>
    <w:rsid w:val="009342B0"/>
    <w:rsid w:val="00935FAE"/>
    <w:rsid w:val="00942299"/>
    <w:rsid w:val="0095218E"/>
    <w:rsid w:val="00954560"/>
    <w:rsid w:val="009643FF"/>
    <w:rsid w:val="00966CD2"/>
    <w:rsid w:val="009708B5"/>
    <w:rsid w:val="00972813"/>
    <w:rsid w:val="00974AAC"/>
    <w:rsid w:val="009779A7"/>
    <w:rsid w:val="00986A54"/>
    <w:rsid w:val="00987966"/>
    <w:rsid w:val="00993E23"/>
    <w:rsid w:val="00994679"/>
    <w:rsid w:val="00995295"/>
    <w:rsid w:val="00996C74"/>
    <w:rsid w:val="00997073"/>
    <w:rsid w:val="009A2C0B"/>
    <w:rsid w:val="009A4DF9"/>
    <w:rsid w:val="009A65C4"/>
    <w:rsid w:val="009B040F"/>
    <w:rsid w:val="009B47E5"/>
    <w:rsid w:val="009C2361"/>
    <w:rsid w:val="009C2880"/>
    <w:rsid w:val="009C3DA8"/>
    <w:rsid w:val="009C4248"/>
    <w:rsid w:val="009C5F1B"/>
    <w:rsid w:val="009D1437"/>
    <w:rsid w:val="009D2486"/>
    <w:rsid w:val="009D26D3"/>
    <w:rsid w:val="009D5877"/>
    <w:rsid w:val="009D6C81"/>
    <w:rsid w:val="009D7854"/>
    <w:rsid w:val="009E0E59"/>
    <w:rsid w:val="009E1ED1"/>
    <w:rsid w:val="009E2943"/>
    <w:rsid w:val="009E713A"/>
    <w:rsid w:val="009F4755"/>
    <w:rsid w:val="00A0281E"/>
    <w:rsid w:val="00A03945"/>
    <w:rsid w:val="00A056D9"/>
    <w:rsid w:val="00A07244"/>
    <w:rsid w:val="00A106D6"/>
    <w:rsid w:val="00A220A7"/>
    <w:rsid w:val="00A22AE6"/>
    <w:rsid w:val="00A2601D"/>
    <w:rsid w:val="00A35A3F"/>
    <w:rsid w:val="00A40E93"/>
    <w:rsid w:val="00A467A2"/>
    <w:rsid w:val="00A52103"/>
    <w:rsid w:val="00A54958"/>
    <w:rsid w:val="00A554F4"/>
    <w:rsid w:val="00A562FA"/>
    <w:rsid w:val="00A5644E"/>
    <w:rsid w:val="00A57F8E"/>
    <w:rsid w:val="00A60807"/>
    <w:rsid w:val="00A60FFA"/>
    <w:rsid w:val="00A62893"/>
    <w:rsid w:val="00A6384A"/>
    <w:rsid w:val="00A645B7"/>
    <w:rsid w:val="00A66584"/>
    <w:rsid w:val="00A67263"/>
    <w:rsid w:val="00A705B4"/>
    <w:rsid w:val="00A730E0"/>
    <w:rsid w:val="00A75965"/>
    <w:rsid w:val="00A80B55"/>
    <w:rsid w:val="00A823D1"/>
    <w:rsid w:val="00A82C1E"/>
    <w:rsid w:val="00A83600"/>
    <w:rsid w:val="00A8474E"/>
    <w:rsid w:val="00A854DA"/>
    <w:rsid w:val="00A90364"/>
    <w:rsid w:val="00A92FFC"/>
    <w:rsid w:val="00A939C0"/>
    <w:rsid w:val="00A945A9"/>
    <w:rsid w:val="00A94CAA"/>
    <w:rsid w:val="00AA0E3B"/>
    <w:rsid w:val="00AA3DFE"/>
    <w:rsid w:val="00AB40C6"/>
    <w:rsid w:val="00AB77B9"/>
    <w:rsid w:val="00AC0C00"/>
    <w:rsid w:val="00AC1101"/>
    <w:rsid w:val="00AD0905"/>
    <w:rsid w:val="00AD75AB"/>
    <w:rsid w:val="00AE0996"/>
    <w:rsid w:val="00AE33E0"/>
    <w:rsid w:val="00AE6D9F"/>
    <w:rsid w:val="00AF1E9B"/>
    <w:rsid w:val="00AF35C2"/>
    <w:rsid w:val="00AF4C59"/>
    <w:rsid w:val="00B07AB9"/>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11"/>
    <w:rsid w:val="00B41ECD"/>
    <w:rsid w:val="00B43991"/>
    <w:rsid w:val="00B44143"/>
    <w:rsid w:val="00B45484"/>
    <w:rsid w:val="00B47005"/>
    <w:rsid w:val="00B47FC7"/>
    <w:rsid w:val="00B54AE2"/>
    <w:rsid w:val="00B61462"/>
    <w:rsid w:val="00B65301"/>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A77BE"/>
    <w:rsid w:val="00BB1869"/>
    <w:rsid w:val="00BB4E7B"/>
    <w:rsid w:val="00BB5860"/>
    <w:rsid w:val="00BC016A"/>
    <w:rsid w:val="00BD06C4"/>
    <w:rsid w:val="00BD64DF"/>
    <w:rsid w:val="00BD6878"/>
    <w:rsid w:val="00BD767D"/>
    <w:rsid w:val="00BE06E7"/>
    <w:rsid w:val="00BE2A05"/>
    <w:rsid w:val="00BF3D21"/>
    <w:rsid w:val="00BF57F3"/>
    <w:rsid w:val="00C0573E"/>
    <w:rsid w:val="00C10E73"/>
    <w:rsid w:val="00C11034"/>
    <w:rsid w:val="00C1147C"/>
    <w:rsid w:val="00C16ADC"/>
    <w:rsid w:val="00C30907"/>
    <w:rsid w:val="00C3562D"/>
    <w:rsid w:val="00C404B9"/>
    <w:rsid w:val="00C41744"/>
    <w:rsid w:val="00C43F12"/>
    <w:rsid w:val="00C447A2"/>
    <w:rsid w:val="00C47DF8"/>
    <w:rsid w:val="00C51580"/>
    <w:rsid w:val="00C52025"/>
    <w:rsid w:val="00C53626"/>
    <w:rsid w:val="00C55136"/>
    <w:rsid w:val="00C56CAA"/>
    <w:rsid w:val="00C60868"/>
    <w:rsid w:val="00C62FED"/>
    <w:rsid w:val="00C63A6F"/>
    <w:rsid w:val="00C65402"/>
    <w:rsid w:val="00C654A9"/>
    <w:rsid w:val="00C71501"/>
    <w:rsid w:val="00C72CF6"/>
    <w:rsid w:val="00C772C6"/>
    <w:rsid w:val="00C776D8"/>
    <w:rsid w:val="00C824B6"/>
    <w:rsid w:val="00C83ECA"/>
    <w:rsid w:val="00C85287"/>
    <w:rsid w:val="00C86031"/>
    <w:rsid w:val="00C94CD9"/>
    <w:rsid w:val="00CA13BD"/>
    <w:rsid w:val="00CA45F0"/>
    <w:rsid w:val="00CA4942"/>
    <w:rsid w:val="00CA4D33"/>
    <w:rsid w:val="00CA6341"/>
    <w:rsid w:val="00CB2FCC"/>
    <w:rsid w:val="00CC4D02"/>
    <w:rsid w:val="00CD0D09"/>
    <w:rsid w:val="00CD11C4"/>
    <w:rsid w:val="00CD50F9"/>
    <w:rsid w:val="00CD51FE"/>
    <w:rsid w:val="00CD5EAB"/>
    <w:rsid w:val="00CD619A"/>
    <w:rsid w:val="00CD6F91"/>
    <w:rsid w:val="00CD70EF"/>
    <w:rsid w:val="00CD737E"/>
    <w:rsid w:val="00CE0C38"/>
    <w:rsid w:val="00D0439F"/>
    <w:rsid w:val="00D07550"/>
    <w:rsid w:val="00D1171A"/>
    <w:rsid w:val="00D145EA"/>
    <w:rsid w:val="00D17463"/>
    <w:rsid w:val="00D20483"/>
    <w:rsid w:val="00D225A8"/>
    <w:rsid w:val="00D25863"/>
    <w:rsid w:val="00D25C57"/>
    <w:rsid w:val="00D325D2"/>
    <w:rsid w:val="00D41396"/>
    <w:rsid w:val="00D46418"/>
    <w:rsid w:val="00D50AD9"/>
    <w:rsid w:val="00D529F8"/>
    <w:rsid w:val="00D55ED4"/>
    <w:rsid w:val="00D566EB"/>
    <w:rsid w:val="00D57F80"/>
    <w:rsid w:val="00D65531"/>
    <w:rsid w:val="00D673E7"/>
    <w:rsid w:val="00D73FDF"/>
    <w:rsid w:val="00D73FFF"/>
    <w:rsid w:val="00D838AC"/>
    <w:rsid w:val="00D838EB"/>
    <w:rsid w:val="00D83DD5"/>
    <w:rsid w:val="00D840B8"/>
    <w:rsid w:val="00D923BF"/>
    <w:rsid w:val="00D934C2"/>
    <w:rsid w:val="00D94518"/>
    <w:rsid w:val="00D96504"/>
    <w:rsid w:val="00D96E91"/>
    <w:rsid w:val="00D97109"/>
    <w:rsid w:val="00DA06E4"/>
    <w:rsid w:val="00DA11E5"/>
    <w:rsid w:val="00DA1C35"/>
    <w:rsid w:val="00DA22FC"/>
    <w:rsid w:val="00DA3A5D"/>
    <w:rsid w:val="00DA4306"/>
    <w:rsid w:val="00DB28C3"/>
    <w:rsid w:val="00DB3463"/>
    <w:rsid w:val="00DB4C4F"/>
    <w:rsid w:val="00DB6176"/>
    <w:rsid w:val="00DB777E"/>
    <w:rsid w:val="00DC7DD2"/>
    <w:rsid w:val="00DD0D18"/>
    <w:rsid w:val="00DD380B"/>
    <w:rsid w:val="00DD49A7"/>
    <w:rsid w:val="00DD576B"/>
    <w:rsid w:val="00DD61CF"/>
    <w:rsid w:val="00DD69CD"/>
    <w:rsid w:val="00DD6AAB"/>
    <w:rsid w:val="00DE11C9"/>
    <w:rsid w:val="00DE6EB9"/>
    <w:rsid w:val="00DE7156"/>
    <w:rsid w:val="00DF047E"/>
    <w:rsid w:val="00DF200D"/>
    <w:rsid w:val="00DF26DD"/>
    <w:rsid w:val="00DF59C4"/>
    <w:rsid w:val="00E015DB"/>
    <w:rsid w:val="00E03546"/>
    <w:rsid w:val="00E04632"/>
    <w:rsid w:val="00E119C2"/>
    <w:rsid w:val="00E158E7"/>
    <w:rsid w:val="00E22DB3"/>
    <w:rsid w:val="00E30E7F"/>
    <w:rsid w:val="00E31055"/>
    <w:rsid w:val="00E40025"/>
    <w:rsid w:val="00E40EE6"/>
    <w:rsid w:val="00E41CF0"/>
    <w:rsid w:val="00E448C8"/>
    <w:rsid w:val="00E4790B"/>
    <w:rsid w:val="00E518CF"/>
    <w:rsid w:val="00E521FA"/>
    <w:rsid w:val="00E524E1"/>
    <w:rsid w:val="00E559BC"/>
    <w:rsid w:val="00E61F32"/>
    <w:rsid w:val="00E6227E"/>
    <w:rsid w:val="00E6309D"/>
    <w:rsid w:val="00E67FB3"/>
    <w:rsid w:val="00E72DB4"/>
    <w:rsid w:val="00E8093D"/>
    <w:rsid w:val="00E83DC9"/>
    <w:rsid w:val="00E90AFF"/>
    <w:rsid w:val="00EA02E7"/>
    <w:rsid w:val="00EA4C7B"/>
    <w:rsid w:val="00EB03AE"/>
    <w:rsid w:val="00EB07B5"/>
    <w:rsid w:val="00EB0BD9"/>
    <w:rsid w:val="00EB1424"/>
    <w:rsid w:val="00EB35EA"/>
    <w:rsid w:val="00EB37C1"/>
    <w:rsid w:val="00EB53EB"/>
    <w:rsid w:val="00EB7B1A"/>
    <w:rsid w:val="00EC0AE8"/>
    <w:rsid w:val="00EC393B"/>
    <w:rsid w:val="00ED4434"/>
    <w:rsid w:val="00ED6002"/>
    <w:rsid w:val="00ED66F5"/>
    <w:rsid w:val="00EE0410"/>
    <w:rsid w:val="00EE4140"/>
    <w:rsid w:val="00EE4A78"/>
    <w:rsid w:val="00EF215A"/>
    <w:rsid w:val="00EF69CD"/>
    <w:rsid w:val="00EF79B8"/>
    <w:rsid w:val="00F00462"/>
    <w:rsid w:val="00F038B1"/>
    <w:rsid w:val="00F048EE"/>
    <w:rsid w:val="00F113DC"/>
    <w:rsid w:val="00F116FB"/>
    <w:rsid w:val="00F22D26"/>
    <w:rsid w:val="00F2445F"/>
    <w:rsid w:val="00F25507"/>
    <w:rsid w:val="00F26735"/>
    <w:rsid w:val="00F303C5"/>
    <w:rsid w:val="00F30896"/>
    <w:rsid w:val="00F311F9"/>
    <w:rsid w:val="00F31A8F"/>
    <w:rsid w:val="00F32870"/>
    <w:rsid w:val="00F354B7"/>
    <w:rsid w:val="00F35FEF"/>
    <w:rsid w:val="00F4170A"/>
    <w:rsid w:val="00F41881"/>
    <w:rsid w:val="00F41EB4"/>
    <w:rsid w:val="00F44BCC"/>
    <w:rsid w:val="00F45C9B"/>
    <w:rsid w:val="00F51AFE"/>
    <w:rsid w:val="00F53E9B"/>
    <w:rsid w:val="00F55785"/>
    <w:rsid w:val="00F55BAE"/>
    <w:rsid w:val="00F70B94"/>
    <w:rsid w:val="00F720D3"/>
    <w:rsid w:val="00F72173"/>
    <w:rsid w:val="00F73179"/>
    <w:rsid w:val="00F82372"/>
    <w:rsid w:val="00F829CC"/>
    <w:rsid w:val="00F83F35"/>
    <w:rsid w:val="00F849C8"/>
    <w:rsid w:val="00F87728"/>
    <w:rsid w:val="00F90439"/>
    <w:rsid w:val="00F94BF4"/>
    <w:rsid w:val="00F94DB2"/>
    <w:rsid w:val="00F94ED6"/>
    <w:rsid w:val="00F9604A"/>
    <w:rsid w:val="00FA1641"/>
    <w:rsid w:val="00FA1D69"/>
    <w:rsid w:val="00FA2EEA"/>
    <w:rsid w:val="00FA4B66"/>
    <w:rsid w:val="00FA52A9"/>
    <w:rsid w:val="00FB259A"/>
    <w:rsid w:val="00FB50FA"/>
    <w:rsid w:val="00FB6330"/>
    <w:rsid w:val="00FC23FA"/>
    <w:rsid w:val="00FC452D"/>
    <w:rsid w:val="00FC580B"/>
    <w:rsid w:val="00FD0C3D"/>
    <w:rsid w:val="00FD114C"/>
    <w:rsid w:val="00FE0E75"/>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15479566">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A4129-47F5-4968-B6A6-B19064153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3861</TotalTime>
  <Pages>5</Pages>
  <Words>2190</Words>
  <Characters>12050</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266</cp:revision>
  <cp:lastPrinted>2020-03-10T22:30:00Z</cp:lastPrinted>
  <dcterms:created xsi:type="dcterms:W3CDTF">2015-08-11T19:05:00Z</dcterms:created>
  <dcterms:modified xsi:type="dcterms:W3CDTF">2022-02-23T16:57:00Z</dcterms:modified>
</cp:coreProperties>
</file>