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155" w:type="dxa"/>
        <w:tblInd w:w="3085" w:type="dxa"/>
        <w:tblLayout w:type="fixed"/>
        <w:tblLook w:val="04A0" w:firstRow="1" w:lastRow="0" w:firstColumn="1" w:lastColumn="0" w:noHBand="0" w:noVBand="1"/>
      </w:tblPr>
      <w:tblGrid>
        <w:gridCol w:w="2248"/>
        <w:gridCol w:w="20"/>
        <w:gridCol w:w="3887"/>
      </w:tblGrid>
      <w:tr w:rsidR="009D7854" w:rsidRPr="001D76C9" w:rsidTr="007D16E3">
        <w:trPr>
          <w:trHeight w:val="224"/>
        </w:trPr>
        <w:tc>
          <w:tcPr>
            <w:tcW w:w="6155" w:type="dxa"/>
            <w:gridSpan w:val="3"/>
          </w:tcPr>
          <w:p w:rsidR="009D7854" w:rsidRPr="0020341C" w:rsidRDefault="00234A40" w:rsidP="0020341C">
            <w:pPr>
              <w:pStyle w:val="Encabezado"/>
              <w:ind w:left="34"/>
              <w:jc w:val="both"/>
              <w:rPr>
                <w:rFonts w:ascii="Arial" w:hAnsi="Arial" w:cs="Arial"/>
                <w:b/>
                <w:sz w:val="21"/>
                <w:szCs w:val="21"/>
              </w:rPr>
            </w:pPr>
            <w:r>
              <w:rPr>
                <w:rFonts w:ascii="Arial" w:hAnsi="Arial" w:cs="Arial"/>
                <w:b/>
                <w:sz w:val="21"/>
                <w:szCs w:val="21"/>
              </w:rPr>
              <w:t>M</w:t>
            </w:r>
            <w:r w:rsidR="00A823D1" w:rsidRPr="0020341C">
              <w:rPr>
                <w:rFonts w:ascii="Arial" w:hAnsi="Arial" w:cs="Arial"/>
                <w:b/>
                <w:sz w:val="21"/>
                <w:szCs w:val="21"/>
              </w:rPr>
              <w:t xml:space="preserve">CUARTA SALA UNITARIA DE PRIMERA INSTANCIA DEL TRIBUNAL DE </w:t>
            </w:r>
            <w:r w:rsidR="009A6F28" w:rsidRPr="0020341C">
              <w:rPr>
                <w:rFonts w:ascii="Arial" w:hAnsi="Arial" w:cs="Arial"/>
                <w:b/>
                <w:sz w:val="21"/>
                <w:szCs w:val="21"/>
              </w:rPr>
              <w:t>JUSTICIA ADMINISTRATIVA</w:t>
            </w:r>
            <w:r w:rsidR="003D67E2" w:rsidRPr="0020341C">
              <w:rPr>
                <w:rFonts w:ascii="Arial" w:eastAsia="Times New Roman" w:hAnsi="Arial" w:cs="Arial"/>
                <w:b/>
                <w:iCs/>
                <w:kern w:val="2"/>
                <w:sz w:val="21"/>
                <w:szCs w:val="21"/>
                <w:lang w:eastAsia="es-ES"/>
              </w:rPr>
              <w:t xml:space="preserve"> DEL ESTADO</w:t>
            </w:r>
            <w:r w:rsidR="00321026" w:rsidRPr="0020341C">
              <w:rPr>
                <w:rFonts w:ascii="Arial" w:eastAsia="Times New Roman" w:hAnsi="Arial" w:cs="Arial"/>
                <w:b/>
                <w:iCs/>
                <w:kern w:val="2"/>
                <w:sz w:val="21"/>
                <w:szCs w:val="21"/>
                <w:lang w:eastAsia="es-ES"/>
              </w:rPr>
              <w:t xml:space="preserve"> DE OAXACA </w:t>
            </w:r>
          </w:p>
          <w:p w:rsidR="009D7854" w:rsidRPr="0020341C" w:rsidRDefault="009D7854" w:rsidP="0020341C">
            <w:pPr>
              <w:tabs>
                <w:tab w:val="center" w:pos="4419"/>
                <w:tab w:val="right" w:pos="8838"/>
              </w:tabs>
              <w:suppressAutoHyphens/>
              <w:spacing w:after="0" w:line="100" w:lineRule="atLeast"/>
              <w:ind w:left="34" w:right="51"/>
              <w:jc w:val="both"/>
              <w:rPr>
                <w:rFonts w:ascii="Arial" w:eastAsia="Times New Roman" w:hAnsi="Arial" w:cs="Arial"/>
                <w:iCs/>
                <w:kern w:val="2"/>
                <w:sz w:val="21"/>
                <w:szCs w:val="21"/>
                <w:lang w:val="es-ES_tradnl" w:eastAsia="es-ES"/>
              </w:rPr>
            </w:pPr>
          </w:p>
        </w:tc>
      </w:tr>
      <w:tr w:rsidR="009D7854" w:rsidRPr="001D76C9" w:rsidTr="00126372">
        <w:trPr>
          <w:trHeight w:val="355"/>
        </w:trPr>
        <w:tc>
          <w:tcPr>
            <w:tcW w:w="2268" w:type="dxa"/>
            <w:gridSpan w:val="2"/>
            <w:hideMark/>
          </w:tcPr>
          <w:p w:rsidR="009D7854" w:rsidRPr="0020341C" w:rsidRDefault="009D7854" w:rsidP="0020341C">
            <w:pPr>
              <w:tabs>
                <w:tab w:val="center" w:pos="4419"/>
                <w:tab w:val="right" w:pos="8838"/>
              </w:tabs>
              <w:suppressAutoHyphens/>
              <w:spacing w:after="0" w:line="100" w:lineRule="atLeast"/>
              <w:ind w:left="34" w:right="-108"/>
              <w:jc w:val="both"/>
              <w:rPr>
                <w:rFonts w:ascii="Arial" w:eastAsia="Times New Roman" w:hAnsi="Arial" w:cs="Arial"/>
                <w:b/>
                <w:iCs/>
                <w:caps/>
                <w:kern w:val="2"/>
                <w:sz w:val="21"/>
                <w:szCs w:val="21"/>
                <w:lang w:val="es-ES_tradnl" w:eastAsia="es-ES"/>
              </w:rPr>
            </w:pPr>
            <w:r w:rsidRPr="0020341C">
              <w:rPr>
                <w:rFonts w:ascii="Arial" w:eastAsia="Times New Roman" w:hAnsi="Arial" w:cs="Arial"/>
                <w:b/>
                <w:iCs/>
                <w:caps/>
                <w:kern w:val="2"/>
                <w:sz w:val="21"/>
                <w:szCs w:val="21"/>
                <w:lang w:val="es-ES_tradnl" w:eastAsia="es-ES"/>
              </w:rPr>
              <w:t>juicio de</w:t>
            </w:r>
            <w:r w:rsidR="00321026" w:rsidRPr="0020341C">
              <w:rPr>
                <w:rFonts w:ascii="Arial" w:eastAsia="Times New Roman" w:hAnsi="Arial" w:cs="Arial"/>
                <w:b/>
                <w:iCs/>
                <w:caps/>
                <w:kern w:val="2"/>
                <w:sz w:val="21"/>
                <w:szCs w:val="21"/>
                <w:lang w:val="es-ES_tradnl" w:eastAsia="es-ES"/>
              </w:rPr>
              <w:t xml:space="preserve"> </w:t>
            </w:r>
            <w:r w:rsidRPr="0020341C">
              <w:rPr>
                <w:rFonts w:ascii="Arial" w:eastAsia="Times New Roman" w:hAnsi="Arial" w:cs="Arial"/>
                <w:b/>
                <w:iCs/>
                <w:caps/>
                <w:kern w:val="2"/>
                <w:sz w:val="21"/>
                <w:szCs w:val="21"/>
                <w:lang w:val="es-ES_tradnl" w:eastAsia="es-ES"/>
              </w:rPr>
              <w:t>nulidad</w:t>
            </w:r>
            <w:r w:rsidRPr="0020341C">
              <w:rPr>
                <w:rFonts w:ascii="Arial" w:eastAsia="Times New Roman" w:hAnsi="Arial" w:cs="Arial"/>
                <w:iCs/>
                <w:caps/>
                <w:kern w:val="2"/>
                <w:sz w:val="21"/>
                <w:szCs w:val="21"/>
                <w:lang w:val="es-ES_tradnl" w:eastAsia="es-ES"/>
              </w:rPr>
              <w:t>:</w:t>
            </w:r>
          </w:p>
          <w:p w:rsidR="00321026" w:rsidRPr="0020341C" w:rsidRDefault="00321026" w:rsidP="0020341C">
            <w:pPr>
              <w:tabs>
                <w:tab w:val="center" w:pos="4419"/>
                <w:tab w:val="right" w:pos="8838"/>
              </w:tabs>
              <w:suppressAutoHyphens/>
              <w:spacing w:after="0" w:line="100" w:lineRule="atLeast"/>
              <w:ind w:left="34" w:right="-108"/>
              <w:jc w:val="both"/>
              <w:rPr>
                <w:rFonts w:ascii="Arial" w:eastAsia="Times New Roman" w:hAnsi="Arial" w:cs="Arial"/>
                <w:iCs/>
                <w:kern w:val="2"/>
                <w:sz w:val="21"/>
                <w:szCs w:val="21"/>
                <w:lang w:val="es-ES_tradnl" w:eastAsia="es-ES"/>
              </w:rPr>
            </w:pPr>
          </w:p>
        </w:tc>
        <w:tc>
          <w:tcPr>
            <w:tcW w:w="3887" w:type="dxa"/>
            <w:hideMark/>
          </w:tcPr>
          <w:p w:rsidR="009D7854" w:rsidRPr="0020341C" w:rsidRDefault="00C720F2" w:rsidP="0020341C">
            <w:pPr>
              <w:tabs>
                <w:tab w:val="right" w:pos="8838"/>
              </w:tabs>
              <w:suppressAutoHyphens/>
              <w:spacing w:after="0" w:line="100" w:lineRule="atLeast"/>
              <w:ind w:left="34"/>
              <w:jc w:val="both"/>
              <w:rPr>
                <w:rFonts w:ascii="Arial" w:eastAsia="Times New Roman" w:hAnsi="Arial" w:cs="Arial"/>
                <w:bCs/>
                <w:iCs/>
                <w:caps/>
                <w:kern w:val="2"/>
                <w:sz w:val="21"/>
                <w:szCs w:val="21"/>
                <w:lang w:val="es-ES_tradnl" w:eastAsia="es-ES"/>
              </w:rPr>
            </w:pPr>
            <w:r w:rsidRPr="0020341C">
              <w:rPr>
                <w:rFonts w:ascii="Arial" w:eastAsia="Times New Roman" w:hAnsi="Arial" w:cs="Arial"/>
                <w:bCs/>
                <w:iCs/>
                <w:caps/>
                <w:kern w:val="2"/>
                <w:sz w:val="21"/>
                <w:szCs w:val="21"/>
                <w:lang w:val="es-ES_tradnl" w:eastAsia="es-ES"/>
              </w:rPr>
              <w:t>0</w:t>
            </w:r>
            <w:r w:rsidR="00AE3009" w:rsidRPr="0020341C">
              <w:rPr>
                <w:rFonts w:ascii="Arial" w:eastAsia="Times New Roman" w:hAnsi="Arial" w:cs="Arial"/>
                <w:bCs/>
                <w:iCs/>
                <w:caps/>
                <w:kern w:val="2"/>
                <w:sz w:val="21"/>
                <w:szCs w:val="21"/>
                <w:lang w:val="es-ES_tradnl" w:eastAsia="es-ES"/>
              </w:rPr>
              <w:t>0</w:t>
            </w:r>
            <w:r w:rsidR="008A6D9B" w:rsidRPr="0020341C">
              <w:rPr>
                <w:rFonts w:ascii="Arial" w:eastAsia="Times New Roman" w:hAnsi="Arial" w:cs="Arial"/>
                <w:bCs/>
                <w:iCs/>
                <w:caps/>
                <w:kern w:val="2"/>
                <w:sz w:val="21"/>
                <w:szCs w:val="21"/>
                <w:lang w:val="es-ES_tradnl" w:eastAsia="es-ES"/>
              </w:rPr>
              <w:t>51</w:t>
            </w:r>
            <w:r w:rsidR="00321026" w:rsidRPr="0020341C">
              <w:rPr>
                <w:rFonts w:ascii="Arial" w:eastAsia="Times New Roman" w:hAnsi="Arial" w:cs="Arial"/>
                <w:bCs/>
                <w:iCs/>
                <w:caps/>
                <w:kern w:val="2"/>
                <w:sz w:val="21"/>
                <w:szCs w:val="21"/>
                <w:lang w:val="es-ES_tradnl" w:eastAsia="es-ES"/>
              </w:rPr>
              <w:t>/2019</w:t>
            </w:r>
          </w:p>
        </w:tc>
      </w:tr>
      <w:tr w:rsidR="009D7854" w:rsidRPr="001D76C9" w:rsidTr="00126372">
        <w:trPr>
          <w:trHeight w:val="62"/>
        </w:trPr>
        <w:tc>
          <w:tcPr>
            <w:tcW w:w="2248" w:type="dxa"/>
          </w:tcPr>
          <w:p w:rsidR="009D7854" w:rsidRPr="0020341C" w:rsidRDefault="009D7854" w:rsidP="0020341C">
            <w:pPr>
              <w:tabs>
                <w:tab w:val="center" w:pos="4419"/>
                <w:tab w:val="right" w:pos="8838"/>
              </w:tabs>
              <w:suppressAutoHyphens/>
              <w:spacing w:after="0" w:line="100" w:lineRule="atLeast"/>
              <w:ind w:left="34" w:right="-83"/>
              <w:jc w:val="both"/>
              <w:rPr>
                <w:rFonts w:ascii="Arial" w:eastAsia="Times New Roman" w:hAnsi="Arial" w:cs="Arial"/>
                <w:b/>
                <w:iCs/>
                <w:caps/>
                <w:kern w:val="2"/>
                <w:sz w:val="21"/>
                <w:szCs w:val="21"/>
                <w:lang w:val="es-ES_tradnl" w:eastAsia="es-ES"/>
              </w:rPr>
            </w:pPr>
            <w:r w:rsidRPr="0020341C">
              <w:rPr>
                <w:rFonts w:ascii="Arial" w:eastAsia="Times New Roman" w:hAnsi="Arial" w:cs="Arial"/>
                <w:b/>
                <w:iCs/>
                <w:caps/>
                <w:kern w:val="2"/>
                <w:sz w:val="21"/>
                <w:szCs w:val="21"/>
                <w:lang w:val="es-ES_tradnl" w:eastAsia="es-ES"/>
              </w:rPr>
              <w:t>ACTOR</w:t>
            </w:r>
            <w:r w:rsidR="00170E43" w:rsidRPr="0020341C">
              <w:rPr>
                <w:rFonts w:ascii="Arial" w:eastAsia="Times New Roman" w:hAnsi="Arial" w:cs="Arial"/>
                <w:b/>
                <w:iCs/>
                <w:caps/>
                <w:kern w:val="2"/>
                <w:sz w:val="21"/>
                <w:szCs w:val="21"/>
                <w:lang w:val="es-ES_tradnl" w:eastAsia="es-ES"/>
              </w:rPr>
              <w:t>:</w:t>
            </w:r>
          </w:p>
          <w:p w:rsidR="00321026" w:rsidRPr="0020341C" w:rsidRDefault="00321026" w:rsidP="0020341C">
            <w:pPr>
              <w:tabs>
                <w:tab w:val="center" w:pos="4419"/>
                <w:tab w:val="right" w:pos="8838"/>
              </w:tabs>
              <w:suppressAutoHyphens/>
              <w:spacing w:after="0" w:line="100" w:lineRule="atLeast"/>
              <w:ind w:left="34" w:right="-83"/>
              <w:jc w:val="both"/>
              <w:rPr>
                <w:rFonts w:ascii="Arial" w:eastAsia="Times New Roman" w:hAnsi="Arial" w:cs="Arial"/>
                <w:iCs/>
                <w:caps/>
                <w:kern w:val="2"/>
                <w:sz w:val="21"/>
                <w:szCs w:val="21"/>
                <w:lang w:val="es-ES_tradnl" w:eastAsia="es-ES"/>
              </w:rPr>
            </w:pPr>
          </w:p>
        </w:tc>
        <w:tc>
          <w:tcPr>
            <w:tcW w:w="3907" w:type="dxa"/>
            <w:gridSpan w:val="2"/>
          </w:tcPr>
          <w:p w:rsidR="009D7854" w:rsidRPr="0020341C" w:rsidRDefault="002960CC" w:rsidP="0020341C">
            <w:pPr>
              <w:suppressAutoHyphens/>
              <w:spacing w:after="0" w:line="100" w:lineRule="atLeast"/>
              <w:ind w:left="3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1D76C9" w:rsidTr="00126372">
        <w:trPr>
          <w:trHeight w:val="62"/>
        </w:trPr>
        <w:tc>
          <w:tcPr>
            <w:tcW w:w="2248" w:type="dxa"/>
          </w:tcPr>
          <w:p w:rsidR="009D7854" w:rsidRPr="0020341C" w:rsidRDefault="003D7D26" w:rsidP="0020341C">
            <w:pPr>
              <w:tabs>
                <w:tab w:val="center" w:pos="4419"/>
                <w:tab w:val="right" w:pos="8838"/>
              </w:tabs>
              <w:suppressAutoHyphens/>
              <w:spacing w:after="0" w:line="100" w:lineRule="atLeast"/>
              <w:ind w:left="34" w:right="51"/>
              <w:jc w:val="both"/>
              <w:rPr>
                <w:rFonts w:ascii="Arial" w:eastAsia="Times New Roman" w:hAnsi="Arial" w:cs="Arial"/>
                <w:iCs/>
                <w:caps/>
                <w:kern w:val="2"/>
                <w:sz w:val="21"/>
                <w:szCs w:val="21"/>
                <w:lang w:val="es-ES_tradnl" w:eastAsia="es-ES"/>
              </w:rPr>
            </w:pPr>
            <w:r w:rsidRPr="0020341C">
              <w:rPr>
                <w:rFonts w:ascii="Arial" w:eastAsia="Times New Roman" w:hAnsi="Arial" w:cs="Arial"/>
                <w:b/>
                <w:bCs/>
                <w:iCs/>
                <w:caps/>
                <w:kern w:val="2"/>
                <w:sz w:val="21"/>
                <w:szCs w:val="21"/>
                <w:lang w:val="es-ES_tradnl" w:eastAsia="es-ES"/>
              </w:rPr>
              <w:t>demandada</w:t>
            </w:r>
            <w:r w:rsidR="009D7854" w:rsidRPr="0020341C">
              <w:rPr>
                <w:rFonts w:ascii="Arial" w:eastAsia="Times New Roman" w:hAnsi="Arial" w:cs="Arial"/>
                <w:bCs/>
                <w:iCs/>
                <w:caps/>
                <w:kern w:val="2"/>
                <w:sz w:val="21"/>
                <w:szCs w:val="21"/>
                <w:lang w:val="es-ES_tradnl" w:eastAsia="es-ES"/>
              </w:rPr>
              <w:t>:</w:t>
            </w:r>
          </w:p>
        </w:tc>
        <w:tc>
          <w:tcPr>
            <w:tcW w:w="3907" w:type="dxa"/>
            <w:gridSpan w:val="2"/>
          </w:tcPr>
          <w:p w:rsidR="00930B5C" w:rsidRPr="0020341C" w:rsidRDefault="00930B5C" w:rsidP="0020341C">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20341C">
              <w:rPr>
                <w:rFonts w:ascii="Arial" w:eastAsia="Times New Roman" w:hAnsi="Arial" w:cs="Arial"/>
                <w:bCs/>
                <w:iCs/>
                <w:caps/>
                <w:kern w:val="2"/>
                <w:sz w:val="21"/>
                <w:szCs w:val="21"/>
                <w:lang w:val="es-ES_tradnl" w:eastAsia="es-ES"/>
              </w:rPr>
              <w:t>DIRECTORA DE INGRESOS Y RECAUDACIÓN DE LA SECRETARÍA DE</w:t>
            </w:r>
            <w:r w:rsidR="00914823" w:rsidRPr="0020341C">
              <w:rPr>
                <w:rFonts w:ascii="Arial" w:eastAsia="Times New Roman" w:hAnsi="Arial" w:cs="Arial"/>
                <w:bCs/>
                <w:iCs/>
                <w:caps/>
                <w:kern w:val="2"/>
                <w:sz w:val="21"/>
                <w:szCs w:val="21"/>
                <w:lang w:val="es-ES_tradnl" w:eastAsia="es-ES"/>
              </w:rPr>
              <w:t xml:space="preserve"> FINANZAS DEL ESTAD</w:t>
            </w:r>
            <w:r w:rsidR="00321026" w:rsidRPr="0020341C">
              <w:rPr>
                <w:rFonts w:ascii="Arial" w:eastAsia="Times New Roman" w:hAnsi="Arial" w:cs="Arial"/>
                <w:bCs/>
                <w:iCs/>
                <w:caps/>
                <w:kern w:val="2"/>
                <w:sz w:val="21"/>
                <w:szCs w:val="21"/>
                <w:lang w:val="es-ES_tradnl" w:eastAsia="es-ES"/>
              </w:rPr>
              <w:t>O</w:t>
            </w:r>
          </w:p>
        </w:tc>
      </w:tr>
      <w:tr w:rsidR="00421DCB" w:rsidRPr="00D81F4B" w:rsidTr="00126372">
        <w:trPr>
          <w:trHeight w:val="112"/>
        </w:trPr>
        <w:tc>
          <w:tcPr>
            <w:tcW w:w="2248" w:type="dxa"/>
          </w:tcPr>
          <w:p w:rsidR="00421DCB" w:rsidRPr="0020341C" w:rsidRDefault="00421DCB" w:rsidP="0020341C">
            <w:pPr>
              <w:tabs>
                <w:tab w:val="center" w:pos="4419"/>
                <w:tab w:val="right" w:pos="8838"/>
              </w:tabs>
              <w:suppressAutoHyphens/>
              <w:spacing w:after="0" w:line="100" w:lineRule="atLeast"/>
              <w:ind w:left="34" w:right="-241"/>
              <w:jc w:val="both"/>
              <w:rPr>
                <w:rFonts w:ascii="Arial" w:eastAsia="Times New Roman" w:hAnsi="Arial" w:cs="Arial"/>
                <w:bCs/>
                <w:iCs/>
                <w:caps/>
                <w:kern w:val="2"/>
                <w:sz w:val="21"/>
                <w:szCs w:val="21"/>
                <w:lang w:val="es-ES_tradnl" w:eastAsia="es-ES"/>
              </w:rPr>
            </w:pPr>
          </w:p>
          <w:p w:rsidR="00421DCB" w:rsidRPr="0020341C" w:rsidRDefault="00421DCB" w:rsidP="0020341C">
            <w:pPr>
              <w:tabs>
                <w:tab w:val="center" w:pos="4419"/>
                <w:tab w:val="right" w:pos="8838"/>
              </w:tabs>
              <w:suppressAutoHyphens/>
              <w:spacing w:after="0" w:line="100" w:lineRule="atLeast"/>
              <w:ind w:left="34" w:right="-241"/>
              <w:jc w:val="both"/>
              <w:rPr>
                <w:rFonts w:ascii="Arial" w:eastAsia="Times New Roman" w:hAnsi="Arial" w:cs="Arial"/>
                <w:b/>
                <w:bCs/>
                <w:iCs/>
                <w:caps/>
                <w:kern w:val="2"/>
                <w:sz w:val="21"/>
                <w:szCs w:val="21"/>
                <w:lang w:val="es-ES_tradnl" w:eastAsia="es-ES"/>
              </w:rPr>
            </w:pPr>
            <w:r w:rsidRPr="0020341C">
              <w:rPr>
                <w:rFonts w:ascii="Arial" w:eastAsia="Times New Roman" w:hAnsi="Arial" w:cs="Arial"/>
                <w:b/>
                <w:bCs/>
                <w:iCs/>
                <w:caps/>
                <w:kern w:val="2"/>
                <w:sz w:val="21"/>
                <w:szCs w:val="21"/>
                <w:lang w:val="es-ES_tradnl" w:eastAsia="es-ES"/>
              </w:rPr>
              <w:t>MAGISTRADO:</w:t>
            </w:r>
          </w:p>
          <w:p w:rsidR="00421DCB" w:rsidRPr="0020341C" w:rsidRDefault="00421DCB" w:rsidP="0020341C">
            <w:pPr>
              <w:tabs>
                <w:tab w:val="center" w:pos="4419"/>
                <w:tab w:val="right" w:pos="8838"/>
              </w:tabs>
              <w:suppressAutoHyphens/>
              <w:spacing w:after="0" w:line="100" w:lineRule="atLeast"/>
              <w:ind w:left="34" w:right="-241"/>
              <w:jc w:val="both"/>
              <w:rPr>
                <w:rFonts w:ascii="Arial" w:eastAsia="Times New Roman" w:hAnsi="Arial" w:cs="Arial"/>
                <w:bCs/>
                <w:iCs/>
                <w:caps/>
                <w:kern w:val="2"/>
                <w:sz w:val="21"/>
                <w:szCs w:val="21"/>
                <w:lang w:val="es-ES_tradnl" w:eastAsia="es-ES"/>
              </w:rPr>
            </w:pPr>
          </w:p>
          <w:p w:rsidR="00421DCB" w:rsidRPr="0020341C" w:rsidRDefault="00421DCB" w:rsidP="0020341C">
            <w:pPr>
              <w:tabs>
                <w:tab w:val="center" w:pos="4419"/>
                <w:tab w:val="right" w:pos="8838"/>
              </w:tabs>
              <w:suppressAutoHyphens/>
              <w:spacing w:after="0" w:line="100" w:lineRule="atLeast"/>
              <w:ind w:left="34" w:right="-241"/>
              <w:jc w:val="both"/>
              <w:rPr>
                <w:rFonts w:ascii="Arial" w:eastAsia="Times New Roman" w:hAnsi="Arial" w:cs="Arial"/>
                <w:bCs/>
                <w:iCs/>
                <w:caps/>
                <w:kern w:val="2"/>
                <w:sz w:val="21"/>
                <w:szCs w:val="21"/>
                <w:lang w:val="es-ES_tradnl" w:eastAsia="es-ES"/>
              </w:rPr>
            </w:pPr>
          </w:p>
          <w:p w:rsidR="00421DCB" w:rsidRPr="0020341C" w:rsidRDefault="00421DCB" w:rsidP="0020341C">
            <w:pPr>
              <w:tabs>
                <w:tab w:val="center" w:pos="4419"/>
                <w:tab w:val="right" w:pos="8838"/>
              </w:tabs>
              <w:suppressAutoHyphens/>
              <w:spacing w:after="0" w:line="100" w:lineRule="atLeast"/>
              <w:ind w:left="34" w:right="-241"/>
              <w:jc w:val="both"/>
              <w:rPr>
                <w:rFonts w:ascii="Arial" w:eastAsia="Times New Roman" w:hAnsi="Arial" w:cs="Arial"/>
                <w:b/>
                <w:bCs/>
                <w:iCs/>
                <w:caps/>
                <w:kern w:val="2"/>
                <w:sz w:val="21"/>
                <w:szCs w:val="21"/>
                <w:lang w:val="es-ES_tradnl" w:eastAsia="es-ES"/>
              </w:rPr>
            </w:pPr>
            <w:r w:rsidRPr="0020341C">
              <w:rPr>
                <w:rFonts w:ascii="Arial" w:eastAsia="Times New Roman" w:hAnsi="Arial" w:cs="Arial"/>
                <w:b/>
                <w:bCs/>
                <w:iCs/>
                <w:caps/>
                <w:kern w:val="2"/>
                <w:sz w:val="21"/>
                <w:szCs w:val="21"/>
                <w:lang w:val="es-ES_tradnl" w:eastAsia="es-ES"/>
              </w:rPr>
              <w:t>SECRETARI</w:t>
            </w:r>
            <w:r w:rsidR="00D70587" w:rsidRPr="0020341C">
              <w:rPr>
                <w:rFonts w:ascii="Arial" w:eastAsia="Times New Roman" w:hAnsi="Arial" w:cs="Arial"/>
                <w:b/>
                <w:bCs/>
                <w:iCs/>
                <w:caps/>
                <w:kern w:val="2"/>
                <w:sz w:val="21"/>
                <w:szCs w:val="21"/>
                <w:lang w:val="es-ES_tradnl" w:eastAsia="es-ES"/>
              </w:rPr>
              <w:t>A</w:t>
            </w:r>
            <w:r w:rsidRPr="0020341C">
              <w:rPr>
                <w:rFonts w:ascii="Arial" w:eastAsia="Times New Roman" w:hAnsi="Arial" w:cs="Arial"/>
                <w:b/>
                <w:bCs/>
                <w:iCs/>
                <w:caps/>
                <w:kern w:val="2"/>
                <w:sz w:val="21"/>
                <w:szCs w:val="21"/>
                <w:lang w:val="es-ES_tradnl" w:eastAsia="es-ES"/>
              </w:rPr>
              <w:t>:</w:t>
            </w:r>
          </w:p>
        </w:tc>
        <w:tc>
          <w:tcPr>
            <w:tcW w:w="3907" w:type="dxa"/>
            <w:gridSpan w:val="2"/>
          </w:tcPr>
          <w:p w:rsidR="00421DCB" w:rsidRPr="0020341C" w:rsidRDefault="00421DCB" w:rsidP="0020341C">
            <w:pPr>
              <w:suppressAutoHyphens/>
              <w:spacing w:after="0" w:line="100" w:lineRule="atLeast"/>
              <w:ind w:left="34" w:right="51"/>
              <w:jc w:val="both"/>
              <w:rPr>
                <w:rFonts w:ascii="Arial" w:eastAsia="Times New Roman" w:hAnsi="Arial" w:cs="Arial"/>
                <w:sz w:val="21"/>
                <w:szCs w:val="21"/>
                <w:lang w:val="es-ES_tradnl" w:eastAsia="es-ES"/>
              </w:rPr>
            </w:pPr>
          </w:p>
          <w:p w:rsidR="00421DCB" w:rsidRPr="0020341C" w:rsidRDefault="00421DCB" w:rsidP="0020341C">
            <w:pPr>
              <w:suppressAutoHyphens/>
              <w:spacing w:after="0" w:line="100" w:lineRule="atLeast"/>
              <w:ind w:left="34" w:right="51"/>
              <w:jc w:val="both"/>
              <w:rPr>
                <w:rFonts w:ascii="Arial" w:eastAsia="Times New Roman" w:hAnsi="Arial" w:cs="Arial"/>
                <w:sz w:val="21"/>
                <w:szCs w:val="21"/>
                <w:lang w:val="es-ES_tradnl" w:eastAsia="es-ES"/>
              </w:rPr>
            </w:pPr>
            <w:r w:rsidRPr="0020341C">
              <w:rPr>
                <w:rFonts w:ascii="Arial" w:eastAsia="Times New Roman" w:hAnsi="Arial" w:cs="Arial"/>
                <w:sz w:val="21"/>
                <w:szCs w:val="21"/>
                <w:lang w:val="es-ES_tradnl" w:eastAsia="es-ES"/>
              </w:rPr>
              <w:t>M. D. PEDRO CARLOS ZAMORA MARTÍNEZ</w:t>
            </w:r>
          </w:p>
          <w:p w:rsidR="00421DCB" w:rsidRPr="0020341C" w:rsidRDefault="00421DCB" w:rsidP="0020341C">
            <w:pPr>
              <w:suppressAutoHyphens/>
              <w:spacing w:after="0" w:line="100" w:lineRule="atLeast"/>
              <w:ind w:left="34" w:right="51"/>
              <w:jc w:val="both"/>
              <w:rPr>
                <w:rFonts w:ascii="Arial" w:eastAsia="Times New Roman" w:hAnsi="Arial" w:cs="Arial"/>
                <w:sz w:val="21"/>
                <w:szCs w:val="21"/>
                <w:lang w:val="es-ES_tradnl" w:eastAsia="es-ES"/>
              </w:rPr>
            </w:pPr>
          </w:p>
          <w:p w:rsidR="00421DCB" w:rsidRPr="0020341C" w:rsidRDefault="00421DCB" w:rsidP="0020341C">
            <w:pPr>
              <w:suppressAutoHyphens/>
              <w:spacing w:after="0" w:line="100" w:lineRule="atLeast"/>
              <w:ind w:left="34" w:right="51"/>
              <w:jc w:val="both"/>
              <w:rPr>
                <w:rFonts w:ascii="Arial" w:eastAsia="Times New Roman" w:hAnsi="Arial" w:cs="Arial"/>
                <w:sz w:val="21"/>
                <w:szCs w:val="21"/>
                <w:lang w:val="es-ES_tradnl" w:eastAsia="es-ES"/>
              </w:rPr>
            </w:pPr>
            <w:r w:rsidRPr="0020341C">
              <w:rPr>
                <w:rFonts w:ascii="Arial" w:eastAsia="Times New Roman" w:hAnsi="Arial" w:cs="Arial"/>
                <w:sz w:val="21"/>
                <w:szCs w:val="21"/>
                <w:lang w:val="es-ES_tradnl" w:eastAsia="es-ES"/>
              </w:rPr>
              <w:t>LIC</w:t>
            </w:r>
            <w:r w:rsidR="00D70587" w:rsidRPr="0020341C">
              <w:rPr>
                <w:rFonts w:ascii="Arial" w:eastAsia="Times New Roman" w:hAnsi="Arial" w:cs="Arial"/>
                <w:sz w:val="21"/>
                <w:szCs w:val="21"/>
                <w:lang w:val="es-ES_tradnl" w:eastAsia="es-ES"/>
              </w:rPr>
              <w:t>ENCIADA</w:t>
            </w:r>
            <w:r w:rsidRPr="0020341C">
              <w:rPr>
                <w:rFonts w:ascii="Arial" w:eastAsia="Times New Roman" w:hAnsi="Arial" w:cs="Arial"/>
                <w:sz w:val="21"/>
                <w:szCs w:val="21"/>
                <w:lang w:val="es-ES_tradnl" w:eastAsia="es-ES"/>
              </w:rPr>
              <w:t xml:space="preserve"> </w:t>
            </w:r>
            <w:r w:rsidR="00D70587" w:rsidRPr="0020341C">
              <w:rPr>
                <w:rFonts w:ascii="Arial" w:eastAsia="Times New Roman" w:hAnsi="Arial" w:cs="Arial"/>
                <w:sz w:val="21"/>
                <w:szCs w:val="21"/>
                <w:lang w:val="es-ES_tradnl" w:eastAsia="es-ES"/>
              </w:rPr>
              <w:t>MONSERRAT GARCÍA ALTAMIRANO</w:t>
            </w:r>
          </w:p>
          <w:p w:rsidR="00321026" w:rsidRPr="0020341C" w:rsidRDefault="00321026" w:rsidP="0020341C">
            <w:pPr>
              <w:suppressAutoHyphens/>
              <w:spacing w:after="0" w:line="100" w:lineRule="atLeast"/>
              <w:ind w:left="34" w:right="51"/>
              <w:jc w:val="both"/>
              <w:rPr>
                <w:rFonts w:ascii="Arial" w:eastAsia="Times New Roman" w:hAnsi="Arial" w:cs="Arial"/>
                <w:sz w:val="21"/>
                <w:szCs w:val="21"/>
                <w:lang w:val="es-ES_tradnl" w:eastAsia="es-ES"/>
              </w:rPr>
            </w:pPr>
          </w:p>
          <w:p w:rsidR="00D70587" w:rsidRPr="0020341C" w:rsidRDefault="00D70587" w:rsidP="0020341C">
            <w:pPr>
              <w:suppressAutoHyphens/>
              <w:spacing w:after="0" w:line="100" w:lineRule="atLeast"/>
              <w:ind w:left="34" w:right="51"/>
              <w:jc w:val="both"/>
              <w:rPr>
                <w:rFonts w:ascii="Arial" w:eastAsia="Times New Roman" w:hAnsi="Arial" w:cs="Arial"/>
                <w:sz w:val="21"/>
                <w:szCs w:val="21"/>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B030EA">
        <w:rPr>
          <w:rFonts w:ascii="Arial" w:hAnsi="Arial" w:cs="Arial"/>
          <w:b/>
          <w:sz w:val="24"/>
          <w:szCs w:val="24"/>
        </w:rPr>
        <w:t xml:space="preserve"> VEINTISIETE </w:t>
      </w:r>
      <w:r w:rsidR="00C70EDE">
        <w:rPr>
          <w:rFonts w:ascii="Arial" w:hAnsi="Arial" w:cs="Arial"/>
          <w:b/>
          <w:sz w:val="24"/>
          <w:szCs w:val="24"/>
        </w:rPr>
        <w:t xml:space="preserve">DE SEPTIEMBRE </w:t>
      </w:r>
      <w:r w:rsidR="00321026" w:rsidRPr="00321026">
        <w:rPr>
          <w:rFonts w:ascii="Arial" w:hAnsi="Arial" w:cs="Arial"/>
          <w:b/>
          <w:sz w:val="24"/>
          <w:szCs w:val="24"/>
        </w:rPr>
        <w:t xml:space="preserve">DE DOS MIL </w:t>
      </w:r>
      <w:r w:rsidR="00B133BD" w:rsidRPr="00321026">
        <w:rPr>
          <w:rFonts w:ascii="Arial" w:hAnsi="Arial" w:cs="Arial"/>
          <w:b/>
          <w:sz w:val="24"/>
          <w:szCs w:val="24"/>
        </w:rPr>
        <w:t>DIECINUEVE.</w:t>
      </w:r>
      <w:r w:rsidR="00B030EA">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w:t>
      </w:r>
      <w:r w:rsidR="00A70B0B" w:rsidRPr="00321026">
        <w:rPr>
          <w:rFonts w:ascii="Arial" w:hAnsi="Arial" w:cs="Arial"/>
          <w:b/>
          <w:sz w:val="24"/>
          <w:szCs w:val="24"/>
        </w:rPr>
        <w:t>-</w:t>
      </w:r>
      <w:r w:rsidR="00733475" w:rsidRPr="00321026">
        <w:rPr>
          <w:rFonts w:ascii="Arial" w:hAnsi="Arial" w:cs="Arial"/>
          <w:b/>
          <w:sz w:val="24"/>
          <w:szCs w:val="24"/>
        </w:rPr>
        <w:t xml:space="preserve"> - - - - - - </w:t>
      </w:r>
      <w:r w:rsidR="003210BE" w:rsidRPr="00321026">
        <w:rPr>
          <w:rFonts w:ascii="Arial" w:hAnsi="Arial" w:cs="Arial"/>
          <w:b/>
          <w:sz w:val="24"/>
          <w:szCs w:val="24"/>
        </w:rPr>
        <w:t xml:space="preserve">- - </w:t>
      </w:r>
      <w:r w:rsidR="00141A57">
        <w:rPr>
          <w:rFonts w:ascii="Arial" w:hAnsi="Arial" w:cs="Arial"/>
          <w:b/>
          <w:sz w:val="24"/>
          <w:szCs w:val="24"/>
        </w:rPr>
        <w:t>-</w:t>
      </w:r>
    </w:p>
    <w:p w:rsidR="002744D4" w:rsidRDefault="009D7854" w:rsidP="00141A57">
      <w:pPr>
        <w:spacing w:after="0"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00</w:t>
      </w:r>
      <w:r w:rsidR="004E3521">
        <w:rPr>
          <w:rFonts w:ascii="Arial" w:eastAsia="Times New Roman" w:hAnsi="Arial" w:cs="Arial"/>
          <w:b/>
          <w:sz w:val="24"/>
          <w:szCs w:val="24"/>
          <w:lang w:eastAsia="es-ES"/>
        </w:rPr>
        <w:t>51</w:t>
      </w:r>
      <w:r w:rsidR="00E92362">
        <w:rPr>
          <w:rFonts w:ascii="Arial" w:eastAsia="Times New Roman" w:hAnsi="Arial" w:cs="Arial"/>
          <w:b/>
          <w:sz w:val="24"/>
          <w:szCs w:val="24"/>
          <w:lang w:eastAsia="es-ES"/>
        </w:rPr>
        <w:t>/</w:t>
      </w:r>
      <w:r w:rsidR="00FC12D0">
        <w:rPr>
          <w:rFonts w:ascii="Arial" w:eastAsia="Times New Roman" w:hAnsi="Arial" w:cs="Arial"/>
          <w:b/>
          <w:bCs/>
          <w:iCs/>
          <w:caps/>
          <w:kern w:val="2"/>
          <w:sz w:val="24"/>
          <w:szCs w:val="24"/>
          <w:lang w:val="es-ES_tradnl" w:eastAsia="es-ES"/>
        </w:rPr>
        <w:t>201</w:t>
      </w:r>
      <w:r w:rsidR="00321026">
        <w:rPr>
          <w:rFonts w:ascii="Arial" w:eastAsia="Times New Roman" w:hAnsi="Arial" w:cs="Arial"/>
          <w:b/>
          <w:bCs/>
          <w:iCs/>
          <w:caps/>
          <w:kern w:val="2"/>
          <w:sz w:val="24"/>
          <w:szCs w:val="24"/>
          <w:lang w:val="es-ES_tradnl" w:eastAsia="es-ES"/>
        </w:rPr>
        <w:t>9</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321026">
        <w:rPr>
          <w:rFonts w:ascii="Arial" w:eastAsia="Times New Roman" w:hAnsi="Arial" w:cs="Arial"/>
          <w:sz w:val="24"/>
          <w:szCs w:val="24"/>
          <w:lang w:eastAsia="es-ES"/>
        </w:rPr>
        <w:t xml:space="preserve"> </w:t>
      </w:r>
      <w:r w:rsidR="002960CC">
        <w:rPr>
          <w:rFonts w:ascii="Arial" w:eastAsia="Times New Roman" w:hAnsi="Arial" w:cs="Arial"/>
          <w:bCs/>
          <w:iCs/>
          <w:caps/>
          <w:kern w:val="2"/>
          <w:sz w:val="21"/>
          <w:szCs w:val="21"/>
          <w:lang w:val="es-ES_tradnl" w:eastAsia="es-ES"/>
        </w:rPr>
        <w:t>**********</w:t>
      </w:r>
      <w:r w:rsidR="00321026">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464E5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464E52">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4E3521">
        <w:rPr>
          <w:rFonts w:ascii="Arial" w:eastAsia="Times New Roman" w:hAnsi="Arial" w:cs="Arial"/>
          <w:sz w:val="24"/>
          <w:szCs w:val="24"/>
          <w:lang w:val="es-ES_tradnl" w:eastAsia="es-ES"/>
        </w:rPr>
        <w:t xml:space="preserve">resolución </w:t>
      </w:r>
      <w:r w:rsidR="00464E52">
        <w:rPr>
          <w:rFonts w:ascii="Arial" w:eastAsia="Times New Roman" w:hAnsi="Arial" w:cs="Arial"/>
          <w:sz w:val="24"/>
          <w:szCs w:val="24"/>
          <w:lang w:val="es-ES_tradnl" w:eastAsia="es-ES"/>
        </w:rPr>
        <w:t>contenida</w:t>
      </w:r>
      <w:r w:rsidR="004E3521">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w:t>
      </w:r>
      <w:r w:rsidR="003408EB">
        <w:rPr>
          <w:rFonts w:ascii="Arial" w:eastAsia="Times New Roman" w:hAnsi="Arial" w:cs="Arial"/>
          <w:sz w:val="24"/>
          <w:szCs w:val="24"/>
          <w:lang w:val="es-ES"/>
        </w:rPr>
        <w:t xml:space="preserve"> </w:t>
      </w:r>
      <w:r w:rsidR="004E3521">
        <w:rPr>
          <w:rFonts w:ascii="Arial" w:eastAsia="Times New Roman" w:hAnsi="Arial" w:cs="Arial"/>
          <w:sz w:val="24"/>
          <w:szCs w:val="24"/>
          <w:lang w:val="es-ES"/>
        </w:rPr>
        <w:t xml:space="preserve">el </w:t>
      </w:r>
      <w:r w:rsidR="004E3521">
        <w:rPr>
          <w:rFonts w:ascii="Arial" w:eastAsia="Times New Roman" w:hAnsi="Arial" w:cs="Arial"/>
          <w:b/>
          <w:bCs/>
          <w:sz w:val="24"/>
          <w:szCs w:val="24"/>
          <w:lang w:val="es-ES"/>
        </w:rPr>
        <w:t>oficio</w:t>
      </w:r>
      <w:r w:rsidR="003408EB">
        <w:rPr>
          <w:rFonts w:ascii="Arial" w:eastAsia="Times New Roman" w:hAnsi="Arial" w:cs="Arial"/>
          <w:sz w:val="24"/>
          <w:szCs w:val="24"/>
          <w:lang w:val="es-ES"/>
        </w:rPr>
        <w:t xml:space="preserve"> con número de control</w:t>
      </w:r>
      <w:r w:rsidR="007B023E">
        <w:rPr>
          <w:rFonts w:ascii="Arial" w:eastAsia="Times New Roman" w:hAnsi="Arial" w:cs="Arial"/>
          <w:sz w:val="24"/>
          <w:szCs w:val="24"/>
          <w:lang w:val="es-ES"/>
        </w:rPr>
        <w:t xml:space="preserve"> </w:t>
      </w:r>
      <w:r w:rsidR="002960CC">
        <w:rPr>
          <w:rFonts w:ascii="Arial" w:eastAsia="Times New Roman" w:hAnsi="Arial" w:cs="Arial"/>
          <w:bCs/>
          <w:iCs/>
          <w:caps/>
          <w:kern w:val="2"/>
          <w:sz w:val="21"/>
          <w:szCs w:val="21"/>
          <w:lang w:val="es-ES_tradnl" w:eastAsia="es-ES"/>
        </w:rPr>
        <w:t>**********</w:t>
      </w:r>
      <w:r w:rsidR="003408EB">
        <w:rPr>
          <w:rFonts w:ascii="Arial" w:eastAsia="Times New Roman" w:hAnsi="Arial" w:cs="Arial"/>
          <w:sz w:val="24"/>
          <w:szCs w:val="24"/>
          <w:lang w:val="es-ES"/>
        </w:rPr>
        <w:t xml:space="preserve">, de </w:t>
      </w:r>
      <w:r w:rsidR="004E3521">
        <w:rPr>
          <w:rFonts w:ascii="Arial" w:eastAsia="Times New Roman" w:hAnsi="Arial" w:cs="Arial"/>
          <w:sz w:val="24"/>
          <w:szCs w:val="24"/>
          <w:lang w:val="es-ES"/>
        </w:rPr>
        <w:t xml:space="preserve">diecinueve de febrero </w:t>
      </w:r>
      <w:r w:rsidR="003408EB">
        <w:rPr>
          <w:rFonts w:ascii="Arial" w:eastAsia="Times New Roman" w:hAnsi="Arial" w:cs="Arial"/>
          <w:sz w:val="24"/>
          <w:szCs w:val="24"/>
          <w:lang w:val="es-ES"/>
        </w:rPr>
        <w:t xml:space="preserve">de dos mil </w:t>
      </w:r>
      <w:r w:rsidR="004E3521">
        <w:rPr>
          <w:rFonts w:ascii="Arial" w:eastAsia="Times New Roman" w:hAnsi="Arial" w:cs="Arial"/>
          <w:sz w:val="24"/>
          <w:szCs w:val="24"/>
          <w:lang w:val="es-ES"/>
        </w:rPr>
        <w:t>diecinueve</w:t>
      </w:r>
      <w:r w:rsidR="003408EB">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F04529">
        <w:rPr>
          <w:rFonts w:ascii="Arial" w:hAnsi="Arial" w:cs="Arial"/>
          <w:b/>
          <w:sz w:val="24"/>
          <w:szCs w:val="24"/>
        </w:rPr>
        <w:t xml:space="preserve">INGRESOS Y RECAUDACIÓN </w:t>
      </w:r>
      <w:r w:rsidR="008B3BF1">
        <w:rPr>
          <w:rFonts w:ascii="Arial" w:hAnsi="Arial" w:cs="Arial"/>
          <w:b/>
          <w:sz w:val="24"/>
          <w:szCs w:val="24"/>
        </w:rPr>
        <w:t xml:space="preserve">DE LA </w:t>
      </w:r>
      <w:r w:rsidR="003408EB">
        <w:rPr>
          <w:rFonts w:ascii="Arial" w:hAnsi="Arial" w:cs="Arial"/>
          <w:b/>
          <w:sz w:val="24"/>
          <w:szCs w:val="24"/>
        </w:rPr>
        <w:t xml:space="preserve">SUBSECRETARÍA DE INGRESOS DE LA </w:t>
      </w:r>
      <w:r w:rsidR="008B3BF1">
        <w:rPr>
          <w:rFonts w:ascii="Arial" w:hAnsi="Arial" w:cs="Arial"/>
          <w:b/>
          <w:sz w:val="24"/>
          <w:szCs w:val="24"/>
        </w:rPr>
        <w:t xml:space="preserve">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70EDE">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3408EB">
        <w:rPr>
          <w:rFonts w:ascii="Arial" w:eastAsia="Times New Roman" w:hAnsi="Arial" w:cs="Arial"/>
          <w:bCs/>
          <w:sz w:val="24"/>
          <w:szCs w:val="24"/>
          <w:lang w:eastAsia="es-ES"/>
        </w:rPr>
        <w:t xml:space="preserve"> - - - - - - - - - - </w:t>
      </w:r>
      <w:r w:rsidR="003408EB" w:rsidRPr="009F1B92">
        <w:rPr>
          <w:rFonts w:ascii="Arial" w:eastAsia="Times New Roman" w:hAnsi="Arial" w:cs="Arial"/>
          <w:bCs/>
          <w:sz w:val="24"/>
          <w:szCs w:val="24"/>
          <w:lang w:eastAsia="es-ES"/>
        </w:rPr>
        <w:t xml:space="preserve">- - - - - - - </w:t>
      </w:r>
      <w:r w:rsidR="00141A57">
        <w:rPr>
          <w:rFonts w:ascii="Arial" w:eastAsia="Times New Roman" w:hAnsi="Arial" w:cs="Arial"/>
          <w:bCs/>
          <w:sz w:val="24"/>
          <w:szCs w:val="24"/>
          <w:lang w:eastAsia="es-ES"/>
        </w:rPr>
        <w:t>- - - - - -</w:t>
      </w:r>
      <w:r w:rsidR="002960CC">
        <w:rPr>
          <w:rFonts w:ascii="Arial" w:eastAsia="Times New Roman" w:hAnsi="Arial" w:cs="Arial"/>
          <w:bCs/>
          <w:sz w:val="24"/>
          <w:szCs w:val="24"/>
          <w:lang w:eastAsia="es-ES"/>
        </w:rPr>
        <w:t xml:space="preserve"> - - - - - - - - - - - - - - - -</w:t>
      </w:r>
    </w:p>
    <w:p w:rsidR="00C70EDE" w:rsidRDefault="009D7854" w:rsidP="00C70EDE">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126372" w:rsidRPr="00C70EDE" w:rsidRDefault="009B7601" w:rsidP="00C70EDE">
      <w:pPr>
        <w:widowControl w:val="0"/>
        <w:spacing w:line="360" w:lineRule="auto"/>
        <w:ind w:right="51"/>
        <w:jc w:val="both"/>
        <w:rPr>
          <w:rFonts w:ascii="Arial" w:hAnsi="Arial" w:cs="Arial"/>
          <w:sz w:val="24"/>
          <w:szCs w:val="24"/>
        </w:rPr>
      </w:pPr>
      <w:r>
        <w:rPr>
          <w:rFonts w:ascii="Arial" w:eastAsia="Times New Roman" w:hAnsi="Arial" w:cs="Arial"/>
          <w:b/>
          <w:bCs/>
          <w:sz w:val="24"/>
          <w:szCs w:val="24"/>
          <w:lang w:val="es-ES" w:eastAsia="es-ES"/>
        </w:rPr>
        <w:tab/>
      </w:r>
      <w:r w:rsidR="00C20E79"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DB004B">
        <w:rPr>
          <w:rFonts w:ascii="Arial" w:eastAsia="Times New Roman" w:hAnsi="Arial" w:cs="Arial"/>
          <w:iCs/>
          <w:kern w:val="2"/>
          <w:sz w:val="24"/>
          <w:szCs w:val="24"/>
          <w:lang w:val="es-ES_tradnl" w:eastAsia="es-ES"/>
        </w:rPr>
        <w:t xml:space="preserve">Mediante proveído de </w:t>
      </w:r>
      <w:r w:rsidR="00271036">
        <w:rPr>
          <w:rFonts w:ascii="Arial" w:eastAsia="Times New Roman" w:hAnsi="Arial" w:cs="Arial"/>
          <w:iCs/>
          <w:kern w:val="2"/>
          <w:sz w:val="24"/>
          <w:szCs w:val="24"/>
          <w:lang w:val="es-ES_tradnl" w:eastAsia="es-ES"/>
        </w:rPr>
        <w:t xml:space="preserve">treinta de mayo </w:t>
      </w:r>
      <w:r w:rsidR="00DB004B">
        <w:rPr>
          <w:rFonts w:ascii="Arial" w:eastAsia="Times New Roman" w:hAnsi="Arial" w:cs="Arial"/>
          <w:iCs/>
          <w:kern w:val="2"/>
          <w:sz w:val="24"/>
          <w:szCs w:val="24"/>
          <w:lang w:val="es-ES_tradnl" w:eastAsia="es-ES"/>
        </w:rPr>
        <w:t xml:space="preserve">de dos mil diecinueve, </w:t>
      </w:r>
      <w:r w:rsidR="00DB004B">
        <w:rPr>
          <w:rFonts w:ascii="Arial" w:hAnsi="Arial" w:cs="Arial"/>
          <w:sz w:val="24"/>
          <w:szCs w:val="24"/>
        </w:rPr>
        <w:t xml:space="preserve">se admitió a trámite la demanda de nulidad promovida por </w:t>
      </w:r>
      <w:r w:rsidR="002960CC">
        <w:rPr>
          <w:rFonts w:ascii="Arial" w:eastAsia="Times New Roman" w:hAnsi="Arial" w:cs="Arial"/>
          <w:bCs/>
          <w:iCs/>
          <w:caps/>
          <w:kern w:val="2"/>
          <w:sz w:val="21"/>
          <w:szCs w:val="21"/>
          <w:lang w:val="es-ES_tradnl" w:eastAsia="es-ES"/>
        </w:rPr>
        <w:t>**********</w:t>
      </w:r>
      <w:r w:rsidR="00271036" w:rsidRPr="00271036">
        <w:rPr>
          <w:rFonts w:ascii="Arial" w:hAnsi="Arial" w:cs="Arial"/>
          <w:bCs/>
          <w:sz w:val="24"/>
          <w:szCs w:val="24"/>
        </w:rPr>
        <w:t>,</w:t>
      </w:r>
      <w:r w:rsidR="00CE7037">
        <w:rPr>
          <w:rFonts w:ascii="Arial" w:hAnsi="Arial" w:cs="Arial"/>
          <w:sz w:val="24"/>
          <w:szCs w:val="24"/>
        </w:rPr>
        <w:t xml:space="preserve"> </w:t>
      </w:r>
      <w:r w:rsidR="00DB004B">
        <w:rPr>
          <w:rFonts w:ascii="Arial" w:hAnsi="Arial" w:cs="Arial"/>
          <w:sz w:val="24"/>
          <w:szCs w:val="24"/>
        </w:rPr>
        <w:t xml:space="preserve">en contra del contenido </w:t>
      </w:r>
      <w:r w:rsidR="00CE7037">
        <w:rPr>
          <w:rFonts w:ascii="Arial" w:hAnsi="Arial" w:cs="Arial"/>
          <w:sz w:val="24"/>
          <w:szCs w:val="24"/>
        </w:rPr>
        <w:t>de</w:t>
      </w:r>
      <w:r w:rsidR="00DB004B">
        <w:rPr>
          <w:rFonts w:ascii="Arial" w:hAnsi="Arial" w:cs="Arial"/>
          <w:sz w:val="24"/>
          <w:szCs w:val="24"/>
        </w:rPr>
        <w:t>l oficio con número de control</w:t>
      </w:r>
      <w:r w:rsidR="007A3CB4">
        <w:rPr>
          <w:rFonts w:ascii="Arial" w:hAnsi="Arial" w:cs="Arial"/>
          <w:sz w:val="24"/>
          <w:szCs w:val="24"/>
        </w:rPr>
        <w:t xml:space="preserve"> </w:t>
      </w:r>
      <w:r w:rsidR="002960CC">
        <w:rPr>
          <w:rFonts w:ascii="Arial" w:eastAsia="Times New Roman" w:hAnsi="Arial" w:cs="Arial"/>
          <w:bCs/>
          <w:iCs/>
          <w:caps/>
          <w:kern w:val="2"/>
          <w:sz w:val="21"/>
          <w:szCs w:val="21"/>
          <w:lang w:val="es-ES_tradnl" w:eastAsia="es-ES"/>
        </w:rPr>
        <w:t>**********</w:t>
      </w:r>
      <w:r w:rsidR="007A3CB4">
        <w:rPr>
          <w:rFonts w:ascii="Arial" w:eastAsia="Times New Roman" w:hAnsi="Arial" w:cs="Arial"/>
          <w:sz w:val="24"/>
          <w:szCs w:val="24"/>
          <w:lang w:val="es-ES"/>
        </w:rPr>
        <w:t xml:space="preserve">, de diecinueve de febrero de dos mil diecinueve, </w:t>
      </w:r>
      <w:r w:rsidR="007A3CB4">
        <w:rPr>
          <w:rFonts w:ascii="Arial" w:eastAsia="Times New Roman" w:hAnsi="Arial" w:cs="Arial"/>
          <w:sz w:val="24"/>
          <w:szCs w:val="24"/>
          <w:lang w:val="es-ES_tradnl" w:eastAsia="es-ES"/>
        </w:rPr>
        <w:t>emitido</w:t>
      </w:r>
      <w:r w:rsidR="00CE7037">
        <w:rPr>
          <w:rFonts w:ascii="Arial" w:eastAsia="Times New Roman" w:hAnsi="Arial" w:cs="Arial"/>
          <w:sz w:val="24"/>
          <w:szCs w:val="24"/>
          <w:lang w:val="es-ES_tradnl" w:eastAsia="es-ES"/>
        </w:rPr>
        <w:t xml:space="preserve"> por la </w:t>
      </w:r>
      <w:r w:rsidR="00CE7037" w:rsidRPr="00CE7037">
        <w:rPr>
          <w:rFonts w:ascii="Arial" w:hAnsi="Arial" w:cs="Arial"/>
          <w:bCs/>
          <w:sz w:val="24"/>
          <w:szCs w:val="24"/>
        </w:rPr>
        <w:t xml:space="preserve">Directora </w:t>
      </w:r>
      <w:r w:rsidR="00CE7037">
        <w:rPr>
          <w:rFonts w:ascii="Arial" w:hAnsi="Arial" w:cs="Arial"/>
          <w:bCs/>
          <w:sz w:val="24"/>
          <w:szCs w:val="24"/>
        </w:rPr>
        <w:t>d</w:t>
      </w:r>
      <w:r w:rsidR="00CE7037" w:rsidRPr="00CE7037">
        <w:rPr>
          <w:rFonts w:ascii="Arial" w:hAnsi="Arial" w:cs="Arial"/>
          <w:bCs/>
          <w:sz w:val="24"/>
          <w:szCs w:val="24"/>
        </w:rPr>
        <w:t xml:space="preserve">e Ingresos </w:t>
      </w:r>
      <w:r w:rsidR="00CE7037">
        <w:rPr>
          <w:rFonts w:ascii="Arial" w:hAnsi="Arial" w:cs="Arial"/>
          <w:bCs/>
          <w:sz w:val="24"/>
          <w:szCs w:val="24"/>
        </w:rPr>
        <w:t>y</w:t>
      </w:r>
      <w:r w:rsidR="00CE7037" w:rsidRPr="00CE7037">
        <w:rPr>
          <w:rFonts w:ascii="Arial" w:hAnsi="Arial" w:cs="Arial"/>
          <w:bCs/>
          <w:sz w:val="24"/>
          <w:szCs w:val="24"/>
        </w:rPr>
        <w:t xml:space="preserve"> Recaudación </w:t>
      </w:r>
      <w:r w:rsidR="00CE7037">
        <w:rPr>
          <w:rFonts w:ascii="Arial" w:hAnsi="Arial" w:cs="Arial"/>
          <w:bCs/>
          <w:sz w:val="24"/>
          <w:szCs w:val="24"/>
        </w:rPr>
        <w:t>d</w:t>
      </w:r>
      <w:r w:rsidR="00CE7037" w:rsidRPr="00CE7037">
        <w:rPr>
          <w:rFonts w:ascii="Arial" w:hAnsi="Arial" w:cs="Arial"/>
          <w:bCs/>
          <w:sz w:val="24"/>
          <w:szCs w:val="24"/>
        </w:rPr>
        <w:t xml:space="preserve">e </w:t>
      </w:r>
      <w:r w:rsidR="00CE7037">
        <w:rPr>
          <w:rFonts w:ascii="Arial" w:hAnsi="Arial" w:cs="Arial"/>
          <w:bCs/>
          <w:sz w:val="24"/>
          <w:szCs w:val="24"/>
        </w:rPr>
        <w:t>l</w:t>
      </w:r>
      <w:r w:rsidR="00CE7037" w:rsidRPr="00CE7037">
        <w:rPr>
          <w:rFonts w:ascii="Arial" w:hAnsi="Arial" w:cs="Arial"/>
          <w:bCs/>
          <w:sz w:val="24"/>
          <w:szCs w:val="24"/>
        </w:rPr>
        <w:t xml:space="preserve">a Subsecretaría </w:t>
      </w:r>
      <w:r w:rsidR="00CE7037">
        <w:rPr>
          <w:rFonts w:ascii="Arial" w:hAnsi="Arial" w:cs="Arial"/>
          <w:bCs/>
          <w:sz w:val="24"/>
          <w:szCs w:val="24"/>
        </w:rPr>
        <w:t>d</w:t>
      </w:r>
      <w:r w:rsidR="00CE7037" w:rsidRPr="00CE7037">
        <w:rPr>
          <w:rFonts w:ascii="Arial" w:hAnsi="Arial" w:cs="Arial"/>
          <w:bCs/>
          <w:sz w:val="24"/>
          <w:szCs w:val="24"/>
        </w:rPr>
        <w:t xml:space="preserve">e Ingresos </w:t>
      </w:r>
      <w:r w:rsidR="00CE7037">
        <w:rPr>
          <w:rFonts w:ascii="Arial" w:hAnsi="Arial" w:cs="Arial"/>
          <w:bCs/>
          <w:sz w:val="24"/>
          <w:szCs w:val="24"/>
        </w:rPr>
        <w:t>d</w:t>
      </w:r>
      <w:r w:rsidR="00CE7037" w:rsidRPr="00CE7037">
        <w:rPr>
          <w:rFonts w:ascii="Arial" w:hAnsi="Arial" w:cs="Arial"/>
          <w:bCs/>
          <w:sz w:val="24"/>
          <w:szCs w:val="24"/>
        </w:rPr>
        <w:t xml:space="preserve">e </w:t>
      </w:r>
      <w:r w:rsidR="00CE7037">
        <w:rPr>
          <w:rFonts w:ascii="Arial" w:hAnsi="Arial" w:cs="Arial"/>
          <w:bCs/>
          <w:sz w:val="24"/>
          <w:szCs w:val="24"/>
        </w:rPr>
        <w:t>l</w:t>
      </w:r>
      <w:r w:rsidR="00CE7037" w:rsidRPr="00CE7037">
        <w:rPr>
          <w:rFonts w:ascii="Arial" w:hAnsi="Arial" w:cs="Arial"/>
          <w:bCs/>
          <w:sz w:val="24"/>
          <w:szCs w:val="24"/>
        </w:rPr>
        <w:t xml:space="preserve">a Secretaría </w:t>
      </w:r>
      <w:r w:rsidR="00CE7037">
        <w:rPr>
          <w:rFonts w:ascii="Arial" w:hAnsi="Arial" w:cs="Arial"/>
          <w:bCs/>
          <w:sz w:val="24"/>
          <w:szCs w:val="24"/>
        </w:rPr>
        <w:t>d</w:t>
      </w:r>
      <w:r w:rsidR="00CE7037" w:rsidRPr="00CE7037">
        <w:rPr>
          <w:rFonts w:ascii="Arial" w:hAnsi="Arial" w:cs="Arial"/>
          <w:bCs/>
          <w:sz w:val="24"/>
          <w:szCs w:val="24"/>
        </w:rPr>
        <w:t xml:space="preserve">e Finanzas </w:t>
      </w:r>
      <w:r w:rsidR="00CE7037">
        <w:rPr>
          <w:rFonts w:ascii="Arial" w:hAnsi="Arial" w:cs="Arial"/>
          <w:bCs/>
          <w:sz w:val="24"/>
          <w:szCs w:val="24"/>
        </w:rPr>
        <w:t>d</w:t>
      </w:r>
      <w:r w:rsidR="00CE7037" w:rsidRPr="00CE7037">
        <w:rPr>
          <w:rFonts w:ascii="Arial" w:hAnsi="Arial" w:cs="Arial"/>
          <w:bCs/>
          <w:sz w:val="24"/>
          <w:szCs w:val="24"/>
        </w:rPr>
        <w:t xml:space="preserve">el Gobierno </w:t>
      </w:r>
      <w:r w:rsidR="00CE7037">
        <w:rPr>
          <w:rFonts w:ascii="Arial" w:hAnsi="Arial" w:cs="Arial"/>
          <w:bCs/>
          <w:sz w:val="24"/>
          <w:szCs w:val="24"/>
        </w:rPr>
        <w:t>d</w:t>
      </w:r>
      <w:r w:rsidR="00CE7037" w:rsidRPr="00CE7037">
        <w:rPr>
          <w:rFonts w:ascii="Arial" w:hAnsi="Arial" w:cs="Arial"/>
          <w:bCs/>
          <w:sz w:val="24"/>
          <w:szCs w:val="24"/>
        </w:rPr>
        <w:t>el Estado</w:t>
      </w:r>
      <w:r w:rsidR="00C70EDE">
        <w:rPr>
          <w:rFonts w:ascii="Arial" w:hAnsi="Arial" w:cs="Arial"/>
          <w:sz w:val="24"/>
          <w:szCs w:val="24"/>
        </w:rPr>
        <w:t xml:space="preserve">; </w:t>
      </w:r>
      <w:r w:rsidR="00C70EDE">
        <w:rPr>
          <w:rFonts w:ascii="Arial" w:eastAsia="Times New Roman" w:hAnsi="Arial" w:cs="Arial"/>
          <w:sz w:val="24"/>
          <w:szCs w:val="24"/>
          <w:lang w:val="es-ES_tradnl" w:eastAsia="es-ES"/>
        </w:rPr>
        <w:t xml:space="preserve">ordenándose </w:t>
      </w:r>
      <w:r w:rsidR="00C70EDE" w:rsidRPr="001D76C9">
        <w:rPr>
          <w:rFonts w:ascii="Arial" w:eastAsia="Times New Roman" w:hAnsi="Arial" w:cs="Arial"/>
          <w:sz w:val="24"/>
          <w:szCs w:val="24"/>
          <w:lang w:val="es-ES_tradnl" w:eastAsia="es-ES"/>
        </w:rPr>
        <w:t xml:space="preserve">notificar, emplazar y correr </w:t>
      </w:r>
      <w:r w:rsidR="00C70EDE">
        <w:rPr>
          <w:rFonts w:ascii="Arial" w:eastAsia="Times New Roman" w:hAnsi="Arial" w:cs="Arial"/>
          <w:sz w:val="24"/>
          <w:szCs w:val="24"/>
          <w:lang w:val="es-ES_tradnl" w:eastAsia="es-ES"/>
        </w:rPr>
        <w:t>traslado a la autoridad demandada, para que dentro del término de ley la contestara, apercibida</w:t>
      </w:r>
      <w:r w:rsidR="00C70EDE" w:rsidRPr="001D76C9">
        <w:rPr>
          <w:rFonts w:ascii="Arial" w:eastAsia="Times New Roman" w:hAnsi="Arial" w:cs="Arial"/>
          <w:sz w:val="24"/>
          <w:szCs w:val="24"/>
          <w:lang w:val="es-ES_tradnl" w:eastAsia="es-ES"/>
        </w:rPr>
        <w:t xml:space="preserve"> que para el caso de no </w:t>
      </w:r>
      <w:r w:rsidR="00C70EDE">
        <w:rPr>
          <w:rFonts w:ascii="Arial" w:eastAsia="Times New Roman" w:hAnsi="Arial" w:cs="Arial"/>
          <w:sz w:val="24"/>
          <w:szCs w:val="24"/>
          <w:lang w:val="es-ES_tradnl" w:eastAsia="es-ES"/>
        </w:rPr>
        <w:t xml:space="preserve">hacerlo se </w:t>
      </w:r>
      <w:r w:rsidR="00C70EDE" w:rsidRPr="001D76C9">
        <w:rPr>
          <w:rFonts w:ascii="Arial" w:eastAsia="Times New Roman" w:hAnsi="Arial" w:cs="Arial"/>
          <w:sz w:val="24"/>
          <w:szCs w:val="24"/>
          <w:lang w:val="es-ES_tradnl" w:eastAsia="es-ES"/>
        </w:rPr>
        <w:t>declarar</w:t>
      </w:r>
      <w:r w:rsidR="00C70EDE">
        <w:rPr>
          <w:rFonts w:ascii="Arial" w:eastAsia="Times New Roman" w:hAnsi="Arial" w:cs="Arial"/>
          <w:sz w:val="24"/>
          <w:szCs w:val="24"/>
          <w:lang w:val="es-ES_tradnl" w:eastAsia="es-ES"/>
        </w:rPr>
        <w:t>ía precluído su derecho y se le</w:t>
      </w:r>
      <w:r w:rsidR="00C70EDE" w:rsidRPr="001D76C9">
        <w:rPr>
          <w:rFonts w:ascii="Arial" w:eastAsia="Times New Roman" w:hAnsi="Arial" w:cs="Arial"/>
          <w:sz w:val="24"/>
          <w:szCs w:val="24"/>
          <w:lang w:val="es-ES_tradnl" w:eastAsia="es-ES"/>
        </w:rPr>
        <w:t xml:space="preserve"> tendría </w:t>
      </w:r>
      <w:r w:rsidR="00C70EDE">
        <w:rPr>
          <w:rFonts w:ascii="Arial" w:eastAsia="Times New Roman" w:hAnsi="Arial" w:cs="Arial"/>
          <w:sz w:val="24"/>
          <w:szCs w:val="24"/>
          <w:lang w:val="es-ES_tradnl" w:eastAsia="es-ES"/>
        </w:rPr>
        <w:t xml:space="preserve">contestando </w:t>
      </w:r>
      <w:r w:rsidR="00C70EDE" w:rsidRPr="001D76C9">
        <w:rPr>
          <w:rFonts w:ascii="Arial" w:eastAsia="Times New Roman" w:hAnsi="Arial" w:cs="Arial"/>
          <w:sz w:val="24"/>
          <w:szCs w:val="24"/>
          <w:lang w:val="es-ES_tradnl" w:eastAsia="es-ES"/>
        </w:rPr>
        <w:t>la demanda en sentido afirmativo, salvo prueba en contrario</w:t>
      </w:r>
      <w:r w:rsidR="00C70EDE">
        <w:rPr>
          <w:rFonts w:ascii="Arial" w:hAnsi="Arial" w:cs="Arial"/>
          <w:sz w:val="24"/>
          <w:szCs w:val="24"/>
        </w:rPr>
        <w:t xml:space="preserve"> </w:t>
      </w:r>
      <w:r w:rsidR="007A3CB4">
        <w:rPr>
          <w:rFonts w:ascii="Arial" w:hAnsi="Arial" w:cs="Arial"/>
          <w:sz w:val="24"/>
          <w:szCs w:val="24"/>
        </w:rPr>
        <w:t xml:space="preserve">(foja 22 y 23). </w:t>
      </w:r>
    </w:p>
    <w:p w:rsidR="00AE19B0" w:rsidRPr="00124023" w:rsidRDefault="00CE7037" w:rsidP="00124023">
      <w:pPr>
        <w:spacing w:line="360" w:lineRule="auto"/>
        <w:ind w:firstLine="567"/>
        <w:jc w:val="both"/>
        <w:rPr>
          <w:rFonts w:ascii="Arial" w:eastAsia="Times New Roman" w:hAnsi="Arial" w:cs="Arial"/>
          <w:sz w:val="24"/>
          <w:szCs w:val="24"/>
          <w:lang w:val="es-ES_tradnl" w:eastAsia="es-ES"/>
        </w:rPr>
      </w:pPr>
      <w:r>
        <w:rPr>
          <w:rFonts w:ascii="Arial" w:hAnsi="Arial" w:cs="Arial"/>
          <w:b/>
          <w:bCs/>
          <w:sz w:val="24"/>
          <w:szCs w:val="24"/>
        </w:rPr>
        <w:t xml:space="preserve">SEGUNDO. </w:t>
      </w:r>
      <w:r>
        <w:rPr>
          <w:rFonts w:ascii="Arial" w:hAnsi="Arial" w:cs="Arial"/>
          <w:sz w:val="24"/>
          <w:szCs w:val="24"/>
        </w:rPr>
        <w:t>Por auto de</w:t>
      </w:r>
      <w:r w:rsidR="004F1C4E">
        <w:rPr>
          <w:rFonts w:ascii="Arial" w:hAnsi="Arial" w:cs="Arial"/>
          <w:sz w:val="24"/>
          <w:szCs w:val="24"/>
        </w:rPr>
        <w:t xml:space="preserve"> </w:t>
      </w:r>
      <w:r w:rsidR="00DB221B">
        <w:rPr>
          <w:rFonts w:ascii="Arial" w:hAnsi="Arial" w:cs="Arial"/>
          <w:sz w:val="24"/>
          <w:szCs w:val="24"/>
        </w:rPr>
        <w:t xml:space="preserve">treinta </w:t>
      </w:r>
      <w:r w:rsidR="004F1C4E">
        <w:rPr>
          <w:rFonts w:ascii="Arial" w:hAnsi="Arial" w:cs="Arial"/>
          <w:sz w:val="24"/>
          <w:szCs w:val="24"/>
        </w:rPr>
        <w:t xml:space="preserve">de agosto de dos mil diecinueve, se tuvo a la autoridad demandada </w:t>
      </w:r>
      <w:r w:rsidR="006E31F3">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0A6968">
        <w:rPr>
          <w:rFonts w:ascii="Arial" w:eastAsia="Times New Roman" w:hAnsi="Arial" w:cs="Arial"/>
          <w:b/>
          <w:sz w:val="24"/>
          <w:szCs w:val="24"/>
          <w:lang w:val="es-ES" w:eastAsia="es-ES"/>
        </w:rPr>
        <w:t xml:space="preserve"> Subsecretaría de Ingresos de la</w:t>
      </w:r>
      <w:r w:rsidR="00E02026">
        <w:rPr>
          <w:rFonts w:ascii="Arial" w:eastAsia="Times New Roman" w:hAnsi="Arial" w:cs="Arial"/>
          <w:b/>
          <w:sz w:val="24"/>
          <w:szCs w:val="24"/>
          <w:lang w:val="es-ES" w:eastAsia="es-ES"/>
        </w:rPr>
        <w:t xml:space="preserve"> Secretaría de Finanzas del </w:t>
      </w:r>
      <w:r w:rsidR="00744F32">
        <w:rPr>
          <w:rFonts w:ascii="Arial" w:eastAsia="Times New Roman" w:hAnsi="Arial" w:cs="Arial"/>
          <w:b/>
          <w:sz w:val="24"/>
          <w:szCs w:val="24"/>
          <w:lang w:val="es-ES" w:eastAsia="es-ES"/>
        </w:rPr>
        <w:t xml:space="preserve">Poder Ejecutivo del </w:t>
      </w:r>
      <w:r w:rsidR="00E02026">
        <w:rPr>
          <w:rFonts w:ascii="Arial" w:eastAsia="Times New Roman" w:hAnsi="Arial" w:cs="Arial"/>
          <w:b/>
          <w:sz w:val="24"/>
          <w:szCs w:val="24"/>
          <w:lang w:val="es-ES" w:eastAsia="es-ES"/>
        </w:rPr>
        <w:t>Estado</w:t>
      </w:r>
      <w:r w:rsidR="00E02026" w:rsidRPr="004F1C4E">
        <w:rPr>
          <w:rFonts w:ascii="Arial" w:eastAsia="Times New Roman" w:hAnsi="Arial" w:cs="Arial"/>
          <w:bCs/>
          <w:sz w:val="24"/>
          <w:szCs w:val="24"/>
          <w:lang w:val="es-ES" w:eastAsia="es-ES"/>
        </w:rPr>
        <w:t>,</w:t>
      </w:r>
      <w:r w:rsidR="00E02026">
        <w:rPr>
          <w:rFonts w:ascii="Arial" w:eastAsia="Times New Roman" w:hAnsi="Arial" w:cs="Arial"/>
          <w:b/>
          <w:sz w:val="24"/>
          <w:szCs w:val="24"/>
          <w:lang w:val="es-ES" w:eastAsia="es-ES"/>
        </w:rPr>
        <w:t xml:space="preserve">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w:t>
      </w:r>
      <w:r w:rsidR="00156E58">
        <w:rPr>
          <w:rFonts w:ascii="Arial" w:eastAsia="Times New Roman" w:hAnsi="Arial" w:cs="Arial"/>
          <w:sz w:val="24"/>
          <w:szCs w:val="24"/>
          <w:lang w:val="es-ES" w:eastAsia="es-ES"/>
        </w:rPr>
        <w:t>en representación</w:t>
      </w:r>
      <w:r w:rsidR="00E5747A">
        <w:rPr>
          <w:rFonts w:ascii="Arial" w:eastAsia="Times New Roman" w:hAnsi="Arial" w:cs="Arial"/>
          <w:sz w:val="24"/>
          <w:szCs w:val="24"/>
          <w:lang w:val="es-ES" w:eastAsia="es-ES"/>
        </w:rPr>
        <w:t xml:space="preserv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w:t>
      </w:r>
      <w:r w:rsidR="00156E58">
        <w:rPr>
          <w:rFonts w:ascii="Arial" w:eastAsia="Times New Roman" w:hAnsi="Arial" w:cs="Arial"/>
          <w:sz w:val="24"/>
          <w:szCs w:val="24"/>
          <w:lang w:val="es-ES" w:eastAsia="es-ES"/>
        </w:rPr>
        <w:t>de Ingresos de la</w:t>
      </w:r>
      <w:r w:rsidR="00E86BF6">
        <w:rPr>
          <w:rFonts w:ascii="Arial" w:eastAsia="Times New Roman" w:hAnsi="Arial" w:cs="Arial"/>
          <w:sz w:val="24"/>
          <w:szCs w:val="24"/>
          <w:lang w:val="es-ES" w:eastAsia="es-ES"/>
        </w:rPr>
        <w:t xml:space="preserve">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haciendo v</w:t>
      </w:r>
      <w:r w:rsidR="00B030EA">
        <w:rPr>
          <w:rFonts w:ascii="Arial" w:eastAsia="Times New Roman" w:hAnsi="Arial" w:cs="Arial"/>
          <w:sz w:val="24"/>
          <w:szCs w:val="24"/>
          <w:lang w:val="es-ES" w:eastAsia="es-ES"/>
        </w:rPr>
        <w:t>aler sus excepciones y defensas</w:t>
      </w:r>
      <w:r w:rsidR="00E02026">
        <w:rPr>
          <w:rFonts w:ascii="Arial" w:eastAsia="Times New Roman" w:hAnsi="Arial" w:cs="Arial"/>
          <w:sz w:val="24"/>
          <w:szCs w:val="24"/>
          <w:lang w:val="es-ES" w:eastAsia="es-ES"/>
        </w:rPr>
        <w:t xml:space="preserve">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124023">
        <w:rPr>
          <w:rFonts w:ascii="Arial" w:eastAsia="Times New Roman" w:hAnsi="Arial" w:cs="Arial"/>
          <w:sz w:val="24"/>
          <w:szCs w:val="24"/>
          <w:lang w:val="es-ES_tradnl" w:eastAsia="es-ES"/>
        </w:rPr>
        <w:t xml:space="preserve"> y se fijó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 xml:space="preserve">de la Audiencia de </w:t>
      </w:r>
      <w:r w:rsidR="000E7115" w:rsidRPr="00DB221B">
        <w:rPr>
          <w:rFonts w:ascii="Arial" w:eastAsia="Times New Roman" w:hAnsi="Arial" w:cs="Arial"/>
          <w:sz w:val="24"/>
          <w:szCs w:val="24"/>
          <w:lang w:val="es-ES_tradnl" w:eastAsia="es-ES"/>
        </w:rPr>
        <w:t>Ley (foja</w:t>
      </w:r>
      <w:r w:rsidR="00156E58" w:rsidRPr="00DB221B">
        <w:rPr>
          <w:rFonts w:ascii="Arial" w:eastAsia="Times New Roman" w:hAnsi="Arial" w:cs="Arial"/>
          <w:sz w:val="24"/>
          <w:szCs w:val="24"/>
          <w:lang w:val="es-ES_tradnl" w:eastAsia="es-ES"/>
        </w:rPr>
        <w:t>s</w:t>
      </w:r>
      <w:r w:rsidR="004F1C4E" w:rsidRPr="00DB221B">
        <w:rPr>
          <w:rFonts w:ascii="Arial" w:eastAsia="Times New Roman" w:hAnsi="Arial" w:cs="Arial"/>
          <w:sz w:val="24"/>
          <w:szCs w:val="24"/>
          <w:lang w:val="es-ES_tradnl" w:eastAsia="es-ES"/>
        </w:rPr>
        <w:t xml:space="preserve"> </w:t>
      </w:r>
      <w:r w:rsidR="00DB221B" w:rsidRPr="00DB221B">
        <w:rPr>
          <w:rFonts w:ascii="Arial" w:eastAsia="Times New Roman" w:hAnsi="Arial" w:cs="Arial"/>
          <w:sz w:val="24"/>
          <w:szCs w:val="24"/>
          <w:lang w:val="es-ES_tradnl" w:eastAsia="es-ES"/>
        </w:rPr>
        <w:t>57 y 58</w:t>
      </w:r>
      <w:r w:rsidR="004F1C4E" w:rsidRPr="00DB221B">
        <w:rPr>
          <w:rFonts w:ascii="Arial" w:eastAsia="Times New Roman" w:hAnsi="Arial" w:cs="Arial"/>
          <w:sz w:val="24"/>
          <w:szCs w:val="24"/>
          <w:lang w:val="es-ES_tradnl" w:eastAsia="es-ES"/>
        </w:rPr>
        <w:t>).</w:t>
      </w:r>
      <w:r w:rsidR="004F1C4E">
        <w:rPr>
          <w:rFonts w:ascii="Arial" w:eastAsia="Times New Roman" w:hAnsi="Arial" w:cs="Arial"/>
          <w:sz w:val="24"/>
          <w:szCs w:val="24"/>
          <w:lang w:val="es-ES_tradnl" w:eastAsia="es-ES"/>
        </w:rPr>
        <w:t xml:space="preserve"> </w:t>
      </w:r>
    </w:p>
    <w:p w:rsidR="00141A57" w:rsidRPr="002744D4" w:rsidRDefault="00334ACC" w:rsidP="00141A57">
      <w:pPr>
        <w:spacing w:line="360" w:lineRule="auto"/>
        <w:ind w:right="51" w:firstLine="567"/>
        <w:jc w:val="both"/>
        <w:rPr>
          <w:rFonts w:ascii="Arial" w:eastAsia="Times New Roman" w:hAnsi="Arial" w:cs="Arial"/>
          <w:sz w:val="24"/>
          <w:szCs w:val="24"/>
          <w:lang w:val="es-ES_tradnl" w:eastAsia="es-ES"/>
        </w:rPr>
      </w:pPr>
      <w:r w:rsidRPr="000B3BC4">
        <w:rPr>
          <w:rFonts w:ascii="Arial" w:eastAsia="Times New Roman" w:hAnsi="Arial" w:cs="Arial"/>
          <w:b/>
          <w:sz w:val="24"/>
          <w:szCs w:val="24"/>
          <w:lang w:val="es-ES_tradnl" w:eastAsia="es-ES"/>
        </w:rPr>
        <w:t>TERCERO</w:t>
      </w:r>
      <w:r w:rsidR="00E02026" w:rsidRPr="000B3BC4">
        <w:rPr>
          <w:rFonts w:ascii="Arial" w:eastAsia="Times New Roman" w:hAnsi="Arial" w:cs="Arial"/>
          <w:b/>
          <w:sz w:val="24"/>
          <w:szCs w:val="24"/>
          <w:lang w:val="es-ES_tradnl" w:eastAsia="es-ES"/>
        </w:rPr>
        <w:t xml:space="preserve">. </w:t>
      </w:r>
      <w:r w:rsidR="00330526" w:rsidRPr="000B3BC4">
        <w:rPr>
          <w:rFonts w:ascii="Arial" w:eastAsia="Times New Roman" w:hAnsi="Arial" w:cs="Arial"/>
          <w:sz w:val="24"/>
          <w:szCs w:val="24"/>
          <w:lang w:val="es-ES_tradnl" w:eastAsia="es-ES"/>
        </w:rPr>
        <w:t>El</w:t>
      </w:r>
      <w:r w:rsidR="007D16E3" w:rsidRPr="000B3BC4">
        <w:rPr>
          <w:rFonts w:ascii="Arial" w:eastAsia="Times New Roman" w:hAnsi="Arial" w:cs="Arial"/>
          <w:sz w:val="24"/>
          <w:szCs w:val="24"/>
          <w:lang w:val="es-ES_tradnl" w:eastAsia="es-ES"/>
        </w:rPr>
        <w:t xml:space="preserve"> cinco de septiembre de la presente anualidad, </w:t>
      </w:r>
      <w:r w:rsidR="00AF73E0" w:rsidRPr="000B3BC4">
        <w:rPr>
          <w:rFonts w:ascii="Arial" w:eastAsia="Times New Roman" w:hAnsi="Arial" w:cs="Arial"/>
          <w:sz w:val="24"/>
          <w:szCs w:val="24"/>
          <w:lang w:val="es-ES_tradnl" w:eastAsia="es-ES"/>
        </w:rPr>
        <w:t xml:space="preserve">se </w:t>
      </w:r>
      <w:r w:rsidR="003B5AAA" w:rsidRPr="000B3BC4">
        <w:rPr>
          <w:rFonts w:ascii="Arial" w:eastAsia="Times New Roman" w:hAnsi="Arial" w:cs="Arial"/>
          <w:snapToGrid w:val="0"/>
          <w:sz w:val="24"/>
          <w:szCs w:val="24"/>
          <w:lang w:val="es-ES_tradnl" w:eastAsia="es-ES"/>
        </w:rPr>
        <w:t>declaró</w:t>
      </w:r>
      <w:r w:rsidR="003B5AAA" w:rsidRPr="000B3BC4">
        <w:rPr>
          <w:rFonts w:ascii="Arial" w:eastAsia="Times New Roman" w:hAnsi="Arial" w:cs="Arial"/>
          <w:sz w:val="24"/>
          <w:szCs w:val="24"/>
          <w:lang w:eastAsia="es-ES"/>
        </w:rPr>
        <w:t xml:space="preserve"> a</w:t>
      </w:r>
      <w:r w:rsidR="00DF4B10" w:rsidRPr="000B3BC4">
        <w:rPr>
          <w:rFonts w:ascii="Arial" w:eastAsia="Times New Roman" w:hAnsi="Arial" w:cs="Arial"/>
          <w:sz w:val="24"/>
          <w:szCs w:val="24"/>
          <w:lang w:eastAsia="es-ES"/>
        </w:rPr>
        <w:t>bierta la audiencia de Ley, en l</w:t>
      </w:r>
      <w:r w:rsidR="003B5AAA" w:rsidRPr="000B3BC4">
        <w:rPr>
          <w:rFonts w:ascii="Arial" w:eastAsia="Times New Roman" w:hAnsi="Arial" w:cs="Arial"/>
          <w:sz w:val="24"/>
          <w:szCs w:val="24"/>
          <w:lang w:eastAsia="es-ES"/>
        </w:rPr>
        <w:t>a que no comparecieron las partes, ni persona alguna qu</w:t>
      </w:r>
      <w:r w:rsidR="00046FD2" w:rsidRPr="000B3BC4">
        <w:rPr>
          <w:rFonts w:ascii="Arial" w:eastAsia="Times New Roman" w:hAnsi="Arial" w:cs="Arial"/>
          <w:sz w:val="24"/>
          <w:szCs w:val="24"/>
          <w:lang w:eastAsia="es-ES"/>
        </w:rPr>
        <w:t>e legalmente la</w:t>
      </w:r>
      <w:r w:rsidR="004E053D" w:rsidRPr="000B3BC4">
        <w:rPr>
          <w:rFonts w:ascii="Arial" w:eastAsia="Times New Roman" w:hAnsi="Arial" w:cs="Arial"/>
          <w:sz w:val="24"/>
          <w:szCs w:val="24"/>
          <w:lang w:eastAsia="es-ES"/>
        </w:rPr>
        <w:t>s</w:t>
      </w:r>
      <w:r w:rsidR="00B030EA">
        <w:rPr>
          <w:rFonts w:ascii="Arial" w:eastAsia="Times New Roman" w:hAnsi="Arial" w:cs="Arial"/>
          <w:sz w:val="24"/>
          <w:szCs w:val="24"/>
          <w:lang w:eastAsia="es-ES"/>
        </w:rPr>
        <w:t xml:space="preserve"> representara</w:t>
      </w:r>
      <w:r w:rsidR="00046FD2" w:rsidRPr="000B3BC4">
        <w:rPr>
          <w:rFonts w:ascii="Arial" w:eastAsia="Times New Roman" w:hAnsi="Arial" w:cs="Arial"/>
          <w:sz w:val="24"/>
          <w:szCs w:val="24"/>
          <w:lang w:eastAsia="es-ES"/>
        </w:rPr>
        <w:t xml:space="preserve"> </w:t>
      </w:r>
      <w:r w:rsidR="00B030EA">
        <w:rPr>
          <w:rFonts w:ascii="Arial" w:eastAsia="Times New Roman" w:hAnsi="Arial" w:cs="Arial"/>
          <w:sz w:val="24"/>
          <w:szCs w:val="24"/>
          <w:lang w:eastAsia="es-ES"/>
        </w:rPr>
        <w:t>y</w:t>
      </w:r>
      <w:r w:rsidR="007935DB" w:rsidRPr="000B3BC4">
        <w:rPr>
          <w:rFonts w:ascii="Arial" w:eastAsia="Times New Roman" w:hAnsi="Arial" w:cs="Arial"/>
          <w:sz w:val="24"/>
          <w:szCs w:val="24"/>
          <w:lang w:eastAsia="es-ES"/>
        </w:rPr>
        <w:t xml:space="preserve"> tampoco</w:t>
      </w:r>
      <w:r w:rsidR="00C037B4" w:rsidRPr="000B3BC4">
        <w:rPr>
          <w:rFonts w:ascii="Arial" w:eastAsia="Times New Roman" w:hAnsi="Arial" w:cs="Arial"/>
          <w:sz w:val="24"/>
          <w:szCs w:val="24"/>
          <w:lang w:eastAsia="es-ES"/>
        </w:rPr>
        <w:t xml:space="preserve"> </w:t>
      </w:r>
      <w:r w:rsidR="00497E52" w:rsidRPr="000B3BC4">
        <w:rPr>
          <w:rFonts w:ascii="Arial" w:eastAsia="Times New Roman" w:hAnsi="Arial" w:cs="Arial"/>
          <w:sz w:val="24"/>
          <w:szCs w:val="24"/>
          <w:lang w:eastAsia="es-ES"/>
        </w:rPr>
        <w:t>formul</w:t>
      </w:r>
      <w:r w:rsidR="007935DB" w:rsidRPr="000B3BC4">
        <w:rPr>
          <w:rFonts w:ascii="Arial" w:eastAsia="Times New Roman" w:hAnsi="Arial" w:cs="Arial"/>
          <w:sz w:val="24"/>
          <w:szCs w:val="24"/>
          <w:lang w:eastAsia="es-ES"/>
        </w:rPr>
        <w:t>aron</w:t>
      </w:r>
      <w:r w:rsidR="00497E52" w:rsidRPr="000B3BC4">
        <w:rPr>
          <w:rFonts w:ascii="Arial" w:eastAsia="Times New Roman" w:hAnsi="Arial" w:cs="Arial"/>
          <w:sz w:val="24"/>
          <w:szCs w:val="24"/>
          <w:lang w:eastAsia="es-ES"/>
        </w:rPr>
        <w:t xml:space="preserve"> alegatos</w:t>
      </w:r>
      <w:r w:rsidR="00172D0B" w:rsidRPr="000B3BC4">
        <w:rPr>
          <w:rFonts w:ascii="Arial" w:eastAsia="Times New Roman" w:hAnsi="Arial" w:cs="Arial"/>
          <w:sz w:val="24"/>
          <w:szCs w:val="24"/>
          <w:lang w:eastAsia="es-ES"/>
        </w:rPr>
        <w:t xml:space="preserve">; por lo que </w:t>
      </w:r>
      <w:r w:rsidR="008728A8" w:rsidRPr="000B3BC4">
        <w:rPr>
          <w:rFonts w:ascii="Arial" w:eastAsia="Times New Roman" w:hAnsi="Arial" w:cs="Arial"/>
          <w:sz w:val="24"/>
          <w:szCs w:val="24"/>
          <w:lang w:eastAsia="es-ES"/>
        </w:rPr>
        <w:lastRenderedPageBreak/>
        <w:t xml:space="preserve">se </w:t>
      </w:r>
      <w:r w:rsidR="006E31F3" w:rsidRPr="000B3BC4">
        <w:rPr>
          <w:rFonts w:ascii="Arial" w:eastAsia="Times New Roman" w:hAnsi="Arial" w:cs="Arial"/>
          <w:sz w:val="24"/>
          <w:szCs w:val="24"/>
          <w:lang w:eastAsia="es-ES"/>
        </w:rPr>
        <w:t xml:space="preserve">les </w:t>
      </w:r>
      <w:r w:rsidR="003B5AAA" w:rsidRPr="000B3BC4">
        <w:rPr>
          <w:rFonts w:ascii="Arial" w:eastAsia="Times New Roman" w:hAnsi="Arial" w:cs="Arial"/>
          <w:sz w:val="24"/>
          <w:szCs w:val="24"/>
          <w:lang w:eastAsia="es-ES"/>
        </w:rPr>
        <w:t xml:space="preserve">citó </w:t>
      </w:r>
      <w:r w:rsidR="00227870" w:rsidRPr="000B3BC4">
        <w:rPr>
          <w:rFonts w:ascii="Arial" w:eastAsia="Times New Roman" w:hAnsi="Arial" w:cs="Arial"/>
          <w:sz w:val="24"/>
          <w:szCs w:val="24"/>
          <w:lang w:eastAsia="es-ES"/>
        </w:rPr>
        <w:t>p</w:t>
      </w:r>
      <w:r w:rsidR="003B5AAA" w:rsidRPr="000B3BC4">
        <w:rPr>
          <w:rFonts w:ascii="Arial" w:eastAsia="Times New Roman" w:hAnsi="Arial" w:cs="Arial"/>
          <w:sz w:val="24"/>
          <w:szCs w:val="24"/>
          <w:lang w:val="es-ES_tradnl" w:eastAsia="es-ES"/>
        </w:rPr>
        <w:t>ara oír sentencia, misma que se dicta dentro del térm</w:t>
      </w:r>
      <w:r w:rsidR="006E31F3" w:rsidRPr="000B3BC4">
        <w:rPr>
          <w:rFonts w:ascii="Arial" w:eastAsia="Times New Roman" w:hAnsi="Arial" w:cs="Arial"/>
          <w:sz w:val="24"/>
          <w:szCs w:val="24"/>
          <w:lang w:val="es-ES_tradnl" w:eastAsia="es-ES"/>
        </w:rPr>
        <w:t>ino que establece el artículo 20</w:t>
      </w:r>
      <w:r w:rsidR="003B5AAA" w:rsidRPr="000B3BC4">
        <w:rPr>
          <w:rFonts w:ascii="Arial" w:eastAsia="Times New Roman" w:hAnsi="Arial" w:cs="Arial"/>
          <w:sz w:val="24"/>
          <w:szCs w:val="24"/>
          <w:lang w:val="es-ES_tradnl" w:eastAsia="es-ES"/>
        </w:rPr>
        <w:t xml:space="preserve">5, de la Ley de </w:t>
      </w:r>
      <w:r w:rsidR="006E31F3" w:rsidRPr="000B3BC4">
        <w:rPr>
          <w:rFonts w:ascii="Arial" w:eastAsia="Times New Roman" w:hAnsi="Arial" w:cs="Arial"/>
          <w:sz w:val="24"/>
          <w:szCs w:val="24"/>
          <w:lang w:val="es-ES_tradnl" w:eastAsia="es-ES"/>
        </w:rPr>
        <w:t xml:space="preserve">Procedimiento y </w:t>
      </w:r>
      <w:r w:rsidR="003B5AAA" w:rsidRPr="000B3BC4">
        <w:rPr>
          <w:rFonts w:ascii="Arial" w:eastAsia="Times New Roman" w:hAnsi="Arial" w:cs="Arial"/>
          <w:sz w:val="24"/>
          <w:szCs w:val="24"/>
          <w:lang w:val="es-ES_tradnl" w:eastAsia="es-ES"/>
        </w:rPr>
        <w:t>Justicia Administrativa para el Estado</w:t>
      </w:r>
      <w:r w:rsidR="006E31F3" w:rsidRPr="000B3BC4">
        <w:rPr>
          <w:rFonts w:ascii="Arial" w:eastAsia="Times New Roman" w:hAnsi="Arial" w:cs="Arial"/>
          <w:sz w:val="24"/>
          <w:szCs w:val="24"/>
          <w:lang w:val="es-ES_tradnl" w:eastAsia="es-ES"/>
        </w:rPr>
        <w:t>.</w:t>
      </w:r>
      <w:r w:rsidR="00141A57">
        <w:rPr>
          <w:rFonts w:ascii="Arial" w:eastAsia="Times New Roman" w:hAnsi="Arial" w:cs="Arial"/>
          <w:sz w:val="24"/>
          <w:szCs w:val="24"/>
          <w:lang w:val="es-ES_tradnl" w:eastAsia="es-ES"/>
        </w:rPr>
        <w:t xml:space="preserve">- </w:t>
      </w:r>
      <w:r w:rsidR="00141A57" w:rsidRPr="009F1B92">
        <w:rPr>
          <w:rFonts w:ascii="Arial" w:eastAsia="Times New Roman" w:hAnsi="Arial" w:cs="Arial"/>
          <w:bCs/>
          <w:sz w:val="24"/>
          <w:szCs w:val="24"/>
          <w:lang w:eastAsia="es-ES"/>
        </w:rPr>
        <w:t xml:space="preserve">- - </w:t>
      </w:r>
      <w:r w:rsidR="00141A57">
        <w:rPr>
          <w:rFonts w:ascii="Arial" w:eastAsia="Times New Roman" w:hAnsi="Arial" w:cs="Arial"/>
          <w:bCs/>
          <w:sz w:val="24"/>
          <w:szCs w:val="24"/>
          <w:lang w:eastAsia="es-ES"/>
        </w:rPr>
        <w:t xml:space="preserve">- - - - - - - - - - - - </w:t>
      </w:r>
      <w:r w:rsidR="00141A57" w:rsidRPr="009F1B92">
        <w:rPr>
          <w:rFonts w:ascii="Arial" w:eastAsia="Times New Roman" w:hAnsi="Arial" w:cs="Arial"/>
          <w:bCs/>
          <w:sz w:val="24"/>
          <w:szCs w:val="24"/>
          <w:lang w:eastAsia="es-ES"/>
        </w:rPr>
        <w:t>- - - -</w:t>
      </w:r>
      <w:r w:rsidR="00141A57">
        <w:rPr>
          <w:rFonts w:ascii="Arial" w:eastAsia="Times New Roman" w:hAnsi="Arial" w:cs="Arial"/>
          <w:bCs/>
          <w:sz w:val="24"/>
          <w:szCs w:val="24"/>
          <w:lang w:eastAsia="es-ES"/>
        </w:rPr>
        <w:t xml:space="preserve"> </w:t>
      </w:r>
      <w:r w:rsidR="00141A57" w:rsidRPr="009F1B92">
        <w:rPr>
          <w:rFonts w:ascii="Arial" w:eastAsia="Times New Roman" w:hAnsi="Arial" w:cs="Arial"/>
          <w:bCs/>
          <w:sz w:val="24"/>
          <w:szCs w:val="24"/>
          <w:lang w:eastAsia="es-ES"/>
        </w:rPr>
        <w:t xml:space="preserve">- - </w:t>
      </w:r>
      <w:r w:rsidR="00141A57">
        <w:rPr>
          <w:rFonts w:ascii="Arial" w:eastAsia="Times New Roman" w:hAnsi="Arial" w:cs="Arial"/>
          <w:bCs/>
          <w:sz w:val="24"/>
          <w:szCs w:val="24"/>
          <w:lang w:eastAsia="es-ES"/>
        </w:rPr>
        <w:t xml:space="preserve">- - - - - - - - - - - - </w:t>
      </w:r>
      <w:r w:rsidR="00141A57" w:rsidRPr="009F1B92">
        <w:rPr>
          <w:rFonts w:ascii="Arial" w:eastAsia="Times New Roman" w:hAnsi="Arial" w:cs="Arial"/>
          <w:bCs/>
          <w:sz w:val="24"/>
          <w:szCs w:val="24"/>
          <w:lang w:eastAsia="es-ES"/>
        </w:rPr>
        <w:t>- - - -</w:t>
      </w:r>
      <w:r w:rsidR="00141A57">
        <w:rPr>
          <w:rFonts w:ascii="Arial" w:eastAsia="Times New Roman" w:hAnsi="Arial" w:cs="Arial"/>
          <w:bCs/>
          <w:sz w:val="24"/>
          <w:szCs w:val="24"/>
          <w:lang w:eastAsia="es-ES"/>
        </w:rPr>
        <w:t xml:space="preserve"> </w:t>
      </w:r>
      <w:r w:rsidR="00141A57" w:rsidRPr="009F1B92">
        <w:rPr>
          <w:rFonts w:ascii="Arial" w:eastAsia="Times New Roman" w:hAnsi="Arial" w:cs="Arial"/>
          <w:bCs/>
          <w:sz w:val="24"/>
          <w:szCs w:val="24"/>
          <w:lang w:eastAsia="es-ES"/>
        </w:rPr>
        <w:t xml:space="preserve">- - </w:t>
      </w:r>
      <w:r w:rsidR="00141A57">
        <w:rPr>
          <w:rFonts w:ascii="Arial" w:eastAsia="Times New Roman" w:hAnsi="Arial" w:cs="Arial"/>
          <w:bCs/>
          <w:sz w:val="24"/>
          <w:szCs w:val="24"/>
          <w:lang w:eastAsia="es-ES"/>
        </w:rPr>
        <w:t xml:space="preserve">- - - - - - - - - - - - </w:t>
      </w:r>
      <w:r w:rsidR="00141A57" w:rsidRPr="009F1B92">
        <w:rPr>
          <w:rFonts w:ascii="Arial" w:eastAsia="Times New Roman" w:hAnsi="Arial" w:cs="Arial"/>
          <w:bCs/>
          <w:sz w:val="24"/>
          <w:szCs w:val="24"/>
          <w:lang w:eastAsia="es-ES"/>
        </w:rPr>
        <w:t>- - - -</w:t>
      </w:r>
      <w:r w:rsidR="00141A57">
        <w:rPr>
          <w:rFonts w:ascii="Arial" w:eastAsia="Times New Roman" w:hAnsi="Arial" w:cs="Arial"/>
          <w:bCs/>
          <w:sz w:val="24"/>
          <w:szCs w:val="24"/>
          <w:lang w:eastAsia="es-ES"/>
        </w:rPr>
        <w:t xml:space="preserve"> </w:t>
      </w:r>
    </w:p>
    <w:p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0849C0" w:rsidRPr="00C72C88" w:rsidRDefault="000849C0" w:rsidP="000849C0">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veinte de oct</w:t>
      </w:r>
      <w:r w:rsidR="004C31B0">
        <w:rPr>
          <w:rFonts w:ascii="Arial" w:hAnsi="Arial" w:cs="Arial"/>
          <w:sz w:val="24"/>
          <w:szCs w:val="24"/>
        </w:rPr>
        <w:t xml:space="preserve">ubre de </w:t>
      </w:r>
      <w:r>
        <w:rPr>
          <w:rFonts w:ascii="Arial" w:hAnsi="Arial" w:cs="Arial"/>
          <w:sz w:val="24"/>
          <w:szCs w:val="24"/>
        </w:rPr>
        <w:t>dos mil diecisiete y reformada mediante decreto número 1434, publicado en Periódico Oficial del Estado, Décima Seg</w:t>
      </w:r>
      <w:r w:rsidR="004C31B0">
        <w:rPr>
          <w:rFonts w:ascii="Arial" w:hAnsi="Arial" w:cs="Arial"/>
          <w:sz w:val="24"/>
          <w:szCs w:val="24"/>
        </w:rPr>
        <w:t xml:space="preserve">unda Sección, el veintitrés de junio de </w:t>
      </w:r>
      <w:r>
        <w:rPr>
          <w:rFonts w:ascii="Arial" w:hAnsi="Arial" w:cs="Arial"/>
          <w:sz w:val="24"/>
          <w:szCs w:val="24"/>
        </w:rPr>
        <w:t>dos mil dieciocho.</w:t>
      </w:r>
    </w:p>
    <w:p w:rsidR="000849C0" w:rsidRPr="00E42782" w:rsidRDefault="000849C0" w:rsidP="000849C0">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7D16E3" w:rsidRPr="007D16E3" w:rsidRDefault="000849C0" w:rsidP="007D16E3">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B75506" w:rsidRDefault="000849C0" w:rsidP="00126372">
      <w:pPr>
        <w:spacing w:after="0" w:line="240" w:lineRule="auto"/>
        <w:ind w:left="851" w:right="425"/>
        <w:jc w:val="both"/>
        <w:rPr>
          <w:rFonts w:ascii="Arial" w:hAnsi="Arial" w:cs="Arial"/>
          <w:i/>
          <w:sz w:val="21"/>
          <w:szCs w:val="21"/>
        </w:rPr>
      </w:pPr>
      <w:r w:rsidRPr="007D16E3">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7D16E3">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126372" w:rsidRPr="00126372" w:rsidRDefault="00126372" w:rsidP="00126372">
      <w:pPr>
        <w:spacing w:after="0" w:line="240" w:lineRule="auto"/>
        <w:ind w:left="851" w:right="425"/>
        <w:jc w:val="both"/>
        <w:rPr>
          <w:rFonts w:ascii="Arial" w:hAnsi="Arial" w:cs="Arial"/>
          <w:i/>
          <w:sz w:val="21"/>
          <w:szCs w:val="21"/>
        </w:rPr>
      </w:pPr>
    </w:p>
    <w:p w:rsidR="00CA2038" w:rsidRPr="00CA2038" w:rsidRDefault="000849C0" w:rsidP="004322F7">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w:t>
      </w:r>
      <w:r w:rsidR="00E31BDD" w:rsidRPr="0054610B">
        <w:rPr>
          <w:rFonts w:ascii="Arial" w:hAnsi="Arial" w:cs="Arial"/>
          <w:sz w:val="24"/>
          <w:szCs w:val="24"/>
        </w:rPr>
        <w:t>este</w:t>
      </w:r>
      <w:r w:rsidRPr="0054610B">
        <w:rPr>
          <w:rFonts w:ascii="Arial" w:hAnsi="Arial" w:cs="Arial"/>
          <w:sz w:val="24"/>
          <w:szCs w:val="24"/>
        </w:rPr>
        <w:t xml:space="preserve"> órgano jurisdiccional procede al análisis del acto</w:t>
      </w:r>
      <w:r w:rsidR="009810AE">
        <w:rPr>
          <w:rFonts w:ascii="Arial" w:hAnsi="Arial" w:cs="Arial"/>
          <w:sz w:val="24"/>
          <w:szCs w:val="24"/>
        </w:rPr>
        <w:t xml:space="preserve"> </w:t>
      </w:r>
      <w:r w:rsidRPr="0054610B">
        <w:rPr>
          <w:rFonts w:ascii="Arial" w:hAnsi="Arial" w:cs="Arial"/>
          <w:sz w:val="24"/>
          <w:szCs w:val="24"/>
        </w:rPr>
        <w:t xml:space="preserve">impugnado, </w:t>
      </w:r>
      <w:r w:rsidR="00B030EA">
        <w:rPr>
          <w:rFonts w:ascii="Arial" w:hAnsi="Arial" w:cs="Arial"/>
          <w:sz w:val="24"/>
          <w:szCs w:val="24"/>
        </w:rPr>
        <w:t xml:space="preserve">consistente </w:t>
      </w:r>
      <w:r>
        <w:rPr>
          <w:rFonts w:ascii="Arial" w:eastAsia="Times New Roman" w:hAnsi="Arial" w:cs="Arial"/>
          <w:sz w:val="24"/>
          <w:szCs w:val="24"/>
          <w:lang w:val="es-ES"/>
        </w:rPr>
        <w:t xml:space="preserve">en </w:t>
      </w:r>
      <w:r w:rsidR="00B75506">
        <w:rPr>
          <w:rFonts w:ascii="Arial" w:eastAsia="Times New Roman" w:hAnsi="Arial" w:cs="Arial"/>
          <w:sz w:val="24"/>
          <w:szCs w:val="24"/>
          <w:lang w:val="es-ES"/>
        </w:rPr>
        <w:t xml:space="preserve">el </w:t>
      </w:r>
      <w:r>
        <w:rPr>
          <w:rFonts w:ascii="Arial" w:eastAsia="Times New Roman" w:hAnsi="Arial" w:cs="Arial"/>
          <w:sz w:val="24"/>
          <w:szCs w:val="24"/>
          <w:lang w:val="es-ES"/>
        </w:rPr>
        <w:t>oficio con número de control</w:t>
      </w:r>
      <w:r w:rsidR="00E31BDD">
        <w:rPr>
          <w:rFonts w:ascii="Arial" w:eastAsia="Times New Roman" w:hAnsi="Arial" w:cs="Arial"/>
          <w:sz w:val="24"/>
          <w:szCs w:val="24"/>
          <w:lang w:val="es-ES"/>
        </w:rPr>
        <w:t xml:space="preserve"> </w:t>
      </w:r>
      <w:r w:rsidR="002960CC">
        <w:rPr>
          <w:rFonts w:ascii="Arial" w:eastAsia="Times New Roman" w:hAnsi="Arial" w:cs="Arial"/>
          <w:bCs/>
          <w:iCs/>
          <w:caps/>
          <w:kern w:val="2"/>
          <w:sz w:val="21"/>
          <w:szCs w:val="21"/>
          <w:lang w:val="es-ES_tradnl" w:eastAsia="es-ES"/>
        </w:rPr>
        <w:lastRenderedPageBreak/>
        <w:t>**********</w:t>
      </w:r>
      <w:r w:rsidR="00AD323E">
        <w:rPr>
          <w:rFonts w:ascii="Arial" w:eastAsia="Times New Roman" w:hAnsi="Arial" w:cs="Arial"/>
          <w:sz w:val="24"/>
          <w:szCs w:val="24"/>
          <w:lang w:val="es-ES"/>
        </w:rPr>
        <w:t xml:space="preserve">, de diecinueve de febrero de dos mil diecinueve, </w:t>
      </w:r>
      <w:r w:rsidR="00AD323E">
        <w:rPr>
          <w:rFonts w:ascii="Arial" w:eastAsia="Times New Roman" w:hAnsi="Arial" w:cs="Arial"/>
          <w:sz w:val="24"/>
          <w:szCs w:val="24"/>
          <w:lang w:val="es-ES_tradnl" w:eastAsia="es-ES"/>
        </w:rPr>
        <w:t>emitido</w:t>
      </w:r>
      <w:r w:rsidR="00E31BDD">
        <w:rPr>
          <w:rFonts w:ascii="Arial" w:eastAsia="Times New Roman" w:hAnsi="Arial" w:cs="Arial"/>
          <w:sz w:val="24"/>
          <w:szCs w:val="24"/>
          <w:lang w:val="es-ES_tradnl" w:eastAsia="es-ES"/>
        </w:rPr>
        <w:t xml:space="preserve"> por la </w:t>
      </w:r>
      <w:r w:rsidR="00E31BDD" w:rsidRPr="00CE7037">
        <w:rPr>
          <w:rFonts w:ascii="Arial" w:hAnsi="Arial" w:cs="Arial"/>
          <w:bCs/>
          <w:sz w:val="24"/>
          <w:szCs w:val="24"/>
        </w:rPr>
        <w:t xml:space="preserve">Directora </w:t>
      </w:r>
      <w:r w:rsidR="00E31BDD">
        <w:rPr>
          <w:rFonts w:ascii="Arial" w:hAnsi="Arial" w:cs="Arial"/>
          <w:bCs/>
          <w:sz w:val="24"/>
          <w:szCs w:val="24"/>
        </w:rPr>
        <w:t>d</w:t>
      </w:r>
      <w:r w:rsidR="00E31BDD" w:rsidRPr="00CE7037">
        <w:rPr>
          <w:rFonts w:ascii="Arial" w:hAnsi="Arial" w:cs="Arial"/>
          <w:bCs/>
          <w:sz w:val="24"/>
          <w:szCs w:val="24"/>
        </w:rPr>
        <w:t xml:space="preserve">e Ingresos </w:t>
      </w:r>
      <w:r w:rsidR="00E31BDD">
        <w:rPr>
          <w:rFonts w:ascii="Arial" w:hAnsi="Arial" w:cs="Arial"/>
          <w:bCs/>
          <w:sz w:val="24"/>
          <w:szCs w:val="24"/>
        </w:rPr>
        <w:t>y</w:t>
      </w:r>
      <w:r w:rsidR="00E31BDD" w:rsidRPr="00CE7037">
        <w:rPr>
          <w:rFonts w:ascii="Arial" w:hAnsi="Arial" w:cs="Arial"/>
          <w:bCs/>
          <w:sz w:val="24"/>
          <w:szCs w:val="24"/>
        </w:rPr>
        <w:t xml:space="preserve"> Recaudación </w:t>
      </w:r>
      <w:r w:rsidR="00E31BDD">
        <w:rPr>
          <w:rFonts w:ascii="Arial" w:hAnsi="Arial" w:cs="Arial"/>
          <w:bCs/>
          <w:sz w:val="24"/>
          <w:szCs w:val="24"/>
        </w:rPr>
        <w:t>d</w:t>
      </w:r>
      <w:r w:rsidR="00E31BDD" w:rsidRPr="00CE7037">
        <w:rPr>
          <w:rFonts w:ascii="Arial" w:hAnsi="Arial" w:cs="Arial"/>
          <w:bCs/>
          <w:sz w:val="24"/>
          <w:szCs w:val="24"/>
        </w:rPr>
        <w:t xml:space="preserve">e </w:t>
      </w:r>
      <w:r w:rsidR="00E31BDD">
        <w:rPr>
          <w:rFonts w:ascii="Arial" w:hAnsi="Arial" w:cs="Arial"/>
          <w:bCs/>
          <w:sz w:val="24"/>
          <w:szCs w:val="24"/>
        </w:rPr>
        <w:t>l</w:t>
      </w:r>
      <w:r w:rsidR="00E31BDD" w:rsidRPr="00CE7037">
        <w:rPr>
          <w:rFonts w:ascii="Arial" w:hAnsi="Arial" w:cs="Arial"/>
          <w:bCs/>
          <w:sz w:val="24"/>
          <w:szCs w:val="24"/>
        </w:rPr>
        <w:t xml:space="preserve">a Subsecretaría </w:t>
      </w:r>
      <w:r w:rsidR="00E31BDD">
        <w:rPr>
          <w:rFonts w:ascii="Arial" w:hAnsi="Arial" w:cs="Arial"/>
          <w:bCs/>
          <w:sz w:val="24"/>
          <w:szCs w:val="24"/>
        </w:rPr>
        <w:t>d</w:t>
      </w:r>
      <w:r w:rsidR="00E31BDD" w:rsidRPr="00CE7037">
        <w:rPr>
          <w:rFonts w:ascii="Arial" w:hAnsi="Arial" w:cs="Arial"/>
          <w:bCs/>
          <w:sz w:val="24"/>
          <w:szCs w:val="24"/>
        </w:rPr>
        <w:t xml:space="preserve">e Ingresos </w:t>
      </w:r>
      <w:r w:rsidR="00E31BDD">
        <w:rPr>
          <w:rFonts w:ascii="Arial" w:hAnsi="Arial" w:cs="Arial"/>
          <w:bCs/>
          <w:sz w:val="24"/>
          <w:szCs w:val="24"/>
        </w:rPr>
        <w:t>d</w:t>
      </w:r>
      <w:r w:rsidR="00E31BDD" w:rsidRPr="00CE7037">
        <w:rPr>
          <w:rFonts w:ascii="Arial" w:hAnsi="Arial" w:cs="Arial"/>
          <w:bCs/>
          <w:sz w:val="24"/>
          <w:szCs w:val="24"/>
        </w:rPr>
        <w:t xml:space="preserve">e </w:t>
      </w:r>
      <w:r w:rsidR="00E31BDD">
        <w:rPr>
          <w:rFonts w:ascii="Arial" w:hAnsi="Arial" w:cs="Arial"/>
          <w:bCs/>
          <w:sz w:val="24"/>
          <w:szCs w:val="24"/>
        </w:rPr>
        <w:t>l</w:t>
      </w:r>
      <w:r w:rsidR="00E31BDD" w:rsidRPr="00CE7037">
        <w:rPr>
          <w:rFonts w:ascii="Arial" w:hAnsi="Arial" w:cs="Arial"/>
          <w:bCs/>
          <w:sz w:val="24"/>
          <w:szCs w:val="24"/>
        </w:rPr>
        <w:t xml:space="preserve">a Secretaría </w:t>
      </w:r>
      <w:r w:rsidR="00E31BDD">
        <w:rPr>
          <w:rFonts w:ascii="Arial" w:hAnsi="Arial" w:cs="Arial"/>
          <w:bCs/>
          <w:sz w:val="24"/>
          <w:szCs w:val="24"/>
        </w:rPr>
        <w:t>d</w:t>
      </w:r>
      <w:r w:rsidR="00E31BDD" w:rsidRPr="00CE7037">
        <w:rPr>
          <w:rFonts w:ascii="Arial" w:hAnsi="Arial" w:cs="Arial"/>
          <w:bCs/>
          <w:sz w:val="24"/>
          <w:szCs w:val="24"/>
        </w:rPr>
        <w:t xml:space="preserve">e Finanzas </w:t>
      </w:r>
      <w:r w:rsidR="00E31BDD">
        <w:rPr>
          <w:rFonts w:ascii="Arial" w:hAnsi="Arial" w:cs="Arial"/>
          <w:bCs/>
          <w:sz w:val="24"/>
          <w:szCs w:val="24"/>
        </w:rPr>
        <w:t>d</w:t>
      </w:r>
      <w:r w:rsidR="00E31BDD" w:rsidRPr="00CE7037">
        <w:rPr>
          <w:rFonts w:ascii="Arial" w:hAnsi="Arial" w:cs="Arial"/>
          <w:bCs/>
          <w:sz w:val="24"/>
          <w:szCs w:val="24"/>
        </w:rPr>
        <w:t xml:space="preserve">el Gobierno </w:t>
      </w:r>
      <w:r w:rsidR="00E31BDD">
        <w:rPr>
          <w:rFonts w:ascii="Arial" w:hAnsi="Arial" w:cs="Arial"/>
          <w:bCs/>
          <w:sz w:val="24"/>
          <w:szCs w:val="24"/>
        </w:rPr>
        <w:t>d</w:t>
      </w:r>
      <w:r w:rsidR="00E31BDD" w:rsidRPr="00CE7037">
        <w:rPr>
          <w:rFonts w:ascii="Arial" w:hAnsi="Arial" w:cs="Arial"/>
          <w:bCs/>
          <w:sz w:val="24"/>
          <w:szCs w:val="24"/>
        </w:rPr>
        <w:t>el Estado</w:t>
      </w:r>
      <w:r w:rsidR="00E31BDD">
        <w:rPr>
          <w:rFonts w:ascii="Arial" w:hAnsi="Arial" w:cs="Arial"/>
          <w:bCs/>
          <w:sz w:val="24"/>
          <w:szCs w:val="24"/>
        </w:rPr>
        <w:t>,</w:t>
      </w:r>
      <w:r w:rsidR="007B023E">
        <w:rPr>
          <w:rFonts w:ascii="Arial" w:eastAsia="Times New Roman" w:hAnsi="Arial" w:cs="Arial"/>
          <w:sz w:val="24"/>
          <w:szCs w:val="24"/>
          <w:lang w:val="es-ES"/>
        </w:rPr>
        <w:t xml:space="preserve"> </w:t>
      </w:r>
      <w:r w:rsidR="00DE4E62">
        <w:rPr>
          <w:rFonts w:ascii="Arial" w:eastAsia="Times New Roman" w:hAnsi="Arial" w:cs="Arial"/>
          <w:sz w:val="24"/>
          <w:szCs w:val="24"/>
          <w:lang w:val="es-ES"/>
        </w:rPr>
        <w:t>en la</w:t>
      </w:r>
      <w:r w:rsidR="00AD323E">
        <w:rPr>
          <w:rFonts w:ascii="Arial" w:eastAsia="Times New Roman" w:hAnsi="Arial" w:cs="Arial"/>
          <w:sz w:val="24"/>
          <w:szCs w:val="24"/>
          <w:lang w:val="es-ES"/>
        </w:rPr>
        <w:t xml:space="preserve"> cual</w:t>
      </w:r>
      <w:r w:rsidR="00DE4E62">
        <w:rPr>
          <w:rFonts w:ascii="Arial" w:eastAsia="Times New Roman" w:hAnsi="Arial" w:cs="Arial"/>
          <w:sz w:val="24"/>
          <w:szCs w:val="24"/>
          <w:lang w:val="es-ES"/>
        </w:rPr>
        <w:t xml:space="preserve"> </w:t>
      </w:r>
      <w:r w:rsidRPr="0032659E">
        <w:rPr>
          <w:rFonts w:ascii="Arial" w:hAnsi="Arial" w:cs="Arial"/>
          <w:sz w:val="24"/>
        </w:rPr>
        <w:t xml:space="preserve">se le impone a la parte actora </w:t>
      </w:r>
      <w:r w:rsidR="00AD323E">
        <w:rPr>
          <w:rFonts w:ascii="Arial" w:hAnsi="Arial" w:cs="Arial"/>
          <w:sz w:val="24"/>
        </w:rPr>
        <w:t>una multa</w:t>
      </w:r>
      <w:r w:rsidR="00DE4E62">
        <w:rPr>
          <w:rFonts w:ascii="Arial" w:hAnsi="Arial" w:cs="Arial"/>
          <w:sz w:val="24"/>
        </w:rPr>
        <w:t xml:space="preserve">, </w:t>
      </w:r>
      <w:r w:rsidRPr="0032659E">
        <w:rPr>
          <w:rFonts w:ascii="Arial" w:hAnsi="Arial" w:cs="Arial"/>
          <w:sz w:val="24"/>
        </w:rPr>
        <w:t xml:space="preserve">por el importe </w:t>
      </w:r>
      <w:r w:rsidR="008E5A77" w:rsidRPr="009A0F7E">
        <w:rPr>
          <w:rFonts w:ascii="Arial" w:hAnsi="Arial" w:cs="Arial"/>
          <w:sz w:val="24"/>
        </w:rPr>
        <w:t>de $4</w:t>
      </w:r>
      <w:r w:rsidRPr="009A0F7E">
        <w:rPr>
          <w:rFonts w:ascii="Arial" w:hAnsi="Arial" w:cs="Arial"/>
          <w:sz w:val="24"/>
        </w:rPr>
        <w:t>,</w:t>
      </w:r>
      <w:r w:rsidR="00AD323E">
        <w:rPr>
          <w:rFonts w:ascii="Arial" w:hAnsi="Arial" w:cs="Arial"/>
          <w:sz w:val="24"/>
        </w:rPr>
        <w:t>224.50</w:t>
      </w:r>
      <w:r w:rsidRPr="009A0F7E">
        <w:rPr>
          <w:rFonts w:ascii="Arial" w:hAnsi="Arial" w:cs="Arial"/>
          <w:sz w:val="24"/>
        </w:rPr>
        <w:t xml:space="preserve"> (</w:t>
      </w:r>
      <w:r w:rsidR="008E5A77" w:rsidRPr="009A0F7E">
        <w:rPr>
          <w:rFonts w:ascii="Arial" w:hAnsi="Arial" w:cs="Arial"/>
          <w:sz w:val="24"/>
        </w:rPr>
        <w:t xml:space="preserve">cuatro mil </w:t>
      </w:r>
      <w:r w:rsidR="00AD323E">
        <w:rPr>
          <w:rFonts w:ascii="Arial" w:hAnsi="Arial" w:cs="Arial"/>
          <w:sz w:val="24"/>
        </w:rPr>
        <w:t xml:space="preserve">doscientos veinticuatro </w:t>
      </w:r>
      <w:r w:rsidRPr="009A0F7E">
        <w:rPr>
          <w:rFonts w:ascii="Arial" w:hAnsi="Arial" w:cs="Arial"/>
          <w:sz w:val="24"/>
        </w:rPr>
        <w:t xml:space="preserve">pesos </w:t>
      </w:r>
      <w:r w:rsidR="00AD323E">
        <w:rPr>
          <w:rFonts w:ascii="Arial" w:hAnsi="Arial" w:cs="Arial"/>
          <w:sz w:val="24"/>
        </w:rPr>
        <w:t>50</w:t>
      </w:r>
      <w:r w:rsidRPr="009A0F7E">
        <w:rPr>
          <w:rFonts w:ascii="Arial" w:hAnsi="Arial" w:cs="Arial"/>
          <w:sz w:val="24"/>
        </w:rPr>
        <w:t xml:space="preserve">/100 M.N.), al </w:t>
      </w:r>
      <w:r w:rsidR="001D13EA">
        <w:rPr>
          <w:rFonts w:ascii="Arial" w:hAnsi="Arial" w:cs="Arial"/>
          <w:sz w:val="24"/>
        </w:rPr>
        <w:t xml:space="preserve">no haber presentado las declaraciones </w:t>
      </w:r>
      <w:r w:rsidR="00671FA9">
        <w:rPr>
          <w:rFonts w:ascii="Arial" w:hAnsi="Arial" w:cs="Arial"/>
          <w:sz w:val="24"/>
        </w:rPr>
        <w:t xml:space="preserve">bimestrales </w:t>
      </w:r>
      <w:r w:rsidR="00CA2038">
        <w:rPr>
          <w:rFonts w:ascii="Arial" w:hAnsi="Arial" w:cs="Arial"/>
          <w:sz w:val="24"/>
        </w:rPr>
        <w:t>del</w:t>
      </w:r>
      <w:r w:rsidR="00671FA9">
        <w:rPr>
          <w:rFonts w:ascii="Arial" w:hAnsi="Arial" w:cs="Arial"/>
          <w:sz w:val="24"/>
        </w:rPr>
        <w:t xml:space="preserve"> </w:t>
      </w:r>
      <w:r w:rsidR="00671FA9" w:rsidRPr="00615E00">
        <w:rPr>
          <w:rFonts w:ascii="Arial" w:hAnsi="Arial" w:cs="Arial"/>
          <w:b/>
          <w:sz w:val="24"/>
        </w:rPr>
        <w:t xml:space="preserve">impuesto sobre </w:t>
      </w:r>
      <w:r w:rsidR="00B646D4">
        <w:rPr>
          <w:rFonts w:ascii="Arial" w:hAnsi="Arial" w:cs="Arial"/>
          <w:b/>
          <w:sz w:val="24"/>
        </w:rPr>
        <w:t>erogaciones por remuneraciones al trabajo personal</w:t>
      </w:r>
      <w:r w:rsidR="00BB4507">
        <w:rPr>
          <w:rFonts w:ascii="Arial" w:hAnsi="Arial" w:cs="Arial"/>
          <w:b/>
          <w:sz w:val="24"/>
        </w:rPr>
        <w:t xml:space="preserve"> </w:t>
      </w:r>
      <w:r w:rsidR="00DE4E62">
        <w:rPr>
          <w:rFonts w:ascii="Arial" w:hAnsi="Arial" w:cs="Arial"/>
          <w:sz w:val="24"/>
        </w:rPr>
        <w:t>correspondiente</w:t>
      </w:r>
      <w:r w:rsidR="00CA2038">
        <w:rPr>
          <w:rFonts w:ascii="Arial" w:hAnsi="Arial" w:cs="Arial"/>
          <w:sz w:val="24"/>
        </w:rPr>
        <w:t>s</w:t>
      </w:r>
      <w:r w:rsidR="00DE4E62">
        <w:rPr>
          <w:rFonts w:ascii="Arial" w:hAnsi="Arial" w:cs="Arial"/>
          <w:sz w:val="24"/>
        </w:rPr>
        <w:t xml:space="preserve"> al periodo </w:t>
      </w:r>
      <w:r w:rsidR="00F81591">
        <w:rPr>
          <w:rFonts w:ascii="Arial" w:hAnsi="Arial" w:cs="Arial"/>
          <w:sz w:val="24"/>
        </w:rPr>
        <w:t>del uno al diecisiete de septiembre de dos mil dieciocho, del</w:t>
      </w:r>
      <w:r w:rsidR="00126372">
        <w:rPr>
          <w:rFonts w:ascii="Arial" w:hAnsi="Arial" w:cs="Arial"/>
          <w:sz w:val="24"/>
        </w:rPr>
        <w:t xml:space="preserve"> </w:t>
      </w:r>
      <w:r w:rsidR="00F81591">
        <w:rPr>
          <w:rFonts w:ascii="Arial" w:hAnsi="Arial" w:cs="Arial"/>
          <w:sz w:val="24"/>
        </w:rPr>
        <w:t>uno al diecisiete de</w:t>
      </w:r>
      <w:r w:rsidR="00126372">
        <w:rPr>
          <w:rFonts w:ascii="Arial" w:hAnsi="Arial" w:cs="Arial"/>
          <w:sz w:val="24"/>
        </w:rPr>
        <w:t xml:space="preserve"> noviembre </w:t>
      </w:r>
      <w:r w:rsidR="00F81591">
        <w:rPr>
          <w:rFonts w:ascii="Arial" w:hAnsi="Arial" w:cs="Arial"/>
          <w:sz w:val="24"/>
        </w:rPr>
        <w:t xml:space="preserve">de dos mil dieciocho y del uno al diecisiete </w:t>
      </w:r>
      <w:r w:rsidR="00D73BE3">
        <w:rPr>
          <w:rFonts w:ascii="Arial" w:hAnsi="Arial" w:cs="Arial"/>
          <w:sz w:val="24"/>
        </w:rPr>
        <w:t>de enero del dos mil diecinueve</w:t>
      </w:r>
      <w:r w:rsidR="00D727BD">
        <w:rPr>
          <w:rFonts w:ascii="Arial" w:hAnsi="Arial" w:cs="Arial"/>
          <w:sz w:val="24"/>
        </w:rPr>
        <w:t xml:space="preserve">. </w:t>
      </w:r>
    </w:p>
    <w:p w:rsidR="00B17BEF" w:rsidRDefault="00671FA9" w:rsidP="00956D0C">
      <w:pPr>
        <w:spacing w:line="360" w:lineRule="auto"/>
        <w:ind w:right="51" w:firstLine="567"/>
        <w:jc w:val="both"/>
        <w:rPr>
          <w:rFonts w:ascii="Arial" w:hAnsi="Arial" w:cs="Arial"/>
          <w:sz w:val="24"/>
        </w:rPr>
      </w:pPr>
      <w:r w:rsidRPr="003645B7">
        <w:rPr>
          <w:rFonts w:ascii="Arial" w:hAnsi="Arial" w:cs="Arial"/>
          <w:sz w:val="24"/>
        </w:rPr>
        <w:t>Por lo qu</w:t>
      </w:r>
      <w:r w:rsidR="000849C0" w:rsidRPr="003645B7">
        <w:rPr>
          <w:rFonts w:ascii="Arial" w:hAnsi="Arial" w:cs="Arial"/>
          <w:sz w:val="24"/>
        </w:rPr>
        <w:t xml:space="preserve">e </w:t>
      </w:r>
      <w:r w:rsidR="00615E00" w:rsidRPr="003645B7">
        <w:rPr>
          <w:rFonts w:ascii="Arial" w:hAnsi="Arial" w:cs="Arial"/>
          <w:sz w:val="24"/>
        </w:rPr>
        <w:t xml:space="preserve">se </w:t>
      </w:r>
      <w:r w:rsidR="000849C0" w:rsidRPr="003645B7">
        <w:rPr>
          <w:rFonts w:ascii="Arial" w:hAnsi="Arial" w:cs="Arial"/>
          <w:sz w:val="24"/>
        </w:rPr>
        <w:t xml:space="preserve">transcribe </w:t>
      </w:r>
      <w:r w:rsidR="003E4342" w:rsidRPr="003645B7">
        <w:rPr>
          <w:rFonts w:ascii="Arial" w:hAnsi="Arial" w:cs="Arial"/>
          <w:sz w:val="24"/>
        </w:rPr>
        <w:t>la parte de</w:t>
      </w:r>
      <w:r w:rsidR="004322F7" w:rsidRPr="003645B7">
        <w:rPr>
          <w:rFonts w:ascii="Arial" w:hAnsi="Arial" w:cs="Arial"/>
          <w:sz w:val="24"/>
        </w:rPr>
        <w:t xml:space="preserve"> </w:t>
      </w:r>
      <w:r w:rsidR="003E4342" w:rsidRPr="003645B7">
        <w:rPr>
          <w:rFonts w:ascii="Arial" w:hAnsi="Arial" w:cs="Arial"/>
          <w:sz w:val="24"/>
        </w:rPr>
        <w:t>l</w:t>
      </w:r>
      <w:r w:rsidR="004322F7" w:rsidRPr="003645B7">
        <w:rPr>
          <w:rFonts w:ascii="Arial" w:hAnsi="Arial" w:cs="Arial"/>
          <w:sz w:val="24"/>
        </w:rPr>
        <w:t xml:space="preserve">os </w:t>
      </w:r>
      <w:r w:rsidR="003E4342" w:rsidRPr="003645B7">
        <w:rPr>
          <w:rFonts w:ascii="Arial" w:hAnsi="Arial" w:cs="Arial"/>
          <w:sz w:val="24"/>
        </w:rPr>
        <w:t>acto</w:t>
      </w:r>
      <w:r w:rsidR="004322F7" w:rsidRPr="003645B7">
        <w:rPr>
          <w:rFonts w:ascii="Arial" w:hAnsi="Arial" w:cs="Arial"/>
          <w:sz w:val="24"/>
        </w:rPr>
        <w:t>s</w:t>
      </w:r>
      <w:r w:rsidR="003E4342" w:rsidRPr="003645B7">
        <w:rPr>
          <w:rFonts w:ascii="Arial" w:hAnsi="Arial" w:cs="Arial"/>
          <w:sz w:val="24"/>
        </w:rPr>
        <w:t xml:space="preserve"> impugnado</w:t>
      </w:r>
      <w:r w:rsidR="004322F7" w:rsidRPr="003645B7">
        <w:rPr>
          <w:rFonts w:ascii="Arial" w:hAnsi="Arial" w:cs="Arial"/>
          <w:sz w:val="24"/>
        </w:rPr>
        <w:t>s</w:t>
      </w:r>
      <w:r w:rsidR="003E4342" w:rsidRPr="003645B7">
        <w:rPr>
          <w:rFonts w:ascii="Arial" w:hAnsi="Arial" w:cs="Arial"/>
          <w:sz w:val="24"/>
        </w:rPr>
        <w:t xml:space="preserve"> que aquí interesa</w:t>
      </w:r>
      <w:r w:rsidR="004322F7" w:rsidRPr="003645B7">
        <w:rPr>
          <w:rFonts w:ascii="Arial" w:hAnsi="Arial" w:cs="Arial"/>
          <w:sz w:val="24"/>
        </w:rPr>
        <w:t>n</w:t>
      </w:r>
      <w:r w:rsidR="003E4342" w:rsidRPr="003645B7">
        <w:rPr>
          <w:rFonts w:ascii="Arial" w:hAnsi="Arial" w:cs="Arial"/>
          <w:sz w:val="24"/>
        </w:rPr>
        <w:t>:</w:t>
      </w:r>
    </w:p>
    <w:p w:rsidR="00B17BEF" w:rsidRDefault="000849C0" w:rsidP="00B17BEF">
      <w:pPr>
        <w:pStyle w:val="Textoindependienteprimerasangra"/>
        <w:spacing w:line="240" w:lineRule="auto"/>
        <w:ind w:firstLine="0"/>
        <w:jc w:val="center"/>
        <w:rPr>
          <w:rFonts w:ascii="Arial" w:hAnsi="Arial" w:cs="Arial"/>
          <w:i/>
          <w:sz w:val="20"/>
          <w:szCs w:val="20"/>
        </w:rPr>
      </w:pPr>
      <w:r w:rsidRPr="00B17BEF">
        <w:rPr>
          <w:rFonts w:ascii="Arial" w:hAnsi="Arial" w:cs="Arial"/>
          <w:i/>
          <w:sz w:val="20"/>
          <w:szCs w:val="20"/>
        </w:rPr>
        <w:t xml:space="preserve">“MULTA POR INFRACCIÓN </w:t>
      </w:r>
      <w:r w:rsidR="00686FE4" w:rsidRPr="00B17BEF">
        <w:rPr>
          <w:rFonts w:ascii="Arial" w:hAnsi="Arial" w:cs="Arial"/>
          <w:i/>
          <w:sz w:val="20"/>
          <w:szCs w:val="20"/>
        </w:rPr>
        <w:t>RELACIONADA CON LA PRESENTACIÓN DE D</w:t>
      </w:r>
      <w:r w:rsidR="00442C59" w:rsidRPr="00B17BEF">
        <w:rPr>
          <w:rFonts w:ascii="Arial" w:hAnsi="Arial" w:cs="Arial"/>
          <w:i/>
          <w:sz w:val="20"/>
          <w:szCs w:val="20"/>
        </w:rPr>
        <w:t xml:space="preserve">ECLARACIONES DEL IMPUESTO SOBRE </w:t>
      </w:r>
      <w:r w:rsidR="008A3A75">
        <w:rPr>
          <w:rFonts w:ascii="Arial" w:hAnsi="Arial" w:cs="Arial"/>
          <w:i/>
          <w:sz w:val="20"/>
          <w:szCs w:val="20"/>
        </w:rPr>
        <w:t>EROGACIONES POR REMUNERACIÓN</w:t>
      </w:r>
      <w:r w:rsidR="00126372">
        <w:rPr>
          <w:rFonts w:ascii="Arial" w:hAnsi="Arial" w:cs="Arial"/>
          <w:i/>
          <w:sz w:val="20"/>
          <w:szCs w:val="20"/>
        </w:rPr>
        <w:t>ES</w:t>
      </w:r>
      <w:r w:rsidR="008A3A75">
        <w:rPr>
          <w:rFonts w:ascii="Arial" w:hAnsi="Arial" w:cs="Arial"/>
          <w:i/>
          <w:sz w:val="20"/>
          <w:szCs w:val="20"/>
        </w:rPr>
        <w:t xml:space="preserve"> AL TRABAJO PERSONAL </w:t>
      </w:r>
    </w:p>
    <w:p w:rsidR="008A3A75" w:rsidRPr="00B17BEF" w:rsidRDefault="008A3A75" w:rsidP="00B17BEF">
      <w:pPr>
        <w:pStyle w:val="Textoindependienteprimerasangra"/>
        <w:spacing w:line="240" w:lineRule="auto"/>
        <w:ind w:firstLine="0"/>
        <w:jc w:val="center"/>
        <w:rPr>
          <w:rFonts w:ascii="Arial" w:hAnsi="Arial" w:cs="Arial"/>
          <w:i/>
          <w:sz w:val="20"/>
          <w:szCs w:val="20"/>
        </w:rPr>
      </w:pPr>
    </w:p>
    <w:p w:rsidR="000849C0" w:rsidRPr="00B17BEF" w:rsidRDefault="000849C0" w:rsidP="000849C0">
      <w:pPr>
        <w:pStyle w:val="Textoindependienteprimerasangra"/>
        <w:spacing w:line="360" w:lineRule="auto"/>
        <w:ind w:right="142" w:firstLine="567"/>
        <w:jc w:val="right"/>
        <w:rPr>
          <w:rFonts w:ascii="Arial" w:hAnsi="Arial" w:cs="Arial"/>
          <w:i/>
          <w:sz w:val="20"/>
          <w:szCs w:val="20"/>
        </w:rPr>
      </w:pPr>
      <w:r w:rsidRPr="00B17BEF">
        <w:rPr>
          <w:rFonts w:ascii="Arial" w:hAnsi="Arial" w:cs="Arial"/>
          <w:i/>
          <w:sz w:val="20"/>
          <w:szCs w:val="20"/>
        </w:rPr>
        <w:t>Reyes Mantecón, San Bartolo Coyotepec, Oax., a</w:t>
      </w:r>
      <w:r w:rsidR="00027824" w:rsidRPr="00B17BEF">
        <w:rPr>
          <w:rFonts w:ascii="Arial" w:hAnsi="Arial" w:cs="Arial"/>
          <w:i/>
          <w:sz w:val="20"/>
          <w:szCs w:val="20"/>
        </w:rPr>
        <w:t xml:space="preserve"> </w:t>
      </w:r>
      <w:r w:rsidR="008A3A75">
        <w:rPr>
          <w:rFonts w:ascii="Arial" w:hAnsi="Arial" w:cs="Arial"/>
          <w:i/>
          <w:sz w:val="20"/>
          <w:szCs w:val="20"/>
        </w:rPr>
        <w:t>19 de febrero de 2019</w:t>
      </w:r>
      <w:r w:rsidRPr="00B17BEF">
        <w:rPr>
          <w:rFonts w:ascii="Arial" w:hAnsi="Arial" w:cs="Arial"/>
          <w:i/>
          <w:sz w:val="20"/>
          <w:szCs w:val="20"/>
        </w:rPr>
        <w:t>.</w:t>
      </w:r>
    </w:p>
    <w:p w:rsidR="00B17BEF" w:rsidRPr="00B17BEF" w:rsidRDefault="000849C0" w:rsidP="00B17BEF">
      <w:pPr>
        <w:pStyle w:val="Sinespaciado"/>
        <w:spacing w:after="240"/>
        <w:ind w:right="142"/>
        <w:jc w:val="right"/>
        <w:rPr>
          <w:rFonts w:ascii="Arial" w:hAnsi="Arial" w:cs="Arial"/>
          <w:i/>
          <w:sz w:val="20"/>
          <w:szCs w:val="20"/>
        </w:rPr>
      </w:pPr>
      <w:r w:rsidRPr="00B17BEF">
        <w:rPr>
          <w:rFonts w:ascii="Arial" w:hAnsi="Arial" w:cs="Arial"/>
          <w:i/>
          <w:sz w:val="20"/>
          <w:szCs w:val="20"/>
        </w:rPr>
        <w:t>Número de control:</w:t>
      </w:r>
      <w:r w:rsidR="004322F7" w:rsidRPr="00B17BEF">
        <w:rPr>
          <w:rFonts w:ascii="Arial" w:hAnsi="Arial" w:cs="Arial"/>
          <w:i/>
          <w:sz w:val="20"/>
          <w:szCs w:val="20"/>
        </w:rPr>
        <w:t xml:space="preserve"> </w:t>
      </w:r>
      <w:r w:rsidR="002960CC">
        <w:rPr>
          <w:rFonts w:ascii="Arial" w:eastAsia="Times New Roman" w:hAnsi="Arial" w:cs="Arial"/>
          <w:bCs/>
          <w:iCs/>
          <w:caps/>
          <w:kern w:val="2"/>
          <w:sz w:val="21"/>
          <w:szCs w:val="21"/>
          <w:lang w:val="es-ES_tradnl" w:eastAsia="es-ES"/>
        </w:rPr>
        <w:t>**********</w:t>
      </w:r>
    </w:p>
    <w:p w:rsidR="00B17BEF" w:rsidRPr="00B17BEF" w:rsidRDefault="00B17BEF" w:rsidP="00B17BEF">
      <w:pPr>
        <w:pStyle w:val="Sinespaciado"/>
        <w:ind w:right="142"/>
        <w:jc w:val="right"/>
        <w:rPr>
          <w:rFonts w:ascii="Arial" w:hAnsi="Arial" w:cs="Arial"/>
          <w:i/>
          <w:sz w:val="20"/>
          <w:szCs w:val="20"/>
        </w:rPr>
      </w:pPr>
    </w:p>
    <w:p w:rsidR="00512F3F" w:rsidRDefault="000849C0" w:rsidP="000849C0">
      <w:pPr>
        <w:pStyle w:val="Sinespaciado"/>
        <w:rPr>
          <w:rFonts w:ascii="Arial" w:hAnsi="Arial" w:cs="Arial"/>
          <w:i/>
          <w:sz w:val="20"/>
          <w:szCs w:val="20"/>
        </w:rPr>
      </w:pPr>
      <w:r w:rsidRPr="00B17BEF">
        <w:rPr>
          <w:rFonts w:ascii="Arial" w:hAnsi="Arial" w:cs="Arial"/>
          <w:i/>
          <w:sz w:val="20"/>
          <w:szCs w:val="20"/>
        </w:rPr>
        <w:t>Nombre</w:t>
      </w:r>
      <w:r w:rsidR="00512F3F" w:rsidRPr="00B17BEF">
        <w:rPr>
          <w:rFonts w:ascii="Arial" w:hAnsi="Arial" w:cs="Arial"/>
          <w:i/>
          <w:sz w:val="20"/>
          <w:szCs w:val="20"/>
        </w:rPr>
        <w:t>:</w:t>
      </w:r>
      <w:r w:rsidR="004322F7" w:rsidRPr="00B17BEF">
        <w:rPr>
          <w:rFonts w:ascii="Arial" w:hAnsi="Arial" w:cs="Arial"/>
          <w:i/>
          <w:sz w:val="20"/>
          <w:szCs w:val="20"/>
        </w:rPr>
        <w:t xml:space="preserve"> </w:t>
      </w:r>
    </w:p>
    <w:p w:rsidR="005B4FC1" w:rsidRPr="00B17BEF" w:rsidRDefault="005B4FC1" w:rsidP="005B4FC1">
      <w:pPr>
        <w:pStyle w:val="Sinespaciado"/>
        <w:rPr>
          <w:rFonts w:ascii="Arial" w:hAnsi="Arial" w:cs="Arial"/>
          <w:i/>
          <w:sz w:val="20"/>
          <w:szCs w:val="20"/>
        </w:rPr>
      </w:pPr>
      <w:r w:rsidRPr="00B17BEF">
        <w:rPr>
          <w:rFonts w:ascii="Arial" w:hAnsi="Arial" w:cs="Arial"/>
          <w:i/>
          <w:sz w:val="20"/>
          <w:szCs w:val="20"/>
        </w:rPr>
        <w:t>R.F.C.</w:t>
      </w:r>
      <w:r w:rsidR="004322F7" w:rsidRPr="00B17BEF">
        <w:rPr>
          <w:rFonts w:ascii="Arial" w:hAnsi="Arial" w:cs="Arial"/>
          <w:i/>
          <w:sz w:val="20"/>
          <w:szCs w:val="20"/>
        </w:rPr>
        <w:t xml:space="preserve">: </w:t>
      </w:r>
      <w:r w:rsidR="002960CC">
        <w:rPr>
          <w:rFonts w:ascii="Arial" w:eastAsia="Times New Roman" w:hAnsi="Arial" w:cs="Arial"/>
          <w:bCs/>
          <w:iCs/>
          <w:caps/>
          <w:kern w:val="2"/>
          <w:sz w:val="21"/>
          <w:szCs w:val="21"/>
          <w:lang w:val="es-ES_tradnl" w:eastAsia="es-ES"/>
        </w:rPr>
        <w:t>**********</w:t>
      </w:r>
    </w:p>
    <w:p w:rsidR="002960CC" w:rsidRDefault="000849C0" w:rsidP="000849C0">
      <w:pPr>
        <w:pStyle w:val="Sinespaciado"/>
        <w:rPr>
          <w:rFonts w:ascii="Arial" w:eastAsia="Times New Roman" w:hAnsi="Arial" w:cs="Arial"/>
          <w:bCs/>
          <w:iCs/>
          <w:caps/>
          <w:kern w:val="2"/>
          <w:sz w:val="21"/>
          <w:szCs w:val="21"/>
          <w:lang w:val="es-ES_tradnl" w:eastAsia="es-ES"/>
        </w:rPr>
      </w:pPr>
      <w:r w:rsidRPr="00B17BEF">
        <w:rPr>
          <w:rFonts w:ascii="Arial" w:hAnsi="Arial" w:cs="Arial"/>
          <w:i/>
          <w:sz w:val="20"/>
          <w:szCs w:val="20"/>
        </w:rPr>
        <w:t xml:space="preserve">Domicilio: </w:t>
      </w:r>
      <w:r w:rsidR="002960CC">
        <w:rPr>
          <w:rFonts w:ascii="Arial" w:eastAsia="Times New Roman" w:hAnsi="Arial" w:cs="Arial"/>
          <w:bCs/>
          <w:iCs/>
          <w:caps/>
          <w:kern w:val="2"/>
          <w:sz w:val="21"/>
          <w:szCs w:val="21"/>
          <w:lang w:val="es-ES_tradnl" w:eastAsia="es-ES"/>
        </w:rPr>
        <w:t>**********</w:t>
      </w:r>
    </w:p>
    <w:p w:rsidR="00126372" w:rsidRDefault="000849C0" w:rsidP="000849C0">
      <w:pPr>
        <w:pStyle w:val="Sinespaciado"/>
        <w:rPr>
          <w:rFonts w:ascii="Arial" w:hAnsi="Arial" w:cs="Arial"/>
          <w:sz w:val="20"/>
          <w:szCs w:val="20"/>
        </w:rPr>
      </w:pPr>
      <w:r w:rsidRPr="00B17BEF">
        <w:rPr>
          <w:rFonts w:ascii="Arial" w:hAnsi="Arial" w:cs="Arial"/>
          <w:i/>
          <w:sz w:val="20"/>
          <w:szCs w:val="20"/>
        </w:rPr>
        <w:t xml:space="preserve">Colonia: </w:t>
      </w:r>
      <w:r w:rsidR="002960CC">
        <w:rPr>
          <w:rFonts w:ascii="Arial" w:eastAsia="Times New Roman" w:hAnsi="Arial" w:cs="Arial"/>
          <w:bCs/>
          <w:iCs/>
          <w:caps/>
          <w:kern w:val="2"/>
          <w:sz w:val="21"/>
          <w:szCs w:val="21"/>
          <w:lang w:val="es-ES_tradnl" w:eastAsia="es-ES"/>
        </w:rPr>
        <w:t xml:space="preserve">********** </w:t>
      </w:r>
      <w:r w:rsidR="004322F7" w:rsidRPr="00B17BEF">
        <w:rPr>
          <w:rFonts w:ascii="Arial" w:hAnsi="Arial" w:cs="Arial"/>
          <w:i/>
          <w:sz w:val="20"/>
          <w:szCs w:val="20"/>
        </w:rPr>
        <w:t>|</w:t>
      </w:r>
      <w:r w:rsidR="00442C59" w:rsidRPr="00B17BEF">
        <w:rPr>
          <w:rFonts w:ascii="Arial" w:hAnsi="Arial" w:cs="Arial"/>
          <w:sz w:val="20"/>
          <w:szCs w:val="20"/>
        </w:rPr>
        <w:t xml:space="preserve"> Localidad</w:t>
      </w:r>
      <w:r w:rsidRPr="00B17BEF">
        <w:rPr>
          <w:rFonts w:ascii="Arial" w:hAnsi="Arial" w:cs="Arial"/>
          <w:i/>
          <w:sz w:val="20"/>
          <w:szCs w:val="20"/>
        </w:rPr>
        <w:t xml:space="preserve">: </w:t>
      </w:r>
      <w:r w:rsidR="002960CC">
        <w:rPr>
          <w:rFonts w:ascii="Arial" w:eastAsia="Times New Roman" w:hAnsi="Arial" w:cs="Arial"/>
          <w:bCs/>
          <w:iCs/>
          <w:caps/>
          <w:kern w:val="2"/>
          <w:sz w:val="21"/>
          <w:szCs w:val="21"/>
          <w:lang w:val="es-ES_tradnl" w:eastAsia="es-ES"/>
        </w:rPr>
        <w:t xml:space="preserve">********** </w:t>
      </w:r>
      <w:r w:rsidR="004322F7" w:rsidRPr="00B17BEF">
        <w:rPr>
          <w:rFonts w:ascii="Arial" w:hAnsi="Arial" w:cs="Arial"/>
          <w:sz w:val="20"/>
          <w:szCs w:val="20"/>
        </w:rPr>
        <w:t xml:space="preserve">| </w:t>
      </w:r>
    </w:p>
    <w:p w:rsidR="00F71A74" w:rsidRPr="00B17BEF" w:rsidRDefault="000849C0" w:rsidP="000849C0">
      <w:pPr>
        <w:pStyle w:val="Sinespaciado"/>
        <w:rPr>
          <w:rFonts w:ascii="Arial" w:hAnsi="Arial" w:cs="Arial"/>
          <w:i/>
          <w:sz w:val="20"/>
          <w:szCs w:val="20"/>
        </w:rPr>
      </w:pPr>
      <w:r w:rsidRPr="00B17BEF">
        <w:rPr>
          <w:rFonts w:ascii="Arial" w:hAnsi="Arial" w:cs="Arial"/>
          <w:i/>
          <w:sz w:val="20"/>
          <w:szCs w:val="20"/>
        </w:rPr>
        <w:t>Municipio:</w:t>
      </w:r>
      <w:r w:rsidR="00126372">
        <w:rPr>
          <w:rFonts w:ascii="Arial" w:hAnsi="Arial" w:cs="Arial"/>
          <w:i/>
          <w:sz w:val="20"/>
          <w:szCs w:val="20"/>
        </w:rPr>
        <w:t xml:space="preserve"> </w:t>
      </w:r>
      <w:r w:rsidR="004322F7" w:rsidRPr="00B17BEF">
        <w:rPr>
          <w:rFonts w:ascii="Arial" w:hAnsi="Arial" w:cs="Arial"/>
          <w:i/>
          <w:sz w:val="20"/>
          <w:szCs w:val="20"/>
        </w:rPr>
        <w:t>OAXACA DE JUÁREZ.</w:t>
      </w:r>
      <w:r w:rsidR="0038159F" w:rsidRPr="00B17BEF">
        <w:rPr>
          <w:rFonts w:ascii="Arial" w:hAnsi="Arial" w:cs="Arial"/>
          <w:i/>
          <w:sz w:val="20"/>
          <w:szCs w:val="20"/>
        </w:rPr>
        <w:t xml:space="preserve"> </w:t>
      </w:r>
      <w:r w:rsidR="004322F7" w:rsidRPr="00B17BEF">
        <w:rPr>
          <w:rFonts w:ascii="Arial" w:hAnsi="Arial" w:cs="Arial"/>
          <w:sz w:val="20"/>
          <w:szCs w:val="20"/>
        </w:rPr>
        <w:t xml:space="preserve">| </w:t>
      </w:r>
      <w:r w:rsidR="00442C59" w:rsidRPr="00B17BEF">
        <w:rPr>
          <w:rFonts w:ascii="Arial" w:hAnsi="Arial" w:cs="Arial"/>
          <w:sz w:val="20"/>
          <w:szCs w:val="20"/>
        </w:rPr>
        <w:t>C.P.</w:t>
      </w:r>
      <w:r w:rsidR="004322F7" w:rsidRPr="00B17BEF">
        <w:rPr>
          <w:rFonts w:ascii="Arial" w:hAnsi="Arial" w:cs="Arial"/>
          <w:sz w:val="20"/>
          <w:szCs w:val="20"/>
        </w:rPr>
        <w:t>:</w:t>
      </w:r>
      <w:r w:rsidR="00442C59" w:rsidRPr="00B17BEF">
        <w:rPr>
          <w:rFonts w:ascii="Arial" w:hAnsi="Arial" w:cs="Arial"/>
          <w:sz w:val="20"/>
          <w:szCs w:val="20"/>
        </w:rPr>
        <w:t xml:space="preserve"> 68</w:t>
      </w:r>
      <w:r w:rsidR="004322F7" w:rsidRPr="00B17BEF">
        <w:rPr>
          <w:rFonts w:ascii="Arial" w:hAnsi="Arial" w:cs="Arial"/>
          <w:sz w:val="20"/>
          <w:szCs w:val="20"/>
        </w:rPr>
        <w:t>000</w:t>
      </w:r>
    </w:p>
    <w:p w:rsidR="000849C0" w:rsidRPr="00B17BEF" w:rsidRDefault="000849C0" w:rsidP="000849C0">
      <w:pPr>
        <w:pStyle w:val="Textoindependienteprimerasangra"/>
        <w:spacing w:after="0" w:line="360" w:lineRule="auto"/>
        <w:ind w:firstLine="567"/>
        <w:jc w:val="both"/>
        <w:rPr>
          <w:rFonts w:ascii="Arial" w:hAnsi="Arial" w:cs="Arial"/>
          <w:i/>
          <w:sz w:val="20"/>
          <w:szCs w:val="20"/>
        </w:rPr>
      </w:pPr>
    </w:p>
    <w:p w:rsidR="003E6356" w:rsidRPr="00ED4BD7" w:rsidRDefault="000849C0" w:rsidP="00913F40">
      <w:pPr>
        <w:pStyle w:val="Textoindependienteprimerasangra"/>
        <w:spacing w:line="360" w:lineRule="auto"/>
        <w:ind w:right="142" w:firstLine="567"/>
        <w:jc w:val="both"/>
        <w:rPr>
          <w:rFonts w:ascii="Arial" w:hAnsi="Arial" w:cs="Arial"/>
          <w:i/>
          <w:sz w:val="20"/>
          <w:szCs w:val="20"/>
        </w:rPr>
      </w:pPr>
      <w:r w:rsidRPr="00ED4BD7">
        <w:rPr>
          <w:rFonts w:ascii="Arial" w:hAnsi="Arial" w:cs="Arial"/>
          <w:i/>
          <w:sz w:val="20"/>
          <w:szCs w:val="20"/>
        </w:rPr>
        <w:t>La Dirección de Ingresos y Recaudación de la Secretaría de Finanzas del Poder Ejecutivo del Estado</w:t>
      </w:r>
      <w:r w:rsidR="00833EF7">
        <w:rPr>
          <w:rFonts w:ascii="Arial" w:hAnsi="Arial" w:cs="Arial"/>
          <w:i/>
          <w:sz w:val="20"/>
          <w:szCs w:val="20"/>
        </w:rPr>
        <w:t xml:space="preserve"> de Oaxaca</w:t>
      </w:r>
      <w:r w:rsidRPr="00ED4BD7">
        <w:rPr>
          <w:rFonts w:ascii="Arial" w:hAnsi="Arial" w:cs="Arial"/>
          <w:i/>
          <w:sz w:val="20"/>
          <w:szCs w:val="20"/>
        </w:rPr>
        <w:t xml:space="preserve"> con fundamento en los artículos 2 párrafo segundo y tercero de la Constitución Política del Estado Libre y Soberano de Oaxaca vigente; 1, </w:t>
      </w:r>
      <w:r w:rsidR="00D03B17">
        <w:rPr>
          <w:rFonts w:ascii="Arial" w:hAnsi="Arial" w:cs="Arial"/>
          <w:i/>
          <w:sz w:val="20"/>
          <w:szCs w:val="20"/>
        </w:rPr>
        <w:t xml:space="preserve">2, </w:t>
      </w:r>
      <w:r w:rsidRPr="00ED4BD7">
        <w:rPr>
          <w:rFonts w:ascii="Arial" w:hAnsi="Arial" w:cs="Arial"/>
          <w:i/>
          <w:sz w:val="20"/>
          <w:szCs w:val="20"/>
        </w:rPr>
        <w:t xml:space="preserve">3 fracción I, </w:t>
      </w:r>
      <w:r w:rsidR="003E6356" w:rsidRPr="00ED4BD7">
        <w:rPr>
          <w:rFonts w:ascii="Arial" w:hAnsi="Arial" w:cs="Arial"/>
          <w:i/>
          <w:sz w:val="20"/>
          <w:szCs w:val="20"/>
        </w:rPr>
        <w:t xml:space="preserve">6 párrafo segundo, 24, </w:t>
      </w:r>
      <w:r w:rsidR="00D03B17">
        <w:rPr>
          <w:rFonts w:ascii="Arial" w:hAnsi="Arial" w:cs="Arial"/>
          <w:i/>
          <w:sz w:val="20"/>
          <w:szCs w:val="20"/>
        </w:rPr>
        <w:t xml:space="preserve">26, </w:t>
      </w:r>
      <w:r w:rsidR="003E6356" w:rsidRPr="00ED4BD7">
        <w:rPr>
          <w:rFonts w:ascii="Arial" w:hAnsi="Arial" w:cs="Arial"/>
          <w:i/>
          <w:sz w:val="20"/>
          <w:szCs w:val="20"/>
        </w:rPr>
        <w:t xml:space="preserve">27 fracción XII, </w:t>
      </w:r>
      <w:r w:rsidRPr="00ED4BD7">
        <w:rPr>
          <w:rFonts w:ascii="Arial" w:hAnsi="Arial" w:cs="Arial"/>
          <w:i/>
          <w:sz w:val="20"/>
          <w:szCs w:val="20"/>
        </w:rPr>
        <w:t>45 fracciones XI, X</w:t>
      </w:r>
      <w:r w:rsidR="00D03B17">
        <w:rPr>
          <w:rFonts w:ascii="Arial" w:hAnsi="Arial" w:cs="Arial"/>
          <w:i/>
          <w:sz w:val="20"/>
          <w:szCs w:val="20"/>
        </w:rPr>
        <w:t>II</w:t>
      </w:r>
      <w:r w:rsidRPr="00ED4BD7">
        <w:rPr>
          <w:rFonts w:ascii="Arial" w:hAnsi="Arial" w:cs="Arial"/>
          <w:i/>
          <w:sz w:val="20"/>
          <w:szCs w:val="20"/>
        </w:rPr>
        <w:t>I</w:t>
      </w:r>
      <w:r w:rsidR="003E6356" w:rsidRPr="00ED4BD7">
        <w:rPr>
          <w:rFonts w:ascii="Arial" w:hAnsi="Arial" w:cs="Arial"/>
          <w:i/>
          <w:sz w:val="20"/>
          <w:szCs w:val="20"/>
        </w:rPr>
        <w:t>, XXVII</w:t>
      </w:r>
      <w:r w:rsidR="00D03B17">
        <w:rPr>
          <w:rFonts w:ascii="Arial" w:hAnsi="Arial" w:cs="Arial"/>
          <w:i/>
          <w:sz w:val="20"/>
          <w:szCs w:val="20"/>
        </w:rPr>
        <w:t>I, XXXVIII</w:t>
      </w:r>
      <w:r w:rsidR="003E6356" w:rsidRPr="00ED4BD7">
        <w:rPr>
          <w:rFonts w:ascii="Arial" w:hAnsi="Arial" w:cs="Arial"/>
          <w:i/>
          <w:sz w:val="20"/>
          <w:szCs w:val="20"/>
        </w:rPr>
        <w:t xml:space="preserve"> </w:t>
      </w:r>
      <w:r w:rsidR="00D03B17">
        <w:rPr>
          <w:rFonts w:ascii="Arial" w:hAnsi="Arial" w:cs="Arial"/>
          <w:i/>
          <w:sz w:val="20"/>
          <w:szCs w:val="20"/>
        </w:rPr>
        <w:t xml:space="preserve">y LIX </w:t>
      </w:r>
      <w:r w:rsidRPr="00ED4BD7">
        <w:rPr>
          <w:rFonts w:ascii="Arial" w:hAnsi="Arial" w:cs="Arial"/>
          <w:i/>
          <w:sz w:val="20"/>
          <w:szCs w:val="20"/>
        </w:rPr>
        <w:t xml:space="preserve">de la Ley Orgánica del Poder Ejecutivo del Estado de Oaxaca vigente; </w:t>
      </w:r>
      <w:r w:rsidR="00D62DB0">
        <w:rPr>
          <w:rFonts w:ascii="Arial" w:hAnsi="Arial" w:cs="Arial"/>
          <w:i/>
          <w:sz w:val="20"/>
          <w:szCs w:val="20"/>
        </w:rPr>
        <w:t xml:space="preserve">63, 64, 65, 66 y 69 de la Ley </w:t>
      </w:r>
      <w:r w:rsidR="003E6356" w:rsidRPr="00ED4BD7">
        <w:rPr>
          <w:rFonts w:ascii="Arial" w:hAnsi="Arial" w:cs="Arial"/>
          <w:i/>
          <w:sz w:val="20"/>
          <w:szCs w:val="20"/>
        </w:rPr>
        <w:t xml:space="preserve">Estatal de Hacienda vigente; 1 párrafo primero, </w:t>
      </w:r>
      <w:r w:rsidR="00E25C48">
        <w:rPr>
          <w:rFonts w:ascii="Arial" w:hAnsi="Arial" w:cs="Arial"/>
          <w:i/>
          <w:sz w:val="20"/>
          <w:szCs w:val="20"/>
        </w:rPr>
        <w:t>2, 3, 4, 5</w:t>
      </w:r>
      <w:r w:rsidR="003E6356" w:rsidRPr="00ED4BD7">
        <w:rPr>
          <w:rFonts w:ascii="Arial" w:hAnsi="Arial" w:cs="Arial"/>
          <w:i/>
          <w:sz w:val="20"/>
          <w:szCs w:val="20"/>
        </w:rPr>
        <w:t xml:space="preserve"> fracciones II y VII, 7 fracción VI, 17</w:t>
      </w:r>
      <w:r w:rsidR="00E25C48">
        <w:rPr>
          <w:rFonts w:ascii="Arial" w:hAnsi="Arial" w:cs="Arial"/>
          <w:i/>
          <w:sz w:val="20"/>
          <w:szCs w:val="20"/>
        </w:rPr>
        <w:t xml:space="preserve"> fracciones I y III</w:t>
      </w:r>
      <w:r w:rsidR="003E6356" w:rsidRPr="00ED4BD7">
        <w:rPr>
          <w:rFonts w:ascii="Arial" w:hAnsi="Arial" w:cs="Arial"/>
          <w:i/>
          <w:sz w:val="20"/>
          <w:szCs w:val="20"/>
        </w:rPr>
        <w:t xml:space="preserve">, 19, </w:t>
      </w:r>
      <w:r w:rsidR="00E25C48">
        <w:rPr>
          <w:rFonts w:ascii="Arial" w:hAnsi="Arial" w:cs="Arial"/>
          <w:i/>
          <w:sz w:val="20"/>
          <w:szCs w:val="20"/>
        </w:rPr>
        <w:t>22 primer y cuarto párrafos</w:t>
      </w:r>
      <w:r w:rsidR="003E6356" w:rsidRPr="00ED4BD7">
        <w:rPr>
          <w:rFonts w:ascii="Arial" w:hAnsi="Arial" w:cs="Arial"/>
          <w:i/>
          <w:sz w:val="20"/>
          <w:szCs w:val="20"/>
        </w:rPr>
        <w:t xml:space="preserve">, </w:t>
      </w:r>
      <w:r w:rsidR="00E25C48">
        <w:rPr>
          <w:rFonts w:ascii="Arial" w:hAnsi="Arial" w:cs="Arial"/>
          <w:i/>
          <w:sz w:val="20"/>
          <w:szCs w:val="20"/>
        </w:rPr>
        <w:t>32, 39, 43 segundo y tercer párrafos, 47, 60</w:t>
      </w:r>
      <w:r w:rsidR="00954C47">
        <w:rPr>
          <w:rFonts w:ascii="Arial" w:hAnsi="Arial" w:cs="Arial"/>
          <w:i/>
          <w:sz w:val="20"/>
          <w:szCs w:val="20"/>
        </w:rPr>
        <w:t xml:space="preserve"> primer párrafo, 61 </w:t>
      </w:r>
      <w:r w:rsidR="00833EF7">
        <w:rPr>
          <w:rFonts w:ascii="Arial" w:hAnsi="Arial" w:cs="Arial"/>
          <w:i/>
          <w:sz w:val="20"/>
          <w:szCs w:val="20"/>
        </w:rPr>
        <w:t>párrafos primero y tercero, 122</w:t>
      </w:r>
      <w:r w:rsidR="00954C47">
        <w:rPr>
          <w:rFonts w:ascii="Arial" w:hAnsi="Arial" w:cs="Arial"/>
          <w:i/>
          <w:sz w:val="20"/>
          <w:szCs w:val="20"/>
        </w:rPr>
        <w:t xml:space="preserve"> y 269 fracción </w:t>
      </w:r>
      <w:r w:rsidR="005477B2">
        <w:rPr>
          <w:rFonts w:ascii="Arial" w:hAnsi="Arial" w:cs="Arial"/>
          <w:i/>
          <w:sz w:val="20"/>
          <w:szCs w:val="20"/>
        </w:rPr>
        <w:t>I del Código Fiscal para el Estado de Oaxaca vigent</w:t>
      </w:r>
      <w:r w:rsidR="00D74F30">
        <w:rPr>
          <w:rFonts w:ascii="Arial" w:hAnsi="Arial" w:cs="Arial"/>
          <w:i/>
          <w:sz w:val="20"/>
          <w:szCs w:val="20"/>
        </w:rPr>
        <w:t xml:space="preserve">e, </w:t>
      </w:r>
      <w:r w:rsidR="005477B2">
        <w:rPr>
          <w:rFonts w:ascii="Arial" w:hAnsi="Arial" w:cs="Arial"/>
          <w:i/>
          <w:sz w:val="20"/>
          <w:szCs w:val="20"/>
        </w:rPr>
        <w:t xml:space="preserve">1, 2, 4 fracciones I y III a), 6 primer párrafo, 30 primer párrafo, 31 fracciones VIII y XLII del Reglamento Interno de la Secretaría de Finanzas del Poder Ejecutivo del Estado de Oaxaca vigente. </w:t>
      </w:r>
    </w:p>
    <w:p w:rsidR="00141A57" w:rsidRDefault="000849C0" w:rsidP="00141A57">
      <w:pPr>
        <w:pStyle w:val="Textoindependienteprimerasangra"/>
        <w:spacing w:after="0" w:line="360" w:lineRule="auto"/>
        <w:ind w:firstLine="567"/>
        <w:jc w:val="both"/>
        <w:rPr>
          <w:rFonts w:ascii="Arial" w:hAnsi="Arial" w:cs="Arial"/>
          <w:i/>
          <w:sz w:val="20"/>
          <w:szCs w:val="20"/>
        </w:rPr>
      </w:pPr>
      <w:r w:rsidRPr="00ED4BD7">
        <w:rPr>
          <w:rFonts w:ascii="Arial" w:hAnsi="Arial" w:cs="Arial"/>
          <w:i/>
          <w:sz w:val="20"/>
          <w:szCs w:val="20"/>
        </w:rPr>
        <w:t>(…)”</w:t>
      </w:r>
    </w:p>
    <w:p w:rsidR="00141A57" w:rsidRPr="00D74F30" w:rsidRDefault="00141A57" w:rsidP="00141A57">
      <w:pPr>
        <w:pStyle w:val="Textoindependienteprimerasangra"/>
        <w:spacing w:after="0" w:line="360" w:lineRule="auto"/>
        <w:ind w:firstLine="567"/>
        <w:jc w:val="both"/>
        <w:rPr>
          <w:rFonts w:ascii="Arial" w:hAnsi="Arial" w:cs="Arial"/>
          <w:i/>
          <w:sz w:val="20"/>
          <w:szCs w:val="20"/>
        </w:rPr>
      </w:pPr>
    </w:p>
    <w:p w:rsidR="000849C0" w:rsidRDefault="000849C0" w:rsidP="000849C0">
      <w:pPr>
        <w:spacing w:line="360" w:lineRule="auto"/>
        <w:ind w:firstLine="567"/>
        <w:jc w:val="both"/>
        <w:rPr>
          <w:rFonts w:ascii="Arial" w:eastAsia="Times New Roman" w:hAnsi="Arial" w:cs="Arial"/>
          <w:sz w:val="24"/>
          <w:szCs w:val="24"/>
          <w:lang w:val="es-ES"/>
        </w:rPr>
      </w:pPr>
      <w:r w:rsidRPr="00554F68">
        <w:rPr>
          <w:rFonts w:ascii="Arial" w:eastAsia="Times New Roman" w:hAnsi="Arial" w:cs="Arial"/>
          <w:sz w:val="24"/>
          <w:szCs w:val="24"/>
          <w:lang w:val="es-ES"/>
        </w:rPr>
        <w:t>De lo transcrito, se advierte que la autoridad demandada fundó su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Default="000849C0" w:rsidP="00554F68">
      <w:pPr>
        <w:spacing w:line="360" w:lineRule="auto"/>
        <w:ind w:firstLine="567"/>
        <w:jc w:val="both"/>
        <w:rPr>
          <w:rFonts w:ascii="Arial" w:eastAsia="Times New Roman" w:hAnsi="Arial" w:cs="Arial"/>
          <w:sz w:val="24"/>
          <w:szCs w:val="24"/>
          <w:lang w:val="es-ES"/>
        </w:rPr>
      </w:pPr>
      <w:r w:rsidRPr="00615E00">
        <w:rPr>
          <w:rFonts w:ascii="Arial" w:eastAsia="Times New Roman" w:hAnsi="Arial" w:cs="Arial"/>
          <w:b/>
          <w:sz w:val="24"/>
          <w:szCs w:val="24"/>
          <w:lang w:val="es-ES"/>
        </w:rPr>
        <w:t>Sin embargo</w:t>
      </w:r>
      <w:r>
        <w:rPr>
          <w:rFonts w:ascii="Arial" w:eastAsia="Times New Roman" w:hAnsi="Arial" w:cs="Arial"/>
          <w:sz w:val="24"/>
          <w:szCs w:val="24"/>
          <w:lang w:val="es-ES"/>
        </w:rPr>
        <w:t xml:space="preserve">, la autoridad demandada omitió señalar en el cuerpo del acto administrativo impugnado, el </w:t>
      </w:r>
      <w:r w:rsidR="00060167">
        <w:rPr>
          <w:rFonts w:ascii="Arial" w:eastAsia="Times New Roman" w:hAnsi="Arial" w:cs="Arial"/>
          <w:sz w:val="24"/>
          <w:szCs w:val="24"/>
          <w:lang w:val="es-ES"/>
        </w:rPr>
        <w:t>artículo primero</w:t>
      </w:r>
      <w:r w:rsidR="00D74F30">
        <w:rPr>
          <w:rFonts w:ascii="Arial" w:eastAsia="Times New Roman" w:hAnsi="Arial" w:cs="Arial"/>
          <w:sz w:val="24"/>
          <w:szCs w:val="24"/>
          <w:lang w:val="es-ES"/>
        </w:rPr>
        <w:t xml:space="preserve">, primer y segundo párrafo, </w:t>
      </w:r>
      <w:r>
        <w:rPr>
          <w:rFonts w:ascii="Arial" w:eastAsia="Times New Roman" w:hAnsi="Arial" w:cs="Arial"/>
          <w:sz w:val="24"/>
          <w:szCs w:val="24"/>
          <w:lang w:val="es-ES"/>
        </w:rPr>
        <w:t xml:space="preserve">fracción </w:t>
      </w:r>
      <w:r w:rsidR="00554F68">
        <w:rPr>
          <w:rFonts w:ascii="Arial" w:eastAsia="Times New Roman" w:hAnsi="Arial" w:cs="Arial"/>
          <w:sz w:val="24"/>
          <w:szCs w:val="24"/>
          <w:lang w:val="es-ES"/>
        </w:rPr>
        <w:t xml:space="preserve">XXX, inciso a), </w:t>
      </w:r>
      <w:r>
        <w:rPr>
          <w:rFonts w:ascii="Arial" w:eastAsia="Times New Roman" w:hAnsi="Arial" w:cs="Arial"/>
          <w:sz w:val="24"/>
          <w:szCs w:val="24"/>
          <w:lang w:val="es-ES"/>
        </w:rPr>
        <w:t xml:space="preserve">del Acuerdo por el que se establece la circunscripción territorial de la Secretaría de Finanzas del Poder Ejecutivo del Estado y Subdelegaciones en el </w:t>
      </w:r>
      <w:r>
        <w:rPr>
          <w:rFonts w:ascii="Arial" w:eastAsia="Times New Roman" w:hAnsi="Arial" w:cs="Arial"/>
          <w:sz w:val="24"/>
          <w:szCs w:val="24"/>
          <w:lang w:val="es-ES"/>
        </w:rPr>
        <w:lastRenderedPageBreak/>
        <w:t xml:space="preserve">Estado, publicado el día </w:t>
      </w:r>
      <w:r w:rsidR="004C6D49">
        <w:rPr>
          <w:rFonts w:ascii="Arial" w:eastAsia="Times New Roman" w:hAnsi="Arial" w:cs="Arial"/>
          <w:sz w:val="24"/>
          <w:szCs w:val="24"/>
          <w:lang w:val="es-ES"/>
        </w:rPr>
        <w:t xml:space="preserve">dos de enero de </w:t>
      </w:r>
      <w:r>
        <w:rPr>
          <w:rFonts w:ascii="Arial" w:eastAsia="Times New Roman" w:hAnsi="Arial" w:cs="Arial"/>
          <w:sz w:val="24"/>
          <w:szCs w:val="24"/>
          <w:lang w:val="es-ES"/>
        </w:rPr>
        <w:t>dos mil quince, en el Extra del Periódico Oficial del Estado, que para su mejor comprensión se transcribe:</w:t>
      </w:r>
    </w:p>
    <w:p w:rsidR="000849C0" w:rsidRPr="00E213EB"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554F68" w:rsidRDefault="000849C0" w:rsidP="00554F68">
      <w:pPr>
        <w:spacing w:after="0" w:line="360" w:lineRule="auto"/>
        <w:ind w:firstLine="567"/>
        <w:jc w:val="both"/>
        <w:rPr>
          <w:rFonts w:ascii="Arial" w:hAnsi="Arial" w:cs="Arial"/>
          <w:i/>
          <w:sz w:val="20"/>
          <w:szCs w:val="20"/>
        </w:rPr>
      </w:pPr>
      <w:r>
        <w:rPr>
          <w:rFonts w:ascii="Arial" w:hAnsi="Arial" w:cs="Arial"/>
          <w:i/>
          <w:sz w:val="20"/>
          <w:szCs w:val="20"/>
        </w:rPr>
        <w:t>(…)</w:t>
      </w:r>
    </w:p>
    <w:p w:rsidR="00554F68" w:rsidRDefault="00554F68" w:rsidP="00554F68">
      <w:pPr>
        <w:spacing w:after="0" w:line="360" w:lineRule="auto"/>
        <w:ind w:left="567"/>
        <w:jc w:val="both"/>
        <w:rPr>
          <w:rFonts w:ascii="Arial" w:hAnsi="Arial" w:cs="Arial"/>
          <w:i/>
          <w:iCs/>
          <w:sz w:val="20"/>
          <w:szCs w:val="20"/>
        </w:rPr>
      </w:pPr>
      <w:r w:rsidRPr="00554F68">
        <w:rPr>
          <w:rFonts w:ascii="Arial" w:hAnsi="Arial" w:cs="Arial"/>
          <w:b/>
          <w:bCs/>
          <w:i/>
          <w:iCs/>
          <w:sz w:val="20"/>
          <w:szCs w:val="20"/>
        </w:rPr>
        <w:t>XXX.</w:t>
      </w:r>
      <w:r w:rsidRPr="00554F68">
        <w:rPr>
          <w:rFonts w:ascii="Arial" w:hAnsi="Arial" w:cs="Arial"/>
          <w:i/>
          <w:iCs/>
          <w:sz w:val="20"/>
          <w:szCs w:val="20"/>
        </w:rPr>
        <w:t xml:space="preserve"> Para la atención en Valles Centrales, se establecen las siguientes subdelegaciones fiscales: </w:t>
      </w:r>
    </w:p>
    <w:p w:rsidR="00554F68" w:rsidRPr="00141A57" w:rsidRDefault="00554F68" w:rsidP="00141A57">
      <w:pPr>
        <w:spacing w:line="360" w:lineRule="auto"/>
        <w:ind w:left="567"/>
        <w:jc w:val="both"/>
        <w:rPr>
          <w:rFonts w:ascii="Arial" w:hAnsi="Arial" w:cs="Arial"/>
          <w:i/>
          <w:iCs/>
          <w:sz w:val="18"/>
          <w:szCs w:val="18"/>
        </w:rPr>
      </w:pPr>
      <w:r w:rsidRPr="00554F68">
        <w:rPr>
          <w:rFonts w:ascii="Arial" w:hAnsi="Arial" w:cs="Arial"/>
          <w:b/>
          <w:bCs/>
          <w:i/>
          <w:iCs/>
          <w:sz w:val="20"/>
          <w:szCs w:val="20"/>
        </w:rPr>
        <w:t>a)</w:t>
      </w:r>
      <w:r w:rsidRPr="00554F68">
        <w:rPr>
          <w:rFonts w:ascii="Arial" w:hAnsi="Arial" w:cs="Arial"/>
          <w:i/>
          <w:iCs/>
          <w:sz w:val="20"/>
          <w:szCs w:val="20"/>
        </w:rPr>
        <w:t xml:space="preserve"> Subdelegación Fiscal del Centro, Reforma: Con sede en el Municipio de Oaxaca de Juárez, Oaxaca, que comprende los siguientes Municipios: </w:t>
      </w:r>
      <w:r w:rsidRPr="00554F68">
        <w:rPr>
          <w:rFonts w:ascii="Arial" w:hAnsi="Arial" w:cs="Arial"/>
          <w:b/>
          <w:bCs/>
          <w:i/>
          <w:iCs/>
          <w:sz w:val="20"/>
          <w:szCs w:val="20"/>
        </w:rPr>
        <w:t>Oaxaca de Juárez</w:t>
      </w:r>
      <w:r w:rsidRPr="00554F68">
        <w:rPr>
          <w:rFonts w:ascii="Arial" w:hAnsi="Arial" w:cs="Arial"/>
          <w:i/>
          <w:iCs/>
          <w:sz w:val="20"/>
          <w:szCs w:val="20"/>
        </w:rPr>
        <w:t>, Cuil</w:t>
      </w:r>
      <w:r w:rsidR="007935DB">
        <w:rPr>
          <w:rFonts w:ascii="Arial" w:hAnsi="Arial" w:cs="Arial"/>
          <w:i/>
          <w:iCs/>
          <w:sz w:val="20"/>
          <w:szCs w:val="20"/>
        </w:rPr>
        <w:t>a</w:t>
      </w:r>
      <w:r w:rsidRPr="00554F68">
        <w:rPr>
          <w:rFonts w:ascii="Arial" w:hAnsi="Arial" w:cs="Arial"/>
          <w:i/>
          <w:iCs/>
          <w:sz w:val="20"/>
          <w:szCs w:val="20"/>
        </w:rPr>
        <w:t>pam de Guerrero, San Andrés Ixtlahuaca, San Bartolo Coyotepec, San Jacinto Amilpas, Ánimas Trujano, San Pedro Ixtlahuaca, San Raymundo Jalpan, Santa Cruz Xoxocotlán, Santa María Atzompa y Santa María Coyotepec.</w:t>
      </w:r>
    </w:p>
    <w:p w:rsidR="000849C0" w:rsidRPr="00D74F30" w:rsidRDefault="000849C0" w:rsidP="00554F68">
      <w:pPr>
        <w:spacing w:line="360" w:lineRule="auto"/>
        <w:ind w:firstLine="567"/>
        <w:jc w:val="both"/>
        <w:rPr>
          <w:rFonts w:ascii="Arial" w:eastAsia="Times New Roman" w:hAnsi="Arial" w:cs="Arial"/>
          <w:b/>
          <w:sz w:val="24"/>
          <w:szCs w:val="24"/>
          <w:lang w:val="es-ES"/>
        </w:rPr>
      </w:pPr>
      <w:r w:rsidRPr="00D74F30">
        <w:rPr>
          <w:rFonts w:ascii="Arial" w:eastAsia="Times New Roman" w:hAnsi="Arial" w:cs="Arial"/>
          <w:sz w:val="24"/>
          <w:szCs w:val="24"/>
          <w:lang w:val="es-ES"/>
        </w:rPr>
        <w:t>Luego si, de</w:t>
      </w:r>
      <w:r w:rsidR="00D74F30" w:rsidRPr="00D74F30">
        <w:rPr>
          <w:rFonts w:ascii="Arial" w:eastAsia="Times New Roman" w:hAnsi="Arial" w:cs="Arial"/>
          <w:sz w:val="24"/>
          <w:szCs w:val="24"/>
          <w:lang w:val="es-ES"/>
        </w:rPr>
        <w:t>l</w:t>
      </w:r>
      <w:r w:rsidRPr="00D74F30">
        <w:rPr>
          <w:rFonts w:ascii="Arial" w:eastAsia="Times New Roman" w:hAnsi="Arial" w:cs="Arial"/>
          <w:sz w:val="24"/>
          <w:szCs w:val="24"/>
          <w:lang w:val="es-ES"/>
        </w:rPr>
        <w:t xml:space="preserve"> acto administrativo impugnado</w:t>
      </w:r>
      <w:r w:rsidR="00D74F30" w:rsidRPr="00D74F30">
        <w:rPr>
          <w:rFonts w:ascii="Arial" w:eastAsia="Times New Roman" w:hAnsi="Arial" w:cs="Arial"/>
          <w:sz w:val="24"/>
          <w:szCs w:val="24"/>
          <w:lang w:val="es-ES"/>
        </w:rPr>
        <w:t xml:space="preserve"> número </w:t>
      </w:r>
      <w:r w:rsidR="007705A9">
        <w:rPr>
          <w:rFonts w:ascii="Arial" w:eastAsia="Times New Roman" w:hAnsi="Arial" w:cs="Arial"/>
          <w:bCs/>
          <w:iCs/>
          <w:caps/>
          <w:kern w:val="2"/>
          <w:sz w:val="21"/>
          <w:szCs w:val="21"/>
          <w:lang w:val="es-ES_tradnl" w:eastAsia="es-ES"/>
        </w:rPr>
        <w:t>**********</w:t>
      </w:r>
      <w:r w:rsidR="00D74F30" w:rsidRPr="00D74F30">
        <w:rPr>
          <w:rFonts w:ascii="Arial" w:eastAsia="Times New Roman" w:hAnsi="Arial" w:cs="Arial"/>
          <w:sz w:val="24"/>
          <w:szCs w:val="24"/>
          <w:lang w:val="es-ES"/>
        </w:rPr>
        <w:t>, de diecinueve de febrero de dos mil diecinueve</w:t>
      </w:r>
      <w:r w:rsidR="00554F68" w:rsidRPr="00554F68">
        <w:rPr>
          <w:rFonts w:ascii="Arial" w:eastAsia="Times New Roman" w:hAnsi="Arial" w:cs="Arial"/>
          <w:sz w:val="24"/>
          <w:szCs w:val="24"/>
          <w:lang w:val="es-ES"/>
        </w:rPr>
        <w:t xml:space="preserve">, </w:t>
      </w:r>
      <w:r w:rsidR="00D74F30">
        <w:rPr>
          <w:rFonts w:ascii="Arial" w:eastAsia="Times New Roman" w:hAnsi="Arial" w:cs="Arial"/>
          <w:sz w:val="24"/>
          <w:szCs w:val="24"/>
          <w:lang w:val="es-ES_tradnl" w:eastAsia="es-ES"/>
        </w:rPr>
        <w:t xml:space="preserve">emitido </w:t>
      </w:r>
      <w:r w:rsidR="00554F68" w:rsidRPr="00554F68">
        <w:rPr>
          <w:rFonts w:ascii="Arial" w:eastAsia="Times New Roman" w:hAnsi="Arial" w:cs="Arial"/>
          <w:sz w:val="24"/>
          <w:szCs w:val="24"/>
          <w:lang w:val="es-ES_tradnl" w:eastAsia="es-ES"/>
        </w:rPr>
        <w:t xml:space="preserve">por la </w:t>
      </w:r>
      <w:r w:rsidR="00554F68" w:rsidRPr="00554F68">
        <w:rPr>
          <w:rFonts w:ascii="Arial" w:hAnsi="Arial" w:cs="Arial"/>
          <w:sz w:val="24"/>
          <w:szCs w:val="24"/>
        </w:rPr>
        <w:t>Directora de Ingresos y Recaudación de la Subsecretaría de Ingresos de la Secretaría de Finanzas del Gobierno del Estado,</w:t>
      </w:r>
      <w:r w:rsidR="00554F68" w:rsidRPr="00554F68">
        <w:rPr>
          <w:rFonts w:ascii="Arial" w:eastAsia="Times New Roman" w:hAnsi="Arial" w:cs="Arial"/>
          <w:sz w:val="24"/>
          <w:szCs w:val="24"/>
          <w:lang w:val="es-ES"/>
        </w:rPr>
        <w:t xml:space="preserve"> </w:t>
      </w:r>
      <w:r w:rsidRPr="00554F68">
        <w:rPr>
          <w:rFonts w:ascii="Arial" w:eastAsia="Times New Roman" w:hAnsi="Arial" w:cs="Arial"/>
          <w:sz w:val="24"/>
          <w:szCs w:val="24"/>
          <w:lang w:val="es-ES"/>
        </w:rPr>
        <w:t>consta que</w:t>
      </w:r>
      <w:r w:rsidR="00D74F30">
        <w:rPr>
          <w:rFonts w:ascii="Arial" w:eastAsia="Times New Roman" w:hAnsi="Arial" w:cs="Arial"/>
          <w:sz w:val="24"/>
          <w:szCs w:val="24"/>
          <w:lang w:val="es-ES"/>
        </w:rPr>
        <w:t xml:space="preserve"> el actor </w:t>
      </w:r>
      <w:r w:rsidR="007705A9">
        <w:rPr>
          <w:rFonts w:ascii="Arial" w:eastAsia="Times New Roman" w:hAnsi="Arial" w:cs="Arial"/>
          <w:bCs/>
          <w:iCs/>
          <w:caps/>
          <w:kern w:val="2"/>
          <w:sz w:val="21"/>
          <w:szCs w:val="21"/>
          <w:lang w:val="es-ES_tradnl" w:eastAsia="es-ES"/>
        </w:rPr>
        <w:t>**********</w:t>
      </w:r>
      <w:r w:rsidR="00D74F30">
        <w:rPr>
          <w:rFonts w:ascii="Arial" w:eastAsia="Times New Roman" w:hAnsi="Arial" w:cs="Arial"/>
          <w:sz w:val="24"/>
          <w:szCs w:val="24"/>
          <w:lang w:val="es-ES"/>
        </w:rPr>
        <w:t xml:space="preserve">, </w:t>
      </w:r>
      <w:r w:rsidRPr="00554F68">
        <w:rPr>
          <w:rFonts w:ascii="Arial" w:eastAsia="Times New Roman" w:hAnsi="Arial" w:cs="Arial"/>
          <w:sz w:val="24"/>
          <w:szCs w:val="24"/>
          <w:lang w:val="es-ES"/>
        </w:rPr>
        <w:t xml:space="preserve">tiene su domicilio en </w:t>
      </w:r>
      <w:r w:rsidR="003E0DAC" w:rsidRPr="00554F68">
        <w:rPr>
          <w:rFonts w:ascii="Arial" w:eastAsia="Times New Roman" w:hAnsi="Arial" w:cs="Arial"/>
          <w:sz w:val="24"/>
          <w:szCs w:val="24"/>
          <w:lang w:val="es-ES"/>
        </w:rPr>
        <w:t>la calle</w:t>
      </w:r>
      <w:r w:rsidR="00D74F30">
        <w:rPr>
          <w:rFonts w:ascii="Arial" w:eastAsia="Times New Roman" w:hAnsi="Arial" w:cs="Arial"/>
          <w:sz w:val="24"/>
          <w:szCs w:val="24"/>
          <w:lang w:val="es-ES"/>
        </w:rPr>
        <w:t xml:space="preserve"> </w:t>
      </w:r>
      <w:r w:rsidR="007705A9">
        <w:rPr>
          <w:rFonts w:ascii="Arial" w:eastAsia="Times New Roman" w:hAnsi="Arial" w:cs="Arial"/>
          <w:bCs/>
          <w:iCs/>
          <w:caps/>
          <w:kern w:val="2"/>
          <w:sz w:val="21"/>
          <w:szCs w:val="21"/>
          <w:lang w:val="es-ES_tradnl" w:eastAsia="es-ES"/>
        </w:rPr>
        <w:t>**********</w:t>
      </w:r>
      <w:r w:rsidR="00D74F30">
        <w:rPr>
          <w:rFonts w:ascii="Arial" w:eastAsia="Times New Roman" w:hAnsi="Arial" w:cs="Arial"/>
          <w:sz w:val="24"/>
          <w:szCs w:val="24"/>
          <w:lang w:val="es-ES"/>
        </w:rPr>
        <w:t xml:space="preserve">, número exterior </w:t>
      </w:r>
      <w:r w:rsidR="007705A9">
        <w:rPr>
          <w:rFonts w:ascii="Arial" w:eastAsia="Times New Roman" w:hAnsi="Arial" w:cs="Arial"/>
          <w:bCs/>
          <w:iCs/>
          <w:caps/>
          <w:kern w:val="2"/>
          <w:sz w:val="21"/>
          <w:szCs w:val="21"/>
          <w:lang w:val="es-ES_tradnl" w:eastAsia="es-ES"/>
        </w:rPr>
        <w:t xml:space="preserve">********** </w:t>
      </w:r>
      <w:r w:rsidR="00D74F30">
        <w:rPr>
          <w:rFonts w:ascii="Arial" w:eastAsia="Times New Roman" w:hAnsi="Arial" w:cs="Arial"/>
          <w:sz w:val="24"/>
          <w:szCs w:val="24"/>
          <w:lang w:val="es-ES"/>
        </w:rPr>
        <w:t xml:space="preserve">guion </w:t>
      </w:r>
      <w:r w:rsidR="007705A9">
        <w:rPr>
          <w:rFonts w:ascii="Arial" w:eastAsia="Times New Roman" w:hAnsi="Arial" w:cs="Arial"/>
          <w:bCs/>
          <w:iCs/>
          <w:caps/>
          <w:kern w:val="2"/>
          <w:sz w:val="21"/>
          <w:szCs w:val="21"/>
          <w:lang w:val="es-ES_tradnl" w:eastAsia="es-ES"/>
        </w:rPr>
        <w:t>**********</w:t>
      </w:r>
      <w:r w:rsidR="00D74F30">
        <w:rPr>
          <w:rFonts w:ascii="Arial" w:eastAsia="Times New Roman" w:hAnsi="Arial" w:cs="Arial"/>
          <w:sz w:val="24"/>
          <w:szCs w:val="24"/>
          <w:lang w:val="es-ES"/>
        </w:rPr>
        <w:t xml:space="preserve">, </w:t>
      </w:r>
      <w:r w:rsidR="00D74F30">
        <w:rPr>
          <w:rFonts w:ascii="Arial" w:eastAsia="Times New Roman" w:hAnsi="Arial" w:cs="Arial"/>
          <w:b/>
          <w:sz w:val="24"/>
          <w:szCs w:val="24"/>
          <w:lang w:val="es-ES"/>
        </w:rPr>
        <w:t xml:space="preserve">Colonia </w:t>
      </w:r>
      <w:r w:rsidR="007705A9">
        <w:rPr>
          <w:rFonts w:ascii="Arial" w:eastAsia="Times New Roman" w:hAnsi="Arial" w:cs="Arial"/>
          <w:bCs/>
          <w:iCs/>
          <w:caps/>
          <w:kern w:val="2"/>
          <w:sz w:val="21"/>
          <w:szCs w:val="21"/>
          <w:lang w:val="es-ES_tradnl" w:eastAsia="es-ES"/>
        </w:rPr>
        <w:t>**********</w:t>
      </w:r>
      <w:r w:rsidR="00D74F30">
        <w:rPr>
          <w:rFonts w:ascii="Arial" w:eastAsia="Times New Roman" w:hAnsi="Arial" w:cs="Arial"/>
          <w:b/>
          <w:sz w:val="24"/>
          <w:szCs w:val="24"/>
          <w:lang w:val="es-ES"/>
        </w:rPr>
        <w:t xml:space="preserve">, </w:t>
      </w:r>
      <w:r w:rsidR="007705A9">
        <w:rPr>
          <w:rFonts w:ascii="Arial" w:eastAsia="Times New Roman" w:hAnsi="Arial" w:cs="Arial"/>
          <w:bCs/>
          <w:iCs/>
          <w:caps/>
          <w:kern w:val="2"/>
          <w:sz w:val="21"/>
          <w:szCs w:val="21"/>
          <w:lang w:val="es-ES_tradnl" w:eastAsia="es-ES"/>
        </w:rPr>
        <w:t>**********</w:t>
      </w:r>
      <w:r w:rsidR="00554F68" w:rsidRPr="00554F68">
        <w:rPr>
          <w:rFonts w:ascii="Arial" w:eastAsia="Times New Roman" w:hAnsi="Arial" w:cs="Arial"/>
          <w:sz w:val="24"/>
          <w:szCs w:val="24"/>
          <w:lang w:val="es-ES"/>
        </w:rPr>
        <w:t xml:space="preserve">, </w:t>
      </w:r>
      <w:r w:rsidRPr="00554F68">
        <w:rPr>
          <w:rFonts w:ascii="Arial" w:eastAsia="Times New Roman" w:hAnsi="Arial" w:cs="Arial"/>
          <w:sz w:val="24"/>
          <w:szCs w:val="24"/>
          <w:lang w:val="es-ES"/>
        </w:rPr>
        <w:t>la autoridad demandada debió hacer constar en el cuerpo de</w:t>
      </w:r>
      <w:r w:rsidR="00554F68" w:rsidRPr="00554F68">
        <w:rPr>
          <w:rFonts w:ascii="Arial" w:eastAsia="Times New Roman" w:hAnsi="Arial" w:cs="Arial"/>
          <w:sz w:val="24"/>
          <w:szCs w:val="24"/>
          <w:lang w:val="es-ES"/>
        </w:rPr>
        <w:t xml:space="preserve"> </w:t>
      </w:r>
      <w:r w:rsidRPr="00554F68">
        <w:rPr>
          <w:rFonts w:ascii="Arial" w:eastAsia="Times New Roman" w:hAnsi="Arial" w:cs="Arial"/>
          <w:sz w:val="24"/>
          <w:szCs w:val="24"/>
          <w:lang w:val="es-ES"/>
        </w:rPr>
        <w:t>l</w:t>
      </w:r>
      <w:r w:rsidR="00554F68" w:rsidRPr="00554F68">
        <w:rPr>
          <w:rFonts w:ascii="Arial" w:eastAsia="Times New Roman" w:hAnsi="Arial" w:cs="Arial"/>
          <w:sz w:val="24"/>
          <w:szCs w:val="24"/>
          <w:lang w:val="es-ES"/>
        </w:rPr>
        <w:t>os</w:t>
      </w:r>
      <w:r w:rsidRPr="00554F68">
        <w:rPr>
          <w:rFonts w:ascii="Arial" w:eastAsia="Times New Roman" w:hAnsi="Arial" w:cs="Arial"/>
          <w:sz w:val="24"/>
          <w:szCs w:val="24"/>
          <w:lang w:val="es-ES"/>
        </w:rPr>
        <w:t xml:space="preserve"> acto</w:t>
      </w:r>
      <w:r w:rsidR="00554F68" w:rsidRPr="00554F68">
        <w:rPr>
          <w:rFonts w:ascii="Arial" w:eastAsia="Times New Roman" w:hAnsi="Arial" w:cs="Arial"/>
          <w:sz w:val="24"/>
          <w:szCs w:val="24"/>
          <w:lang w:val="es-ES"/>
        </w:rPr>
        <w:t>s</w:t>
      </w:r>
      <w:r w:rsidR="00615E00" w:rsidRPr="00554F68">
        <w:rPr>
          <w:rFonts w:ascii="Arial" w:eastAsia="Times New Roman" w:hAnsi="Arial" w:cs="Arial"/>
          <w:sz w:val="24"/>
          <w:szCs w:val="24"/>
          <w:lang w:val="es-ES"/>
        </w:rPr>
        <w:t xml:space="preserve"> administrativo</w:t>
      </w:r>
      <w:r w:rsidR="00554F68" w:rsidRPr="00554F68">
        <w:rPr>
          <w:rFonts w:ascii="Arial" w:eastAsia="Times New Roman" w:hAnsi="Arial" w:cs="Arial"/>
          <w:sz w:val="24"/>
          <w:szCs w:val="24"/>
          <w:lang w:val="es-ES"/>
        </w:rPr>
        <w:t>s</w:t>
      </w:r>
      <w:r w:rsidRPr="00554F68">
        <w:rPr>
          <w:rFonts w:ascii="Arial" w:eastAsia="Times New Roman" w:hAnsi="Arial" w:cs="Arial"/>
          <w:sz w:val="24"/>
          <w:szCs w:val="24"/>
          <w:lang w:val="es-ES"/>
        </w:rPr>
        <w:t xml:space="preserve"> su competencia territorial, de ahí que resulta</w:t>
      </w:r>
      <w:r w:rsidR="00554F68" w:rsidRPr="00554F68">
        <w:rPr>
          <w:rFonts w:ascii="Arial" w:eastAsia="Times New Roman" w:hAnsi="Arial" w:cs="Arial"/>
          <w:sz w:val="24"/>
          <w:szCs w:val="24"/>
          <w:lang w:val="es-ES"/>
        </w:rPr>
        <w:t>n</w:t>
      </w:r>
      <w:r w:rsidRPr="00554F68">
        <w:rPr>
          <w:rFonts w:ascii="Arial" w:eastAsia="Times New Roman" w:hAnsi="Arial" w:cs="Arial"/>
          <w:sz w:val="24"/>
          <w:szCs w:val="24"/>
          <w:lang w:val="es-ES"/>
        </w:rPr>
        <w:t xml:space="preserve"> ilegal</w:t>
      </w:r>
      <w:r w:rsidR="00554F68" w:rsidRPr="00554F68">
        <w:rPr>
          <w:rFonts w:ascii="Arial" w:eastAsia="Times New Roman" w:hAnsi="Arial" w:cs="Arial"/>
          <w:sz w:val="24"/>
          <w:szCs w:val="24"/>
          <w:lang w:val="es-ES"/>
        </w:rPr>
        <w:t>es</w:t>
      </w:r>
      <w:r w:rsidRPr="00554F68">
        <w:rPr>
          <w:rFonts w:ascii="Arial" w:eastAsia="Times New Roman" w:hAnsi="Arial" w:cs="Arial"/>
          <w:sz w:val="24"/>
          <w:szCs w:val="24"/>
          <w:lang w:val="es-ES"/>
        </w:rPr>
        <w:t xml:space="preserve"> su</w:t>
      </w:r>
      <w:r w:rsidR="00554F68" w:rsidRPr="00554F68">
        <w:rPr>
          <w:rFonts w:ascii="Arial" w:eastAsia="Times New Roman" w:hAnsi="Arial" w:cs="Arial"/>
          <w:sz w:val="24"/>
          <w:szCs w:val="24"/>
          <w:lang w:val="es-ES"/>
        </w:rPr>
        <w:t>s</w:t>
      </w:r>
      <w:r w:rsidRPr="00554F68">
        <w:rPr>
          <w:rFonts w:ascii="Arial" w:eastAsia="Times New Roman" w:hAnsi="Arial" w:cs="Arial"/>
          <w:sz w:val="24"/>
          <w:szCs w:val="24"/>
          <w:lang w:val="es-ES"/>
        </w:rPr>
        <w:t xml:space="preserve"> determinaci</w:t>
      </w:r>
      <w:r w:rsidR="00554F68" w:rsidRPr="00554F68">
        <w:rPr>
          <w:rFonts w:ascii="Arial" w:eastAsia="Times New Roman" w:hAnsi="Arial" w:cs="Arial"/>
          <w:sz w:val="24"/>
          <w:szCs w:val="24"/>
          <w:lang w:val="es-ES"/>
        </w:rPr>
        <w:t>ones,</w:t>
      </w:r>
      <w:r w:rsidRPr="00554F68">
        <w:rPr>
          <w:rFonts w:ascii="Arial" w:eastAsia="Times New Roman" w:hAnsi="Arial" w:cs="Arial"/>
          <w:sz w:val="24"/>
          <w:szCs w:val="24"/>
          <w:lang w:val="es-ES"/>
        </w:rPr>
        <w:t xml:space="preserve"> y con ello se viola el artículo 16 Constitucional en relación con el artículo 17 fracciones I y V, de la Ley de </w:t>
      </w:r>
      <w:r w:rsidR="00D74F30">
        <w:rPr>
          <w:rFonts w:ascii="Arial" w:eastAsia="Times New Roman" w:hAnsi="Arial" w:cs="Arial"/>
          <w:sz w:val="24"/>
          <w:szCs w:val="24"/>
          <w:lang w:val="es-ES"/>
        </w:rPr>
        <w:t>la Materia.</w:t>
      </w:r>
    </w:p>
    <w:p w:rsidR="00124023" w:rsidRPr="00D74F30" w:rsidRDefault="000849C0" w:rsidP="00D74F30">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w:t>
      </w:r>
      <w:r w:rsidR="00554F68">
        <w:rPr>
          <w:rFonts w:ascii="Arial" w:eastAsia="Times New Roman" w:hAnsi="Arial" w:cs="Arial"/>
          <w:sz w:val="24"/>
          <w:szCs w:val="24"/>
          <w:lang w:val="es-ES"/>
        </w:rPr>
        <w:t>los</w:t>
      </w:r>
      <w:r>
        <w:rPr>
          <w:rFonts w:ascii="Arial" w:eastAsia="Times New Roman" w:hAnsi="Arial" w:cs="Arial"/>
          <w:sz w:val="24"/>
          <w:szCs w:val="24"/>
          <w:lang w:val="es-ES"/>
        </w:rPr>
        <w:t xml:space="preserve"> acto</w:t>
      </w:r>
      <w:r w:rsidR="00554F68">
        <w:rPr>
          <w:rFonts w:ascii="Arial" w:eastAsia="Times New Roman" w:hAnsi="Arial" w:cs="Arial"/>
          <w:sz w:val="24"/>
          <w:szCs w:val="24"/>
          <w:lang w:val="es-ES"/>
        </w:rPr>
        <w:t>s</w:t>
      </w:r>
      <w:r>
        <w:rPr>
          <w:rFonts w:ascii="Arial" w:eastAsia="Times New Roman" w:hAnsi="Arial" w:cs="Arial"/>
          <w:sz w:val="24"/>
          <w:szCs w:val="24"/>
          <w:lang w:val="es-ES"/>
        </w:rPr>
        <w:t xml:space="preserve"> impugnado</w:t>
      </w:r>
      <w:r w:rsidR="00554F68">
        <w:rPr>
          <w:rFonts w:ascii="Arial" w:eastAsia="Times New Roman" w:hAnsi="Arial" w:cs="Arial"/>
          <w:sz w:val="24"/>
          <w:szCs w:val="24"/>
          <w:lang w:val="es-ES"/>
        </w:rPr>
        <w:t>s</w:t>
      </w:r>
      <w:r>
        <w:rPr>
          <w:rFonts w:ascii="Arial" w:eastAsia="Times New Roman" w:hAnsi="Arial" w:cs="Arial"/>
          <w:sz w:val="24"/>
          <w:szCs w:val="24"/>
          <w:lang w:val="es-ES"/>
        </w:rPr>
        <w:t>,</w:t>
      </w:r>
      <w:r w:rsidR="00554F68">
        <w:rPr>
          <w:rFonts w:ascii="Arial" w:eastAsia="Times New Roman" w:hAnsi="Arial" w:cs="Arial"/>
          <w:sz w:val="24"/>
          <w:szCs w:val="24"/>
          <w:lang w:val="es-ES"/>
        </w:rPr>
        <w:t xml:space="preserve"> </w:t>
      </w:r>
      <w:r>
        <w:rPr>
          <w:rFonts w:ascii="Arial" w:eastAsia="Times New Roman" w:hAnsi="Arial" w:cs="Arial"/>
          <w:sz w:val="24"/>
          <w:szCs w:val="24"/>
          <w:lang w:val="es-ES"/>
        </w:rPr>
        <w:t>deja en estado de indefensión al administrado, ya que debió señalarse en el cuerpo mismo de</w:t>
      </w:r>
      <w:r w:rsidR="00554F68">
        <w:rPr>
          <w:rFonts w:ascii="Arial" w:eastAsia="Times New Roman" w:hAnsi="Arial" w:cs="Arial"/>
          <w:sz w:val="24"/>
          <w:szCs w:val="24"/>
          <w:lang w:val="es-ES"/>
        </w:rPr>
        <w:t xml:space="preserve"> </w:t>
      </w:r>
      <w:r>
        <w:rPr>
          <w:rFonts w:ascii="Arial" w:eastAsia="Times New Roman" w:hAnsi="Arial" w:cs="Arial"/>
          <w:sz w:val="24"/>
          <w:szCs w:val="24"/>
          <w:lang w:val="es-ES"/>
        </w:rPr>
        <w:t>l</w:t>
      </w:r>
      <w:r w:rsidR="00554F68">
        <w:rPr>
          <w:rFonts w:ascii="Arial" w:eastAsia="Times New Roman" w:hAnsi="Arial" w:cs="Arial"/>
          <w:sz w:val="24"/>
          <w:szCs w:val="24"/>
          <w:lang w:val="es-ES"/>
        </w:rPr>
        <w:t>os</w:t>
      </w:r>
      <w:r>
        <w:rPr>
          <w:rFonts w:ascii="Arial" w:eastAsia="Times New Roman" w:hAnsi="Arial" w:cs="Arial"/>
          <w:sz w:val="24"/>
          <w:szCs w:val="24"/>
          <w:lang w:val="es-ES"/>
        </w:rPr>
        <w:t xml:space="preserve"> documento</w:t>
      </w:r>
      <w:r w:rsidR="00554F68">
        <w:rPr>
          <w:rFonts w:ascii="Arial" w:eastAsia="Times New Roman" w:hAnsi="Arial" w:cs="Arial"/>
          <w:sz w:val="24"/>
          <w:szCs w:val="24"/>
          <w:lang w:val="es-ES"/>
        </w:rPr>
        <w:t>s</w:t>
      </w:r>
      <w:r>
        <w:rPr>
          <w:rFonts w:ascii="Arial" w:eastAsia="Times New Roman" w:hAnsi="Arial" w:cs="Arial"/>
          <w:sz w:val="24"/>
          <w:szCs w:val="24"/>
          <w:lang w:val="es-ES"/>
        </w:rPr>
        <w:t xml:space="preserve">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Pr>
          <w:rFonts w:ascii="Arial" w:eastAsia="Times New Roman" w:hAnsi="Arial" w:cs="Arial"/>
          <w:sz w:val="24"/>
          <w:szCs w:val="24"/>
          <w:lang w:val="es-ES"/>
        </w:rPr>
        <w:t xml:space="preserve">instancia: segunda sala, </w:t>
      </w:r>
      <w:r w:rsidR="00706FDD" w:rsidRPr="0064228A">
        <w:rPr>
          <w:rFonts w:ascii="Arial" w:eastAsia="Times New Roman" w:hAnsi="Arial" w:cs="Arial"/>
          <w:sz w:val="24"/>
          <w:szCs w:val="24"/>
          <w:lang w:val="es-ES"/>
        </w:rPr>
        <w:t>fuente</w:t>
      </w:r>
      <w:r w:rsidRPr="0064228A">
        <w:rPr>
          <w:rFonts w:ascii="Arial" w:eastAsia="Times New Roman" w:hAnsi="Arial" w:cs="Arial"/>
          <w:sz w:val="24"/>
          <w:szCs w:val="24"/>
          <w:lang w:val="es-ES"/>
        </w:rPr>
        <w:t>: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0849C0" w:rsidRDefault="000849C0" w:rsidP="00554F68">
      <w:pPr>
        <w:pStyle w:val="Sinespaciado"/>
        <w:ind w:left="851" w:right="425"/>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w:t>
      </w:r>
      <w:r w:rsidRPr="00C9748B">
        <w:rPr>
          <w:rFonts w:ascii="Arial" w:hAnsi="Arial" w:cs="Arial"/>
          <w:i/>
          <w:sz w:val="21"/>
          <w:szCs w:val="21"/>
          <w:lang w:val="es-ES"/>
        </w:rPr>
        <w:lastRenderedPageBreak/>
        <w:t>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554F68" w:rsidRDefault="00554F68" w:rsidP="00554F68">
      <w:pPr>
        <w:pStyle w:val="Sinespaciado"/>
        <w:ind w:left="851" w:right="425"/>
        <w:jc w:val="both"/>
        <w:rPr>
          <w:rFonts w:ascii="Arial" w:hAnsi="Arial" w:cs="Arial"/>
          <w:i/>
          <w:sz w:val="21"/>
          <w:szCs w:val="21"/>
          <w:lang w:val="es-ES"/>
        </w:rPr>
      </w:pPr>
    </w:p>
    <w:p w:rsidR="000849C0" w:rsidRPr="00C2492D" w:rsidRDefault="000849C0" w:rsidP="000849C0">
      <w:pPr>
        <w:pStyle w:val="Sinespaciado"/>
        <w:ind w:left="567"/>
        <w:jc w:val="both"/>
        <w:rPr>
          <w:rFonts w:ascii="Arial" w:hAnsi="Arial" w:cs="Arial"/>
          <w:i/>
          <w:sz w:val="21"/>
          <w:szCs w:val="21"/>
          <w:lang w:val="es-ES"/>
        </w:rPr>
      </w:pPr>
    </w:p>
    <w:p w:rsidR="000849C0" w:rsidRPr="00B10D38" w:rsidRDefault="000849C0" w:rsidP="000849C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740D28" w:rsidRPr="003E0DAC" w:rsidRDefault="000849C0" w:rsidP="0057681A">
      <w:pPr>
        <w:pStyle w:val="Sinespaciado"/>
        <w:spacing w:after="240"/>
        <w:ind w:left="851" w:right="425"/>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w:t>
      </w:r>
      <w:r w:rsidRPr="00B00244">
        <w:rPr>
          <w:rFonts w:ascii="Arial" w:hAnsi="Arial" w:cs="Arial"/>
          <w:i/>
          <w:sz w:val="21"/>
          <w:szCs w:val="21"/>
        </w:rPr>
        <w:lastRenderedPageBreak/>
        <w:t>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57681A" w:rsidRDefault="000849C0" w:rsidP="0057681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Por lo tanto, al configurarse una insuficiencia en la fundamentación de la competencia de la autoridad demandada, procede con fundamento 208 fracción I, en relación con</w:t>
      </w:r>
      <w:r w:rsidR="00D74F30">
        <w:rPr>
          <w:rFonts w:ascii="Arial" w:eastAsia="Times New Roman" w:hAnsi="Arial" w:cs="Arial"/>
          <w:sz w:val="24"/>
          <w:szCs w:val="24"/>
          <w:lang w:val="es-ES"/>
        </w:rPr>
        <w:t xml:space="preserve"> el artículo 17 fracción I y V </w:t>
      </w:r>
      <w:r>
        <w:rPr>
          <w:rFonts w:ascii="Arial" w:eastAsia="Times New Roman" w:hAnsi="Arial" w:cs="Arial"/>
          <w:sz w:val="24"/>
          <w:szCs w:val="24"/>
          <w:lang w:val="es-ES"/>
        </w:rPr>
        <w:t xml:space="preserve">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w:t>
      </w:r>
      <w:r w:rsidR="00D74F30">
        <w:rPr>
          <w:rFonts w:ascii="Arial" w:eastAsia="Times New Roman" w:hAnsi="Arial" w:cs="Arial"/>
          <w:sz w:val="24"/>
          <w:szCs w:val="24"/>
          <w:lang w:val="es-ES"/>
        </w:rPr>
        <w:t xml:space="preserve"> resolución</w:t>
      </w:r>
      <w:r>
        <w:rPr>
          <w:rFonts w:ascii="Arial" w:eastAsia="Times New Roman" w:hAnsi="Arial" w:cs="Arial"/>
          <w:sz w:val="24"/>
          <w:szCs w:val="24"/>
          <w:lang w:val="es-ES"/>
        </w:rPr>
        <w:t xml:space="preserve"> contenida en </w:t>
      </w:r>
      <w:r w:rsidR="00D74F30">
        <w:rPr>
          <w:rFonts w:ascii="Arial" w:eastAsia="Times New Roman" w:hAnsi="Arial" w:cs="Arial"/>
          <w:sz w:val="24"/>
          <w:szCs w:val="24"/>
          <w:lang w:val="es-ES"/>
        </w:rPr>
        <w:t>e</w:t>
      </w:r>
      <w:r>
        <w:rPr>
          <w:rFonts w:ascii="Arial" w:eastAsia="Times New Roman" w:hAnsi="Arial" w:cs="Arial"/>
          <w:sz w:val="24"/>
          <w:szCs w:val="24"/>
          <w:lang w:val="es-ES"/>
        </w:rPr>
        <w:t xml:space="preserve">l </w:t>
      </w:r>
      <w:r w:rsidR="00095490">
        <w:rPr>
          <w:rFonts w:ascii="Arial" w:eastAsia="Times New Roman" w:hAnsi="Arial" w:cs="Arial"/>
          <w:sz w:val="24"/>
          <w:szCs w:val="24"/>
          <w:lang w:val="es-ES"/>
        </w:rPr>
        <w:t xml:space="preserve">oficio con </w:t>
      </w:r>
      <w:r>
        <w:rPr>
          <w:rFonts w:ascii="Arial" w:eastAsia="Times New Roman" w:hAnsi="Arial" w:cs="Arial"/>
          <w:sz w:val="24"/>
          <w:szCs w:val="24"/>
          <w:lang w:val="es-ES"/>
        </w:rPr>
        <w:t>número de contro</w:t>
      </w:r>
      <w:r w:rsidR="0057681A">
        <w:rPr>
          <w:rFonts w:ascii="Arial" w:eastAsia="Times New Roman" w:hAnsi="Arial" w:cs="Arial"/>
          <w:sz w:val="24"/>
          <w:szCs w:val="24"/>
          <w:lang w:val="es-ES"/>
        </w:rPr>
        <w:t xml:space="preserve">l </w:t>
      </w:r>
      <w:r w:rsidR="00234A40">
        <w:rPr>
          <w:rFonts w:ascii="Arial" w:eastAsia="Times New Roman" w:hAnsi="Arial" w:cs="Arial"/>
          <w:b/>
          <w:bCs/>
          <w:sz w:val="24"/>
          <w:szCs w:val="24"/>
          <w:lang w:val="es-ES"/>
        </w:rPr>
        <w:t>**********</w:t>
      </w:r>
      <w:r w:rsidR="00D74F30">
        <w:rPr>
          <w:rFonts w:ascii="Arial" w:eastAsia="Times New Roman" w:hAnsi="Arial" w:cs="Arial"/>
          <w:sz w:val="24"/>
          <w:szCs w:val="24"/>
          <w:lang w:val="es-ES"/>
        </w:rPr>
        <w:t xml:space="preserve">, de diecinueve de febrero de dos mil diecinueve, </w:t>
      </w:r>
      <w:r w:rsidR="00D74F30">
        <w:rPr>
          <w:rFonts w:ascii="Arial" w:eastAsia="Times New Roman" w:hAnsi="Arial" w:cs="Arial"/>
          <w:sz w:val="24"/>
          <w:szCs w:val="24"/>
          <w:lang w:val="es-ES_tradnl" w:eastAsia="es-ES"/>
        </w:rPr>
        <w:t>emitido</w:t>
      </w:r>
      <w:r w:rsidR="0057681A">
        <w:rPr>
          <w:rFonts w:ascii="Arial" w:eastAsia="Times New Roman" w:hAnsi="Arial" w:cs="Arial"/>
          <w:sz w:val="24"/>
          <w:szCs w:val="24"/>
          <w:lang w:val="es-ES_tradnl" w:eastAsia="es-ES"/>
        </w:rPr>
        <w:t xml:space="preserve"> por la </w:t>
      </w:r>
      <w:r w:rsidR="0057681A" w:rsidRPr="00CE7037">
        <w:rPr>
          <w:rFonts w:ascii="Arial" w:hAnsi="Arial" w:cs="Arial"/>
          <w:bCs/>
          <w:sz w:val="24"/>
          <w:szCs w:val="24"/>
        </w:rPr>
        <w:t xml:space="preserve">Directora </w:t>
      </w:r>
      <w:r w:rsidR="0057681A">
        <w:rPr>
          <w:rFonts w:ascii="Arial" w:hAnsi="Arial" w:cs="Arial"/>
          <w:bCs/>
          <w:sz w:val="24"/>
          <w:szCs w:val="24"/>
        </w:rPr>
        <w:t>d</w:t>
      </w:r>
      <w:r w:rsidR="0057681A" w:rsidRPr="00CE7037">
        <w:rPr>
          <w:rFonts w:ascii="Arial" w:hAnsi="Arial" w:cs="Arial"/>
          <w:bCs/>
          <w:sz w:val="24"/>
          <w:szCs w:val="24"/>
        </w:rPr>
        <w:t xml:space="preserve">e Ingresos </w:t>
      </w:r>
      <w:r w:rsidR="0057681A">
        <w:rPr>
          <w:rFonts w:ascii="Arial" w:hAnsi="Arial" w:cs="Arial"/>
          <w:bCs/>
          <w:sz w:val="24"/>
          <w:szCs w:val="24"/>
        </w:rPr>
        <w:t>y</w:t>
      </w:r>
      <w:r w:rsidR="0057681A" w:rsidRPr="00CE7037">
        <w:rPr>
          <w:rFonts w:ascii="Arial" w:hAnsi="Arial" w:cs="Arial"/>
          <w:bCs/>
          <w:sz w:val="24"/>
          <w:szCs w:val="24"/>
        </w:rPr>
        <w:t xml:space="preserve"> Recaudación </w:t>
      </w:r>
      <w:r w:rsidR="0057681A">
        <w:rPr>
          <w:rFonts w:ascii="Arial" w:hAnsi="Arial" w:cs="Arial"/>
          <w:bCs/>
          <w:sz w:val="24"/>
          <w:szCs w:val="24"/>
        </w:rPr>
        <w:t>d</w:t>
      </w:r>
      <w:r w:rsidR="0057681A" w:rsidRPr="00CE7037">
        <w:rPr>
          <w:rFonts w:ascii="Arial" w:hAnsi="Arial" w:cs="Arial"/>
          <w:bCs/>
          <w:sz w:val="24"/>
          <w:szCs w:val="24"/>
        </w:rPr>
        <w:t xml:space="preserve">e </w:t>
      </w:r>
      <w:r w:rsidR="0057681A">
        <w:rPr>
          <w:rFonts w:ascii="Arial" w:hAnsi="Arial" w:cs="Arial"/>
          <w:bCs/>
          <w:sz w:val="24"/>
          <w:szCs w:val="24"/>
        </w:rPr>
        <w:t>l</w:t>
      </w:r>
      <w:r w:rsidR="0057681A" w:rsidRPr="00CE7037">
        <w:rPr>
          <w:rFonts w:ascii="Arial" w:hAnsi="Arial" w:cs="Arial"/>
          <w:bCs/>
          <w:sz w:val="24"/>
          <w:szCs w:val="24"/>
        </w:rPr>
        <w:t xml:space="preserve">a Subsecretaría </w:t>
      </w:r>
      <w:r w:rsidR="0057681A">
        <w:rPr>
          <w:rFonts w:ascii="Arial" w:hAnsi="Arial" w:cs="Arial"/>
          <w:bCs/>
          <w:sz w:val="24"/>
          <w:szCs w:val="24"/>
        </w:rPr>
        <w:t>d</w:t>
      </w:r>
      <w:r w:rsidR="0057681A" w:rsidRPr="00CE7037">
        <w:rPr>
          <w:rFonts w:ascii="Arial" w:hAnsi="Arial" w:cs="Arial"/>
          <w:bCs/>
          <w:sz w:val="24"/>
          <w:szCs w:val="24"/>
        </w:rPr>
        <w:t xml:space="preserve">e Ingresos </w:t>
      </w:r>
      <w:r w:rsidR="0057681A">
        <w:rPr>
          <w:rFonts w:ascii="Arial" w:hAnsi="Arial" w:cs="Arial"/>
          <w:bCs/>
          <w:sz w:val="24"/>
          <w:szCs w:val="24"/>
        </w:rPr>
        <w:t>d</w:t>
      </w:r>
      <w:r w:rsidR="0057681A" w:rsidRPr="00CE7037">
        <w:rPr>
          <w:rFonts w:ascii="Arial" w:hAnsi="Arial" w:cs="Arial"/>
          <w:bCs/>
          <w:sz w:val="24"/>
          <w:szCs w:val="24"/>
        </w:rPr>
        <w:t xml:space="preserve">e </w:t>
      </w:r>
      <w:r w:rsidR="0057681A">
        <w:rPr>
          <w:rFonts w:ascii="Arial" w:hAnsi="Arial" w:cs="Arial"/>
          <w:bCs/>
          <w:sz w:val="24"/>
          <w:szCs w:val="24"/>
        </w:rPr>
        <w:t>l</w:t>
      </w:r>
      <w:r w:rsidR="0057681A" w:rsidRPr="00CE7037">
        <w:rPr>
          <w:rFonts w:ascii="Arial" w:hAnsi="Arial" w:cs="Arial"/>
          <w:bCs/>
          <w:sz w:val="24"/>
          <w:szCs w:val="24"/>
        </w:rPr>
        <w:t xml:space="preserve">a Secretaría </w:t>
      </w:r>
      <w:r w:rsidR="0057681A">
        <w:rPr>
          <w:rFonts w:ascii="Arial" w:hAnsi="Arial" w:cs="Arial"/>
          <w:bCs/>
          <w:sz w:val="24"/>
          <w:szCs w:val="24"/>
        </w:rPr>
        <w:t>d</w:t>
      </w:r>
      <w:r w:rsidR="0057681A" w:rsidRPr="00CE7037">
        <w:rPr>
          <w:rFonts w:ascii="Arial" w:hAnsi="Arial" w:cs="Arial"/>
          <w:bCs/>
          <w:sz w:val="24"/>
          <w:szCs w:val="24"/>
        </w:rPr>
        <w:t xml:space="preserve">e Finanzas </w:t>
      </w:r>
      <w:r w:rsidR="0057681A">
        <w:rPr>
          <w:rFonts w:ascii="Arial" w:hAnsi="Arial" w:cs="Arial"/>
          <w:bCs/>
          <w:sz w:val="24"/>
          <w:szCs w:val="24"/>
        </w:rPr>
        <w:t>d</w:t>
      </w:r>
      <w:r w:rsidR="0057681A" w:rsidRPr="00CE7037">
        <w:rPr>
          <w:rFonts w:ascii="Arial" w:hAnsi="Arial" w:cs="Arial"/>
          <w:bCs/>
          <w:sz w:val="24"/>
          <w:szCs w:val="24"/>
        </w:rPr>
        <w:t xml:space="preserve">el Gobierno </w:t>
      </w:r>
      <w:r w:rsidR="0057681A">
        <w:rPr>
          <w:rFonts w:ascii="Arial" w:hAnsi="Arial" w:cs="Arial"/>
          <w:bCs/>
          <w:sz w:val="24"/>
          <w:szCs w:val="24"/>
        </w:rPr>
        <w:t>d</w:t>
      </w:r>
      <w:r w:rsidR="0057681A" w:rsidRPr="00CE7037">
        <w:rPr>
          <w:rFonts w:ascii="Arial" w:hAnsi="Arial" w:cs="Arial"/>
          <w:bCs/>
          <w:sz w:val="24"/>
          <w:szCs w:val="24"/>
        </w:rPr>
        <w:t>el Estado</w:t>
      </w:r>
      <w:r w:rsidR="0057681A">
        <w:rPr>
          <w:rFonts w:ascii="Arial" w:hAnsi="Arial" w:cs="Arial"/>
          <w:bCs/>
          <w:sz w:val="24"/>
          <w:szCs w:val="24"/>
        </w:rPr>
        <w:t>.</w:t>
      </w:r>
    </w:p>
    <w:p w:rsidR="000849C0" w:rsidRPr="00F72862" w:rsidRDefault="000849C0" w:rsidP="002D3ED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57681A" w:rsidRDefault="000849C0" w:rsidP="00D74F30">
      <w:pPr>
        <w:spacing w:after="0"/>
        <w:ind w:left="851" w:right="425"/>
        <w:jc w:val="both"/>
        <w:rPr>
          <w:rFonts w:ascii="Arial" w:hAnsi="Arial"/>
          <w:i/>
          <w:color w:val="000000"/>
          <w:sz w:val="21"/>
          <w:szCs w:val="21"/>
        </w:rPr>
      </w:pPr>
      <w:r w:rsidRPr="0057681A">
        <w:rPr>
          <w:rFonts w:ascii="Arial" w:hAnsi="Arial"/>
          <w:i/>
          <w:color w:val="000000"/>
          <w:sz w:val="21"/>
          <w:szCs w:val="21"/>
        </w:rPr>
        <w:t>“</w:t>
      </w:r>
      <w:r w:rsidRPr="0057681A">
        <w:rPr>
          <w:rFonts w:ascii="Arial" w:hAnsi="Arial"/>
          <w:b/>
          <w:i/>
          <w:color w:val="000000"/>
          <w:sz w:val="21"/>
          <w:szCs w:val="21"/>
        </w:rPr>
        <w:t xml:space="preserve">NULIDAD. LA DECRETADA POR INSUFICIENCIA EN LA FUNDAMENTACIÓN DE LA COMPETENCIA DE LA AUTORIDAD ADMINISTRATIVA, DEBE SER LISA Y LLANA. </w:t>
      </w:r>
      <w:r w:rsidRPr="0057681A">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9B7601" w:rsidRDefault="009B7601" w:rsidP="00F3313D">
      <w:pPr>
        <w:spacing w:line="360" w:lineRule="auto"/>
        <w:ind w:firstLine="567"/>
        <w:jc w:val="both"/>
        <w:rPr>
          <w:rFonts w:ascii="Arial" w:eastAsia="Times New Roman" w:hAnsi="Arial" w:cs="Arial"/>
          <w:b/>
          <w:sz w:val="24"/>
          <w:szCs w:val="24"/>
          <w:lang w:val="es-ES"/>
        </w:rPr>
      </w:pPr>
    </w:p>
    <w:p w:rsidR="00F3313D" w:rsidRDefault="000849C0" w:rsidP="00F3313D">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 estudiado en primer término la insuficiencia de la competencia, que dio lugar a declarar la nulidad lisa y llana de</w:t>
      </w:r>
      <w:r w:rsidR="0057681A">
        <w:rPr>
          <w:rFonts w:ascii="Arial" w:eastAsia="Times New Roman" w:hAnsi="Arial" w:cs="Arial"/>
          <w:sz w:val="24"/>
          <w:szCs w:val="24"/>
          <w:lang w:val="es-ES"/>
        </w:rPr>
        <w:t xml:space="preserve"> </w:t>
      </w:r>
      <w:r>
        <w:rPr>
          <w:rFonts w:ascii="Arial" w:eastAsia="Times New Roman" w:hAnsi="Arial" w:cs="Arial"/>
          <w:sz w:val="24"/>
          <w:szCs w:val="24"/>
          <w:lang w:val="es-ES"/>
        </w:rPr>
        <w:t>l</w:t>
      </w:r>
      <w:r w:rsidR="0057681A">
        <w:rPr>
          <w:rFonts w:ascii="Arial" w:eastAsia="Times New Roman" w:hAnsi="Arial" w:cs="Arial"/>
          <w:sz w:val="24"/>
          <w:szCs w:val="24"/>
          <w:lang w:val="es-ES"/>
        </w:rPr>
        <w:t>os</w:t>
      </w:r>
      <w:r>
        <w:rPr>
          <w:rFonts w:ascii="Arial" w:eastAsia="Times New Roman" w:hAnsi="Arial" w:cs="Arial"/>
          <w:sz w:val="24"/>
          <w:szCs w:val="24"/>
          <w:lang w:val="es-ES"/>
        </w:rPr>
        <w:t xml:space="preserve"> acto</w:t>
      </w:r>
      <w:r w:rsidR="0057681A">
        <w:rPr>
          <w:rFonts w:ascii="Arial" w:eastAsia="Times New Roman" w:hAnsi="Arial" w:cs="Arial"/>
          <w:sz w:val="24"/>
          <w:szCs w:val="24"/>
          <w:lang w:val="es-ES"/>
        </w:rPr>
        <w:t>s</w:t>
      </w:r>
      <w:r>
        <w:rPr>
          <w:rFonts w:ascii="Arial" w:eastAsia="Times New Roman" w:hAnsi="Arial" w:cs="Arial"/>
          <w:sz w:val="24"/>
          <w:szCs w:val="24"/>
          <w:lang w:val="es-ES"/>
        </w:rPr>
        <w:t xml:space="preserve"> administrativo</w:t>
      </w:r>
      <w:r w:rsidR="0057681A">
        <w:rPr>
          <w:rFonts w:ascii="Arial" w:eastAsia="Times New Roman" w:hAnsi="Arial" w:cs="Arial"/>
          <w:sz w:val="24"/>
          <w:szCs w:val="24"/>
          <w:lang w:val="es-ES"/>
        </w:rPr>
        <w:t>s</w:t>
      </w:r>
      <w:r>
        <w:rPr>
          <w:rFonts w:ascii="Arial" w:eastAsia="Times New Roman" w:hAnsi="Arial" w:cs="Arial"/>
          <w:sz w:val="24"/>
          <w:szCs w:val="24"/>
          <w:lang w:val="es-ES"/>
        </w:rPr>
        <w:t xml:space="preserve"> impugnado</w:t>
      </w:r>
      <w:r w:rsidR="0057681A">
        <w:rPr>
          <w:rFonts w:ascii="Arial" w:eastAsia="Times New Roman" w:hAnsi="Arial" w:cs="Arial"/>
          <w:sz w:val="24"/>
          <w:szCs w:val="24"/>
          <w:lang w:val="es-ES"/>
        </w:rPr>
        <w:t>s</w:t>
      </w:r>
      <w:r>
        <w:rPr>
          <w:rFonts w:ascii="Arial" w:eastAsia="Times New Roman" w:hAnsi="Arial" w:cs="Arial"/>
          <w:sz w:val="24"/>
          <w:szCs w:val="24"/>
          <w:lang w:val="es-ES"/>
        </w:rPr>
        <w:t xml:space="preserve">,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al de la Federación y su Gaceta, Tomo XV, mayo de 2002, Materia(s): Administrativa, Tesis: VI.2o.A. J/2, página: 928, c</w:t>
      </w:r>
      <w:r w:rsidR="00160176">
        <w:rPr>
          <w:rFonts w:ascii="Arial" w:eastAsia="Times New Roman" w:hAnsi="Arial" w:cs="Arial"/>
          <w:sz w:val="24"/>
          <w:szCs w:val="24"/>
          <w:lang w:val="es-ES"/>
        </w:rPr>
        <w:t>on el rubro y texto siguientes:</w:t>
      </w:r>
    </w:p>
    <w:p w:rsidR="000849C0" w:rsidRDefault="000849C0" w:rsidP="00F3313D">
      <w:pPr>
        <w:spacing w:line="360" w:lineRule="auto"/>
        <w:ind w:firstLine="567"/>
        <w:jc w:val="both"/>
        <w:rPr>
          <w:rFonts w:ascii="Arial" w:eastAsia="Times New Roman" w:hAnsi="Arial" w:cs="Arial"/>
          <w:sz w:val="21"/>
          <w:szCs w:val="21"/>
          <w:lang w:val="es-ES"/>
        </w:rPr>
      </w:pPr>
      <w:r w:rsidRPr="0057681A">
        <w:rPr>
          <w:rFonts w:ascii="Arial" w:eastAsia="Times New Roman" w:hAnsi="Arial" w:cs="Arial"/>
          <w:i/>
          <w:sz w:val="21"/>
          <w:szCs w:val="21"/>
          <w:lang w:val="es-ES"/>
        </w:rPr>
        <w:lastRenderedPageBreak/>
        <w:t>“</w:t>
      </w:r>
      <w:r w:rsidRPr="0057681A">
        <w:rPr>
          <w:rFonts w:ascii="Arial" w:eastAsia="Times New Roman" w:hAnsi="Arial" w:cs="Arial"/>
          <w:b/>
          <w:i/>
          <w:sz w:val="21"/>
          <w:szCs w:val="21"/>
          <w:lang w:val="es-ES"/>
        </w:rPr>
        <w:t>CONCEPTOS DE IMPUGNACIÓN. CUANDO RESULTA FUNDADO ALGUNO DE NATURALEZA PROCEDIMENTAL, ES INNECESARIO EL ESTUDIO DE LOS RESTANTES</w:t>
      </w:r>
      <w:r w:rsidRPr="0057681A">
        <w:rPr>
          <w:rFonts w:ascii="Arial" w:eastAsia="Times New Roman" w:hAnsi="Arial" w:cs="Arial"/>
          <w:i/>
          <w:sz w:val="21"/>
          <w:szCs w:val="21"/>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w:t>
      </w:r>
      <w:bookmarkStart w:id="0" w:name="_GoBack"/>
      <w:bookmarkEnd w:id="0"/>
      <w:r w:rsidRPr="0057681A">
        <w:rPr>
          <w:rFonts w:ascii="Arial" w:eastAsia="Times New Roman" w:hAnsi="Arial" w:cs="Arial"/>
          <w:i/>
          <w:sz w:val="21"/>
          <w:szCs w:val="21"/>
          <w:lang w:val="es-ES"/>
        </w:rPr>
        <w:t xml:space="preserve"> restantes argumentos, puesto que ello resultaría innecesario si atañen a los actos realizados posteriormente a esa violación, ya que, en todo caso, al subsanarse tales irregularidades por la autoridad, es posible que ésta cambie el sentido de su determinación.</w:t>
      </w:r>
      <w:r w:rsidRPr="0057681A">
        <w:rPr>
          <w:rFonts w:ascii="Arial" w:eastAsia="Times New Roman" w:hAnsi="Arial" w:cs="Arial"/>
          <w:sz w:val="21"/>
          <w:szCs w:val="21"/>
          <w:lang w:val="es-ES"/>
        </w:rPr>
        <w:t>”</w:t>
      </w:r>
    </w:p>
    <w:p w:rsidR="0057681A" w:rsidRDefault="0057681A" w:rsidP="0057681A">
      <w:pPr>
        <w:spacing w:after="0" w:line="240" w:lineRule="auto"/>
        <w:ind w:left="851" w:right="425"/>
        <w:jc w:val="both"/>
        <w:rPr>
          <w:rFonts w:ascii="Arial" w:eastAsia="Times New Roman" w:hAnsi="Arial" w:cs="Arial"/>
          <w:sz w:val="21"/>
          <w:szCs w:val="21"/>
          <w:lang w:val="es-ES"/>
        </w:rPr>
      </w:pPr>
    </w:p>
    <w:p w:rsidR="0057681A" w:rsidRPr="00D74F30" w:rsidRDefault="000849C0" w:rsidP="00D74F30">
      <w:pPr>
        <w:spacing w:line="360" w:lineRule="auto"/>
        <w:ind w:right="51" w:firstLine="567"/>
        <w:jc w:val="both"/>
        <w:rPr>
          <w:rFonts w:ascii="Arial" w:hAnsi="Arial" w:cs="Arial"/>
          <w:sz w:val="24"/>
          <w:szCs w:val="25"/>
        </w:rPr>
      </w:pPr>
      <w:r w:rsidRPr="00AE2A90">
        <w:rPr>
          <w:rFonts w:ascii="Arial" w:hAnsi="Arial" w:cs="Arial"/>
          <w:sz w:val="24"/>
          <w:szCs w:val="25"/>
        </w:rPr>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57681A">
        <w:rPr>
          <w:rFonts w:ascii="Arial" w:hAnsi="Arial" w:cs="Arial"/>
          <w:sz w:val="24"/>
          <w:szCs w:val="25"/>
        </w:rPr>
        <w:t xml:space="preserve"> </w:t>
      </w:r>
      <w:r w:rsidRPr="004B0243">
        <w:rPr>
          <w:rFonts w:ascii="Arial" w:hAnsi="Arial" w:cs="Arial"/>
          <w:sz w:val="24"/>
          <w:szCs w:val="25"/>
        </w:rPr>
        <w:t xml:space="preserve">- - - - - - - - - - - - - - - - - - - </w:t>
      </w:r>
      <w:r>
        <w:rPr>
          <w:rFonts w:ascii="Arial" w:hAnsi="Arial" w:cs="Arial"/>
          <w:sz w:val="24"/>
          <w:szCs w:val="25"/>
        </w:rPr>
        <w:t>- - - - - - -</w:t>
      </w:r>
      <w:r w:rsidR="0057681A">
        <w:rPr>
          <w:rFonts w:ascii="Arial" w:hAnsi="Arial" w:cs="Arial"/>
          <w:sz w:val="24"/>
          <w:szCs w:val="25"/>
        </w:rPr>
        <w:t xml:space="preserve"> </w:t>
      </w:r>
      <w:r w:rsidR="00141A57">
        <w:rPr>
          <w:rFonts w:ascii="Arial" w:hAnsi="Arial" w:cs="Arial"/>
          <w:sz w:val="24"/>
          <w:szCs w:val="25"/>
        </w:rPr>
        <w:t>- - - - - - - - - - - -</w:t>
      </w:r>
    </w:p>
    <w:p w:rsidR="000849C0" w:rsidRPr="00B10D38" w:rsidRDefault="000849C0" w:rsidP="0057681A">
      <w:pPr>
        <w:pStyle w:val="corte4fondo"/>
        <w:spacing w:after="240"/>
        <w:ind w:firstLine="0"/>
        <w:jc w:val="center"/>
        <w:rPr>
          <w:rFonts w:cs="Arial"/>
          <w:b/>
          <w:sz w:val="24"/>
          <w:szCs w:val="24"/>
        </w:rPr>
      </w:pPr>
      <w:r w:rsidRPr="001D76C9">
        <w:rPr>
          <w:rFonts w:cs="Arial"/>
          <w:b/>
          <w:sz w:val="24"/>
          <w:szCs w:val="24"/>
        </w:rPr>
        <w:t>R E S U E L V E:</w:t>
      </w:r>
    </w:p>
    <w:p w:rsidR="000849C0" w:rsidRPr="007C42F8" w:rsidRDefault="000849C0" w:rsidP="00D74F30">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r w:rsidR="0057681A" w:rsidRPr="001D76C9">
        <w:rPr>
          <w:rFonts w:ascii="Arial" w:hAnsi="Arial" w:cs="Arial"/>
          <w:sz w:val="24"/>
          <w:szCs w:val="24"/>
          <w:lang w:eastAsia="ar-SA"/>
        </w:rPr>
        <w:t>- - - - - - - - -</w:t>
      </w:r>
    </w:p>
    <w:p w:rsidR="000849C0" w:rsidRPr="0057681A" w:rsidRDefault="000849C0" w:rsidP="00D74F30">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 xml:space="preserve">de la </w:t>
      </w:r>
      <w:r w:rsidR="00D74F30">
        <w:rPr>
          <w:rFonts w:ascii="Arial" w:eastAsia="Times New Roman" w:hAnsi="Arial" w:cs="Arial"/>
          <w:sz w:val="24"/>
          <w:szCs w:val="24"/>
          <w:lang w:val="es-ES"/>
        </w:rPr>
        <w:t xml:space="preserve">resolución </w:t>
      </w:r>
      <w:r w:rsidRPr="002C50C1">
        <w:rPr>
          <w:rFonts w:ascii="Arial" w:eastAsia="Times New Roman" w:hAnsi="Arial" w:cs="Arial"/>
          <w:sz w:val="24"/>
          <w:szCs w:val="24"/>
          <w:lang w:val="es-ES"/>
        </w:rPr>
        <w:t xml:space="preserve">contenida en </w:t>
      </w:r>
      <w:r w:rsidR="00D74F30">
        <w:rPr>
          <w:rFonts w:ascii="Arial" w:eastAsia="Times New Roman" w:hAnsi="Arial" w:cs="Arial"/>
          <w:sz w:val="24"/>
          <w:szCs w:val="24"/>
          <w:lang w:val="es-ES"/>
        </w:rPr>
        <w:t>e</w:t>
      </w:r>
      <w:r w:rsidRPr="002C50C1">
        <w:rPr>
          <w:rFonts w:ascii="Arial" w:eastAsia="Times New Roman" w:hAnsi="Arial" w:cs="Arial"/>
          <w:sz w:val="24"/>
          <w:szCs w:val="24"/>
          <w:lang w:val="es-ES"/>
        </w:rPr>
        <w:t xml:space="preserve">l </w:t>
      </w:r>
      <w:r w:rsidR="00FD7F4A">
        <w:rPr>
          <w:rFonts w:ascii="Arial" w:eastAsia="Times New Roman" w:hAnsi="Arial" w:cs="Arial"/>
          <w:sz w:val="24"/>
          <w:szCs w:val="24"/>
          <w:lang w:val="es-ES"/>
        </w:rPr>
        <w:t xml:space="preserve">oficio con </w:t>
      </w:r>
      <w:r w:rsidRPr="002C50C1">
        <w:rPr>
          <w:rFonts w:ascii="Arial" w:eastAsia="Times New Roman" w:hAnsi="Arial" w:cs="Arial"/>
          <w:sz w:val="24"/>
          <w:szCs w:val="24"/>
          <w:lang w:val="es-ES"/>
        </w:rPr>
        <w:t>número de control</w:t>
      </w:r>
      <w:r w:rsidR="00D74F30">
        <w:rPr>
          <w:rFonts w:ascii="Arial" w:eastAsia="Times New Roman" w:hAnsi="Arial" w:cs="Arial"/>
          <w:sz w:val="24"/>
          <w:szCs w:val="24"/>
          <w:lang w:val="es-ES"/>
        </w:rPr>
        <w:t xml:space="preserve"> </w:t>
      </w:r>
      <w:r w:rsidR="00F3313D">
        <w:rPr>
          <w:rFonts w:ascii="Arial" w:eastAsia="Times New Roman" w:hAnsi="Arial" w:cs="Arial"/>
          <w:bCs/>
          <w:iCs/>
          <w:caps/>
          <w:kern w:val="2"/>
          <w:sz w:val="21"/>
          <w:szCs w:val="21"/>
          <w:lang w:val="es-ES_tradnl" w:eastAsia="es-ES"/>
        </w:rPr>
        <w:t>**********</w:t>
      </w:r>
      <w:r w:rsidR="00D74F30">
        <w:rPr>
          <w:rFonts w:ascii="Arial" w:eastAsia="Times New Roman" w:hAnsi="Arial" w:cs="Arial"/>
          <w:sz w:val="24"/>
          <w:szCs w:val="24"/>
          <w:lang w:val="es-ES"/>
        </w:rPr>
        <w:t xml:space="preserve">, de diecinueve de febrero de dos mil diecinueve, </w:t>
      </w:r>
      <w:r w:rsidR="00D74F30">
        <w:rPr>
          <w:rFonts w:ascii="Arial" w:eastAsia="Times New Roman" w:hAnsi="Arial" w:cs="Arial"/>
          <w:sz w:val="24"/>
          <w:szCs w:val="24"/>
          <w:lang w:val="es-ES_tradnl" w:eastAsia="es-ES"/>
        </w:rPr>
        <w:t>emitida</w:t>
      </w:r>
      <w:r w:rsidR="0057681A">
        <w:rPr>
          <w:rFonts w:ascii="Arial" w:eastAsia="Times New Roman" w:hAnsi="Arial" w:cs="Arial"/>
          <w:sz w:val="24"/>
          <w:szCs w:val="24"/>
          <w:lang w:val="es-ES_tradnl" w:eastAsia="es-ES"/>
        </w:rPr>
        <w:t xml:space="preserve"> por la </w:t>
      </w:r>
      <w:r w:rsidR="0057681A" w:rsidRPr="00CE7037">
        <w:rPr>
          <w:rFonts w:ascii="Arial" w:hAnsi="Arial" w:cs="Arial"/>
          <w:bCs/>
          <w:sz w:val="24"/>
          <w:szCs w:val="24"/>
        </w:rPr>
        <w:t xml:space="preserve">Directora </w:t>
      </w:r>
      <w:r w:rsidR="0057681A">
        <w:rPr>
          <w:rFonts w:ascii="Arial" w:hAnsi="Arial" w:cs="Arial"/>
          <w:bCs/>
          <w:sz w:val="24"/>
          <w:szCs w:val="24"/>
        </w:rPr>
        <w:t>d</w:t>
      </w:r>
      <w:r w:rsidR="0057681A" w:rsidRPr="00CE7037">
        <w:rPr>
          <w:rFonts w:ascii="Arial" w:hAnsi="Arial" w:cs="Arial"/>
          <w:bCs/>
          <w:sz w:val="24"/>
          <w:szCs w:val="24"/>
        </w:rPr>
        <w:t xml:space="preserve">e Ingresos </w:t>
      </w:r>
      <w:r w:rsidR="0057681A">
        <w:rPr>
          <w:rFonts w:ascii="Arial" w:hAnsi="Arial" w:cs="Arial"/>
          <w:bCs/>
          <w:sz w:val="24"/>
          <w:szCs w:val="24"/>
        </w:rPr>
        <w:t>y</w:t>
      </w:r>
      <w:r w:rsidR="0057681A" w:rsidRPr="00CE7037">
        <w:rPr>
          <w:rFonts w:ascii="Arial" w:hAnsi="Arial" w:cs="Arial"/>
          <w:bCs/>
          <w:sz w:val="24"/>
          <w:szCs w:val="24"/>
        </w:rPr>
        <w:t xml:space="preserve"> Recaudación </w:t>
      </w:r>
      <w:r w:rsidR="0057681A">
        <w:rPr>
          <w:rFonts w:ascii="Arial" w:hAnsi="Arial" w:cs="Arial"/>
          <w:bCs/>
          <w:sz w:val="24"/>
          <w:szCs w:val="24"/>
        </w:rPr>
        <w:t>d</w:t>
      </w:r>
      <w:r w:rsidR="0057681A" w:rsidRPr="00CE7037">
        <w:rPr>
          <w:rFonts w:ascii="Arial" w:hAnsi="Arial" w:cs="Arial"/>
          <w:bCs/>
          <w:sz w:val="24"/>
          <w:szCs w:val="24"/>
        </w:rPr>
        <w:t xml:space="preserve">e </w:t>
      </w:r>
      <w:r w:rsidR="0057681A">
        <w:rPr>
          <w:rFonts w:ascii="Arial" w:hAnsi="Arial" w:cs="Arial"/>
          <w:bCs/>
          <w:sz w:val="24"/>
          <w:szCs w:val="24"/>
        </w:rPr>
        <w:t>l</w:t>
      </w:r>
      <w:r w:rsidR="0057681A" w:rsidRPr="00CE7037">
        <w:rPr>
          <w:rFonts w:ascii="Arial" w:hAnsi="Arial" w:cs="Arial"/>
          <w:bCs/>
          <w:sz w:val="24"/>
          <w:szCs w:val="24"/>
        </w:rPr>
        <w:t xml:space="preserve">a Subsecretaría </w:t>
      </w:r>
      <w:r w:rsidR="0057681A">
        <w:rPr>
          <w:rFonts w:ascii="Arial" w:hAnsi="Arial" w:cs="Arial"/>
          <w:bCs/>
          <w:sz w:val="24"/>
          <w:szCs w:val="24"/>
        </w:rPr>
        <w:t>d</w:t>
      </w:r>
      <w:r w:rsidR="0057681A" w:rsidRPr="00CE7037">
        <w:rPr>
          <w:rFonts w:ascii="Arial" w:hAnsi="Arial" w:cs="Arial"/>
          <w:bCs/>
          <w:sz w:val="24"/>
          <w:szCs w:val="24"/>
        </w:rPr>
        <w:t xml:space="preserve">e Ingresos </w:t>
      </w:r>
      <w:r w:rsidR="0057681A">
        <w:rPr>
          <w:rFonts w:ascii="Arial" w:hAnsi="Arial" w:cs="Arial"/>
          <w:bCs/>
          <w:sz w:val="24"/>
          <w:szCs w:val="24"/>
        </w:rPr>
        <w:t>d</w:t>
      </w:r>
      <w:r w:rsidR="0057681A" w:rsidRPr="00CE7037">
        <w:rPr>
          <w:rFonts w:ascii="Arial" w:hAnsi="Arial" w:cs="Arial"/>
          <w:bCs/>
          <w:sz w:val="24"/>
          <w:szCs w:val="24"/>
        </w:rPr>
        <w:t xml:space="preserve">e </w:t>
      </w:r>
      <w:r w:rsidR="0057681A">
        <w:rPr>
          <w:rFonts w:ascii="Arial" w:hAnsi="Arial" w:cs="Arial"/>
          <w:bCs/>
          <w:sz w:val="24"/>
          <w:szCs w:val="24"/>
        </w:rPr>
        <w:t>l</w:t>
      </w:r>
      <w:r w:rsidR="0057681A" w:rsidRPr="00CE7037">
        <w:rPr>
          <w:rFonts w:ascii="Arial" w:hAnsi="Arial" w:cs="Arial"/>
          <w:bCs/>
          <w:sz w:val="24"/>
          <w:szCs w:val="24"/>
        </w:rPr>
        <w:t xml:space="preserve">a Secretaría </w:t>
      </w:r>
      <w:r w:rsidR="0057681A">
        <w:rPr>
          <w:rFonts w:ascii="Arial" w:hAnsi="Arial" w:cs="Arial"/>
          <w:bCs/>
          <w:sz w:val="24"/>
          <w:szCs w:val="24"/>
        </w:rPr>
        <w:t>d</w:t>
      </w:r>
      <w:r w:rsidR="0057681A" w:rsidRPr="00CE7037">
        <w:rPr>
          <w:rFonts w:ascii="Arial" w:hAnsi="Arial" w:cs="Arial"/>
          <w:bCs/>
          <w:sz w:val="24"/>
          <w:szCs w:val="24"/>
        </w:rPr>
        <w:t xml:space="preserve">e Finanzas </w:t>
      </w:r>
      <w:r w:rsidR="0057681A">
        <w:rPr>
          <w:rFonts w:ascii="Arial" w:hAnsi="Arial" w:cs="Arial"/>
          <w:bCs/>
          <w:sz w:val="24"/>
          <w:szCs w:val="24"/>
        </w:rPr>
        <w:t>d</w:t>
      </w:r>
      <w:r w:rsidR="0057681A" w:rsidRPr="00CE7037">
        <w:rPr>
          <w:rFonts w:ascii="Arial" w:hAnsi="Arial" w:cs="Arial"/>
          <w:bCs/>
          <w:sz w:val="24"/>
          <w:szCs w:val="24"/>
        </w:rPr>
        <w:t xml:space="preserve">el Gobierno </w:t>
      </w:r>
      <w:r w:rsidR="0057681A">
        <w:rPr>
          <w:rFonts w:ascii="Arial" w:hAnsi="Arial" w:cs="Arial"/>
          <w:bCs/>
          <w:sz w:val="24"/>
          <w:szCs w:val="24"/>
        </w:rPr>
        <w:t>d</w:t>
      </w:r>
      <w:r w:rsidR="0057681A" w:rsidRPr="00CE7037">
        <w:rPr>
          <w:rFonts w:ascii="Arial" w:hAnsi="Arial" w:cs="Arial"/>
          <w:bCs/>
          <w:sz w:val="24"/>
          <w:szCs w:val="24"/>
        </w:rPr>
        <w:t>el Estado</w:t>
      </w:r>
      <w:r>
        <w:rPr>
          <w:rFonts w:ascii="Arial" w:hAnsi="Arial" w:cs="Arial"/>
          <w:sz w:val="24"/>
          <w:szCs w:val="24"/>
        </w:rPr>
        <w:t>, como quedo precisado en el considerando segundo de esta sentencia.</w:t>
      </w:r>
      <w:r w:rsidR="00D74F30">
        <w:rPr>
          <w:rFonts w:ascii="Arial" w:hAnsi="Arial" w:cs="Arial"/>
          <w:sz w:val="24"/>
          <w:szCs w:val="24"/>
        </w:rPr>
        <w:t xml:space="preserve">- - - - </w:t>
      </w:r>
    </w:p>
    <w:p w:rsidR="000849C0" w:rsidRDefault="000849C0" w:rsidP="00D74F30">
      <w:pPr>
        <w:spacing w:line="360" w:lineRule="auto"/>
        <w:ind w:firstLine="567"/>
        <w:jc w:val="both"/>
        <w:rPr>
          <w:rFonts w:ascii="Arial" w:hAnsi="Arial" w:cs="Arial"/>
          <w:sz w:val="24"/>
          <w:szCs w:val="24"/>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w:t>
      </w:r>
      <w:r w:rsidR="0057681A">
        <w:rPr>
          <w:rFonts w:ascii="Arial" w:eastAsia="Times New Roman" w:hAnsi="Arial" w:cs="Arial"/>
          <w:sz w:val="24"/>
          <w:szCs w:val="24"/>
          <w:lang w:val="es-ES"/>
        </w:rPr>
        <w:t xml:space="preserve"> </w:t>
      </w:r>
      <w:r>
        <w:rPr>
          <w:rFonts w:ascii="Arial" w:eastAsia="Times New Roman" w:hAnsi="Arial" w:cs="Arial"/>
          <w:sz w:val="24"/>
          <w:szCs w:val="24"/>
          <w:lang w:val="es-ES"/>
        </w:rPr>
        <w:t>l</w:t>
      </w:r>
      <w:r w:rsidR="0057681A">
        <w:rPr>
          <w:rFonts w:ascii="Arial" w:eastAsia="Times New Roman" w:hAnsi="Arial" w:cs="Arial"/>
          <w:sz w:val="24"/>
          <w:szCs w:val="24"/>
          <w:lang w:val="es-ES"/>
        </w:rPr>
        <w:t>os</w:t>
      </w:r>
      <w:r>
        <w:rPr>
          <w:rFonts w:ascii="Arial" w:eastAsia="Times New Roman" w:hAnsi="Arial" w:cs="Arial"/>
          <w:sz w:val="24"/>
          <w:szCs w:val="24"/>
          <w:lang w:val="es-ES"/>
        </w:rPr>
        <w:t xml:space="preserve"> acto</w:t>
      </w:r>
      <w:r w:rsidR="0057681A">
        <w:rPr>
          <w:rFonts w:ascii="Arial" w:eastAsia="Times New Roman" w:hAnsi="Arial" w:cs="Arial"/>
          <w:sz w:val="24"/>
          <w:szCs w:val="24"/>
          <w:lang w:val="es-ES"/>
        </w:rPr>
        <w:t>s</w:t>
      </w:r>
      <w:r>
        <w:rPr>
          <w:rFonts w:ascii="Arial" w:eastAsia="Times New Roman" w:hAnsi="Arial" w:cs="Arial"/>
          <w:sz w:val="24"/>
          <w:szCs w:val="24"/>
          <w:lang w:val="es-ES"/>
        </w:rPr>
        <w:t xml:space="preserve"> administrativo</w:t>
      </w:r>
      <w:r w:rsidR="0057681A">
        <w:rPr>
          <w:rFonts w:ascii="Arial" w:eastAsia="Times New Roman" w:hAnsi="Arial" w:cs="Arial"/>
          <w:sz w:val="24"/>
          <w:szCs w:val="24"/>
          <w:lang w:val="es-ES"/>
        </w:rPr>
        <w:t>s</w:t>
      </w:r>
      <w:r>
        <w:rPr>
          <w:rFonts w:ascii="Arial" w:eastAsia="Times New Roman" w:hAnsi="Arial" w:cs="Arial"/>
          <w:sz w:val="24"/>
          <w:szCs w:val="24"/>
          <w:lang w:val="es-ES"/>
        </w:rPr>
        <w:t xml:space="preserve"> impugnado</w:t>
      </w:r>
      <w:r w:rsidR="0057681A">
        <w:rPr>
          <w:rFonts w:ascii="Arial" w:eastAsia="Times New Roman" w:hAnsi="Arial" w:cs="Arial"/>
          <w:sz w:val="24"/>
          <w:szCs w:val="24"/>
          <w:lang w:val="es-ES"/>
        </w:rPr>
        <w:t>s</w:t>
      </w:r>
      <w:r>
        <w:rPr>
          <w:rFonts w:ascii="Arial" w:eastAsia="Times New Roman" w:hAnsi="Arial" w:cs="Arial"/>
          <w:sz w:val="24"/>
          <w:szCs w:val="24"/>
          <w:lang w:val="es-ES"/>
        </w:rPr>
        <w:t>, es innecesario el análisis de los r</w:t>
      </w:r>
      <w:r w:rsidR="00D74F30">
        <w:rPr>
          <w:rFonts w:ascii="Arial" w:eastAsia="Times New Roman" w:hAnsi="Arial" w:cs="Arial"/>
          <w:sz w:val="24"/>
          <w:szCs w:val="24"/>
          <w:lang w:val="es-ES"/>
        </w:rPr>
        <w:t>estantes puntos controvertidos.</w:t>
      </w:r>
      <w:r w:rsidR="00141A57">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 - - - - - - - - - - - - - - - - - - - - - - - - - - - - - - - - - - - - - - - - - - - - - - </w:t>
      </w:r>
      <w:r w:rsidR="00141A57">
        <w:rPr>
          <w:rFonts w:ascii="Arial" w:hAnsi="Arial" w:cs="Arial"/>
          <w:sz w:val="24"/>
          <w:szCs w:val="24"/>
        </w:rPr>
        <w:t>- -</w:t>
      </w:r>
    </w:p>
    <w:p w:rsidR="00124023" w:rsidRPr="000564EB" w:rsidRDefault="00124023" w:rsidP="00D74F30">
      <w:pPr>
        <w:spacing w:line="360" w:lineRule="auto"/>
        <w:ind w:firstLine="567"/>
        <w:jc w:val="both"/>
        <w:rPr>
          <w:rFonts w:ascii="Arial" w:hAnsi="Arial" w:cs="Arial"/>
          <w:sz w:val="24"/>
          <w:szCs w:val="24"/>
        </w:rPr>
      </w:pPr>
      <w:r w:rsidRPr="000564EB">
        <w:rPr>
          <w:rFonts w:ascii="Arial" w:hAnsi="Arial" w:cs="Arial"/>
          <w:b/>
          <w:bCs/>
          <w:sz w:val="24"/>
          <w:szCs w:val="24"/>
        </w:rPr>
        <w:t xml:space="preserve">CUARTO. </w:t>
      </w:r>
      <w:r w:rsidRPr="000564EB">
        <w:rPr>
          <w:rFonts w:ascii="Arial" w:hAnsi="Arial" w:cs="Arial"/>
          <w:sz w:val="24"/>
          <w:szCs w:val="24"/>
        </w:rPr>
        <w:t xml:space="preserve">Se da cuenta </w:t>
      </w:r>
      <w:r w:rsidR="00B030EA">
        <w:rPr>
          <w:rFonts w:ascii="Arial" w:hAnsi="Arial" w:cs="Arial"/>
          <w:sz w:val="24"/>
          <w:szCs w:val="24"/>
        </w:rPr>
        <w:t xml:space="preserve">con el escrito del </w:t>
      </w:r>
      <w:r w:rsidR="00B030EA">
        <w:rPr>
          <w:rFonts w:ascii="Arial" w:hAnsi="Arial" w:cs="Arial"/>
          <w:b/>
          <w:sz w:val="24"/>
          <w:szCs w:val="24"/>
        </w:rPr>
        <w:t>actor</w:t>
      </w:r>
      <w:r w:rsidR="00B030EA">
        <w:rPr>
          <w:rFonts w:ascii="Arial" w:hAnsi="Arial" w:cs="Arial"/>
          <w:sz w:val="24"/>
          <w:szCs w:val="24"/>
        </w:rPr>
        <w:t xml:space="preserve">, recibido en </w:t>
      </w:r>
      <w:r w:rsidRPr="000564EB">
        <w:rPr>
          <w:rFonts w:ascii="Arial" w:hAnsi="Arial" w:cs="Arial"/>
          <w:sz w:val="24"/>
          <w:szCs w:val="24"/>
        </w:rPr>
        <w:t>la Oficialía de Partes Común de Primera</w:t>
      </w:r>
      <w:r w:rsidR="000564EB" w:rsidRPr="000564EB">
        <w:rPr>
          <w:rFonts w:ascii="Arial" w:hAnsi="Arial" w:cs="Arial"/>
          <w:sz w:val="24"/>
          <w:szCs w:val="24"/>
        </w:rPr>
        <w:t xml:space="preserve"> Instancia de este Tribunal, el veintitrés de septiembre de </w:t>
      </w:r>
      <w:r w:rsidR="00B030EA">
        <w:rPr>
          <w:rFonts w:ascii="Arial" w:hAnsi="Arial" w:cs="Arial"/>
          <w:sz w:val="24"/>
          <w:szCs w:val="24"/>
        </w:rPr>
        <w:t xml:space="preserve">dos mil diecinueve, </w:t>
      </w:r>
      <w:r w:rsidRPr="000564EB">
        <w:rPr>
          <w:rFonts w:ascii="Arial" w:hAnsi="Arial" w:cs="Arial"/>
          <w:sz w:val="24"/>
          <w:szCs w:val="24"/>
        </w:rPr>
        <w:t xml:space="preserve">por medio del cual </w:t>
      </w:r>
      <w:r w:rsidRPr="000564EB">
        <w:rPr>
          <w:rFonts w:ascii="Arial" w:hAnsi="Arial" w:cs="Arial"/>
          <w:b/>
          <w:bCs/>
          <w:sz w:val="24"/>
          <w:szCs w:val="24"/>
        </w:rPr>
        <w:t>se le tiene pretendiendo</w:t>
      </w:r>
      <w:r w:rsidRPr="000564EB">
        <w:rPr>
          <w:rFonts w:ascii="Arial" w:hAnsi="Arial" w:cs="Arial"/>
          <w:sz w:val="24"/>
          <w:szCs w:val="24"/>
        </w:rPr>
        <w:t xml:space="preserve"> realizar la </w:t>
      </w:r>
      <w:r w:rsidRPr="000564EB">
        <w:rPr>
          <w:rFonts w:ascii="Arial" w:hAnsi="Arial" w:cs="Arial"/>
          <w:b/>
          <w:bCs/>
          <w:sz w:val="24"/>
          <w:szCs w:val="24"/>
        </w:rPr>
        <w:t>ampliación de su demanda</w:t>
      </w:r>
      <w:r w:rsidRPr="000564EB">
        <w:rPr>
          <w:rFonts w:ascii="Arial" w:hAnsi="Arial" w:cs="Arial"/>
          <w:sz w:val="24"/>
          <w:szCs w:val="24"/>
        </w:rPr>
        <w:t xml:space="preserve"> </w:t>
      </w:r>
      <w:r w:rsidRPr="000564EB">
        <w:rPr>
          <w:rFonts w:ascii="Arial" w:hAnsi="Arial" w:cs="Arial"/>
          <w:b/>
          <w:bCs/>
          <w:sz w:val="24"/>
          <w:szCs w:val="24"/>
        </w:rPr>
        <w:t>de nulidad</w:t>
      </w:r>
      <w:r w:rsidRPr="000564EB">
        <w:rPr>
          <w:rFonts w:ascii="Arial" w:hAnsi="Arial" w:cs="Arial"/>
          <w:sz w:val="24"/>
          <w:szCs w:val="24"/>
        </w:rPr>
        <w:t>,</w:t>
      </w:r>
      <w:r w:rsidR="002D3EDF" w:rsidRPr="000564EB">
        <w:rPr>
          <w:rFonts w:ascii="Arial" w:hAnsi="Arial" w:cs="Arial"/>
          <w:sz w:val="24"/>
          <w:szCs w:val="24"/>
        </w:rPr>
        <w:t xml:space="preserve"> sin embargo, se advierte</w:t>
      </w:r>
      <w:r w:rsidR="00B030EA">
        <w:rPr>
          <w:rFonts w:ascii="Arial" w:hAnsi="Arial" w:cs="Arial"/>
          <w:sz w:val="24"/>
          <w:szCs w:val="24"/>
        </w:rPr>
        <w:t xml:space="preserve"> que dicha promoción se recibió </w:t>
      </w:r>
      <w:r w:rsidR="002D3EDF" w:rsidRPr="000564EB">
        <w:rPr>
          <w:rFonts w:ascii="Arial" w:hAnsi="Arial" w:cs="Arial"/>
          <w:sz w:val="24"/>
          <w:szCs w:val="24"/>
        </w:rPr>
        <w:t>después de haberse lle</w:t>
      </w:r>
      <w:r w:rsidR="00B030EA">
        <w:rPr>
          <w:rFonts w:ascii="Arial" w:hAnsi="Arial" w:cs="Arial"/>
          <w:sz w:val="24"/>
          <w:szCs w:val="24"/>
        </w:rPr>
        <w:t>vado a cabo la Audiencia de Ley,</w:t>
      </w:r>
      <w:r w:rsidR="002D3EDF" w:rsidRPr="000564EB">
        <w:rPr>
          <w:rFonts w:ascii="Arial" w:hAnsi="Arial" w:cs="Arial"/>
          <w:sz w:val="24"/>
          <w:szCs w:val="24"/>
        </w:rPr>
        <w:t xml:space="preserve"> </w:t>
      </w:r>
      <w:r w:rsidR="00B030EA">
        <w:rPr>
          <w:rFonts w:ascii="Arial" w:hAnsi="Arial" w:cs="Arial"/>
          <w:sz w:val="24"/>
          <w:szCs w:val="24"/>
        </w:rPr>
        <w:t xml:space="preserve">el veinte de septiembre del presente año, </w:t>
      </w:r>
      <w:r w:rsidR="002D3EDF" w:rsidRPr="000564EB">
        <w:rPr>
          <w:rFonts w:ascii="Arial" w:hAnsi="Arial" w:cs="Arial"/>
          <w:sz w:val="24"/>
          <w:szCs w:val="24"/>
        </w:rPr>
        <w:t xml:space="preserve">por lo que únicamente se ordena </w:t>
      </w:r>
      <w:r w:rsidR="00B030EA">
        <w:rPr>
          <w:rFonts w:ascii="Arial" w:hAnsi="Arial" w:cs="Arial"/>
          <w:sz w:val="24"/>
          <w:szCs w:val="24"/>
        </w:rPr>
        <w:t xml:space="preserve">mandarlo agregar a los autos. - - - - - - - - - - - </w:t>
      </w:r>
      <w:r w:rsidR="00B030EA" w:rsidRPr="001D76C9">
        <w:rPr>
          <w:rFonts w:ascii="Arial" w:hAnsi="Arial" w:cs="Arial"/>
          <w:sz w:val="24"/>
          <w:szCs w:val="24"/>
        </w:rPr>
        <w:t xml:space="preserve">- - - - - - - </w:t>
      </w:r>
      <w:r w:rsidR="00B030EA">
        <w:rPr>
          <w:rFonts w:ascii="Arial" w:hAnsi="Arial" w:cs="Arial"/>
          <w:sz w:val="24"/>
          <w:szCs w:val="24"/>
        </w:rPr>
        <w:t xml:space="preserve">- - - - - - - - - - - - - - - - </w:t>
      </w:r>
      <w:r w:rsidR="00B030EA" w:rsidRPr="001D76C9">
        <w:rPr>
          <w:rFonts w:ascii="Arial" w:hAnsi="Arial" w:cs="Arial"/>
          <w:sz w:val="24"/>
          <w:szCs w:val="24"/>
        </w:rPr>
        <w:t xml:space="preserve">- - - - - - - </w:t>
      </w:r>
      <w:r w:rsidR="00B030EA">
        <w:rPr>
          <w:rFonts w:ascii="Arial" w:hAnsi="Arial" w:cs="Arial"/>
          <w:sz w:val="24"/>
          <w:szCs w:val="24"/>
        </w:rPr>
        <w:t xml:space="preserve">- - - - - </w:t>
      </w:r>
    </w:p>
    <w:p w:rsidR="000849C0" w:rsidRDefault="00124023" w:rsidP="00D74F30">
      <w:pPr>
        <w:pStyle w:val="Textoindependienteprimerasangra"/>
        <w:spacing w:line="360" w:lineRule="auto"/>
        <w:ind w:firstLine="567"/>
        <w:jc w:val="both"/>
        <w:rPr>
          <w:rFonts w:ascii="Arial" w:hAnsi="Arial" w:cs="Arial"/>
          <w:sz w:val="24"/>
          <w:szCs w:val="24"/>
        </w:rPr>
      </w:pPr>
      <w:r>
        <w:rPr>
          <w:rFonts w:ascii="Arial" w:hAnsi="Arial" w:cs="Arial"/>
          <w:b/>
          <w:sz w:val="24"/>
          <w:szCs w:val="24"/>
        </w:rPr>
        <w:t>QUINTO</w:t>
      </w:r>
      <w:r w:rsidR="000849C0" w:rsidRPr="004B0243">
        <w:rPr>
          <w:rFonts w:ascii="Arial" w:hAnsi="Arial" w:cs="Arial"/>
          <w:b/>
          <w:sz w:val="24"/>
          <w:szCs w:val="24"/>
        </w:rPr>
        <w:t xml:space="preserve">. </w:t>
      </w:r>
      <w:r w:rsidR="000849C0" w:rsidRPr="001D76C9">
        <w:rPr>
          <w:rFonts w:ascii="Arial" w:hAnsi="Arial" w:cs="Arial"/>
          <w:b/>
          <w:sz w:val="24"/>
          <w:szCs w:val="24"/>
        </w:rPr>
        <w:t>NOTIFÍQUESE PERSONALMENTE A LA PARTE ACTORA Y POR OFICIO A LA</w:t>
      </w:r>
      <w:r w:rsidR="000849C0">
        <w:rPr>
          <w:rFonts w:ascii="Arial" w:hAnsi="Arial" w:cs="Arial"/>
          <w:b/>
          <w:sz w:val="24"/>
          <w:szCs w:val="24"/>
        </w:rPr>
        <w:t xml:space="preserve"> AUTORIDAD</w:t>
      </w:r>
      <w:r w:rsidR="000849C0" w:rsidRPr="001D76C9">
        <w:rPr>
          <w:rFonts w:ascii="Arial" w:hAnsi="Arial" w:cs="Arial"/>
          <w:b/>
          <w:sz w:val="24"/>
          <w:szCs w:val="24"/>
        </w:rPr>
        <w:t xml:space="preserve"> DEMANDADA</w:t>
      </w:r>
      <w:r w:rsidR="000849C0" w:rsidRPr="001D76C9">
        <w:rPr>
          <w:rFonts w:ascii="Arial" w:hAnsi="Arial" w:cs="Arial"/>
          <w:sz w:val="24"/>
          <w:szCs w:val="24"/>
        </w:rPr>
        <w:t xml:space="preserve">, conforme </w:t>
      </w:r>
      <w:r w:rsidR="000849C0">
        <w:rPr>
          <w:rFonts w:ascii="Arial" w:hAnsi="Arial" w:cs="Arial"/>
          <w:sz w:val="24"/>
          <w:szCs w:val="24"/>
        </w:rPr>
        <w:t>a lo dispuesto en el artículo 172 fracción I y 17</w:t>
      </w:r>
      <w:r w:rsidR="000849C0" w:rsidRPr="001D76C9">
        <w:rPr>
          <w:rFonts w:ascii="Arial" w:hAnsi="Arial" w:cs="Arial"/>
          <w:sz w:val="24"/>
          <w:szCs w:val="24"/>
        </w:rPr>
        <w:t>3 fracci</w:t>
      </w:r>
      <w:r w:rsidR="000849C0">
        <w:rPr>
          <w:rFonts w:ascii="Arial" w:hAnsi="Arial" w:cs="Arial"/>
          <w:sz w:val="24"/>
          <w:szCs w:val="24"/>
        </w:rPr>
        <w:t xml:space="preserve">ones </w:t>
      </w:r>
      <w:r w:rsidR="000849C0" w:rsidRPr="001D76C9">
        <w:rPr>
          <w:rFonts w:ascii="Arial" w:hAnsi="Arial" w:cs="Arial"/>
          <w:sz w:val="24"/>
          <w:szCs w:val="24"/>
        </w:rPr>
        <w:t xml:space="preserve">I y II, de la Ley de </w:t>
      </w:r>
      <w:r w:rsidR="000849C0">
        <w:rPr>
          <w:rFonts w:ascii="Arial" w:hAnsi="Arial" w:cs="Arial"/>
          <w:sz w:val="24"/>
          <w:szCs w:val="24"/>
        </w:rPr>
        <w:t xml:space="preserve">Procedimiento y </w:t>
      </w:r>
      <w:r w:rsidR="000849C0" w:rsidRPr="001D76C9">
        <w:rPr>
          <w:rFonts w:ascii="Arial" w:hAnsi="Arial" w:cs="Arial"/>
          <w:sz w:val="24"/>
          <w:szCs w:val="24"/>
        </w:rPr>
        <w:t>Justici</w:t>
      </w:r>
      <w:r w:rsidR="000849C0">
        <w:rPr>
          <w:rFonts w:ascii="Arial" w:hAnsi="Arial" w:cs="Arial"/>
          <w:sz w:val="24"/>
          <w:szCs w:val="24"/>
        </w:rPr>
        <w:t>a Administrativa para el Estado.</w:t>
      </w:r>
      <w:r w:rsidR="0057681A">
        <w:rPr>
          <w:rFonts w:ascii="Arial" w:hAnsi="Arial" w:cs="Arial"/>
          <w:sz w:val="24"/>
          <w:szCs w:val="24"/>
        </w:rPr>
        <w:t xml:space="preserve"> </w:t>
      </w:r>
      <w:r w:rsidR="000849C0" w:rsidRPr="001D76C9">
        <w:rPr>
          <w:rFonts w:ascii="Arial" w:hAnsi="Arial" w:cs="Arial"/>
          <w:sz w:val="24"/>
          <w:szCs w:val="24"/>
        </w:rPr>
        <w:t xml:space="preserve">- - - - - - - - - - - - - - - - </w:t>
      </w:r>
      <w:r w:rsidR="000849C0">
        <w:rPr>
          <w:rFonts w:ascii="Arial" w:hAnsi="Arial" w:cs="Arial"/>
          <w:sz w:val="24"/>
          <w:szCs w:val="24"/>
        </w:rPr>
        <w:t xml:space="preserve">- - - - - - - - - - - - - - - </w:t>
      </w:r>
      <w:r w:rsidR="0057681A">
        <w:rPr>
          <w:rFonts w:ascii="Arial" w:hAnsi="Arial" w:cs="Arial"/>
          <w:sz w:val="24"/>
          <w:szCs w:val="24"/>
        </w:rPr>
        <w:t xml:space="preserve">- - - - - - - - </w:t>
      </w:r>
    </w:p>
    <w:p w:rsidR="00B030EA" w:rsidRDefault="000849C0" w:rsidP="00D74F30">
      <w:pPr>
        <w:spacing w:line="360" w:lineRule="auto"/>
        <w:ind w:firstLine="567"/>
        <w:jc w:val="both"/>
        <w:rPr>
          <w:rFonts w:ascii="Arial" w:hAnsi="Arial" w:cs="Arial"/>
          <w:sz w:val="24"/>
          <w:szCs w:val="24"/>
        </w:rPr>
      </w:pPr>
      <w:r w:rsidRPr="002B75FF">
        <w:rPr>
          <w:rFonts w:ascii="Arial" w:hAnsi="Arial" w:cs="Arial"/>
          <w:sz w:val="24"/>
          <w:szCs w:val="24"/>
        </w:rPr>
        <w:lastRenderedPageBreak/>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57681A">
        <w:rPr>
          <w:rFonts w:ascii="Arial" w:hAnsi="Arial" w:cs="Arial"/>
          <w:sz w:val="24"/>
          <w:szCs w:val="24"/>
        </w:rPr>
        <w:t>.</w:t>
      </w:r>
      <w:r w:rsidR="00141A57">
        <w:rPr>
          <w:rFonts w:ascii="Arial" w:hAnsi="Arial" w:cs="Arial"/>
          <w:sz w:val="24"/>
          <w:szCs w:val="24"/>
        </w:rPr>
        <w:t xml:space="preserve"> </w:t>
      </w:r>
      <w:r w:rsidRPr="002B75FF">
        <w:rPr>
          <w:rFonts w:ascii="Arial" w:hAnsi="Arial" w:cs="Arial"/>
          <w:sz w:val="24"/>
          <w:szCs w:val="24"/>
        </w:rPr>
        <w:t xml:space="preserve">- - - - - - - - - - - - - - </w:t>
      </w:r>
      <w:r>
        <w:rPr>
          <w:rFonts w:ascii="Arial" w:hAnsi="Arial" w:cs="Arial"/>
          <w:sz w:val="24"/>
          <w:szCs w:val="24"/>
        </w:rPr>
        <w:t xml:space="preserve">- - - - - - - - - - - - - - - - - - - - - - - - - - - - </w:t>
      </w:r>
      <w:r w:rsidR="00141A57">
        <w:rPr>
          <w:rFonts w:ascii="Arial" w:hAnsi="Arial" w:cs="Arial"/>
          <w:sz w:val="24"/>
          <w:szCs w:val="24"/>
        </w:rPr>
        <w:t>- - - - - - - - - - - - -</w:t>
      </w:r>
    </w:p>
    <w:sectPr w:rsidR="00B030EA" w:rsidSect="004A560A">
      <w:headerReference w:type="default" r:id="rId8"/>
      <w:footerReference w:type="default" r:id="rId9"/>
      <w:pgSz w:w="12240" w:h="20160" w:code="5"/>
      <w:pgMar w:top="1135"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A0C" w:rsidRDefault="002F5A0C" w:rsidP="00CD11C4">
      <w:pPr>
        <w:spacing w:after="0" w:line="240" w:lineRule="auto"/>
      </w:pPr>
      <w:r>
        <w:separator/>
      </w:r>
    </w:p>
  </w:endnote>
  <w:endnote w:type="continuationSeparator" w:id="0">
    <w:p w:rsidR="002F5A0C" w:rsidRDefault="002F5A0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13D" w:rsidRDefault="00F3313D">
    <w:pPr>
      <w:pStyle w:val="Piedepgina"/>
    </w:pPr>
    <w:r>
      <w:rPr>
        <w:noProof/>
        <w:lang w:eastAsia="es-MX"/>
      </w:rPr>
      <mc:AlternateContent>
        <mc:Choice Requires="wps">
          <w:drawing>
            <wp:anchor distT="45720" distB="45720" distL="114300" distR="114300" simplePos="0" relativeHeight="251658240" behindDoc="0" locked="0" layoutInCell="1" allowOverlap="1" wp14:anchorId="651262E2" wp14:editId="0D6863B4">
              <wp:simplePos x="0" y="0"/>
              <wp:positionH relativeFrom="column">
                <wp:posOffset>-1038276</wp:posOffset>
              </wp:positionH>
              <wp:positionV relativeFrom="paragraph">
                <wp:posOffset>-4908219</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F3313D" w:rsidRPr="008824D9" w:rsidRDefault="00F3313D" w:rsidP="00F3313D">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262E2" id="_x0000_t202" coordsize="21600,21600" o:spt="202" path="m,l,21600r21600,l21600,xe">
              <v:stroke joinstyle="miter"/>
              <v:path gradientshapeok="t" o:connecttype="rect"/>
            </v:shapetype>
            <v:shape id="Cuadro de texto 2" o:spid="_x0000_s1026" type="#_x0000_t202" style="position:absolute;margin-left:-81.75pt;margin-top:-386.4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">
              <v:textbox>
                <w:txbxContent>
                  <w:p w:rsidR="00F3313D" w:rsidRPr="008824D9" w:rsidRDefault="00F3313D" w:rsidP="00F3313D">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A0C" w:rsidRDefault="002F5A0C" w:rsidP="00CD11C4">
      <w:pPr>
        <w:spacing w:after="0" w:line="240" w:lineRule="auto"/>
      </w:pPr>
      <w:r>
        <w:separator/>
      </w:r>
    </w:p>
  </w:footnote>
  <w:footnote w:type="continuationSeparator" w:id="0">
    <w:p w:rsidR="002F5A0C" w:rsidRDefault="002F5A0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8A8" w:rsidRDefault="008728A8" w:rsidP="00EE257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348"/>
    <w:rsid w:val="000079F1"/>
    <w:rsid w:val="0001067C"/>
    <w:rsid w:val="00011812"/>
    <w:rsid w:val="00012A49"/>
    <w:rsid w:val="000149D8"/>
    <w:rsid w:val="00015B55"/>
    <w:rsid w:val="000160E6"/>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966"/>
    <w:rsid w:val="00054D8B"/>
    <w:rsid w:val="00055A84"/>
    <w:rsid w:val="000564EB"/>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867D5"/>
    <w:rsid w:val="00091C30"/>
    <w:rsid w:val="0009272C"/>
    <w:rsid w:val="000939C9"/>
    <w:rsid w:val="00093B49"/>
    <w:rsid w:val="00095490"/>
    <w:rsid w:val="00095A20"/>
    <w:rsid w:val="00096021"/>
    <w:rsid w:val="000A1E07"/>
    <w:rsid w:val="000A2504"/>
    <w:rsid w:val="000A4A43"/>
    <w:rsid w:val="000A6968"/>
    <w:rsid w:val="000A7076"/>
    <w:rsid w:val="000A778E"/>
    <w:rsid w:val="000B0E3D"/>
    <w:rsid w:val="000B3457"/>
    <w:rsid w:val="000B3BC4"/>
    <w:rsid w:val="000B3C06"/>
    <w:rsid w:val="000B5FA3"/>
    <w:rsid w:val="000B6BF9"/>
    <w:rsid w:val="000C1387"/>
    <w:rsid w:val="000C1E12"/>
    <w:rsid w:val="000C5AA0"/>
    <w:rsid w:val="000C6269"/>
    <w:rsid w:val="000D0223"/>
    <w:rsid w:val="000D1CE0"/>
    <w:rsid w:val="000D2343"/>
    <w:rsid w:val="000D2828"/>
    <w:rsid w:val="000D52D2"/>
    <w:rsid w:val="000D58E3"/>
    <w:rsid w:val="000E10D7"/>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4023"/>
    <w:rsid w:val="001260E0"/>
    <w:rsid w:val="00126372"/>
    <w:rsid w:val="00127503"/>
    <w:rsid w:val="001278A3"/>
    <w:rsid w:val="00132775"/>
    <w:rsid w:val="001351AF"/>
    <w:rsid w:val="00136DFE"/>
    <w:rsid w:val="00136EE4"/>
    <w:rsid w:val="0014054F"/>
    <w:rsid w:val="00141A57"/>
    <w:rsid w:val="00141D1E"/>
    <w:rsid w:val="00143717"/>
    <w:rsid w:val="001437C3"/>
    <w:rsid w:val="00146383"/>
    <w:rsid w:val="00147687"/>
    <w:rsid w:val="00147DDD"/>
    <w:rsid w:val="00150792"/>
    <w:rsid w:val="001509C7"/>
    <w:rsid w:val="00150F0A"/>
    <w:rsid w:val="001548A6"/>
    <w:rsid w:val="00156556"/>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814AF"/>
    <w:rsid w:val="00183EEC"/>
    <w:rsid w:val="00184E28"/>
    <w:rsid w:val="0019090B"/>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341C"/>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0686"/>
    <w:rsid w:val="00221ACB"/>
    <w:rsid w:val="00221BE4"/>
    <w:rsid w:val="0022206A"/>
    <w:rsid w:val="00222821"/>
    <w:rsid w:val="00222C41"/>
    <w:rsid w:val="0022349B"/>
    <w:rsid w:val="002255B8"/>
    <w:rsid w:val="00225705"/>
    <w:rsid w:val="002270D9"/>
    <w:rsid w:val="002276BC"/>
    <w:rsid w:val="00227870"/>
    <w:rsid w:val="00227D38"/>
    <w:rsid w:val="002319CB"/>
    <w:rsid w:val="00232D12"/>
    <w:rsid w:val="00234A40"/>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1036"/>
    <w:rsid w:val="00272314"/>
    <w:rsid w:val="002744D4"/>
    <w:rsid w:val="00276705"/>
    <w:rsid w:val="00277718"/>
    <w:rsid w:val="002806DD"/>
    <w:rsid w:val="00284800"/>
    <w:rsid w:val="00284D13"/>
    <w:rsid w:val="002860E7"/>
    <w:rsid w:val="00287C23"/>
    <w:rsid w:val="002907CE"/>
    <w:rsid w:val="00290804"/>
    <w:rsid w:val="00293261"/>
    <w:rsid w:val="002940C6"/>
    <w:rsid w:val="002960CC"/>
    <w:rsid w:val="00297080"/>
    <w:rsid w:val="00297269"/>
    <w:rsid w:val="00297E51"/>
    <w:rsid w:val="002A01AD"/>
    <w:rsid w:val="002A5B5A"/>
    <w:rsid w:val="002A68AD"/>
    <w:rsid w:val="002A7DCD"/>
    <w:rsid w:val="002B05A8"/>
    <w:rsid w:val="002B218F"/>
    <w:rsid w:val="002B24C7"/>
    <w:rsid w:val="002B372F"/>
    <w:rsid w:val="002B5967"/>
    <w:rsid w:val="002B75FF"/>
    <w:rsid w:val="002C1B3C"/>
    <w:rsid w:val="002C29A8"/>
    <w:rsid w:val="002C42FE"/>
    <w:rsid w:val="002C45B3"/>
    <w:rsid w:val="002C50C1"/>
    <w:rsid w:val="002D055B"/>
    <w:rsid w:val="002D0755"/>
    <w:rsid w:val="002D0CB8"/>
    <w:rsid w:val="002D3354"/>
    <w:rsid w:val="002D3EDF"/>
    <w:rsid w:val="002D432C"/>
    <w:rsid w:val="002D6224"/>
    <w:rsid w:val="002E10E1"/>
    <w:rsid w:val="002E2E5A"/>
    <w:rsid w:val="002E3B6F"/>
    <w:rsid w:val="002E4D5A"/>
    <w:rsid w:val="002E62A6"/>
    <w:rsid w:val="002E654B"/>
    <w:rsid w:val="002E68E4"/>
    <w:rsid w:val="002F126C"/>
    <w:rsid w:val="002F3A77"/>
    <w:rsid w:val="002F5A0C"/>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26"/>
    <w:rsid w:val="003210BE"/>
    <w:rsid w:val="00322A13"/>
    <w:rsid w:val="003235EA"/>
    <w:rsid w:val="003259FD"/>
    <w:rsid w:val="00326014"/>
    <w:rsid w:val="0032659E"/>
    <w:rsid w:val="00326821"/>
    <w:rsid w:val="0032719B"/>
    <w:rsid w:val="00330526"/>
    <w:rsid w:val="00330FD8"/>
    <w:rsid w:val="003318B0"/>
    <w:rsid w:val="00332CF3"/>
    <w:rsid w:val="003330DF"/>
    <w:rsid w:val="003338AE"/>
    <w:rsid w:val="00334295"/>
    <w:rsid w:val="00334ACC"/>
    <w:rsid w:val="00335658"/>
    <w:rsid w:val="00335C48"/>
    <w:rsid w:val="00336342"/>
    <w:rsid w:val="00336DE8"/>
    <w:rsid w:val="003408EB"/>
    <w:rsid w:val="0034233E"/>
    <w:rsid w:val="0034437E"/>
    <w:rsid w:val="0034641C"/>
    <w:rsid w:val="00350473"/>
    <w:rsid w:val="00350489"/>
    <w:rsid w:val="00351EE7"/>
    <w:rsid w:val="00352C0C"/>
    <w:rsid w:val="0035336F"/>
    <w:rsid w:val="0035374B"/>
    <w:rsid w:val="00355782"/>
    <w:rsid w:val="00363B4B"/>
    <w:rsid w:val="00363BF7"/>
    <w:rsid w:val="00363C30"/>
    <w:rsid w:val="00363C7F"/>
    <w:rsid w:val="003645B7"/>
    <w:rsid w:val="003646FE"/>
    <w:rsid w:val="00366054"/>
    <w:rsid w:val="0036660D"/>
    <w:rsid w:val="0037192F"/>
    <w:rsid w:val="003740BA"/>
    <w:rsid w:val="003752AD"/>
    <w:rsid w:val="00376523"/>
    <w:rsid w:val="00376E74"/>
    <w:rsid w:val="00381570"/>
    <w:rsid w:val="0038159F"/>
    <w:rsid w:val="00381B21"/>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F0481"/>
    <w:rsid w:val="003F05FC"/>
    <w:rsid w:val="003F21B7"/>
    <w:rsid w:val="003F3296"/>
    <w:rsid w:val="003F3A22"/>
    <w:rsid w:val="003F51BD"/>
    <w:rsid w:val="003F6F64"/>
    <w:rsid w:val="003F75CD"/>
    <w:rsid w:val="00400741"/>
    <w:rsid w:val="004016EC"/>
    <w:rsid w:val="00403561"/>
    <w:rsid w:val="00404CE1"/>
    <w:rsid w:val="00406C48"/>
    <w:rsid w:val="004109E9"/>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E23"/>
    <w:rsid w:val="004322A1"/>
    <w:rsid w:val="004322F7"/>
    <w:rsid w:val="00436976"/>
    <w:rsid w:val="004409FE"/>
    <w:rsid w:val="0044253F"/>
    <w:rsid w:val="00442576"/>
    <w:rsid w:val="00442BF7"/>
    <w:rsid w:val="00442C59"/>
    <w:rsid w:val="004437B8"/>
    <w:rsid w:val="004449BE"/>
    <w:rsid w:val="0044514C"/>
    <w:rsid w:val="004454E9"/>
    <w:rsid w:val="00452891"/>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60A"/>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31B0"/>
    <w:rsid w:val="004C472D"/>
    <w:rsid w:val="004C4CCB"/>
    <w:rsid w:val="004C6699"/>
    <w:rsid w:val="004C6D49"/>
    <w:rsid w:val="004D048D"/>
    <w:rsid w:val="004D072E"/>
    <w:rsid w:val="004D19F4"/>
    <w:rsid w:val="004D2261"/>
    <w:rsid w:val="004D2371"/>
    <w:rsid w:val="004D5494"/>
    <w:rsid w:val="004D5E58"/>
    <w:rsid w:val="004D66AC"/>
    <w:rsid w:val="004D7170"/>
    <w:rsid w:val="004E053D"/>
    <w:rsid w:val="004E1272"/>
    <w:rsid w:val="004E3521"/>
    <w:rsid w:val="004E3CD5"/>
    <w:rsid w:val="004E5083"/>
    <w:rsid w:val="004E629F"/>
    <w:rsid w:val="004F114A"/>
    <w:rsid w:val="004F1827"/>
    <w:rsid w:val="004F1C4E"/>
    <w:rsid w:val="004F21AA"/>
    <w:rsid w:val="004F7645"/>
    <w:rsid w:val="0050058A"/>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3E4A"/>
    <w:rsid w:val="0053648D"/>
    <w:rsid w:val="00536BCB"/>
    <w:rsid w:val="00537CC2"/>
    <w:rsid w:val="00537DA7"/>
    <w:rsid w:val="005414B8"/>
    <w:rsid w:val="005419DD"/>
    <w:rsid w:val="005477B2"/>
    <w:rsid w:val="00551AE2"/>
    <w:rsid w:val="00552EE0"/>
    <w:rsid w:val="00554DF3"/>
    <w:rsid w:val="00554F68"/>
    <w:rsid w:val="00557F38"/>
    <w:rsid w:val="0056021A"/>
    <w:rsid w:val="00560CBC"/>
    <w:rsid w:val="00560CF5"/>
    <w:rsid w:val="0056169B"/>
    <w:rsid w:val="00562331"/>
    <w:rsid w:val="0056262B"/>
    <w:rsid w:val="00563624"/>
    <w:rsid w:val="0056469C"/>
    <w:rsid w:val="00564762"/>
    <w:rsid w:val="0056689B"/>
    <w:rsid w:val="00570F24"/>
    <w:rsid w:val="00571DD5"/>
    <w:rsid w:val="0057681A"/>
    <w:rsid w:val="00577AB9"/>
    <w:rsid w:val="00581941"/>
    <w:rsid w:val="00581EB0"/>
    <w:rsid w:val="00584205"/>
    <w:rsid w:val="00585AF6"/>
    <w:rsid w:val="0058635B"/>
    <w:rsid w:val="00586D03"/>
    <w:rsid w:val="00587519"/>
    <w:rsid w:val="0059084A"/>
    <w:rsid w:val="00591F38"/>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4918"/>
    <w:rsid w:val="00604D9B"/>
    <w:rsid w:val="00606241"/>
    <w:rsid w:val="00607F6C"/>
    <w:rsid w:val="00611AE8"/>
    <w:rsid w:val="00611F7A"/>
    <w:rsid w:val="00612240"/>
    <w:rsid w:val="00614239"/>
    <w:rsid w:val="00615213"/>
    <w:rsid w:val="0061523F"/>
    <w:rsid w:val="00615E00"/>
    <w:rsid w:val="00620D9D"/>
    <w:rsid w:val="00620E1E"/>
    <w:rsid w:val="00622604"/>
    <w:rsid w:val="00623857"/>
    <w:rsid w:val="00625E1F"/>
    <w:rsid w:val="006266D7"/>
    <w:rsid w:val="006273B7"/>
    <w:rsid w:val="00631406"/>
    <w:rsid w:val="006328B6"/>
    <w:rsid w:val="00632FDF"/>
    <w:rsid w:val="00636913"/>
    <w:rsid w:val="00636A54"/>
    <w:rsid w:val="00642044"/>
    <w:rsid w:val="0064228A"/>
    <w:rsid w:val="00643076"/>
    <w:rsid w:val="006444BB"/>
    <w:rsid w:val="0064689B"/>
    <w:rsid w:val="00647A05"/>
    <w:rsid w:val="006536AB"/>
    <w:rsid w:val="0065452B"/>
    <w:rsid w:val="0065550C"/>
    <w:rsid w:val="006606D1"/>
    <w:rsid w:val="00660C12"/>
    <w:rsid w:val="006711F9"/>
    <w:rsid w:val="006713C7"/>
    <w:rsid w:val="00671FA9"/>
    <w:rsid w:val="00672ABD"/>
    <w:rsid w:val="00672F2A"/>
    <w:rsid w:val="00672FDF"/>
    <w:rsid w:val="00680199"/>
    <w:rsid w:val="0068034F"/>
    <w:rsid w:val="00681510"/>
    <w:rsid w:val="00681CF0"/>
    <w:rsid w:val="0068284B"/>
    <w:rsid w:val="006848C1"/>
    <w:rsid w:val="00684C7E"/>
    <w:rsid w:val="00684FC4"/>
    <w:rsid w:val="00685AA5"/>
    <w:rsid w:val="00686FE4"/>
    <w:rsid w:val="00686FF7"/>
    <w:rsid w:val="00687B43"/>
    <w:rsid w:val="00690070"/>
    <w:rsid w:val="00692ADE"/>
    <w:rsid w:val="006A0059"/>
    <w:rsid w:val="006A0BF0"/>
    <w:rsid w:val="006A1793"/>
    <w:rsid w:val="006A4002"/>
    <w:rsid w:val="006A5553"/>
    <w:rsid w:val="006A62D2"/>
    <w:rsid w:val="006A7ABD"/>
    <w:rsid w:val="006B08C0"/>
    <w:rsid w:val="006B0F02"/>
    <w:rsid w:val="006B29C5"/>
    <w:rsid w:val="006B3AD9"/>
    <w:rsid w:val="006B5DA5"/>
    <w:rsid w:val="006B7870"/>
    <w:rsid w:val="006C0A60"/>
    <w:rsid w:val="006C1553"/>
    <w:rsid w:val="006C1DA3"/>
    <w:rsid w:val="006C3772"/>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5A9"/>
    <w:rsid w:val="00770792"/>
    <w:rsid w:val="007711D3"/>
    <w:rsid w:val="00771895"/>
    <w:rsid w:val="00771A7E"/>
    <w:rsid w:val="00772891"/>
    <w:rsid w:val="007729A1"/>
    <w:rsid w:val="00776323"/>
    <w:rsid w:val="0077661D"/>
    <w:rsid w:val="00776BCD"/>
    <w:rsid w:val="00780D36"/>
    <w:rsid w:val="007855B6"/>
    <w:rsid w:val="00786A97"/>
    <w:rsid w:val="007927BF"/>
    <w:rsid w:val="00793128"/>
    <w:rsid w:val="007935DB"/>
    <w:rsid w:val="007962FE"/>
    <w:rsid w:val="00797DA0"/>
    <w:rsid w:val="007A0FA7"/>
    <w:rsid w:val="007A19BA"/>
    <w:rsid w:val="007A392B"/>
    <w:rsid w:val="007A3CB4"/>
    <w:rsid w:val="007A7A4A"/>
    <w:rsid w:val="007B023E"/>
    <w:rsid w:val="007B03C1"/>
    <w:rsid w:val="007B07BB"/>
    <w:rsid w:val="007B0959"/>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16E3"/>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3EF7"/>
    <w:rsid w:val="00834225"/>
    <w:rsid w:val="00834D6C"/>
    <w:rsid w:val="00837FDE"/>
    <w:rsid w:val="008412A8"/>
    <w:rsid w:val="00841C7E"/>
    <w:rsid w:val="00844DDB"/>
    <w:rsid w:val="0084636B"/>
    <w:rsid w:val="008470CC"/>
    <w:rsid w:val="00847F7C"/>
    <w:rsid w:val="0085189A"/>
    <w:rsid w:val="008537E6"/>
    <w:rsid w:val="00853F87"/>
    <w:rsid w:val="00854A57"/>
    <w:rsid w:val="00854D99"/>
    <w:rsid w:val="008617E0"/>
    <w:rsid w:val="008637B5"/>
    <w:rsid w:val="00865149"/>
    <w:rsid w:val="00865FE8"/>
    <w:rsid w:val="0086715B"/>
    <w:rsid w:val="0087200B"/>
    <w:rsid w:val="008728A8"/>
    <w:rsid w:val="00873ACD"/>
    <w:rsid w:val="00874311"/>
    <w:rsid w:val="00875DAC"/>
    <w:rsid w:val="00876F7D"/>
    <w:rsid w:val="00877FB4"/>
    <w:rsid w:val="00881F9A"/>
    <w:rsid w:val="00882419"/>
    <w:rsid w:val="00883F14"/>
    <w:rsid w:val="008851FF"/>
    <w:rsid w:val="00885257"/>
    <w:rsid w:val="00886782"/>
    <w:rsid w:val="00886F31"/>
    <w:rsid w:val="0089046B"/>
    <w:rsid w:val="00890540"/>
    <w:rsid w:val="008946E6"/>
    <w:rsid w:val="00895F46"/>
    <w:rsid w:val="008A16EF"/>
    <w:rsid w:val="008A3A75"/>
    <w:rsid w:val="008A47F9"/>
    <w:rsid w:val="008A5F42"/>
    <w:rsid w:val="008A6D9B"/>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951"/>
    <w:rsid w:val="008F2806"/>
    <w:rsid w:val="008F5E30"/>
    <w:rsid w:val="008F7BA3"/>
    <w:rsid w:val="008F7CD5"/>
    <w:rsid w:val="009010B9"/>
    <w:rsid w:val="0090180E"/>
    <w:rsid w:val="009019B7"/>
    <w:rsid w:val="00902036"/>
    <w:rsid w:val="00910E9F"/>
    <w:rsid w:val="00911A56"/>
    <w:rsid w:val="00913F40"/>
    <w:rsid w:val="00914204"/>
    <w:rsid w:val="00914823"/>
    <w:rsid w:val="00915077"/>
    <w:rsid w:val="00915DDF"/>
    <w:rsid w:val="009224C8"/>
    <w:rsid w:val="009230F0"/>
    <w:rsid w:val="00923927"/>
    <w:rsid w:val="009267E3"/>
    <w:rsid w:val="00927B67"/>
    <w:rsid w:val="00930B5C"/>
    <w:rsid w:val="009364BA"/>
    <w:rsid w:val="00936E8B"/>
    <w:rsid w:val="00940160"/>
    <w:rsid w:val="00940A73"/>
    <w:rsid w:val="00945923"/>
    <w:rsid w:val="00945B16"/>
    <w:rsid w:val="00947A96"/>
    <w:rsid w:val="00952817"/>
    <w:rsid w:val="00954C47"/>
    <w:rsid w:val="00955255"/>
    <w:rsid w:val="009562CE"/>
    <w:rsid w:val="00956751"/>
    <w:rsid w:val="00956D0C"/>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236F"/>
    <w:rsid w:val="00992C14"/>
    <w:rsid w:val="0099315A"/>
    <w:rsid w:val="00996911"/>
    <w:rsid w:val="00997B92"/>
    <w:rsid w:val="009A0F7E"/>
    <w:rsid w:val="009A1A75"/>
    <w:rsid w:val="009A20F8"/>
    <w:rsid w:val="009A338E"/>
    <w:rsid w:val="009A3857"/>
    <w:rsid w:val="009A3C66"/>
    <w:rsid w:val="009A631D"/>
    <w:rsid w:val="009A6F28"/>
    <w:rsid w:val="009A77B1"/>
    <w:rsid w:val="009B27EA"/>
    <w:rsid w:val="009B38FC"/>
    <w:rsid w:val="009B43C7"/>
    <w:rsid w:val="009B66B7"/>
    <w:rsid w:val="009B7601"/>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2F15"/>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41E"/>
    <w:rsid w:val="00A33F7A"/>
    <w:rsid w:val="00A34A2F"/>
    <w:rsid w:val="00A34CA1"/>
    <w:rsid w:val="00A36273"/>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1A4C"/>
    <w:rsid w:val="00A62699"/>
    <w:rsid w:val="00A63258"/>
    <w:rsid w:val="00A64305"/>
    <w:rsid w:val="00A65311"/>
    <w:rsid w:val="00A65501"/>
    <w:rsid w:val="00A65E2F"/>
    <w:rsid w:val="00A67FAC"/>
    <w:rsid w:val="00A70B0B"/>
    <w:rsid w:val="00A74951"/>
    <w:rsid w:val="00A75126"/>
    <w:rsid w:val="00A75965"/>
    <w:rsid w:val="00A76BC5"/>
    <w:rsid w:val="00A80210"/>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23E"/>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4DB2"/>
    <w:rsid w:val="00AF6126"/>
    <w:rsid w:val="00AF617B"/>
    <w:rsid w:val="00AF73E0"/>
    <w:rsid w:val="00AF7798"/>
    <w:rsid w:val="00B00244"/>
    <w:rsid w:val="00B013A9"/>
    <w:rsid w:val="00B01BDB"/>
    <w:rsid w:val="00B030EA"/>
    <w:rsid w:val="00B0519D"/>
    <w:rsid w:val="00B055F6"/>
    <w:rsid w:val="00B05F90"/>
    <w:rsid w:val="00B061D8"/>
    <w:rsid w:val="00B10D38"/>
    <w:rsid w:val="00B1154D"/>
    <w:rsid w:val="00B1268E"/>
    <w:rsid w:val="00B127B8"/>
    <w:rsid w:val="00B133BD"/>
    <w:rsid w:val="00B13806"/>
    <w:rsid w:val="00B15D98"/>
    <w:rsid w:val="00B17BEF"/>
    <w:rsid w:val="00B2237C"/>
    <w:rsid w:val="00B255C8"/>
    <w:rsid w:val="00B3178B"/>
    <w:rsid w:val="00B331AF"/>
    <w:rsid w:val="00B340F1"/>
    <w:rsid w:val="00B354E4"/>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46D4"/>
    <w:rsid w:val="00B6669E"/>
    <w:rsid w:val="00B67E14"/>
    <w:rsid w:val="00B70304"/>
    <w:rsid w:val="00B71300"/>
    <w:rsid w:val="00B71537"/>
    <w:rsid w:val="00B73615"/>
    <w:rsid w:val="00B73858"/>
    <w:rsid w:val="00B749B0"/>
    <w:rsid w:val="00B75506"/>
    <w:rsid w:val="00B7712A"/>
    <w:rsid w:val="00B812DC"/>
    <w:rsid w:val="00B81521"/>
    <w:rsid w:val="00B83FBE"/>
    <w:rsid w:val="00B91A0C"/>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507"/>
    <w:rsid w:val="00BB4B97"/>
    <w:rsid w:val="00BB66FE"/>
    <w:rsid w:val="00BB6E07"/>
    <w:rsid w:val="00BC290C"/>
    <w:rsid w:val="00BC39EE"/>
    <w:rsid w:val="00BC3F89"/>
    <w:rsid w:val="00BC4348"/>
    <w:rsid w:val="00BC58C8"/>
    <w:rsid w:val="00BC6FAB"/>
    <w:rsid w:val="00BD2A75"/>
    <w:rsid w:val="00BD2BF4"/>
    <w:rsid w:val="00BD41EC"/>
    <w:rsid w:val="00BD4243"/>
    <w:rsid w:val="00BD504D"/>
    <w:rsid w:val="00BD5F63"/>
    <w:rsid w:val="00BE066E"/>
    <w:rsid w:val="00BE270C"/>
    <w:rsid w:val="00BE6974"/>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4E1F"/>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0EDE"/>
    <w:rsid w:val="00C71548"/>
    <w:rsid w:val="00C718BD"/>
    <w:rsid w:val="00C720F2"/>
    <w:rsid w:val="00C72118"/>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2038"/>
    <w:rsid w:val="00CA3050"/>
    <w:rsid w:val="00CA4BC1"/>
    <w:rsid w:val="00CA5E7B"/>
    <w:rsid w:val="00CA6341"/>
    <w:rsid w:val="00CA66C9"/>
    <w:rsid w:val="00CA774C"/>
    <w:rsid w:val="00CB00D6"/>
    <w:rsid w:val="00CB03B3"/>
    <w:rsid w:val="00CB0768"/>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D00518"/>
    <w:rsid w:val="00D00F87"/>
    <w:rsid w:val="00D0351D"/>
    <w:rsid w:val="00D03B17"/>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7CD"/>
    <w:rsid w:val="00D61EAE"/>
    <w:rsid w:val="00D6210F"/>
    <w:rsid w:val="00D62DB0"/>
    <w:rsid w:val="00D6541F"/>
    <w:rsid w:val="00D6568B"/>
    <w:rsid w:val="00D6718C"/>
    <w:rsid w:val="00D70587"/>
    <w:rsid w:val="00D70B81"/>
    <w:rsid w:val="00D71728"/>
    <w:rsid w:val="00D72542"/>
    <w:rsid w:val="00D72716"/>
    <w:rsid w:val="00D727BD"/>
    <w:rsid w:val="00D727D0"/>
    <w:rsid w:val="00D729F2"/>
    <w:rsid w:val="00D73BE3"/>
    <w:rsid w:val="00D73FFF"/>
    <w:rsid w:val="00D74F30"/>
    <w:rsid w:val="00D77139"/>
    <w:rsid w:val="00D8510C"/>
    <w:rsid w:val="00D85772"/>
    <w:rsid w:val="00D8765F"/>
    <w:rsid w:val="00D956FD"/>
    <w:rsid w:val="00D95B29"/>
    <w:rsid w:val="00D95C51"/>
    <w:rsid w:val="00D97839"/>
    <w:rsid w:val="00DA2B3F"/>
    <w:rsid w:val="00DA4D73"/>
    <w:rsid w:val="00DA5BBC"/>
    <w:rsid w:val="00DA65A1"/>
    <w:rsid w:val="00DA6C7E"/>
    <w:rsid w:val="00DB004B"/>
    <w:rsid w:val="00DB04D4"/>
    <w:rsid w:val="00DB146A"/>
    <w:rsid w:val="00DB219D"/>
    <w:rsid w:val="00DB221B"/>
    <w:rsid w:val="00DB5E71"/>
    <w:rsid w:val="00DB777E"/>
    <w:rsid w:val="00DB7DBD"/>
    <w:rsid w:val="00DC0CEB"/>
    <w:rsid w:val="00DC20A1"/>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4395"/>
    <w:rsid w:val="00E16AB3"/>
    <w:rsid w:val="00E20D3B"/>
    <w:rsid w:val="00E213EB"/>
    <w:rsid w:val="00E2279E"/>
    <w:rsid w:val="00E24BC8"/>
    <w:rsid w:val="00E25C48"/>
    <w:rsid w:val="00E26934"/>
    <w:rsid w:val="00E26A29"/>
    <w:rsid w:val="00E26B6C"/>
    <w:rsid w:val="00E31A7F"/>
    <w:rsid w:val="00E31BDD"/>
    <w:rsid w:val="00E32B6A"/>
    <w:rsid w:val="00E33758"/>
    <w:rsid w:val="00E34620"/>
    <w:rsid w:val="00E349A3"/>
    <w:rsid w:val="00E35EA5"/>
    <w:rsid w:val="00E36307"/>
    <w:rsid w:val="00E377CC"/>
    <w:rsid w:val="00E40275"/>
    <w:rsid w:val="00E40A7C"/>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52C0"/>
    <w:rsid w:val="00E86BF6"/>
    <w:rsid w:val="00E92362"/>
    <w:rsid w:val="00E9241A"/>
    <w:rsid w:val="00E94926"/>
    <w:rsid w:val="00E94AC1"/>
    <w:rsid w:val="00E95048"/>
    <w:rsid w:val="00EA02E7"/>
    <w:rsid w:val="00EA0AB1"/>
    <w:rsid w:val="00EA0C66"/>
    <w:rsid w:val="00EA1892"/>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13F3"/>
    <w:rsid w:val="00F123F7"/>
    <w:rsid w:val="00F12A4E"/>
    <w:rsid w:val="00F1500F"/>
    <w:rsid w:val="00F162E5"/>
    <w:rsid w:val="00F17C4B"/>
    <w:rsid w:val="00F22945"/>
    <w:rsid w:val="00F24220"/>
    <w:rsid w:val="00F2691F"/>
    <w:rsid w:val="00F27109"/>
    <w:rsid w:val="00F27B57"/>
    <w:rsid w:val="00F30896"/>
    <w:rsid w:val="00F30A5E"/>
    <w:rsid w:val="00F3313D"/>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2C7F"/>
    <w:rsid w:val="00F73BFA"/>
    <w:rsid w:val="00F7560E"/>
    <w:rsid w:val="00F768D2"/>
    <w:rsid w:val="00F76AAA"/>
    <w:rsid w:val="00F81591"/>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3529"/>
    <w:rsid w:val="00FD4BF1"/>
    <w:rsid w:val="00FD7C71"/>
    <w:rsid w:val="00FD7F4A"/>
    <w:rsid w:val="00FE0ABF"/>
    <w:rsid w:val="00FE2B09"/>
    <w:rsid w:val="00FE4259"/>
    <w:rsid w:val="00FE4DB7"/>
    <w:rsid w:val="00FE5281"/>
    <w:rsid w:val="00FE5811"/>
    <w:rsid w:val="00FE5D35"/>
    <w:rsid w:val="00FE5D5B"/>
    <w:rsid w:val="00FE7773"/>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5922A-CBB0-4A45-8BF1-2B925E3B4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2319</TotalTime>
  <Pages>1</Pages>
  <Words>3838</Words>
  <Characters>21114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595</cp:revision>
  <cp:lastPrinted>2019-10-09T21:12:00Z</cp:lastPrinted>
  <dcterms:created xsi:type="dcterms:W3CDTF">2018-05-09T21:04:00Z</dcterms:created>
  <dcterms:modified xsi:type="dcterms:W3CDTF">2020-08-12T19:33:00Z</dcterms:modified>
</cp:coreProperties>
</file>