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C42718">
        <w:rPr>
          <w:rFonts w:cs="Arial"/>
          <w:b/>
          <w:i/>
          <w:sz w:val="22"/>
          <w:szCs w:val="22"/>
        </w:rPr>
        <w:t>55</w:t>
      </w:r>
      <w:r w:rsidR="002D3B6C">
        <w:rPr>
          <w:rFonts w:cs="Arial"/>
          <w:b/>
          <w:i/>
          <w:sz w:val="22"/>
          <w:szCs w:val="22"/>
        </w:rPr>
        <w:t>/201</w:t>
      </w:r>
      <w:r w:rsidR="001C29BC">
        <w:rPr>
          <w:rFonts w:cs="Arial"/>
          <w:b/>
          <w:i/>
          <w:sz w:val="22"/>
          <w:szCs w:val="22"/>
        </w:rPr>
        <w:t>9</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 xml:space="preserve">ACTOR: </w:t>
      </w:r>
      <w:r w:rsidR="00295A8B">
        <w:rPr>
          <w:rFonts w:cs="Arial"/>
          <w:b/>
          <w:sz w:val="24"/>
          <w:szCs w:val="24"/>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DE682F">
        <w:rPr>
          <w:rFonts w:cs="Arial"/>
          <w:i/>
          <w:color w:val="000000"/>
          <w:sz w:val="22"/>
          <w:szCs w:val="22"/>
        </w:rPr>
        <w:t>Directora d</w:t>
      </w:r>
      <w:r w:rsidR="00DE682F" w:rsidRPr="008107B3">
        <w:rPr>
          <w:rFonts w:cs="Arial"/>
          <w:i/>
          <w:color w:val="000000"/>
          <w:sz w:val="22"/>
          <w:szCs w:val="22"/>
        </w:rPr>
        <w:t xml:space="preserve">e Ingresos </w:t>
      </w:r>
      <w:r w:rsidR="00DE682F">
        <w:rPr>
          <w:rFonts w:cs="Arial"/>
          <w:i/>
          <w:color w:val="000000"/>
          <w:sz w:val="22"/>
          <w:szCs w:val="22"/>
        </w:rPr>
        <w:t>y  Recaudación d</w:t>
      </w:r>
      <w:r w:rsidR="00DE682F" w:rsidRPr="008107B3">
        <w:rPr>
          <w:rFonts w:cs="Arial"/>
          <w:i/>
          <w:color w:val="000000"/>
          <w:sz w:val="22"/>
          <w:szCs w:val="22"/>
        </w:rPr>
        <w:t xml:space="preserve">e </w:t>
      </w:r>
      <w:r w:rsidR="00DE682F">
        <w:rPr>
          <w:rFonts w:cs="Arial"/>
          <w:i/>
          <w:color w:val="000000"/>
          <w:sz w:val="22"/>
          <w:szCs w:val="22"/>
        </w:rPr>
        <w:t>l</w:t>
      </w:r>
      <w:r w:rsidR="00DE682F" w:rsidRPr="008107B3">
        <w:rPr>
          <w:rFonts w:cs="Arial"/>
          <w:i/>
          <w:color w:val="000000"/>
          <w:sz w:val="22"/>
          <w:szCs w:val="22"/>
        </w:rPr>
        <w:t xml:space="preserve">a </w:t>
      </w:r>
      <w:r w:rsidR="00DE682F">
        <w:rPr>
          <w:rFonts w:cs="Arial"/>
          <w:i/>
          <w:color w:val="000000"/>
          <w:sz w:val="22"/>
          <w:szCs w:val="22"/>
        </w:rPr>
        <w:t>Secretaría de Finanzas d</w:t>
      </w:r>
      <w:r w:rsidR="00DE682F" w:rsidRPr="008107B3">
        <w:rPr>
          <w:rFonts w:cs="Arial"/>
          <w:i/>
          <w:color w:val="000000"/>
          <w:sz w:val="22"/>
          <w:szCs w:val="22"/>
        </w:rPr>
        <w:t xml:space="preserve">el Poder Ejecutivo </w:t>
      </w:r>
      <w:r w:rsidR="00DE682F">
        <w:rPr>
          <w:rFonts w:cs="Arial"/>
          <w:i/>
          <w:color w:val="000000"/>
          <w:sz w:val="22"/>
          <w:szCs w:val="22"/>
        </w:rPr>
        <w:t>del Estado d</w:t>
      </w:r>
      <w:r w:rsidR="00DE682F" w:rsidRPr="008107B3">
        <w:rPr>
          <w:rFonts w:cs="Arial"/>
          <w:i/>
          <w:color w:val="000000"/>
          <w:sz w:val="22"/>
          <w:szCs w:val="22"/>
        </w:rPr>
        <w:t>e Oaxaca.</w:t>
      </w:r>
    </w:p>
    <w:p w:rsidR="00D37F47" w:rsidRPr="00930A36" w:rsidRDefault="00D37F47" w:rsidP="00F6047C">
      <w:pPr>
        <w:pStyle w:val="corte4fondo"/>
        <w:spacing w:line="240" w:lineRule="auto"/>
        <w:ind w:left="3544" w:right="-496" w:firstLine="0"/>
        <w:rPr>
          <w:rFonts w:cs="Arial"/>
          <w:sz w:val="22"/>
          <w:szCs w:val="22"/>
        </w:rPr>
      </w:pPr>
    </w:p>
    <w:p w:rsidR="001C29BC" w:rsidRDefault="001C29BC"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C42718">
        <w:rPr>
          <w:rFonts w:ascii="Arial" w:hAnsi="Arial" w:cs="Arial"/>
          <w:b/>
          <w:sz w:val="24"/>
          <w:szCs w:val="24"/>
        </w:rPr>
        <w:t>QUIN</w:t>
      </w:r>
      <w:r w:rsidR="003248C5">
        <w:rPr>
          <w:rFonts w:ascii="Arial" w:hAnsi="Arial" w:cs="Arial"/>
          <w:b/>
          <w:sz w:val="24"/>
          <w:szCs w:val="24"/>
        </w:rPr>
        <w:t>CE DE OCTUBRE</w:t>
      </w:r>
      <w:r w:rsidR="0086312E">
        <w:rPr>
          <w:rFonts w:ascii="Arial" w:hAnsi="Arial" w:cs="Arial"/>
          <w:b/>
          <w:sz w:val="24"/>
          <w:szCs w:val="24"/>
        </w:rPr>
        <w:t xml:space="preserve"> </w:t>
      </w:r>
      <w:r w:rsidR="002D3B6C">
        <w:rPr>
          <w:rFonts w:ascii="Arial" w:hAnsi="Arial" w:cs="Arial"/>
          <w:b/>
          <w:sz w:val="24"/>
          <w:szCs w:val="24"/>
        </w:rPr>
        <w:t>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D27C7A" w:rsidRPr="00C42718" w:rsidRDefault="003C226E" w:rsidP="00C758B0">
      <w:pPr>
        <w:spacing w:line="360" w:lineRule="auto"/>
        <w:ind w:right="-518" w:firstLine="708"/>
        <w:jc w:val="both"/>
        <w:rPr>
          <w:rFonts w:ascii="Arial" w:hAnsi="Arial" w:cs="Arial"/>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D27C7A">
        <w:rPr>
          <w:rFonts w:ascii="Arial" w:hAnsi="Arial" w:cs="Arial"/>
          <w:b/>
          <w:sz w:val="24"/>
          <w:szCs w:val="24"/>
          <w:lang w:val="es-MX"/>
        </w:rPr>
        <w:t xml:space="preserve"> </w:t>
      </w:r>
      <w:r w:rsidR="00C42718">
        <w:rPr>
          <w:rFonts w:ascii="Arial" w:hAnsi="Arial" w:cs="Arial"/>
          <w:b/>
          <w:sz w:val="24"/>
          <w:szCs w:val="24"/>
          <w:lang w:val="es-MX"/>
        </w:rPr>
        <w:t>55</w:t>
      </w:r>
      <w:r w:rsidR="002D3B6C" w:rsidRPr="002D3B6C">
        <w:rPr>
          <w:rFonts w:ascii="Arial" w:hAnsi="Arial" w:cs="Arial"/>
          <w:b/>
          <w:sz w:val="24"/>
          <w:szCs w:val="24"/>
          <w:lang w:val="es-MX"/>
        </w:rPr>
        <w:t>/201</w:t>
      </w:r>
      <w:r w:rsidR="001C29BC">
        <w:rPr>
          <w:rFonts w:ascii="Arial" w:hAnsi="Arial" w:cs="Arial"/>
          <w:b/>
          <w:sz w:val="24"/>
          <w:szCs w:val="24"/>
          <w:lang w:val="es-MX"/>
        </w:rPr>
        <w:t>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295A8B">
        <w:rPr>
          <w:rFonts w:cs="Arial"/>
          <w:b/>
          <w:sz w:val="24"/>
          <w:szCs w:val="24"/>
        </w:rPr>
        <w:t xml:space="preserve">********* </w:t>
      </w:r>
      <w:r w:rsidR="000476EE">
        <w:rPr>
          <w:rFonts w:ascii="Arial" w:hAnsi="Arial" w:cs="Arial"/>
          <w:sz w:val="24"/>
          <w:szCs w:val="24"/>
          <w:lang w:val="es-MX"/>
        </w:rPr>
        <w:t xml:space="preserve">en contra de la </w:t>
      </w:r>
      <w:r w:rsidR="00A57145" w:rsidRPr="00C42718">
        <w:rPr>
          <w:rFonts w:ascii="Arial" w:hAnsi="Arial" w:cs="Arial"/>
          <w:sz w:val="24"/>
          <w:szCs w:val="24"/>
          <w:lang w:val="es-MX"/>
        </w:rPr>
        <w:t>Directora de Ingresos y Recaudación de la Secretaría de Finanzas y del Poder Ejecutivo del Estado de Oaxaca</w:t>
      </w:r>
      <w:r w:rsidR="00575CE7" w:rsidRPr="00C42718">
        <w:rPr>
          <w:rFonts w:ascii="Arial" w:hAnsi="Arial" w:cs="Arial"/>
          <w:sz w:val="24"/>
          <w:szCs w:val="24"/>
          <w:lang w:val="es-MX"/>
        </w:rPr>
        <w:t>,</w:t>
      </w:r>
      <w:r w:rsidR="00964805" w:rsidRPr="00C42718">
        <w:rPr>
          <w:rFonts w:ascii="Arial" w:hAnsi="Arial" w:cs="Arial"/>
          <w:bCs/>
          <w:color w:val="000000"/>
          <w:sz w:val="24"/>
          <w:szCs w:val="24"/>
        </w:rPr>
        <w:t xml:space="preserve"> </w:t>
      </w:r>
      <w:r w:rsidR="00C42718">
        <w:rPr>
          <w:rFonts w:ascii="Arial" w:hAnsi="Arial" w:cs="Arial"/>
          <w:bCs/>
          <w:color w:val="000000"/>
          <w:sz w:val="24"/>
          <w:szCs w:val="24"/>
        </w:rPr>
        <w:t>y</w:t>
      </w:r>
      <w:r w:rsidR="00B237AA" w:rsidRPr="00C42718">
        <w:rPr>
          <w:rFonts w:ascii="Arial" w:hAnsi="Arial" w:cs="Arial"/>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941F3D" w:rsidP="00283BFD">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706B74F8" wp14:editId="657340E2">
                <wp:simplePos x="0" y="0"/>
                <wp:positionH relativeFrom="column">
                  <wp:posOffset>-1287780</wp:posOffset>
                </wp:positionH>
                <wp:positionV relativeFrom="paragraph">
                  <wp:posOffset>787400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41F3D" w:rsidRPr="00964253" w:rsidRDefault="00941F3D" w:rsidP="00941F3D">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1.4pt;margin-top:62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" fillcolor="white [3201]" strokecolor="#f79646 [3209]" strokeweight="2pt">
                <v:textbox>
                  <w:txbxContent>
                    <w:p w:rsidR="00941F3D" w:rsidRPr="00964253" w:rsidRDefault="00941F3D" w:rsidP="00941F3D">
                      <w:pPr>
                        <w:jc w:val="center"/>
                        <w:rPr>
                          <w:lang w:val="es-MX"/>
                        </w:rPr>
                      </w:pPr>
                      <w:r>
                        <w:rPr>
                          <w:lang w:val="es-MX"/>
                        </w:rPr>
                        <w:t>Datos personales protegidos por el artículo 116 de la LGTAIP y el 56 de la LTAIPEO.</w:t>
                      </w:r>
                    </w:p>
                  </w:txbxContent>
                </v:textbox>
              </v:rect>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283BFD">
        <w:rPr>
          <w:rFonts w:ascii="Arial" w:hAnsi="Arial" w:cs="Arial"/>
          <w:color w:val="000000"/>
          <w:sz w:val="24"/>
          <w:szCs w:val="24"/>
        </w:rPr>
        <w:t xml:space="preserve">de </w:t>
      </w:r>
      <w:r w:rsidR="00C42718">
        <w:rPr>
          <w:rFonts w:ascii="Arial" w:hAnsi="Arial" w:cs="Arial"/>
          <w:color w:val="000000"/>
          <w:sz w:val="24"/>
          <w:szCs w:val="24"/>
        </w:rPr>
        <w:t>seis de junio de do</w:t>
      </w:r>
      <w:r w:rsidR="00A57145">
        <w:rPr>
          <w:rFonts w:ascii="Arial" w:hAnsi="Arial" w:cs="Arial"/>
          <w:color w:val="000000"/>
          <w:sz w:val="24"/>
          <w:szCs w:val="24"/>
        </w:rPr>
        <w:t>s mil diecinueve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295A8B">
        <w:rPr>
          <w:rFonts w:cs="Arial"/>
          <w:b/>
          <w:sz w:val="24"/>
          <w:szCs w:val="24"/>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5A5315">
        <w:rPr>
          <w:rFonts w:ascii="Arial" w:hAnsi="Arial" w:cs="Arial"/>
          <w:color w:val="000000"/>
          <w:sz w:val="24"/>
          <w:szCs w:val="24"/>
        </w:rPr>
        <w:t>rela</w:t>
      </w:r>
      <w:r w:rsidR="00D27C7A">
        <w:rPr>
          <w:rFonts w:ascii="Arial" w:hAnsi="Arial" w:cs="Arial"/>
          <w:color w:val="000000"/>
          <w:sz w:val="24"/>
          <w:szCs w:val="24"/>
        </w:rPr>
        <w:t>cionada con la presentación de declaraciones del I</w:t>
      </w:r>
      <w:r w:rsidR="005A5315">
        <w:rPr>
          <w:rFonts w:ascii="Arial" w:hAnsi="Arial" w:cs="Arial"/>
          <w:color w:val="000000"/>
          <w:sz w:val="24"/>
          <w:szCs w:val="24"/>
        </w:rPr>
        <w:t xml:space="preserve">mpuesto </w:t>
      </w:r>
      <w:r w:rsidR="00A57145">
        <w:rPr>
          <w:rFonts w:ascii="Arial" w:hAnsi="Arial" w:cs="Arial"/>
          <w:color w:val="000000"/>
          <w:sz w:val="24"/>
          <w:szCs w:val="24"/>
        </w:rPr>
        <w:t>sobre erogaciones por remuneraciones al trabajo personal</w:t>
      </w:r>
      <w:r w:rsidR="005A5315">
        <w:rPr>
          <w:rFonts w:ascii="Arial" w:hAnsi="Arial" w:cs="Arial"/>
          <w:color w:val="000000"/>
          <w:sz w:val="24"/>
          <w:szCs w:val="24"/>
        </w:rPr>
        <w:t>, con n</w:t>
      </w:r>
      <w:r w:rsidR="0042187B">
        <w:rPr>
          <w:rFonts w:ascii="Arial" w:hAnsi="Arial" w:cs="Arial"/>
          <w:color w:val="000000"/>
          <w:sz w:val="24"/>
          <w:szCs w:val="24"/>
        </w:rPr>
        <w:t xml:space="preserve">úmero de control </w:t>
      </w:r>
      <w:r w:rsidR="00295A8B">
        <w:rPr>
          <w:rFonts w:cs="Arial"/>
          <w:b/>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9B480D">
        <w:rPr>
          <w:rFonts w:ascii="Arial" w:hAnsi="Arial" w:cs="Arial"/>
          <w:color w:val="000000"/>
          <w:sz w:val="24"/>
          <w:szCs w:val="24"/>
        </w:rPr>
        <w:t xml:space="preserve">diecinueve de </w:t>
      </w:r>
      <w:r w:rsidR="00283BFD">
        <w:rPr>
          <w:rFonts w:ascii="Arial" w:hAnsi="Arial" w:cs="Arial"/>
          <w:color w:val="000000"/>
          <w:sz w:val="24"/>
          <w:szCs w:val="24"/>
        </w:rPr>
        <w:t xml:space="preserve">febrero de dos </w:t>
      </w:r>
      <w:r w:rsidR="00283BFD" w:rsidRPr="00274A1C">
        <w:rPr>
          <w:rFonts w:ascii="Arial" w:hAnsi="Arial" w:cs="Arial"/>
          <w:sz w:val="24"/>
          <w:szCs w:val="24"/>
        </w:rPr>
        <w:t>mil dieci</w:t>
      </w:r>
      <w:r w:rsidR="009B480D">
        <w:rPr>
          <w:rFonts w:ascii="Arial" w:hAnsi="Arial" w:cs="Arial"/>
          <w:sz w:val="24"/>
          <w:szCs w:val="24"/>
        </w:rPr>
        <w:t>nueve</w:t>
      </w:r>
      <w:r w:rsidR="008633E5" w:rsidRPr="00274A1C">
        <w:rPr>
          <w:rFonts w:ascii="Arial" w:hAnsi="Arial" w:cs="Arial"/>
          <w:sz w:val="24"/>
          <w:szCs w:val="24"/>
          <w:lang w:val="es-ES"/>
        </w:rPr>
        <w:t>; se</w:t>
      </w:r>
      <w:r w:rsidR="00575CE7" w:rsidRPr="00274A1C">
        <w:rPr>
          <w:rFonts w:ascii="Arial" w:hAnsi="Arial" w:cs="Arial"/>
          <w:sz w:val="24"/>
          <w:szCs w:val="24"/>
          <w:lang w:val="es-ES"/>
        </w:rPr>
        <w:t xml:space="preserve"> admitieron las pruebas</w:t>
      </w:r>
      <w:r w:rsidR="003C226E" w:rsidRPr="00274A1C">
        <w:rPr>
          <w:rFonts w:ascii="Arial" w:hAnsi="Arial" w:cs="Arial"/>
          <w:sz w:val="24"/>
          <w:szCs w:val="24"/>
          <w:lang w:val="es-ES"/>
        </w:rPr>
        <w:t xml:space="preserve"> que ofreció y </w:t>
      </w:r>
      <w:r w:rsidR="00682A0C" w:rsidRPr="00274A1C">
        <w:rPr>
          <w:rFonts w:ascii="Arial" w:hAnsi="Arial" w:cs="Arial"/>
          <w:sz w:val="24"/>
          <w:szCs w:val="24"/>
          <w:lang w:val="es-ES"/>
        </w:rPr>
        <w:t xml:space="preserve">con copia de la demanda y anexos, </w:t>
      </w:r>
      <w:r w:rsidR="003C226E" w:rsidRPr="00274A1C">
        <w:rPr>
          <w:rFonts w:ascii="Arial" w:hAnsi="Arial" w:cs="Arial"/>
          <w:sz w:val="24"/>
          <w:szCs w:val="24"/>
        </w:rPr>
        <w:t>se ordenó correr traslado</w:t>
      </w:r>
      <w:r w:rsidR="00682A0C" w:rsidRPr="00274A1C">
        <w:rPr>
          <w:rFonts w:ascii="Arial" w:hAnsi="Arial" w:cs="Arial"/>
          <w:sz w:val="24"/>
          <w:szCs w:val="24"/>
        </w:rPr>
        <w:t xml:space="preserve"> y emplazar </w:t>
      </w:r>
      <w:r w:rsidR="003C226E" w:rsidRPr="00274A1C">
        <w:rPr>
          <w:rFonts w:ascii="Arial" w:hAnsi="Arial" w:cs="Arial"/>
          <w:sz w:val="24"/>
          <w:szCs w:val="24"/>
        </w:rPr>
        <w:t>a</w:t>
      </w:r>
      <w:r w:rsidR="00103661" w:rsidRPr="00274A1C">
        <w:rPr>
          <w:rFonts w:ascii="Arial" w:hAnsi="Arial" w:cs="Arial"/>
          <w:sz w:val="24"/>
          <w:szCs w:val="24"/>
        </w:rPr>
        <w:t xml:space="preserve"> </w:t>
      </w:r>
      <w:r w:rsidR="003C226E" w:rsidRPr="00274A1C">
        <w:rPr>
          <w:rFonts w:ascii="Arial" w:hAnsi="Arial" w:cs="Arial"/>
          <w:sz w:val="24"/>
          <w:szCs w:val="24"/>
        </w:rPr>
        <w:t>l</w:t>
      </w:r>
      <w:r w:rsidR="0027363E" w:rsidRPr="00274A1C">
        <w:rPr>
          <w:rFonts w:ascii="Arial" w:hAnsi="Arial" w:cs="Arial"/>
          <w:sz w:val="24"/>
          <w:szCs w:val="24"/>
        </w:rPr>
        <w:t xml:space="preserve">a </w:t>
      </w:r>
      <w:r w:rsidR="00FE1C0A">
        <w:rPr>
          <w:rFonts w:ascii="Arial" w:hAnsi="Arial" w:cs="Arial"/>
          <w:sz w:val="24"/>
          <w:szCs w:val="24"/>
        </w:rPr>
        <w:t>directora de Ingresos y Recaudación de la Secretaría de Finanzas y del Poder Ejecutivo del Estado de Oaxaca</w:t>
      </w:r>
      <w:r w:rsidR="003C226E" w:rsidRPr="00274A1C">
        <w:rPr>
          <w:rFonts w:ascii="Arial" w:hAnsi="Arial" w:cs="Arial"/>
          <w:bCs/>
          <w:sz w:val="24"/>
          <w:szCs w:val="24"/>
        </w:rPr>
        <w:t xml:space="preserve">, </w:t>
      </w:r>
      <w:r w:rsidR="003C226E" w:rsidRPr="00274A1C">
        <w:rPr>
          <w:rFonts w:ascii="Arial" w:hAnsi="Arial" w:cs="Arial"/>
          <w:sz w:val="24"/>
          <w:szCs w:val="24"/>
        </w:rPr>
        <w:t xml:space="preserve">para que produjera su contestación </w:t>
      </w:r>
      <w:r w:rsidR="002A0256" w:rsidRPr="00274A1C">
        <w:rPr>
          <w:rFonts w:ascii="Arial" w:hAnsi="Arial" w:cs="Arial"/>
          <w:sz w:val="24"/>
          <w:szCs w:val="24"/>
        </w:rPr>
        <w:t>en el término de Ley, apercibida</w:t>
      </w:r>
      <w:r w:rsidR="003C226E" w:rsidRPr="00274A1C">
        <w:rPr>
          <w:rFonts w:ascii="Arial" w:hAnsi="Arial" w:cs="Arial"/>
          <w:sz w:val="24"/>
          <w:szCs w:val="24"/>
        </w:rPr>
        <w:t xml:space="preserve"> que de no hacerlo se declararía precluído </w:t>
      </w:r>
      <w:r w:rsidR="00D150C6" w:rsidRPr="00274A1C">
        <w:rPr>
          <w:rFonts w:ascii="Arial" w:hAnsi="Arial" w:cs="Arial"/>
          <w:sz w:val="24"/>
          <w:szCs w:val="24"/>
        </w:rPr>
        <w:t>su</w:t>
      </w:r>
      <w:r w:rsidR="00A65E87" w:rsidRPr="00274A1C">
        <w:rPr>
          <w:rFonts w:ascii="Arial" w:hAnsi="Arial" w:cs="Arial"/>
          <w:sz w:val="24"/>
          <w:szCs w:val="24"/>
        </w:rPr>
        <w:t xml:space="preserve"> derecho</w:t>
      </w:r>
      <w:r w:rsidR="003C226E" w:rsidRPr="00274A1C">
        <w:rPr>
          <w:rFonts w:ascii="Arial" w:hAnsi="Arial" w:cs="Arial"/>
          <w:sz w:val="24"/>
          <w:szCs w:val="24"/>
        </w:rPr>
        <w:t xml:space="preserve"> y se</w:t>
      </w:r>
      <w:r w:rsidR="009F53DB" w:rsidRPr="00274A1C">
        <w:rPr>
          <w:rFonts w:ascii="Arial" w:hAnsi="Arial" w:cs="Arial"/>
          <w:sz w:val="24"/>
          <w:szCs w:val="24"/>
        </w:rPr>
        <w:t xml:space="preserve"> le</w:t>
      </w:r>
      <w:r w:rsidR="003C226E" w:rsidRPr="00274A1C">
        <w:rPr>
          <w:rFonts w:ascii="Arial" w:hAnsi="Arial" w:cs="Arial"/>
          <w:sz w:val="24"/>
          <w:szCs w:val="24"/>
        </w:rPr>
        <w:t xml:space="preserve"> tendría por contestada la demanda en sentido afirma</w:t>
      </w:r>
      <w:r w:rsidR="00A65E87" w:rsidRPr="00274A1C">
        <w:rPr>
          <w:rFonts w:ascii="Arial" w:hAnsi="Arial" w:cs="Arial"/>
          <w:sz w:val="24"/>
          <w:szCs w:val="24"/>
        </w:rPr>
        <w:t xml:space="preserve">tivo, salvo </w:t>
      </w:r>
      <w:r w:rsidR="00A65E87">
        <w:rPr>
          <w:rFonts w:ascii="Arial" w:hAnsi="Arial" w:cs="Arial"/>
          <w:color w:val="000000"/>
          <w:sz w:val="24"/>
          <w:szCs w:val="24"/>
        </w:rPr>
        <w:t>prueba en contrario.</w:t>
      </w:r>
      <w:r w:rsidR="002A0256">
        <w:rPr>
          <w:rFonts w:ascii="Arial" w:hAnsi="Arial" w:cs="Arial"/>
          <w:color w:val="000000"/>
          <w:sz w:val="24"/>
          <w:szCs w:val="24"/>
        </w:rPr>
        <w:t xml:space="preserve"> - - - - - - - - - </w:t>
      </w:r>
      <w:r w:rsidR="009B480D">
        <w:rPr>
          <w:rFonts w:ascii="Arial" w:hAnsi="Arial" w:cs="Arial"/>
          <w:color w:val="000000"/>
          <w:sz w:val="24"/>
          <w:szCs w:val="24"/>
        </w:rPr>
        <w:t>- - - - - - - - -</w:t>
      </w:r>
      <w:r w:rsidR="00C42718">
        <w:rPr>
          <w:rFonts w:ascii="Arial" w:hAnsi="Arial" w:cs="Arial"/>
          <w:color w:val="000000"/>
          <w:sz w:val="24"/>
          <w:szCs w:val="24"/>
        </w:rPr>
        <w:t xml:space="preserve"> - - - - - - - - - -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FE1C0A">
        <w:rPr>
          <w:rFonts w:ascii="Arial" w:hAnsi="Arial" w:cs="Arial"/>
          <w:sz w:val="24"/>
          <w:szCs w:val="24"/>
        </w:rPr>
        <w:t xml:space="preserve">siete de </w:t>
      </w:r>
      <w:r w:rsidR="009B480D">
        <w:rPr>
          <w:rFonts w:ascii="Arial" w:hAnsi="Arial" w:cs="Arial"/>
          <w:sz w:val="24"/>
          <w:szCs w:val="24"/>
        </w:rPr>
        <w:t>junio</w:t>
      </w:r>
      <w:r w:rsidR="00FE1C0A">
        <w:rPr>
          <w:rFonts w:ascii="Arial" w:hAnsi="Arial" w:cs="Arial"/>
          <w:sz w:val="24"/>
          <w:szCs w:val="24"/>
        </w:rPr>
        <w:t xml:space="preserve"> de dos mil diecinueve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FE1C0A">
        <w:rPr>
          <w:rFonts w:ascii="Arial" w:hAnsi="Arial" w:cs="Arial"/>
          <w:sz w:val="24"/>
          <w:szCs w:val="24"/>
        </w:rPr>
        <w:t xml:space="preserve"> en representación de la autoridad demandada,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con la copia de la contestación de demanda y anexos</w:t>
      </w:r>
      <w:r w:rsidR="009B480D">
        <w:rPr>
          <w:rFonts w:ascii="Arial" w:hAnsi="Arial" w:cs="Arial"/>
          <w:sz w:val="24"/>
          <w:szCs w:val="24"/>
        </w:rPr>
        <w:t>, para que ampliara su demanda, apercibida que de no hacerlo, se declararía la preclusión de su derecho</w:t>
      </w:r>
      <w:r w:rsidR="0086312E">
        <w:rPr>
          <w:rFonts w:ascii="Arial" w:hAnsi="Arial" w:cs="Arial"/>
          <w:sz w:val="24"/>
          <w:szCs w:val="24"/>
        </w:rPr>
        <w:t>.</w:t>
      </w:r>
      <w:r w:rsidR="00FE1C0A">
        <w:rPr>
          <w:rFonts w:ascii="Arial" w:hAnsi="Arial" w:cs="Arial"/>
          <w:sz w:val="24"/>
          <w:szCs w:val="24"/>
        </w:rPr>
        <w:t xml:space="preserve"> </w:t>
      </w:r>
      <w:r w:rsidR="0086312E">
        <w:rPr>
          <w:rFonts w:ascii="Arial" w:hAnsi="Arial" w:cs="Arial"/>
          <w:sz w:val="24"/>
          <w:szCs w:val="24"/>
        </w:rPr>
        <w:t xml:space="preserve"> - - - - - - - - - - - - - - - - - - - - </w:t>
      </w:r>
    </w:p>
    <w:p w:rsidR="0086312E" w:rsidRDefault="0086312E" w:rsidP="00AE010A">
      <w:pPr>
        <w:spacing w:line="360" w:lineRule="auto"/>
        <w:ind w:right="-518" w:firstLine="567"/>
        <w:jc w:val="both"/>
        <w:rPr>
          <w:rFonts w:ascii="Arial" w:hAnsi="Arial" w:cs="Arial"/>
          <w:b/>
          <w:sz w:val="24"/>
          <w:szCs w:val="24"/>
          <w:lang w:val="es-MX"/>
        </w:rPr>
      </w:pPr>
    </w:p>
    <w:p w:rsidR="00C42718" w:rsidRDefault="00AE010A" w:rsidP="00C42718">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9B480D">
        <w:rPr>
          <w:rFonts w:ascii="Arial" w:hAnsi="Arial" w:cs="Arial"/>
          <w:b/>
          <w:sz w:val="24"/>
          <w:szCs w:val="24"/>
          <w:lang w:val="es-MX"/>
        </w:rPr>
        <w:t xml:space="preserve"> </w:t>
      </w:r>
      <w:r w:rsidR="009B480D">
        <w:rPr>
          <w:rFonts w:ascii="Arial" w:hAnsi="Arial" w:cs="Arial"/>
          <w:sz w:val="24"/>
          <w:szCs w:val="24"/>
          <w:lang w:val="es-MX"/>
        </w:rPr>
        <w:t xml:space="preserve">El </w:t>
      </w:r>
      <w:r w:rsidR="00C42718">
        <w:rPr>
          <w:rFonts w:ascii="Arial" w:hAnsi="Arial" w:cs="Arial"/>
          <w:sz w:val="24"/>
          <w:szCs w:val="24"/>
          <w:lang w:val="es-MX"/>
        </w:rPr>
        <w:t>veintiséis de septiembre del presente año, ante la falta de ampliación de demanda, por parte de la promovente, se le hizo efectivo el apercibimiento decretado por acuerdo de junio</w:t>
      </w:r>
      <w:r w:rsidR="009B480D">
        <w:rPr>
          <w:rFonts w:ascii="Arial" w:hAnsi="Arial" w:cs="Arial"/>
          <w:sz w:val="24"/>
          <w:szCs w:val="24"/>
          <w:lang w:val="es-MX"/>
        </w:rPr>
        <w:t xml:space="preserve"> de dos mil diecinueve, </w:t>
      </w:r>
      <w:r w:rsidR="00C42718">
        <w:rPr>
          <w:rFonts w:ascii="Arial" w:hAnsi="Arial" w:cs="Arial"/>
          <w:sz w:val="24"/>
          <w:szCs w:val="24"/>
          <w:lang w:val="es-MX"/>
        </w:rPr>
        <w:t>por lo que se le declaró precluído su derecho para ampliar la demanda</w:t>
      </w:r>
    </w:p>
    <w:p w:rsidR="00F807CD" w:rsidRDefault="00B6468D" w:rsidP="00016A26">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 </w:t>
      </w:r>
    </w:p>
    <w:p w:rsidR="00B6468D" w:rsidRDefault="00B6468D" w:rsidP="00016A26">
      <w:pPr>
        <w:spacing w:line="360" w:lineRule="auto"/>
        <w:ind w:right="-518" w:firstLine="567"/>
        <w:jc w:val="both"/>
        <w:rPr>
          <w:rFonts w:ascii="Arial" w:hAnsi="Arial" w:cs="Arial"/>
          <w:sz w:val="24"/>
          <w:szCs w:val="24"/>
          <w:lang w:val="es-MX"/>
        </w:rPr>
      </w:pPr>
      <w:r>
        <w:rPr>
          <w:rFonts w:ascii="Arial" w:hAnsi="Arial" w:cs="Arial"/>
          <w:sz w:val="24"/>
          <w:szCs w:val="24"/>
          <w:lang w:val="es-MX"/>
        </w:rPr>
        <w:t>Se señaló fecha y hora para la celebración de la audiencia final. - - - - - - - - - - -</w:t>
      </w:r>
    </w:p>
    <w:p w:rsidR="00B6468D" w:rsidRDefault="00B6468D" w:rsidP="00016A26">
      <w:pPr>
        <w:spacing w:line="360" w:lineRule="auto"/>
        <w:ind w:right="-518" w:firstLine="567"/>
        <w:jc w:val="both"/>
        <w:rPr>
          <w:rFonts w:ascii="Arial" w:hAnsi="Arial" w:cs="Arial"/>
          <w:sz w:val="24"/>
          <w:szCs w:val="24"/>
          <w:lang w:val="es-MX"/>
        </w:rPr>
      </w:pPr>
    </w:p>
    <w:p w:rsidR="004045BC" w:rsidRPr="00016A26" w:rsidRDefault="00C42718"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CUAR</w:t>
      </w:r>
      <w:r w:rsidR="00B6468D">
        <w:rPr>
          <w:rFonts w:ascii="Arial" w:hAnsi="Arial" w:cs="Arial"/>
          <w:b/>
          <w:sz w:val="24"/>
          <w:szCs w:val="24"/>
          <w:lang w:val="es-MX"/>
        </w:rPr>
        <w:t xml:space="preserve">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diez</w:t>
      </w:r>
      <w:r w:rsidR="00B6468D">
        <w:rPr>
          <w:rFonts w:ascii="Arial" w:hAnsi="Arial" w:cs="Arial"/>
          <w:sz w:val="24"/>
          <w:szCs w:val="24"/>
          <w:lang w:val="es-MX"/>
        </w:rPr>
        <w:t xml:space="preserve"> de octubre del presente año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C758B0">
        <w:rPr>
          <w:rFonts w:ascii="Arial" w:hAnsi="Arial" w:cs="Arial"/>
          <w:bCs/>
          <w:sz w:val="24"/>
          <w:szCs w:val="24"/>
          <w:lang w:val="es-ES"/>
        </w:rPr>
        <w:t>que ninguna de las partes 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xml:space="preserve">- - - - - - </w:t>
      </w:r>
      <w:r w:rsidR="00B6468D">
        <w:rPr>
          <w:rFonts w:ascii="Arial" w:hAnsi="Arial" w:cs="Arial"/>
          <w:bCs/>
          <w:sz w:val="24"/>
          <w:szCs w:val="24"/>
          <w:lang w:val="es-ES"/>
        </w:rPr>
        <w:t>--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w:t>
      </w:r>
      <w:r w:rsidR="00B6468D">
        <w:rPr>
          <w:rFonts w:ascii="Arial" w:hAnsi="Arial" w:cs="Arial"/>
          <w:bCs/>
          <w:color w:val="000000"/>
          <w:sz w:val="24"/>
          <w:szCs w:val="24"/>
          <w:lang w:val="es-ES"/>
        </w:rPr>
        <w:t>V</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B6468D">
        <w:rPr>
          <w:rFonts w:ascii="Arial" w:hAnsi="Arial" w:cs="Arial"/>
          <w:sz w:val="24"/>
          <w:szCs w:val="24"/>
        </w:rPr>
        <w:t>municipal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B6468D" w:rsidRDefault="002A3764" w:rsidP="002A3764">
      <w:pPr>
        <w:spacing w:line="360" w:lineRule="auto"/>
        <w:ind w:firstLine="708"/>
        <w:jc w:val="both"/>
        <w:rPr>
          <w:rFonts w:ascii="Arial" w:hAnsi="Arial" w:cs="Arial"/>
          <w:sz w:val="24"/>
          <w:szCs w:val="24"/>
        </w:rPr>
      </w:pPr>
    </w:p>
    <w:p w:rsidR="00AF7719" w:rsidRPr="000655A7" w:rsidRDefault="002A3764" w:rsidP="00AF7719">
      <w:pPr>
        <w:spacing w:line="360" w:lineRule="auto"/>
        <w:ind w:right="-518" w:firstLine="567"/>
        <w:jc w:val="both"/>
        <w:rPr>
          <w:rFonts w:ascii="Arial" w:hAnsi="Arial" w:cs="Arial"/>
          <w:bCs/>
          <w:color w:val="000000"/>
          <w:sz w:val="24"/>
          <w:szCs w:val="24"/>
        </w:rPr>
      </w:pPr>
      <w:r w:rsidRPr="00B6468D">
        <w:rPr>
          <w:rFonts w:ascii="Arial" w:hAnsi="Arial" w:cs="Arial"/>
          <w:b/>
          <w:bCs/>
          <w:sz w:val="24"/>
          <w:szCs w:val="24"/>
        </w:rPr>
        <w:t>SEGUNDO.</w:t>
      </w:r>
      <w:r w:rsidRPr="00B6468D">
        <w:rPr>
          <w:rFonts w:ascii="Arial" w:hAnsi="Arial" w:cs="Arial"/>
          <w:bCs/>
          <w:color w:val="000000"/>
          <w:sz w:val="24"/>
          <w:szCs w:val="24"/>
        </w:rPr>
        <w:t xml:space="preserve"> </w:t>
      </w:r>
      <w:r w:rsidR="00B6468D" w:rsidRPr="00B6468D">
        <w:rPr>
          <w:rFonts w:ascii="Arial" w:hAnsi="Arial" w:cs="Arial"/>
          <w:sz w:val="24"/>
          <w:szCs w:val="24"/>
        </w:rPr>
        <w:t xml:space="preserve">La personalidad de las partes, quedó acreditada en términos de los artículos 148 y 151 de la Ley de Procedimiento de Justicia Administrativa para el Estado, </w:t>
      </w:r>
      <w:r w:rsidR="00B6468D" w:rsidRPr="00B6468D">
        <w:rPr>
          <w:rFonts w:ascii="Arial" w:hAnsi="Arial" w:cs="Arial"/>
          <w:bCs/>
          <w:color w:val="000000"/>
          <w:sz w:val="24"/>
          <w:szCs w:val="24"/>
        </w:rPr>
        <w:t xml:space="preserve">ya que el actor </w:t>
      </w:r>
      <w:r w:rsidR="00295A8B">
        <w:rPr>
          <w:rFonts w:cs="Arial"/>
          <w:b/>
          <w:sz w:val="24"/>
          <w:szCs w:val="24"/>
        </w:rPr>
        <w:t>*********</w:t>
      </w:r>
      <w:r w:rsidR="00B6468D" w:rsidRPr="00B6468D">
        <w:rPr>
          <w:rFonts w:ascii="Arial" w:hAnsi="Arial" w:cs="Arial"/>
          <w:bCs/>
          <w:color w:val="000000"/>
          <w:sz w:val="24"/>
          <w:szCs w:val="24"/>
        </w:rPr>
        <w:t>, promueve por su propio derecho y la personalidad de la autoridad</w:t>
      </w:r>
      <w:r w:rsidR="00C42718">
        <w:rPr>
          <w:rFonts w:ascii="Arial" w:hAnsi="Arial" w:cs="Arial"/>
          <w:bCs/>
          <w:color w:val="000000"/>
          <w:sz w:val="24"/>
          <w:szCs w:val="24"/>
        </w:rPr>
        <w:t xml:space="preserve"> demandada</w:t>
      </w:r>
      <w:r w:rsidR="00B6468D" w:rsidRPr="00B6468D">
        <w:rPr>
          <w:rFonts w:ascii="Arial" w:hAnsi="Arial" w:cs="Arial"/>
          <w:bCs/>
          <w:color w:val="000000"/>
          <w:sz w:val="24"/>
          <w:szCs w:val="24"/>
        </w:rPr>
        <w:t xml:space="preserve"> </w:t>
      </w:r>
      <w:r w:rsidR="00AF7719">
        <w:rPr>
          <w:rFonts w:ascii="Arial" w:hAnsi="Arial" w:cs="Arial"/>
          <w:bCs/>
          <w:color w:val="000000"/>
          <w:sz w:val="24"/>
          <w:szCs w:val="24"/>
        </w:rPr>
        <w:t xml:space="preserve">exhibió copia certificada del documento en donde consta su nombramiento y toma de protesta de ley, </w:t>
      </w:r>
      <w:r w:rsidR="00AF7719">
        <w:rPr>
          <w:rFonts w:ascii="Arial" w:hAnsi="Arial" w:cs="Arial"/>
          <w:sz w:val="24"/>
          <w:szCs w:val="24"/>
        </w:rPr>
        <w:t>documento</w:t>
      </w:r>
      <w:r w:rsidR="00AF7719" w:rsidRPr="000C0153">
        <w:rPr>
          <w:rFonts w:ascii="Arial" w:hAnsi="Arial" w:cs="Arial"/>
          <w:sz w:val="24"/>
          <w:szCs w:val="24"/>
        </w:rPr>
        <w:t xml:space="preserve"> que al ser cotejado con su original</w:t>
      </w:r>
      <w:r w:rsidR="00AF7719">
        <w:rPr>
          <w:rFonts w:ascii="Arial" w:hAnsi="Arial" w:cs="Arial"/>
          <w:sz w:val="24"/>
          <w:szCs w:val="24"/>
        </w:rPr>
        <w:t xml:space="preserve"> por un servidor </w:t>
      </w:r>
      <w:r w:rsidR="00AF7719" w:rsidRPr="000C0153">
        <w:rPr>
          <w:rFonts w:ascii="Arial" w:hAnsi="Arial" w:cs="Arial"/>
          <w:sz w:val="24"/>
          <w:szCs w:val="24"/>
        </w:rPr>
        <w:t>público</w:t>
      </w:r>
      <w:r w:rsidR="00AF7719">
        <w:rPr>
          <w:rFonts w:ascii="Arial" w:hAnsi="Arial" w:cs="Arial"/>
          <w:sz w:val="24"/>
          <w:szCs w:val="24"/>
        </w:rPr>
        <w:t xml:space="preserve">, </w:t>
      </w:r>
      <w:r w:rsidR="00AF7719" w:rsidRPr="000C0153">
        <w:rPr>
          <w:rFonts w:ascii="Arial" w:hAnsi="Arial" w:cs="Arial"/>
          <w:sz w:val="24"/>
          <w:szCs w:val="24"/>
        </w:rPr>
        <w:t>en ejercicio de sus funciones, se le concede pleno valor probatorio, conforme a lo dispuesto por el artículo 173</w:t>
      </w:r>
      <w:r w:rsidR="00AF7719">
        <w:rPr>
          <w:rFonts w:ascii="Arial" w:hAnsi="Arial" w:cs="Arial"/>
          <w:sz w:val="24"/>
          <w:szCs w:val="24"/>
        </w:rPr>
        <w:t>,</w:t>
      </w:r>
      <w:r w:rsidR="00AF7719" w:rsidRPr="000C0153">
        <w:rPr>
          <w:rFonts w:ascii="Arial" w:hAnsi="Arial" w:cs="Arial"/>
          <w:sz w:val="24"/>
          <w:szCs w:val="24"/>
        </w:rPr>
        <w:t xml:space="preserve"> fracción I de la Ley de la </w:t>
      </w:r>
      <w:r w:rsidR="00AF7719">
        <w:rPr>
          <w:rFonts w:ascii="Arial" w:hAnsi="Arial" w:cs="Arial"/>
          <w:sz w:val="24"/>
          <w:szCs w:val="24"/>
        </w:rPr>
        <w:t>m</w:t>
      </w:r>
      <w:r w:rsidR="00AF7719" w:rsidRPr="000C0153">
        <w:rPr>
          <w:rFonts w:ascii="Arial" w:hAnsi="Arial" w:cs="Arial"/>
          <w:sz w:val="24"/>
          <w:szCs w:val="24"/>
        </w:rPr>
        <w:t>ateria.</w:t>
      </w:r>
      <w:r w:rsidR="00AF7719">
        <w:rPr>
          <w:rFonts w:ascii="Arial" w:hAnsi="Arial" w:cs="Arial"/>
          <w:sz w:val="24"/>
          <w:szCs w:val="24"/>
        </w:rPr>
        <w:t xml:space="preserve">  - - - - - - - - - - - - - - - - -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F54F7C">
        <w:rPr>
          <w:rFonts w:cs="Arial"/>
          <w:sz w:val="24"/>
          <w:szCs w:val="24"/>
        </w:rPr>
        <w:t xml:space="preserve"> </w:t>
      </w:r>
      <w:r w:rsidR="00295A8B">
        <w:rPr>
          <w:rFonts w:cs="Arial"/>
          <w:b w:val="0"/>
          <w:sz w:val="24"/>
          <w:szCs w:val="24"/>
        </w:rPr>
        <w:t>*********</w:t>
      </w:r>
      <w:r w:rsidR="00016A26">
        <w:rPr>
          <w:rFonts w:cs="Arial"/>
          <w:b w:val="0"/>
          <w:sz w:val="24"/>
          <w:szCs w:val="24"/>
          <w:lang w:val="es-MX"/>
        </w:rPr>
        <w:t>,</w:t>
      </w:r>
      <w:r w:rsidR="00F66C0C" w:rsidRPr="00BC30C9">
        <w:rPr>
          <w:rFonts w:cs="Arial"/>
          <w:sz w:val="24"/>
          <w:szCs w:val="24"/>
        </w:rPr>
        <w:t xml:space="preserve"> </w:t>
      </w:r>
      <w:r w:rsidR="00F66C0C" w:rsidRPr="00BC30C9">
        <w:rPr>
          <w:rFonts w:cs="Arial"/>
          <w:b w:val="0"/>
          <w:sz w:val="24"/>
          <w:szCs w:val="24"/>
        </w:rPr>
        <w:t>demandó la nulidad del</w:t>
      </w:r>
      <w:r w:rsidR="00C23712">
        <w:rPr>
          <w:rFonts w:cs="Arial"/>
          <w:b w:val="0"/>
          <w:sz w:val="24"/>
          <w:szCs w:val="24"/>
        </w:rPr>
        <w:t xml:space="preserve"> documento en donde consta la </w:t>
      </w:r>
      <w:r w:rsidR="00D620BD" w:rsidRPr="00D620BD">
        <w:rPr>
          <w:rFonts w:cs="Arial"/>
          <w:b w:val="0"/>
          <w:color w:val="000000"/>
          <w:sz w:val="24"/>
          <w:szCs w:val="24"/>
        </w:rPr>
        <w:t>multa por infracción relacionada con la presentación de declaraciones del Impuesto sobre erogaciones por remuneraciones al trabajo personal</w:t>
      </w:r>
      <w:r w:rsidR="00C23712" w:rsidRPr="00D620BD">
        <w:rPr>
          <w:rFonts w:cs="Arial"/>
          <w:b w:val="0"/>
          <w:sz w:val="24"/>
          <w:szCs w:val="24"/>
        </w:rPr>
        <w:t>,</w:t>
      </w:r>
      <w:r w:rsidR="005B56BF">
        <w:rPr>
          <w:rFonts w:cs="Arial"/>
          <w:b w:val="0"/>
          <w:sz w:val="24"/>
          <w:szCs w:val="24"/>
        </w:rPr>
        <w:t xml:space="preserve"> </w:t>
      </w:r>
      <w:r w:rsidR="00AF7719">
        <w:rPr>
          <w:rFonts w:cs="Arial"/>
          <w:b w:val="0"/>
          <w:sz w:val="24"/>
          <w:szCs w:val="24"/>
        </w:rPr>
        <w:t>de diecinueve</w:t>
      </w:r>
      <w:r w:rsidR="001F4128">
        <w:rPr>
          <w:rFonts w:cs="Arial"/>
          <w:b w:val="0"/>
          <w:sz w:val="24"/>
          <w:szCs w:val="24"/>
        </w:rPr>
        <w:t xml:space="preserve"> de febrero de</w:t>
      </w:r>
      <w:r w:rsidR="005B56BF">
        <w:rPr>
          <w:rFonts w:cs="Arial"/>
          <w:b w:val="0"/>
          <w:sz w:val="24"/>
          <w:szCs w:val="24"/>
        </w:rPr>
        <w:t xml:space="preserve"> </w:t>
      </w:r>
      <w:r w:rsidR="001F4128">
        <w:rPr>
          <w:rFonts w:cs="Arial"/>
          <w:b w:val="0"/>
          <w:sz w:val="24"/>
          <w:szCs w:val="24"/>
        </w:rPr>
        <w:t>dos mil diecinueve</w:t>
      </w:r>
      <w:r w:rsidR="00C23712">
        <w:rPr>
          <w:rFonts w:cs="Arial"/>
          <w:b w:val="0"/>
          <w:sz w:val="24"/>
          <w:szCs w:val="24"/>
        </w:rPr>
        <w:t xml:space="preserve">, con </w:t>
      </w:r>
      <w:r w:rsidR="006067C6" w:rsidRPr="006159CB">
        <w:rPr>
          <w:rFonts w:cs="Arial"/>
          <w:b w:val="0"/>
          <w:sz w:val="24"/>
          <w:szCs w:val="24"/>
        </w:rPr>
        <w:t>n</w:t>
      </w:r>
      <w:r w:rsidR="00987DF4" w:rsidRPr="006159CB">
        <w:rPr>
          <w:rFonts w:cs="Arial"/>
          <w:b w:val="0"/>
          <w:sz w:val="24"/>
          <w:szCs w:val="24"/>
        </w:rPr>
        <w:t>úmero de control</w:t>
      </w:r>
      <w:r w:rsidR="002D2AB8">
        <w:rPr>
          <w:rFonts w:cs="Arial"/>
          <w:b w:val="0"/>
          <w:sz w:val="24"/>
          <w:szCs w:val="24"/>
        </w:rPr>
        <w:t xml:space="preserve"> </w:t>
      </w:r>
      <w:r w:rsidR="00295A8B">
        <w:rPr>
          <w:rFonts w:cs="Arial"/>
          <w:b w:val="0"/>
          <w:sz w:val="24"/>
          <w:szCs w:val="24"/>
        </w:rPr>
        <w:t>*********</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r w:rsidR="008159F4">
        <w:rPr>
          <w:rFonts w:cs="Arial"/>
          <w:b w:val="0"/>
          <w:sz w:val="24"/>
          <w:szCs w:val="24"/>
        </w:rPr>
        <w:t>, por la indebida fundamentación y motivación</w:t>
      </w:r>
      <w:r w:rsidR="006A0DCA">
        <w:rPr>
          <w:rFonts w:cs="Arial"/>
          <w:b w:val="0"/>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lastRenderedPageBreak/>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w:t>
      </w:r>
      <w:r w:rsidR="00D620BD" w:rsidRPr="00D620BD">
        <w:rPr>
          <w:rFonts w:cs="Arial"/>
          <w:b w:val="0"/>
          <w:color w:val="000000"/>
          <w:sz w:val="24"/>
          <w:szCs w:val="24"/>
        </w:rPr>
        <w:t>multa por infracción relacionada con la presentación de declaraciones del Impuesto 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295A8B">
        <w:rPr>
          <w:rFonts w:cs="Arial"/>
          <w:b w:val="0"/>
          <w:sz w:val="24"/>
          <w:szCs w:val="24"/>
        </w:rPr>
        <w:t>*********</w:t>
      </w:r>
      <w:r w:rsidR="000A514F">
        <w:rPr>
          <w:rFonts w:cs="Arial"/>
          <w:b w:val="0"/>
          <w:sz w:val="24"/>
          <w:szCs w:val="24"/>
        </w:rPr>
        <w:t xml:space="preserve"> de </w:t>
      </w:r>
      <w:r w:rsidR="00D620BD">
        <w:rPr>
          <w:rFonts w:cs="Arial"/>
          <w:b w:val="0"/>
          <w:sz w:val="24"/>
          <w:szCs w:val="24"/>
        </w:rPr>
        <w:t xml:space="preserve">diecinueve de </w:t>
      </w:r>
      <w:r w:rsidR="001F4128">
        <w:rPr>
          <w:rFonts w:cs="Arial"/>
          <w:b w:val="0"/>
          <w:sz w:val="24"/>
          <w:szCs w:val="24"/>
        </w:rPr>
        <w:t xml:space="preserve"> febrero de dos mil diecinueve</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C42718">
        <w:rPr>
          <w:rFonts w:cs="Arial"/>
          <w:b w:val="0"/>
          <w:sz w:val="24"/>
          <w:szCs w:val="24"/>
        </w:rPr>
        <w:t>40</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Pr="00E12F3F" w:rsidRDefault="00941F3D" w:rsidP="00852E12">
      <w:pPr>
        <w:pStyle w:val="corte3centro"/>
        <w:spacing w:line="240" w:lineRule="auto"/>
        <w:ind w:left="567" w:right="-518"/>
        <w:jc w:val="both"/>
        <w:rPr>
          <w:rFonts w:cs="Arial"/>
          <w:b w:val="0"/>
          <w:i/>
          <w:sz w:val="22"/>
          <w:szCs w:val="22"/>
        </w:rPr>
      </w:pPr>
      <w:r>
        <w:rPr>
          <w:rFonts w:cs="Arial"/>
          <w:b w:val="0"/>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1D7F968F" wp14:editId="42BFB9CD">
                <wp:simplePos x="0" y="0"/>
                <wp:positionH relativeFrom="column">
                  <wp:posOffset>-993006</wp:posOffset>
                </wp:positionH>
                <wp:positionV relativeFrom="paragraph">
                  <wp:posOffset>1445260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41F3D" w:rsidRPr="00964253" w:rsidRDefault="00941F3D" w:rsidP="00941F3D">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78.2pt;margin-top:113.8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" fillcolor="white [3201]" strokecolor="#f79646 [3209]" strokeweight="2pt">
                <v:textbox>
                  <w:txbxContent>
                    <w:p w:rsidR="00941F3D" w:rsidRPr="00964253" w:rsidRDefault="00941F3D" w:rsidP="00941F3D">
                      <w:pPr>
                        <w:jc w:val="center"/>
                        <w:rPr>
                          <w:lang w:val="es-MX"/>
                        </w:rPr>
                      </w:pPr>
                      <w:r>
                        <w:rPr>
                          <w:lang w:val="es-MX"/>
                        </w:rPr>
                        <w:t>Datos personales protegidos por el artículo 116 de la LGTAIP y el 56 de la LTAIPEO.</w:t>
                      </w:r>
                    </w:p>
                  </w:txbxContent>
                </v:textbox>
              </v:rect>
            </w:pict>
          </mc:Fallback>
        </mc:AlternateContent>
      </w:r>
      <w:r w:rsidR="009D4902" w:rsidRPr="00E12F3F">
        <w:rPr>
          <w:rFonts w:cs="Arial"/>
          <w:b w:val="0"/>
          <w:i/>
          <w:sz w:val="22"/>
          <w:szCs w:val="22"/>
        </w:rPr>
        <w:t>Atendiendo a lo anterior se realizó una revisión minuciosa en el Registro Estatal de Contribuyentes con que cuenta esta Secretar</w:t>
      </w:r>
      <w:r w:rsidR="00FA7689" w:rsidRPr="00E12F3F">
        <w:rPr>
          <w:rFonts w:cs="Arial"/>
          <w:b w:val="0"/>
          <w:i/>
          <w:sz w:val="22"/>
          <w:szCs w:val="22"/>
        </w:rPr>
        <w:t>ía;</w:t>
      </w:r>
      <w:r w:rsidR="009D4902" w:rsidRPr="00E12F3F">
        <w:rPr>
          <w:rFonts w:cs="Arial"/>
          <w:b w:val="0"/>
          <w:i/>
          <w:sz w:val="22"/>
          <w:szCs w:val="22"/>
        </w:rPr>
        <w:t xml:space="preserve"> la cual contiene los registros contables en materia de declaraciones y pagos; y en ejercicio de las facultades de revisión el cumplimiento de las decl</w:t>
      </w:r>
      <w:r w:rsidR="00FA7689" w:rsidRPr="00E12F3F">
        <w:rPr>
          <w:rFonts w:cs="Arial"/>
          <w:b w:val="0"/>
          <w:i/>
          <w:sz w:val="22"/>
          <w:szCs w:val="22"/>
        </w:rPr>
        <w:t>a</w:t>
      </w:r>
      <w:r w:rsidR="009D4902" w:rsidRPr="00E12F3F">
        <w:rPr>
          <w:rFonts w:cs="Arial"/>
          <w:b w:val="0"/>
          <w:i/>
          <w:sz w:val="22"/>
          <w:szCs w:val="22"/>
        </w:rPr>
        <w:t>raciones y pagos por los s</w:t>
      </w:r>
      <w:r w:rsidR="00D620BD" w:rsidRPr="00E12F3F">
        <w:rPr>
          <w:rFonts w:cs="Arial"/>
          <w:b w:val="0"/>
          <w:i/>
          <w:sz w:val="22"/>
          <w:szCs w:val="22"/>
        </w:rPr>
        <w:t xml:space="preserve">ujetos obligados en materia </w:t>
      </w:r>
      <w:r w:rsidR="00D620BD" w:rsidRPr="00E12F3F">
        <w:rPr>
          <w:rFonts w:cs="Arial"/>
          <w:b w:val="0"/>
          <w:i/>
          <w:color w:val="000000"/>
          <w:sz w:val="22"/>
          <w:szCs w:val="22"/>
        </w:rPr>
        <w:t>del Impuesto sobre erogaciones por remuneraciones al trabajo personal</w:t>
      </w:r>
      <w:r w:rsidR="00FA7689" w:rsidRPr="00E12F3F">
        <w:rPr>
          <w:rFonts w:cs="Arial"/>
          <w:b w:val="0"/>
          <w:i/>
          <w:sz w:val="22"/>
          <w:szCs w:val="22"/>
        </w:rPr>
        <w:t>, se le ha identificado como sujeto obligado en materia del impuesto de referencia y que ha incurrido en el incumplimiento de su(s) obligación(es), toda vez que ha transcurrido en exceso el plaz</w:t>
      </w:r>
      <w:r w:rsidR="00B93312" w:rsidRPr="00E12F3F">
        <w:rPr>
          <w:rFonts w:cs="Arial"/>
          <w:b w:val="0"/>
          <w:i/>
          <w:sz w:val="22"/>
          <w:szCs w:val="22"/>
        </w:rPr>
        <w:t>o a que se re</w:t>
      </w:r>
      <w:r w:rsidR="0089734A" w:rsidRPr="00E12F3F">
        <w:rPr>
          <w:rFonts w:cs="Arial"/>
          <w:b w:val="0"/>
          <w:i/>
          <w:sz w:val="22"/>
          <w:szCs w:val="22"/>
        </w:rPr>
        <w:t xml:space="preserve">fiere el artículo </w:t>
      </w:r>
      <w:r w:rsidR="00D620BD" w:rsidRPr="00E12F3F">
        <w:rPr>
          <w:rFonts w:cs="Arial"/>
          <w:b w:val="0"/>
          <w:i/>
          <w:sz w:val="22"/>
          <w:szCs w:val="22"/>
        </w:rPr>
        <w:t>66</w:t>
      </w:r>
      <w:r w:rsidR="00FA7689" w:rsidRPr="00E12F3F">
        <w:rPr>
          <w:rFonts w:cs="Arial"/>
          <w:b w:val="0"/>
          <w:i/>
          <w:sz w:val="22"/>
          <w:szCs w:val="22"/>
        </w:rPr>
        <w:t xml:space="preserve"> de la Ley Estatal de Hacienda vigente para </w:t>
      </w:r>
      <w:r w:rsidR="0089734A" w:rsidRPr="00E12F3F">
        <w:rPr>
          <w:rFonts w:cs="Arial"/>
          <w:b w:val="0"/>
          <w:i/>
          <w:sz w:val="22"/>
          <w:szCs w:val="22"/>
        </w:rPr>
        <w:t>e</w:t>
      </w:r>
      <w:r w:rsidR="00FA7689" w:rsidRPr="00E12F3F">
        <w:rPr>
          <w:rFonts w:cs="Arial"/>
          <w:b w:val="0"/>
          <w:i/>
          <w:sz w:val="22"/>
          <w:szCs w:val="22"/>
        </w:rPr>
        <w:t>l</w:t>
      </w:r>
      <w:r w:rsidR="0089734A" w:rsidRPr="00E12F3F">
        <w:rPr>
          <w:rFonts w:cs="Arial"/>
          <w:b w:val="0"/>
          <w:i/>
          <w:sz w:val="22"/>
          <w:szCs w:val="22"/>
        </w:rPr>
        <w:t xml:space="preserve"> ejercicio fiscal 2018, para la presentación de la</w:t>
      </w:r>
      <w:r w:rsidR="00FA7689" w:rsidRPr="00E12F3F">
        <w:rPr>
          <w:rFonts w:cs="Arial"/>
          <w:b w:val="0"/>
          <w:i/>
          <w:sz w:val="22"/>
          <w:szCs w:val="22"/>
        </w:rPr>
        <w:t>(s) declaración(es) bimestrales(es) definitiva(s) y enterar el Impuesto que nos ocupa, conforme a lo siguiente:</w:t>
      </w:r>
    </w:p>
    <w:p w:rsidR="00482A9F" w:rsidRPr="00E12F3F" w:rsidRDefault="00482A9F" w:rsidP="00852E12">
      <w:pPr>
        <w:pStyle w:val="corte3centro"/>
        <w:spacing w:line="240" w:lineRule="auto"/>
        <w:ind w:left="567" w:right="-518"/>
        <w:jc w:val="both"/>
        <w:rPr>
          <w:rFonts w:cs="Arial"/>
          <w:b w:val="0"/>
          <w:i/>
          <w:sz w:val="22"/>
          <w:szCs w:val="22"/>
        </w:rPr>
      </w:pPr>
    </w:p>
    <w:p w:rsidR="00F66C0C" w:rsidRPr="00E12F3F" w:rsidRDefault="00E15A76" w:rsidP="00852E12">
      <w:pPr>
        <w:pStyle w:val="corte3centro"/>
        <w:spacing w:line="240" w:lineRule="auto"/>
        <w:ind w:right="-518" w:firstLine="567"/>
        <w:jc w:val="both"/>
        <w:rPr>
          <w:rFonts w:cs="Arial"/>
          <w:b w:val="0"/>
          <w:i/>
          <w:sz w:val="24"/>
          <w:szCs w:val="24"/>
        </w:rPr>
      </w:pPr>
      <w:r w:rsidRPr="00E12F3F">
        <w:rPr>
          <w:rFonts w:cs="Arial"/>
          <w:b w:val="0"/>
          <w:i/>
          <w:sz w:val="24"/>
          <w:szCs w:val="24"/>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AF7719">
        <w:rPr>
          <w:rFonts w:cs="Arial"/>
          <w:b w:val="0"/>
          <w:i/>
          <w:sz w:val="22"/>
          <w:szCs w:val="22"/>
        </w:rPr>
        <w:t>1</w:t>
      </w:r>
      <w:r w:rsidR="00F54F7C">
        <w:rPr>
          <w:rFonts w:cs="Arial"/>
          <w:b w:val="0"/>
          <w:i/>
          <w:sz w:val="22"/>
          <w:szCs w:val="22"/>
        </w:rPr>
        <w:t xml:space="preserve"> </w:t>
      </w:r>
      <w:r w:rsidR="007370BA">
        <w:rPr>
          <w:rFonts w:cs="Arial"/>
          <w:b w:val="0"/>
          <w:i/>
          <w:sz w:val="22"/>
          <w:szCs w:val="22"/>
        </w:rPr>
        <w:t xml:space="preserve">de </w:t>
      </w:r>
      <w:r w:rsidR="00AF7719">
        <w:rPr>
          <w:rFonts w:cs="Arial"/>
          <w:b w:val="0"/>
          <w:i/>
          <w:sz w:val="22"/>
          <w:szCs w:val="22"/>
        </w:rPr>
        <w:t>enero</w:t>
      </w:r>
      <w:r w:rsidR="00294B51">
        <w:rPr>
          <w:rFonts w:cs="Arial"/>
          <w:b w:val="0"/>
          <w:i/>
          <w:sz w:val="22"/>
          <w:szCs w:val="22"/>
        </w:rPr>
        <w:t xml:space="preserve"> de 20</w:t>
      </w:r>
      <w:r w:rsidR="00AF7719">
        <w:rPr>
          <w:rFonts w:cs="Arial"/>
          <w:b w:val="0"/>
          <w:i/>
          <w:sz w:val="22"/>
          <w:szCs w:val="22"/>
        </w:rPr>
        <w:t>13</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w:t>
      </w:r>
      <w:r w:rsidR="00AF7719">
        <w:rPr>
          <w:rFonts w:cs="Arial"/>
          <w:b w:val="0"/>
          <w:i/>
          <w:sz w:val="22"/>
          <w:szCs w:val="22"/>
        </w:rPr>
        <w:t>actualmente</w:t>
      </w:r>
      <w:r w:rsidR="00A00196">
        <w:rPr>
          <w:rFonts w:cs="Arial"/>
          <w:b w:val="0"/>
          <w:i/>
          <w:sz w:val="22"/>
          <w:szCs w:val="22"/>
        </w:rPr>
        <w:t xml:space="preserve"> </w:t>
      </w:r>
      <w:r w:rsidR="00A7396B">
        <w:rPr>
          <w:rFonts w:cs="Arial"/>
          <w:b w:val="0"/>
          <w:i/>
          <w:sz w:val="22"/>
          <w:szCs w:val="22"/>
        </w:rPr>
        <w:t xml:space="preserve">Centros Integrales de Atención a Contribuyentes </w:t>
      </w:r>
      <w:r w:rsidR="001031F9" w:rsidRPr="00852E12">
        <w:rPr>
          <w:rFonts w:cs="Arial"/>
          <w:b w:val="0"/>
          <w:i/>
          <w:sz w:val="22"/>
          <w:szCs w:val="22"/>
        </w:rPr>
        <w:t xml:space="preserve">correspondiente a su domicilio fiscal, formulario múltiple de Registro </w:t>
      </w:r>
      <w:r w:rsidR="001031F9" w:rsidRPr="00D620BD">
        <w:rPr>
          <w:rFonts w:cs="Arial"/>
          <w:b w:val="0"/>
          <w:i/>
          <w:sz w:val="22"/>
          <w:szCs w:val="22"/>
        </w:rPr>
        <w:t>Estatal de Contribuyente, a fin de quedar insc</w:t>
      </w:r>
      <w:r w:rsidR="008B5D52" w:rsidRPr="00D620BD">
        <w:rPr>
          <w:rFonts w:cs="Arial"/>
          <w:b w:val="0"/>
          <w:i/>
          <w:sz w:val="22"/>
          <w:szCs w:val="22"/>
        </w:rPr>
        <w:t xml:space="preserve">rito(a), con la obligación del </w:t>
      </w:r>
      <w:r w:rsidR="00D620BD" w:rsidRPr="00D620BD">
        <w:rPr>
          <w:rFonts w:cs="Arial"/>
          <w:b w:val="0"/>
          <w:i/>
          <w:color w:val="000000"/>
          <w:sz w:val="24"/>
          <w:szCs w:val="24"/>
        </w:rPr>
        <w:t xml:space="preserve"> Impuesto Sobre Nóminas, impuesto que cambió de denominación al Impuesto  sobre </w:t>
      </w:r>
      <w:r w:rsidR="00A7396B">
        <w:rPr>
          <w:rFonts w:cs="Arial"/>
          <w:b w:val="0"/>
          <w:i/>
          <w:color w:val="000000"/>
          <w:sz w:val="24"/>
          <w:szCs w:val="24"/>
        </w:rPr>
        <w:t>E</w:t>
      </w:r>
      <w:r w:rsidR="00D620BD" w:rsidRPr="00D620BD">
        <w:rPr>
          <w:rFonts w:cs="Arial"/>
          <w:b w:val="0"/>
          <w:i/>
          <w:color w:val="000000"/>
          <w:sz w:val="24"/>
          <w:szCs w:val="24"/>
        </w:rPr>
        <w:t>rogaciones por remuneraciones al trabajo personal</w:t>
      </w:r>
      <w:r w:rsidR="001031F9" w:rsidRPr="00D620BD">
        <w:rPr>
          <w:rFonts w:cs="Arial"/>
          <w:b w:val="0"/>
          <w:i/>
          <w:sz w:val="22"/>
          <w:szCs w:val="22"/>
        </w:rPr>
        <w:t xml:space="preserve">; </w:t>
      </w:r>
      <w:r w:rsidR="00A7396B">
        <w:rPr>
          <w:rFonts w:cs="Arial"/>
          <w:b w:val="0"/>
          <w:i/>
          <w:sz w:val="22"/>
          <w:szCs w:val="22"/>
        </w:rPr>
        <w:t>y a la fecha esta secretaría no cuenta con documentales que acrediten el cumplimiento de la(s) obligación(es) por el (los) periodo (s) citados. Su conducta actualiza la hipótesis normativa</w:t>
      </w:r>
      <w:r w:rsidR="001031F9" w:rsidRPr="00852E12">
        <w:rPr>
          <w:rFonts w:cs="Arial"/>
          <w:b w:val="0"/>
          <w:i/>
          <w:sz w:val="22"/>
          <w:szCs w:val="22"/>
        </w:rPr>
        <w:t xml:space="preserve">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w:t>
      </w:r>
      <w:r w:rsidR="0089734A">
        <w:rPr>
          <w:rFonts w:cs="Arial"/>
          <w:b w:val="0"/>
          <w:i/>
          <w:sz w:val="22"/>
          <w:szCs w:val="22"/>
        </w:rPr>
        <w:t xml:space="preserve">el 10 de enero de 2019 y </w:t>
      </w:r>
      <w:r w:rsidR="001031F9" w:rsidRPr="00852E12">
        <w:rPr>
          <w:rFonts w:cs="Arial"/>
          <w:b w:val="0"/>
          <w:i/>
          <w:sz w:val="22"/>
          <w:szCs w:val="22"/>
        </w:rPr>
        <w:t xml:space="preserve">vigente a partir de </w:t>
      </w:r>
      <w:r w:rsidR="00A7396B">
        <w:rPr>
          <w:rFonts w:cs="Arial"/>
          <w:b w:val="0"/>
          <w:i/>
          <w:sz w:val="22"/>
          <w:szCs w:val="22"/>
        </w:rPr>
        <w:t xml:space="preserve">1 de febrero </w:t>
      </w:r>
      <w:r w:rsidR="001031F9" w:rsidRPr="00852E12">
        <w:rPr>
          <w:rFonts w:cs="Arial"/>
          <w:b w:val="0"/>
          <w:i/>
          <w:sz w:val="22"/>
          <w:szCs w:val="22"/>
        </w:rPr>
        <w:t>de 201</w:t>
      </w:r>
      <w:r w:rsidR="0089734A">
        <w:rPr>
          <w:rFonts w:cs="Arial"/>
          <w:b w:val="0"/>
          <w:i/>
          <w:sz w:val="22"/>
          <w:szCs w:val="22"/>
        </w:rPr>
        <w:t>9</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8770" w:type="dxa"/>
        <w:tblInd w:w="417" w:type="dxa"/>
        <w:tblLook w:val="04A0" w:firstRow="1" w:lastRow="0" w:firstColumn="1" w:lastColumn="0" w:noHBand="0" w:noVBand="1"/>
      </w:tblPr>
      <w:tblGrid>
        <w:gridCol w:w="2660"/>
        <w:gridCol w:w="3118"/>
        <w:gridCol w:w="1276"/>
        <w:gridCol w:w="1716"/>
      </w:tblGrid>
      <w:tr w:rsidR="004B335E" w:rsidRPr="00E15A76" w:rsidTr="00E12F3F">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E12F3F">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89734A">
            <w:pPr>
              <w:pStyle w:val="corte3centro"/>
              <w:tabs>
                <w:tab w:val="left" w:pos="4578"/>
              </w:tabs>
              <w:ind w:right="-518"/>
              <w:jc w:val="left"/>
              <w:rPr>
                <w:rFonts w:cs="Arial"/>
                <w:b w:val="0"/>
                <w:i/>
                <w:sz w:val="16"/>
                <w:szCs w:val="16"/>
              </w:rPr>
            </w:pPr>
            <w:r w:rsidRPr="004B335E">
              <w:rPr>
                <w:rFonts w:cs="Arial"/>
                <w:b w:val="0"/>
                <w:i/>
                <w:sz w:val="16"/>
                <w:szCs w:val="16"/>
              </w:rPr>
              <w:t>50 UMA</w:t>
            </w:r>
            <w:r w:rsidR="0089734A">
              <w:rPr>
                <w:rFonts w:cs="Arial"/>
                <w:b w:val="0"/>
                <w:i/>
                <w:sz w:val="16"/>
                <w:szCs w:val="16"/>
              </w:rPr>
              <w:t xml:space="preserve"> </w:t>
            </w:r>
            <w:r w:rsidRPr="004B335E">
              <w:rPr>
                <w:rFonts w:cs="Arial"/>
                <w:b w:val="0"/>
                <w:i/>
                <w:sz w:val="16"/>
                <w:szCs w:val="16"/>
              </w:rPr>
              <w:t>Artículo 269 fracción I del Código Fiscal para el Estado de Oaxaca vigente.</w:t>
            </w:r>
          </w:p>
        </w:tc>
        <w:tc>
          <w:tcPr>
            <w:tcW w:w="1276" w:type="dxa"/>
            <w:vAlign w:val="bottom"/>
          </w:tcPr>
          <w:p w:rsidR="001031F9" w:rsidRPr="004B335E" w:rsidRDefault="00B93312" w:rsidP="0089734A">
            <w:pPr>
              <w:pStyle w:val="corte3centro"/>
              <w:tabs>
                <w:tab w:val="left" w:pos="4578"/>
              </w:tabs>
              <w:ind w:right="-518"/>
              <w:rPr>
                <w:rFonts w:cs="Arial"/>
                <w:b w:val="0"/>
                <w:i/>
                <w:sz w:val="16"/>
                <w:szCs w:val="16"/>
              </w:rPr>
            </w:pPr>
            <w:r>
              <w:rPr>
                <w:rFonts w:cs="Arial"/>
                <w:b w:val="0"/>
                <w:i/>
                <w:sz w:val="16"/>
                <w:szCs w:val="16"/>
              </w:rPr>
              <w:t>$8</w:t>
            </w:r>
            <w:r w:rsidR="0089734A">
              <w:rPr>
                <w:rFonts w:cs="Arial"/>
                <w:b w:val="0"/>
                <w:i/>
                <w:sz w:val="16"/>
                <w:szCs w:val="16"/>
              </w:rPr>
              <w:t>4-49</w:t>
            </w:r>
          </w:p>
        </w:tc>
        <w:tc>
          <w:tcPr>
            <w:tcW w:w="1716" w:type="dxa"/>
            <w:vAlign w:val="bottom"/>
          </w:tcPr>
          <w:p w:rsidR="001031F9" w:rsidRPr="004B335E" w:rsidRDefault="00B93312" w:rsidP="0089734A">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sidR="0089734A">
              <w:rPr>
                <w:rFonts w:cs="Arial"/>
                <w:b w:val="0"/>
                <w:i/>
                <w:sz w:val="16"/>
                <w:szCs w:val="16"/>
              </w:rPr>
              <w:t>224</w:t>
            </w:r>
            <w:r>
              <w:rPr>
                <w:rFonts w:cs="Arial"/>
                <w:b w:val="0"/>
                <w:i/>
                <w:sz w:val="16"/>
                <w:szCs w:val="16"/>
              </w:rPr>
              <w:t>.</w:t>
            </w:r>
            <w:r w:rsidR="0089734A">
              <w:rPr>
                <w:rFonts w:cs="Arial"/>
                <w:b w:val="0"/>
                <w:i/>
                <w:sz w:val="16"/>
                <w:szCs w:val="16"/>
              </w:rPr>
              <w:t>5</w:t>
            </w:r>
            <w:r>
              <w:rPr>
                <w:rFonts w:cs="Arial"/>
                <w:b w:val="0"/>
                <w:i/>
                <w:sz w:val="16"/>
                <w:szCs w:val="16"/>
              </w:rPr>
              <w:t>0</w:t>
            </w:r>
          </w:p>
        </w:tc>
      </w:tr>
    </w:tbl>
    <w:p w:rsidR="001C466D" w:rsidRPr="004B335E" w:rsidRDefault="001C466D" w:rsidP="00F15407">
      <w:pPr>
        <w:pStyle w:val="corte3centro"/>
        <w:ind w:right="-518" w:firstLine="567"/>
        <w:jc w:val="both"/>
        <w:rPr>
          <w:rFonts w:cs="Arial"/>
          <w:b w:val="0"/>
          <w:i/>
          <w:sz w:val="24"/>
          <w:szCs w:val="24"/>
        </w:rPr>
      </w:pPr>
    </w:p>
    <w:p w:rsidR="00376CF8" w:rsidRPr="00B167D4" w:rsidRDefault="00EA332C" w:rsidP="00376CF8">
      <w:pPr>
        <w:spacing w:line="360" w:lineRule="auto"/>
        <w:ind w:right="-518" w:firstLine="567"/>
        <w:jc w:val="both"/>
        <w:rPr>
          <w:rFonts w:ascii="Arial" w:hAnsi="Arial" w:cs="Arial"/>
          <w:color w:val="000000"/>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w:t>
      </w:r>
      <w:r w:rsidR="00446B50" w:rsidRPr="00E12F3F">
        <w:rPr>
          <w:rFonts w:ascii="Arial" w:hAnsi="Arial" w:cs="Arial"/>
          <w:sz w:val="24"/>
          <w:szCs w:val="24"/>
        </w:rPr>
        <w:t xml:space="preserve">infracción establecida en el Código Fiscal para el Estado de Oaxaca, con número de control </w:t>
      </w:r>
      <w:r w:rsidR="00295A8B">
        <w:rPr>
          <w:rFonts w:cs="Arial"/>
          <w:b/>
          <w:sz w:val="24"/>
          <w:szCs w:val="24"/>
        </w:rPr>
        <w:t>*********</w:t>
      </w:r>
      <w:r w:rsidR="00446B50" w:rsidRPr="00E12F3F">
        <w:rPr>
          <w:rFonts w:ascii="Arial" w:hAnsi="Arial" w:cs="Arial"/>
          <w:sz w:val="24"/>
          <w:szCs w:val="24"/>
        </w:rPr>
        <w:t xml:space="preserve"> </w:t>
      </w:r>
      <w:r w:rsidR="00446B50" w:rsidRPr="00D24A00">
        <w:rPr>
          <w:rFonts w:ascii="Arial" w:hAnsi="Arial" w:cs="Arial"/>
          <w:sz w:val="24"/>
          <w:szCs w:val="24"/>
        </w:rPr>
        <w:t>de</w:t>
      </w:r>
      <w:r w:rsidR="002E75E2">
        <w:rPr>
          <w:rFonts w:ascii="Arial" w:hAnsi="Arial" w:cs="Arial"/>
          <w:sz w:val="24"/>
          <w:szCs w:val="24"/>
        </w:rPr>
        <w:t xml:space="preserve"> diecinueve</w:t>
      </w:r>
      <w:r w:rsidR="00B93312">
        <w:rPr>
          <w:rFonts w:ascii="Arial" w:hAnsi="Arial" w:cs="Arial"/>
          <w:sz w:val="24"/>
          <w:szCs w:val="24"/>
        </w:rPr>
        <w:t xml:space="preserve"> de </w:t>
      </w:r>
      <w:r w:rsidR="005B56BF">
        <w:rPr>
          <w:rFonts w:ascii="Arial" w:hAnsi="Arial" w:cs="Arial"/>
          <w:sz w:val="24"/>
          <w:szCs w:val="24"/>
        </w:rPr>
        <w:t>febrero</w:t>
      </w:r>
      <w:r w:rsidR="00B93312">
        <w:rPr>
          <w:rFonts w:ascii="Arial" w:hAnsi="Arial" w:cs="Arial"/>
          <w:sz w:val="24"/>
          <w:szCs w:val="24"/>
        </w:rPr>
        <w:t xml:space="preserve"> de dos mil dieci</w:t>
      </w:r>
      <w:r w:rsidR="005B56BF">
        <w:rPr>
          <w:rFonts w:ascii="Arial" w:hAnsi="Arial" w:cs="Arial"/>
          <w:sz w:val="24"/>
          <w:szCs w:val="24"/>
        </w:rPr>
        <w:t>nueve</w:t>
      </w:r>
      <w:r w:rsidR="00446B50" w:rsidRPr="00D24A00">
        <w:rPr>
          <w:rFonts w:ascii="Arial" w:hAnsi="Arial" w:cs="Arial"/>
          <w:sz w:val="24"/>
          <w:szCs w:val="24"/>
        </w:rPr>
        <w:t xml:space="preserve">, no señala en qué consiste el </w:t>
      </w:r>
      <w:r w:rsidR="002E75E2" w:rsidRPr="00D620BD">
        <w:rPr>
          <w:rFonts w:ascii="Arial" w:hAnsi="Arial" w:cs="Arial"/>
          <w:b/>
          <w:color w:val="000000"/>
          <w:sz w:val="24"/>
          <w:szCs w:val="24"/>
        </w:rPr>
        <w:t>Impuesto sobre erogaciones por remuneraciones al trabajo personal</w:t>
      </w:r>
      <w:r w:rsidR="00446B50" w:rsidRPr="00D24A00">
        <w:rPr>
          <w:rFonts w:ascii="Arial" w:hAnsi="Arial" w:cs="Arial"/>
          <w:sz w:val="24"/>
          <w:szCs w:val="24"/>
        </w:rPr>
        <w:t xml:space="preserve">; tampoco señala de qué información se basó, </w:t>
      </w:r>
      <w:r w:rsidR="00446B50" w:rsidRPr="00D24A00">
        <w:rPr>
          <w:rFonts w:ascii="Arial" w:hAnsi="Arial" w:cs="Arial"/>
          <w:sz w:val="24"/>
          <w:szCs w:val="24"/>
        </w:rPr>
        <w:lastRenderedPageBreak/>
        <w:t>para identificar al actor</w:t>
      </w:r>
      <w:r w:rsidR="008B5D52">
        <w:rPr>
          <w:rFonts w:ascii="Arial" w:hAnsi="Arial" w:cs="Arial"/>
          <w:sz w:val="24"/>
          <w:szCs w:val="24"/>
        </w:rPr>
        <w:t>, como sujeto obligado</w:t>
      </w:r>
      <w:r w:rsidR="00446B50" w:rsidRPr="00D24A00">
        <w:rPr>
          <w:rFonts w:ascii="Arial" w:hAnsi="Arial" w:cs="Arial"/>
          <w:sz w:val="24"/>
          <w:szCs w:val="24"/>
        </w:rPr>
        <w:t xml:space="preserve">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8B5D52">
        <w:rPr>
          <w:rFonts w:ascii="Arial" w:hAnsi="Arial" w:cs="Arial"/>
          <w:sz w:val="24"/>
          <w:szCs w:val="24"/>
        </w:rPr>
        <w:t>e</w:t>
      </w:r>
      <w:r w:rsidR="00446B50" w:rsidRPr="00D24A00">
        <w:rPr>
          <w:rFonts w:ascii="Arial" w:hAnsi="Arial" w:cs="Arial"/>
          <w:sz w:val="24"/>
          <w:szCs w:val="24"/>
        </w:rPr>
        <w:t xml:space="preserv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8B5D52">
        <w:rPr>
          <w:rFonts w:ascii="Arial" w:hAnsi="Arial" w:cs="Arial"/>
          <w:sz w:val="24"/>
          <w:szCs w:val="24"/>
        </w:rPr>
        <w:t>e</w:t>
      </w:r>
      <w:r w:rsidR="00A67013">
        <w:rPr>
          <w:rFonts w:ascii="Arial" w:hAnsi="Arial" w:cs="Arial"/>
          <w:sz w:val="24"/>
          <w:szCs w:val="24"/>
        </w:rPr>
        <w:t>l</w:t>
      </w:r>
      <w:r w:rsidR="00446B50" w:rsidRPr="00D24A00">
        <w:rPr>
          <w:rFonts w:ascii="Arial" w:hAnsi="Arial" w:cs="Arial"/>
          <w:sz w:val="24"/>
          <w:szCs w:val="24"/>
        </w:rPr>
        <w:t xml:space="preserve"> actor fue identificad</w:t>
      </w:r>
      <w:r w:rsidR="008B5D52">
        <w:rPr>
          <w:rFonts w:ascii="Arial" w:hAnsi="Arial" w:cs="Arial"/>
          <w:sz w:val="24"/>
          <w:szCs w:val="24"/>
        </w:rPr>
        <w:t>o</w:t>
      </w:r>
      <w:r w:rsidR="00446B50" w:rsidRPr="00D24A00">
        <w:rPr>
          <w:rFonts w:ascii="Arial" w:hAnsi="Arial" w:cs="Arial"/>
          <w:sz w:val="24"/>
          <w:szCs w:val="24"/>
        </w:rPr>
        <w:t xml:space="preserve"> como sujeto obligado al pago del citado impuesto, no hay argumento lógico-jurídico para señalar que </w:t>
      </w:r>
      <w:r w:rsidR="00376CF8">
        <w:rPr>
          <w:rFonts w:ascii="Arial" w:hAnsi="Arial" w:cs="Arial"/>
          <w:sz w:val="24"/>
          <w:szCs w:val="24"/>
        </w:rPr>
        <w:t>e</w:t>
      </w:r>
      <w:r w:rsidR="00446B50" w:rsidRPr="00D24A00">
        <w:rPr>
          <w:rFonts w:ascii="Arial" w:hAnsi="Arial" w:cs="Arial"/>
          <w:sz w:val="24"/>
          <w:szCs w:val="24"/>
        </w:rPr>
        <w:t>l actor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w:t>
      </w:r>
      <w:r w:rsidR="00376CF8">
        <w:rPr>
          <w:rFonts w:ascii="Arial" w:hAnsi="Arial" w:cs="Arial"/>
          <w:sz w:val="24"/>
          <w:szCs w:val="24"/>
        </w:rPr>
        <w:t>e</w:t>
      </w:r>
      <w:r w:rsidR="00446B50" w:rsidRPr="00D24A00">
        <w:rPr>
          <w:rFonts w:ascii="Arial" w:hAnsi="Arial" w:cs="Arial"/>
          <w:sz w:val="24"/>
          <w:szCs w:val="24"/>
        </w:rPr>
        <w:t xml:space="preserve"> las actividades realiza</w:t>
      </w:r>
      <w:r w:rsidR="00376CF8">
        <w:rPr>
          <w:rFonts w:ascii="Arial" w:hAnsi="Arial" w:cs="Arial"/>
          <w:sz w:val="24"/>
          <w:szCs w:val="24"/>
        </w:rPr>
        <w:t>da por</w:t>
      </w:r>
      <w:r w:rsidR="00446B50" w:rsidRPr="00D24A00">
        <w:rPr>
          <w:rFonts w:ascii="Arial" w:hAnsi="Arial" w:cs="Arial"/>
          <w:sz w:val="24"/>
          <w:szCs w:val="24"/>
        </w:rPr>
        <w:t xml:space="preserve"> </w:t>
      </w:r>
      <w:r w:rsidR="008B5D52">
        <w:rPr>
          <w:rFonts w:ascii="Arial" w:hAnsi="Arial" w:cs="Arial"/>
          <w:sz w:val="24"/>
          <w:szCs w:val="24"/>
        </w:rPr>
        <w:t>e</w:t>
      </w:r>
      <w:r w:rsidR="00446B50" w:rsidRPr="00D24A00">
        <w:rPr>
          <w:rFonts w:ascii="Arial" w:hAnsi="Arial" w:cs="Arial"/>
          <w:sz w:val="24"/>
          <w:szCs w:val="24"/>
        </w:rPr>
        <w:t>l ac</w:t>
      </w:r>
      <w:r w:rsidR="00635E65">
        <w:rPr>
          <w:rFonts w:ascii="Arial" w:hAnsi="Arial" w:cs="Arial"/>
          <w:sz w:val="24"/>
          <w:szCs w:val="24"/>
        </w:rPr>
        <w:t>tor</w:t>
      </w:r>
      <w:r w:rsidR="00376CF8">
        <w:rPr>
          <w:rFonts w:ascii="Arial" w:hAnsi="Arial" w:cs="Arial"/>
          <w:sz w:val="24"/>
          <w:szCs w:val="24"/>
        </w:rPr>
        <w:t>,</w:t>
      </w:r>
      <w:r w:rsidR="00635E65">
        <w:rPr>
          <w:rFonts w:ascii="Arial" w:hAnsi="Arial" w:cs="Arial"/>
          <w:sz w:val="24"/>
          <w:szCs w:val="24"/>
        </w:rPr>
        <w:t xml:space="preserve"> están sujetas al pago del </w:t>
      </w:r>
      <w:r w:rsidR="00B167D4" w:rsidRPr="00B167D4">
        <w:rPr>
          <w:rFonts w:ascii="Arial" w:hAnsi="Arial" w:cs="Arial"/>
          <w:color w:val="000000"/>
          <w:sz w:val="24"/>
          <w:szCs w:val="24"/>
        </w:rPr>
        <w:t>Impuesto sobre erogaciones por remuneraciones al trabajo personal.</w:t>
      </w:r>
    </w:p>
    <w:p w:rsidR="00B167D4" w:rsidRPr="00D24A00" w:rsidRDefault="00B167D4" w:rsidP="00376CF8">
      <w:pPr>
        <w:spacing w:line="360" w:lineRule="auto"/>
        <w:ind w:right="-518" w:firstLine="567"/>
        <w:jc w:val="both"/>
        <w:rPr>
          <w:rFonts w:cs="Arial"/>
          <w:b/>
          <w:sz w:val="24"/>
          <w:szCs w:val="24"/>
        </w:rPr>
      </w:pPr>
    </w:p>
    <w:p w:rsidR="00562A6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w:t>
      </w:r>
      <w:r w:rsidR="005B56BF">
        <w:rPr>
          <w:rFonts w:cs="Arial"/>
          <w:b w:val="0"/>
          <w:sz w:val="24"/>
          <w:szCs w:val="24"/>
        </w:rPr>
        <w:t>e</w:t>
      </w:r>
      <w:r w:rsidR="00915547">
        <w:rPr>
          <w:rFonts w:cs="Arial"/>
          <w:b w:val="0"/>
          <w:sz w:val="24"/>
          <w:szCs w:val="24"/>
        </w:rPr>
        <w:t>l hoy actor, fue identificad</w:t>
      </w:r>
      <w:r w:rsidR="005B56BF">
        <w:rPr>
          <w:rFonts w:cs="Arial"/>
          <w:b w:val="0"/>
          <w:sz w:val="24"/>
          <w:szCs w:val="24"/>
        </w:rPr>
        <w:t>o</w:t>
      </w:r>
      <w:r w:rsidR="00915547">
        <w:rPr>
          <w:rFonts w:cs="Arial"/>
          <w:b w:val="0"/>
          <w:sz w:val="24"/>
          <w:szCs w:val="24"/>
        </w:rPr>
        <w:t xml:space="preserve"> como sujeto obligado al pago del</w:t>
      </w:r>
      <w:r w:rsidR="00376CF8">
        <w:rPr>
          <w:rFonts w:cs="Arial"/>
          <w:b w:val="0"/>
          <w:sz w:val="24"/>
          <w:szCs w:val="24"/>
        </w:rPr>
        <w:t xml:space="preserve"> </w:t>
      </w:r>
      <w:r w:rsidR="00B167D4" w:rsidRPr="00E12F3F">
        <w:rPr>
          <w:rFonts w:cs="Arial"/>
          <w:b w:val="0"/>
          <w:color w:val="000000"/>
          <w:sz w:val="24"/>
          <w:szCs w:val="24"/>
        </w:rPr>
        <w:t>multa por infracción relacionada con la presentación de declaraciones del Impuesto sobre erogaciones por remuneraciones al trabajo personal</w:t>
      </w:r>
      <w:r w:rsidR="00376CF8" w:rsidRPr="00E12F3F">
        <w:rPr>
          <w:rFonts w:cs="Arial"/>
          <w:b w:val="0"/>
          <w:sz w:val="24"/>
          <w:szCs w:val="24"/>
        </w:rPr>
        <w:t>,</w:t>
      </w:r>
      <w:r w:rsidR="00E92704" w:rsidRPr="00B93312">
        <w:rPr>
          <w:rFonts w:cs="Arial"/>
          <w:b w:val="0"/>
          <w:sz w:val="24"/>
          <w:szCs w:val="24"/>
        </w:rPr>
        <w:t xml:space="preserve"> sin mencionar, en qué consiste el citado impuesto, ni cuáles </w:t>
      </w:r>
      <w:r w:rsidR="00E92704" w:rsidRPr="00D05910">
        <w:rPr>
          <w:rFonts w:cs="Arial"/>
          <w:b w:val="0"/>
          <w:sz w:val="24"/>
          <w:szCs w:val="24"/>
        </w:rPr>
        <w:t xml:space="preserve">son las actividades que realiza </w:t>
      </w:r>
      <w:r w:rsidR="00376CF8" w:rsidRPr="00D05910">
        <w:rPr>
          <w:rFonts w:cs="Arial"/>
          <w:b w:val="0"/>
          <w:sz w:val="24"/>
          <w:szCs w:val="24"/>
        </w:rPr>
        <w:t>e</w:t>
      </w:r>
      <w:r w:rsidR="00E92704" w:rsidRPr="00D05910">
        <w:rPr>
          <w:rFonts w:cs="Arial"/>
          <w:b w:val="0"/>
          <w:sz w:val="24"/>
          <w:szCs w:val="24"/>
        </w:rPr>
        <w:t>l</w:t>
      </w:r>
      <w:r w:rsidR="007370BA" w:rsidRPr="00D05910">
        <w:rPr>
          <w:rFonts w:cs="Arial"/>
          <w:b w:val="0"/>
          <w:sz w:val="24"/>
          <w:szCs w:val="24"/>
        </w:rPr>
        <w:t xml:space="preserve"> actor</w:t>
      </w:r>
      <w:r w:rsidR="00E92704" w:rsidRPr="00D05910">
        <w:rPr>
          <w:rFonts w:cs="Arial"/>
          <w:b w:val="0"/>
          <w:sz w:val="24"/>
          <w:szCs w:val="24"/>
        </w:rPr>
        <w:t xml:space="preserve"> para que es</w:t>
      </w:r>
      <w:r w:rsidR="007370BA" w:rsidRPr="00D05910">
        <w:rPr>
          <w:rFonts w:cs="Arial"/>
          <w:b w:val="0"/>
          <w:sz w:val="24"/>
          <w:szCs w:val="24"/>
        </w:rPr>
        <w:t>té obligado</w:t>
      </w:r>
      <w:r w:rsidR="00E92704" w:rsidRPr="00D05910">
        <w:rPr>
          <w:rFonts w:cs="Arial"/>
          <w:b w:val="0"/>
          <w:sz w:val="24"/>
          <w:szCs w:val="24"/>
        </w:rPr>
        <w:t xml:space="preserve"> al pago del citado impuesto</w:t>
      </w:r>
      <w:r w:rsidR="00E1058C" w:rsidRPr="00D05910">
        <w:rPr>
          <w:rFonts w:cs="Arial"/>
          <w:sz w:val="24"/>
          <w:szCs w:val="24"/>
        </w:rPr>
        <w:t>.</w:t>
      </w:r>
      <w:r w:rsidR="00F66C0C" w:rsidRPr="00D05910">
        <w:rPr>
          <w:rFonts w:cs="Arial"/>
          <w:sz w:val="24"/>
          <w:szCs w:val="24"/>
        </w:rPr>
        <w:t xml:space="preserve"> </w:t>
      </w:r>
      <w:r w:rsidR="00E1058C" w:rsidRPr="00D05910">
        <w:rPr>
          <w:rFonts w:cs="Arial"/>
          <w:b w:val="0"/>
          <w:sz w:val="24"/>
          <w:szCs w:val="24"/>
        </w:rPr>
        <w:t>P</w:t>
      </w:r>
      <w:r w:rsidR="00F66C0C" w:rsidRPr="00D05910">
        <w:rPr>
          <w:rFonts w:cs="Arial"/>
          <w:b w:val="0"/>
          <w:sz w:val="24"/>
          <w:szCs w:val="24"/>
        </w:rPr>
        <w:t xml:space="preserve">or ello, </w:t>
      </w:r>
      <w:r w:rsidR="00E1058C" w:rsidRPr="00D05910">
        <w:rPr>
          <w:rFonts w:cs="Arial"/>
          <w:b w:val="0"/>
          <w:sz w:val="24"/>
          <w:szCs w:val="24"/>
        </w:rPr>
        <w:t xml:space="preserve">se concluye que el acto impugnado resulta ilegal, al no contener el requisito que para su validez, le impone la fracción V, del artículo </w:t>
      </w:r>
      <w:r w:rsidR="00635E65" w:rsidRPr="00D05910">
        <w:rPr>
          <w:rFonts w:cs="Arial"/>
          <w:b w:val="0"/>
          <w:sz w:val="24"/>
          <w:szCs w:val="24"/>
        </w:rPr>
        <w:t>1</w:t>
      </w:r>
      <w:r w:rsidR="00E1058C" w:rsidRPr="00D05910">
        <w:rPr>
          <w:rFonts w:cs="Arial"/>
          <w:b w:val="0"/>
          <w:sz w:val="24"/>
          <w:szCs w:val="24"/>
        </w:rPr>
        <w:t>7 de la</w:t>
      </w:r>
      <w:r w:rsidR="00852E12" w:rsidRPr="00D05910">
        <w:rPr>
          <w:rFonts w:cs="Arial"/>
          <w:b w:val="0"/>
          <w:sz w:val="24"/>
          <w:szCs w:val="24"/>
        </w:rPr>
        <w:t xml:space="preserve"> Ley de </w:t>
      </w:r>
      <w:r w:rsidR="00635E65" w:rsidRPr="00D05910">
        <w:rPr>
          <w:rFonts w:cs="Arial"/>
          <w:b w:val="0"/>
          <w:sz w:val="24"/>
          <w:szCs w:val="24"/>
        </w:rPr>
        <w:t>Procedimiento y Justicia Administrativa;</w:t>
      </w:r>
      <w:r w:rsidR="00852E12" w:rsidRPr="00D05910">
        <w:rPr>
          <w:rFonts w:cs="Arial"/>
          <w:b w:val="0"/>
          <w:sz w:val="24"/>
          <w:szCs w:val="24"/>
        </w:rPr>
        <w:t xml:space="preserve"> se</w:t>
      </w:r>
      <w:r w:rsidR="00E1058C" w:rsidRPr="00D05910">
        <w:rPr>
          <w:rFonts w:cs="Arial"/>
          <w:b w:val="0"/>
          <w:sz w:val="24"/>
          <w:szCs w:val="24"/>
        </w:rPr>
        <w:t xml:space="preserve"> procede </w:t>
      </w:r>
      <w:r w:rsidR="00852E12" w:rsidRPr="00D05910">
        <w:rPr>
          <w:rFonts w:cs="Arial"/>
          <w:b w:val="0"/>
          <w:sz w:val="24"/>
          <w:szCs w:val="24"/>
        </w:rPr>
        <w:t xml:space="preserve">a </w:t>
      </w:r>
      <w:r w:rsidR="00E1058C" w:rsidRPr="00D05910">
        <w:rPr>
          <w:rFonts w:cs="Arial"/>
          <w:b w:val="0"/>
          <w:sz w:val="24"/>
          <w:szCs w:val="24"/>
        </w:rPr>
        <w:t xml:space="preserve">declarar </w:t>
      </w:r>
      <w:r w:rsidR="00E15A76" w:rsidRPr="00D05910">
        <w:rPr>
          <w:rFonts w:cs="Arial"/>
          <w:b w:val="0"/>
          <w:sz w:val="24"/>
          <w:szCs w:val="24"/>
        </w:rPr>
        <w:t>la</w:t>
      </w:r>
      <w:r w:rsidR="00E1058C" w:rsidRPr="00D05910">
        <w:rPr>
          <w:rFonts w:cs="Arial"/>
          <w:b w:val="0"/>
          <w:sz w:val="24"/>
          <w:szCs w:val="24"/>
        </w:rPr>
        <w:t xml:space="preserve"> </w:t>
      </w:r>
      <w:r w:rsidR="00E1058C" w:rsidRPr="00D05910">
        <w:rPr>
          <w:rFonts w:cs="Arial"/>
          <w:sz w:val="24"/>
          <w:szCs w:val="24"/>
        </w:rPr>
        <w:t>NULIDAD LISA Y LLANA</w:t>
      </w:r>
      <w:r w:rsidR="00E1058C" w:rsidRPr="00D05910">
        <w:rPr>
          <w:rFonts w:cs="Arial"/>
          <w:b w:val="0"/>
          <w:sz w:val="24"/>
          <w:szCs w:val="24"/>
        </w:rPr>
        <w:t xml:space="preserve"> </w:t>
      </w:r>
      <w:r w:rsidRPr="00D05910">
        <w:rPr>
          <w:b w:val="0"/>
          <w:sz w:val="24"/>
          <w:szCs w:val="24"/>
        </w:rPr>
        <w:t xml:space="preserve">de </w:t>
      </w:r>
      <w:r w:rsidRPr="00E1058C">
        <w:rPr>
          <w:b w:val="0"/>
          <w:sz w:val="24"/>
          <w:szCs w:val="24"/>
        </w:rPr>
        <w:t xml:space="preserve">la </w:t>
      </w:r>
      <w:r w:rsidR="00B167D4" w:rsidRPr="00B167D4">
        <w:rPr>
          <w:rFonts w:cs="Arial"/>
          <w:color w:val="000000"/>
          <w:sz w:val="24"/>
          <w:szCs w:val="24"/>
        </w:rPr>
        <w:t>multa por infracción relacionada con la presentación de declaraciones del 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295A8B">
        <w:rPr>
          <w:rFonts w:cs="Arial"/>
          <w:b w:val="0"/>
          <w:sz w:val="24"/>
          <w:szCs w:val="24"/>
        </w:rPr>
        <w:t xml:space="preserve">********* </w:t>
      </w:r>
      <w:r w:rsidR="00852E12" w:rsidRPr="00B93312">
        <w:rPr>
          <w:rFonts w:cs="Arial"/>
          <w:b w:val="0"/>
          <w:sz w:val="24"/>
          <w:szCs w:val="24"/>
        </w:rPr>
        <w:t xml:space="preserve">de </w:t>
      </w:r>
      <w:r w:rsidR="00B167D4">
        <w:rPr>
          <w:rFonts w:cs="Arial"/>
          <w:b w:val="0"/>
          <w:sz w:val="24"/>
          <w:szCs w:val="24"/>
        </w:rPr>
        <w:t>diecinueve</w:t>
      </w:r>
      <w:r w:rsidR="00B93312" w:rsidRPr="00B93312">
        <w:rPr>
          <w:rFonts w:cs="Arial"/>
          <w:b w:val="0"/>
          <w:sz w:val="24"/>
          <w:szCs w:val="24"/>
        </w:rPr>
        <w:t xml:space="preserve"> de </w:t>
      </w:r>
      <w:r w:rsidR="005B56BF">
        <w:rPr>
          <w:rFonts w:cs="Arial"/>
          <w:b w:val="0"/>
          <w:sz w:val="24"/>
          <w:szCs w:val="24"/>
        </w:rPr>
        <w:t xml:space="preserve">febrero de </w:t>
      </w:r>
      <w:r w:rsidR="00B93312" w:rsidRPr="00B93312">
        <w:rPr>
          <w:rFonts w:cs="Arial"/>
          <w:b w:val="0"/>
          <w:sz w:val="24"/>
          <w:szCs w:val="24"/>
        </w:rPr>
        <w:t>dos mil dieci</w:t>
      </w:r>
      <w:r w:rsidR="005B56BF">
        <w:rPr>
          <w:rFonts w:cs="Arial"/>
          <w:b w:val="0"/>
          <w:sz w:val="24"/>
          <w:szCs w:val="24"/>
        </w:rPr>
        <w:t>nueve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A7396B" w:rsidRPr="00294B51" w:rsidRDefault="00A7396B" w:rsidP="00E1058C">
      <w:pPr>
        <w:pStyle w:val="corte3centro"/>
        <w:ind w:right="-518" w:firstLine="567"/>
        <w:jc w:val="both"/>
        <w:rPr>
          <w:rFonts w:cs="Arial"/>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w:t>
      </w:r>
      <w:r w:rsidRPr="00F5368D">
        <w:rPr>
          <w:rFonts w:cs="Arial"/>
          <w:b w:val="0"/>
          <w:sz w:val="24"/>
          <w:szCs w:val="24"/>
        </w:rPr>
        <w:lastRenderedPageBreak/>
        <w:t>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941F3D" w:rsidP="00C42213">
      <w:pPr>
        <w:pStyle w:val="corte3centro"/>
        <w:spacing w:line="276" w:lineRule="auto"/>
        <w:ind w:left="567" w:right="-518"/>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3DADDA44" wp14:editId="519B252A">
                <wp:simplePos x="0" y="0"/>
                <wp:positionH relativeFrom="column">
                  <wp:posOffset>-1078230</wp:posOffset>
                </wp:positionH>
                <wp:positionV relativeFrom="paragraph">
                  <wp:posOffset>2165350</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41F3D" w:rsidRPr="00964253" w:rsidRDefault="00941F3D" w:rsidP="00941F3D">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84.9pt;margin-top:170.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" fillcolor="white [3201]" strokecolor="#f79646 [3209]" strokeweight="2pt">
                <v:textbox>
                  <w:txbxContent>
                    <w:p w:rsidR="00941F3D" w:rsidRPr="00964253" w:rsidRDefault="00941F3D" w:rsidP="00941F3D">
                      <w:pPr>
                        <w:jc w:val="center"/>
                        <w:rPr>
                          <w:lang w:val="es-MX"/>
                        </w:rPr>
                      </w:pPr>
                      <w:r>
                        <w:rPr>
                          <w:lang w:val="es-MX"/>
                        </w:rPr>
                        <w:t>Datos personales protegidos por el artículo 116 de la LGTAIP y el 56 de la LTAIPEO.</w:t>
                      </w:r>
                    </w:p>
                  </w:txbxContent>
                </v:textbox>
              </v:rect>
            </w:pict>
          </mc:Fallback>
        </mc:AlternateContent>
      </w:r>
      <w:r w:rsidR="00F66C0C"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852E12">
        <w:rPr>
          <w:rFonts w:cs="Arial"/>
          <w:sz w:val="23"/>
          <w:szCs w:val="23"/>
        </w:rPr>
        <w:t xml:space="preserve"> </w:t>
      </w:r>
      <w:r w:rsidR="00F66C0C" w:rsidRPr="00852E12">
        <w:rPr>
          <w:rFonts w:cs="Arial"/>
          <w:b w:val="0"/>
          <w:sz w:val="23"/>
          <w:szCs w:val="23"/>
        </w:rPr>
        <w:t>actor, y sólo en el evento de estimarlos infundados, se</w:t>
      </w:r>
      <w:r w:rsidR="00F66C0C" w:rsidRPr="00852E12">
        <w:rPr>
          <w:rFonts w:cs="Arial"/>
          <w:sz w:val="23"/>
          <w:szCs w:val="23"/>
        </w:rPr>
        <w:t xml:space="preserve"> </w:t>
      </w:r>
      <w:r w:rsidR="00F66C0C"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00F66C0C"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7370BA" w:rsidRDefault="007370BA" w:rsidP="00E15A76">
      <w:pPr>
        <w:spacing w:line="360" w:lineRule="auto"/>
        <w:ind w:right="-518" w:firstLine="708"/>
        <w:jc w:val="center"/>
        <w:rPr>
          <w:rFonts w:ascii="Arial" w:hAnsi="Arial" w:cs="Arial"/>
          <w:bCs/>
          <w:color w:val="000000"/>
          <w:sz w:val="24"/>
          <w:szCs w:val="24"/>
        </w:rPr>
      </w:pPr>
      <w:bookmarkStart w:id="0" w:name="_GoBack"/>
      <w:bookmarkEnd w:id="0"/>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w:t>
      </w:r>
      <w:r w:rsidR="00B167D4" w:rsidRPr="00B167D4">
        <w:rPr>
          <w:rFonts w:cs="Arial"/>
          <w:color w:val="000000"/>
          <w:sz w:val="24"/>
          <w:szCs w:val="24"/>
        </w:rPr>
        <w:t>multa por infracción relacionada con la presentación de declaraciones del Impuesto sobre erogaciones por remuneraciones al trabajo personal</w:t>
      </w:r>
      <w:r w:rsidR="00CD773F" w:rsidRPr="00B167D4">
        <w:rPr>
          <w:sz w:val="24"/>
          <w:szCs w:val="24"/>
        </w:rPr>
        <w:t xml:space="preserve">, </w:t>
      </w:r>
      <w:r w:rsidR="00CD773F" w:rsidRPr="00B93312">
        <w:rPr>
          <w:b w:val="0"/>
          <w:sz w:val="24"/>
          <w:szCs w:val="24"/>
        </w:rPr>
        <w:t>c</w:t>
      </w:r>
      <w:r w:rsidR="00CD773F" w:rsidRPr="00E1058C">
        <w:rPr>
          <w:b w:val="0"/>
          <w:sz w:val="24"/>
          <w:szCs w:val="24"/>
        </w:rPr>
        <w:t xml:space="preserve">on número de control </w:t>
      </w:r>
      <w:r w:rsidR="00295A8B">
        <w:rPr>
          <w:rFonts w:cs="Arial"/>
          <w:b w:val="0"/>
          <w:sz w:val="24"/>
          <w:szCs w:val="24"/>
        </w:rPr>
        <w:t>*********</w:t>
      </w:r>
      <w:r w:rsidR="00CD773F" w:rsidRPr="00446B50">
        <w:rPr>
          <w:rFonts w:cs="Arial"/>
          <w:sz w:val="24"/>
          <w:szCs w:val="24"/>
        </w:rPr>
        <w:t xml:space="preserve"> </w:t>
      </w:r>
      <w:r w:rsidR="00CD773F" w:rsidRPr="00B93312">
        <w:rPr>
          <w:rFonts w:cs="Arial"/>
          <w:b w:val="0"/>
          <w:sz w:val="24"/>
          <w:szCs w:val="24"/>
        </w:rPr>
        <w:t xml:space="preserve">de </w:t>
      </w:r>
      <w:r w:rsidR="00B167D4">
        <w:rPr>
          <w:rFonts w:cs="Arial"/>
          <w:b w:val="0"/>
          <w:sz w:val="24"/>
          <w:szCs w:val="24"/>
        </w:rPr>
        <w:t>diecinueve</w:t>
      </w:r>
      <w:r w:rsidR="00BA6548">
        <w:rPr>
          <w:rFonts w:cs="Arial"/>
          <w:b w:val="0"/>
          <w:sz w:val="24"/>
          <w:szCs w:val="24"/>
        </w:rPr>
        <w:t xml:space="preserve"> de febrero de dos mil diecinueve,</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r w:rsidR="00BA6548">
        <w:rPr>
          <w:b w:val="0"/>
          <w:sz w:val="24"/>
          <w:szCs w:val="24"/>
        </w:rPr>
        <w:t xml:space="preserve">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A7396B">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w:t>
      </w:r>
      <w:r w:rsidR="00A7396B">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lastRenderedPageBreak/>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77C" w:rsidRDefault="00D9477C" w:rsidP="00DD5D31">
      <w:r>
        <w:separator/>
      </w:r>
    </w:p>
  </w:endnote>
  <w:endnote w:type="continuationSeparator" w:id="0">
    <w:p w:rsidR="00D9477C" w:rsidRDefault="00D9477C"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77C" w:rsidRDefault="00D9477C" w:rsidP="00DD5D31">
      <w:r>
        <w:separator/>
      </w:r>
    </w:p>
  </w:footnote>
  <w:footnote w:type="continuationSeparator" w:id="0">
    <w:p w:rsidR="00D9477C" w:rsidRDefault="00D9477C"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41F3D" w:rsidRPr="00941F3D">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AF7719">
          <w:rPr>
            <w:rFonts w:ascii="Arial" w:hAnsi="Arial" w:cs="Arial"/>
            <w:sz w:val="18"/>
            <w:szCs w:val="18"/>
          </w:rPr>
          <w:t>55</w:t>
        </w:r>
        <w:r w:rsidR="00C758B0">
          <w:rPr>
            <w:rFonts w:ascii="Arial" w:hAnsi="Arial" w:cs="Arial"/>
            <w:sz w:val="18"/>
            <w:szCs w:val="18"/>
          </w:rPr>
          <w:t>/</w:t>
        </w:r>
        <w:r w:rsidR="00714649">
          <w:rPr>
            <w:rFonts w:ascii="Arial" w:hAnsi="Arial" w:cs="Arial"/>
            <w:sz w:val="18"/>
            <w:szCs w:val="18"/>
          </w:rPr>
          <w:t>201</w:t>
        </w:r>
        <w:r w:rsidR="00FE1C0A">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5C19"/>
    <w:rsid w:val="00006B35"/>
    <w:rsid w:val="00010EF8"/>
    <w:rsid w:val="00014BCC"/>
    <w:rsid w:val="00016A26"/>
    <w:rsid w:val="00026B4C"/>
    <w:rsid w:val="000301CE"/>
    <w:rsid w:val="00030239"/>
    <w:rsid w:val="000356B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4F87"/>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29BC"/>
    <w:rsid w:val="001C466D"/>
    <w:rsid w:val="001C6624"/>
    <w:rsid w:val="001C70D5"/>
    <w:rsid w:val="001D58DA"/>
    <w:rsid w:val="001E01FB"/>
    <w:rsid w:val="001E0451"/>
    <w:rsid w:val="001E097A"/>
    <w:rsid w:val="001E3948"/>
    <w:rsid w:val="001E3F38"/>
    <w:rsid w:val="001E6FE5"/>
    <w:rsid w:val="001F23D7"/>
    <w:rsid w:val="001F39F9"/>
    <w:rsid w:val="001F4128"/>
    <w:rsid w:val="001F651D"/>
    <w:rsid w:val="00205932"/>
    <w:rsid w:val="0020712F"/>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7FA7"/>
    <w:rsid w:val="00266BE5"/>
    <w:rsid w:val="002672A8"/>
    <w:rsid w:val="00270E1B"/>
    <w:rsid w:val="0027363E"/>
    <w:rsid w:val="00274A1C"/>
    <w:rsid w:val="002764F3"/>
    <w:rsid w:val="00283BFD"/>
    <w:rsid w:val="002906E2"/>
    <w:rsid w:val="0029174D"/>
    <w:rsid w:val="0029261E"/>
    <w:rsid w:val="00294B51"/>
    <w:rsid w:val="00295A8B"/>
    <w:rsid w:val="00295BAD"/>
    <w:rsid w:val="002976EC"/>
    <w:rsid w:val="002A0256"/>
    <w:rsid w:val="002A3764"/>
    <w:rsid w:val="002A3B7B"/>
    <w:rsid w:val="002A66CC"/>
    <w:rsid w:val="002B671C"/>
    <w:rsid w:val="002B7F87"/>
    <w:rsid w:val="002C1651"/>
    <w:rsid w:val="002C3A7D"/>
    <w:rsid w:val="002D2AB8"/>
    <w:rsid w:val="002D3B6C"/>
    <w:rsid w:val="002E1804"/>
    <w:rsid w:val="002E248A"/>
    <w:rsid w:val="002E75E2"/>
    <w:rsid w:val="002F3243"/>
    <w:rsid w:val="002F3C38"/>
    <w:rsid w:val="002F7F2D"/>
    <w:rsid w:val="00301C2D"/>
    <w:rsid w:val="003023D4"/>
    <w:rsid w:val="00303A20"/>
    <w:rsid w:val="00310425"/>
    <w:rsid w:val="003114BD"/>
    <w:rsid w:val="00312F73"/>
    <w:rsid w:val="0031573E"/>
    <w:rsid w:val="00316191"/>
    <w:rsid w:val="00317203"/>
    <w:rsid w:val="00317397"/>
    <w:rsid w:val="003248C5"/>
    <w:rsid w:val="0032546E"/>
    <w:rsid w:val="00327A40"/>
    <w:rsid w:val="00331E20"/>
    <w:rsid w:val="0033478B"/>
    <w:rsid w:val="0033563F"/>
    <w:rsid w:val="003422DF"/>
    <w:rsid w:val="00342680"/>
    <w:rsid w:val="00343520"/>
    <w:rsid w:val="00355417"/>
    <w:rsid w:val="00364A0F"/>
    <w:rsid w:val="0037407B"/>
    <w:rsid w:val="00375041"/>
    <w:rsid w:val="003758D1"/>
    <w:rsid w:val="00376CF8"/>
    <w:rsid w:val="00380F01"/>
    <w:rsid w:val="00385A92"/>
    <w:rsid w:val="003906B7"/>
    <w:rsid w:val="00391EB6"/>
    <w:rsid w:val="00395E8C"/>
    <w:rsid w:val="00395ECA"/>
    <w:rsid w:val="003970CD"/>
    <w:rsid w:val="003974C8"/>
    <w:rsid w:val="003A1CE4"/>
    <w:rsid w:val="003A2775"/>
    <w:rsid w:val="003A4035"/>
    <w:rsid w:val="003B4449"/>
    <w:rsid w:val="003C0E2A"/>
    <w:rsid w:val="003C1726"/>
    <w:rsid w:val="003C226E"/>
    <w:rsid w:val="003C685F"/>
    <w:rsid w:val="003D1260"/>
    <w:rsid w:val="003D49C2"/>
    <w:rsid w:val="003D4A10"/>
    <w:rsid w:val="003D4AAA"/>
    <w:rsid w:val="003D4D9E"/>
    <w:rsid w:val="003E09F6"/>
    <w:rsid w:val="003E2AEA"/>
    <w:rsid w:val="003E3306"/>
    <w:rsid w:val="003E58BA"/>
    <w:rsid w:val="00403098"/>
    <w:rsid w:val="004036A7"/>
    <w:rsid w:val="004045BC"/>
    <w:rsid w:val="004048DB"/>
    <w:rsid w:val="00404954"/>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A5315"/>
    <w:rsid w:val="005B0186"/>
    <w:rsid w:val="005B118C"/>
    <w:rsid w:val="005B3140"/>
    <w:rsid w:val="005B37E7"/>
    <w:rsid w:val="005B56BF"/>
    <w:rsid w:val="005C07B2"/>
    <w:rsid w:val="005C097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076"/>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52255"/>
    <w:rsid w:val="007546DF"/>
    <w:rsid w:val="00760898"/>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083A"/>
    <w:rsid w:val="00822AA0"/>
    <w:rsid w:val="00823229"/>
    <w:rsid w:val="008253C8"/>
    <w:rsid w:val="00825974"/>
    <w:rsid w:val="00825BF2"/>
    <w:rsid w:val="00825CAD"/>
    <w:rsid w:val="00826139"/>
    <w:rsid w:val="0083196F"/>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9734A"/>
    <w:rsid w:val="008A2D48"/>
    <w:rsid w:val="008A5490"/>
    <w:rsid w:val="008B10D3"/>
    <w:rsid w:val="008B20C0"/>
    <w:rsid w:val="008B5C80"/>
    <w:rsid w:val="008B5D52"/>
    <w:rsid w:val="008B71C9"/>
    <w:rsid w:val="008C2AE4"/>
    <w:rsid w:val="008C2C7A"/>
    <w:rsid w:val="008D2598"/>
    <w:rsid w:val="008D7D5B"/>
    <w:rsid w:val="008D7FD3"/>
    <w:rsid w:val="008E7278"/>
    <w:rsid w:val="008F224B"/>
    <w:rsid w:val="00903A6D"/>
    <w:rsid w:val="009078DE"/>
    <w:rsid w:val="00911B10"/>
    <w:rsid w:val="00915547"/>
    <w:rsid w:val="00917655"/>
    <w:rsid w:val="00927E72"/>
    <w:rsid w:val="00930A36"/>
    <w:rsid w:val="00932AE5"/>
    <w:rsid w:val="0093314E"/>
    <w:rsid w:val="009341E2"/>
    <w:rsid w:val="00934345"/>
    <w:rsid w:val="009344F2"/>
    <w:rsid w:val="009401E1"/>
    <w:rsid w:val="00941348"/>
    <w:rsid w:val="00941F3D"/>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B480D"/>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0196"/>
    <w:rsid w:val="00A07995"/>
    <w:rsid w:val="00A10D6A"/>
    <w:rsid w:val="00A1223D"/>
    <w:rsid w:val="00A22CCA"/>
    <w:rsid w:val="00A26AF2"/>
    <w:rsid w:val="00A27388"/>
    <w:rsid w:val="00A30862"/>
    <w:rsid w:val="00A32720"/>
    <w:rsid w:val="00A34219"/>
    <w:rsid w:val="00A35B2B"/>
    <w:rsid w:val="00A40713"/>
    <w:rsid w:val="00A40E47"/>
    <w:rsid w:val="00A44630"/>
    <w:rsid w:val="00A47806"/>
    <w:rsid w:val="00A54CE5"/>
    <w:rsid w:val="00A57145"/>
    <w:rsid w:val="00A60C23"/>
    <w:rsid w:val="00A633AC"/>
    <w:rsid w:val="00A65E87"/>
    <w:rsid w:val="00A67013"/>
    <w:rsid w:val="00A7396B"/>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719"/>
    <w:rsid w:val="00AF7FC9"/>
    <w:rsid w:val="00B0610E"/>
    <w:rsid w:val="00B0645B"/>
    <w:rsid w:val="00B07AB0"/>
    <w:rsid w:val="00B10437"/>
    <w:rsid w:val="00B12129"/>
    <w:rsid w:val="00B124F8"/>
    <w:rsid w:val="00B136E6"/>
    <w:rsid w:val="00B13DAA"/>
    <w:rsid w:val="00B167D4"/>
    <w:rsid w:val="00B17F30"/>
    <w:rsid w:val="00B237AA"/>
    <w:rsid w:val="00B26520"/>
    <w:rsid w:val="00B35A8F"/>
    <w:rsid w:val="00B44AC7"/>
    <w:rsid w:val="00B461D1"/>
    <w:rsid w:val="00B50795"/>
    <w:rsid w:val="00B56376"/>
    <w:rsid w:val="00B563D7"/>
    <w:rsid w:val="00B6468D"/>
    <w:rsid w:val="00B6545D"/>
    <w:rsid w:val="00B6595F"/>
    <w:rsid w:val="00B73C43"/>
    <w:rsid w:val="00B8086C"/>
    <w:rsid w:val="00B81216"/>
    <w:rsid w:val="00B84FA5"/>
    <w:rsid w:val="00B879F7"/>
    <w:rsid w:val="00B911F7"/>
    <w:rsid w:val="00B93312"/>
    <w:rsid w:val="00B9449B"/>
    <w:rsid w:val="00B964FF"/>
    <w:rsid w:val="00BA0970"/>
    <w:rsid w:val="00BA0ADC"/>
    <w:rsid w:val="00BA6548"/>
    <w:rsid w:val="00BA6915"/>
    <w:rsid w:val="00BA7F97"/>
    <w:rsid w:val="00BC04F1"/>
    <w:rsid w:val="00BC30C9"/>
    <w:rsid w:val="00BC7AAE"/>
    <w:rsid w:val="00BD0923"/>
    <w:rsid w:val="00BE2442"/>
    <w:rsid w:val="00BE522C"/>
    <w:rsid w:val="00BE7CC3"/>
    <w:rsid w:val="00BF03C8"/>
    <w:rsid w:val="00BF0ACD"/>
    <w:rsid w:val="00BF456B"/>
    <w:rsid w:val="00BF4F3D"/>
    <w:rsid w:val="00C00F42"/>
    <w:rsid w:val="00C01E8F"/>
    <w:rsid w:val="00C052B7"/>
    <w:rsid w:val="00C07F38"/>
    <w:rsid w:val="00C108C5"/>
    <w:rsid w:val="00C1103F"/>
    <w:rsid w:val="00C148E1"/>
    <w:rsid w:val="00C23712"/>
    <w:rsid w:val="00C3280C"/>
    <w:rsid w:val="00C36DEF"/>
    <w:rsid w:val="00C42213"/>
    <w:rsid w:val="00C42718"/>
    <w:rsid w:val="00C4293B"/>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37FE"/>
    <w:rsid w:val="00CB453C"/>
    <w:rsid w:val="00CB56DE"/>
    <w:rsid w:val="00CB7978"/>
    <w:rsid w:val="00CC5CA7"/>
    <w:rsid w:val="00CC6111"/>
    <w:rsid w:val="00CD5A4D"/>
    <w:rsid w:val="00CD773F"/>
    <w:rsid w:val="00CE5157"/>
    <w:rsid w:val="00CE75A8"/>
    <w:rsid w:val="00CF2FA4"/>
    <w:rsid w:val="00CF63C5"/>
    <w:rsid w:val="00D00017"/>
    <w:rsid w:val="00D021BC"/>
    <w:rsid w:val="00D02372"/>
    <w:rsid w:val="00D05910"/>
    <w:rsid w:val="00D0772C"/>
    <w:rsid w:val="00D1069A"/>
    <w:rsid w:val="00D12076"/>
    <w:rsid w:val="00D150C6"/>
    <w:rsid w:val="00D27C7A"/>
    <w:rsid w:val="00D308B2"/>
    <w:rsid w:val="00D32288"/>
    <w:rsid w:val="00D32461"/>
    <w:rsid w:val="00D340EA"/>
    <w:rsid w:val="00D360D6"/>
    <w:rsid w:val="00D3617D"/>
    <w:rsid w:val="00D36783"/>
    <w:rsid w:val="00D37F47"/>
    <w:rsid w:val="00D441DB"/>
    <w:rsid w:val="00D45332"/>
    <w:rsid w:val="00D55B75"/>
    <w:rsid w:val="00D56A4D"/>
    <w:rsid w:val="00D620BD"/>
    <w:rsid w:val="00D62FD0"/>
    <w:rsid w:val="00D67866"/>
    <w:rsid w:val="00D70C31"/>
    <w:rsid w:val="00D72554"/>
    <w:rsid w:val="00D75347"/>
    <w:rsid w:val="00D774DE"/>
    <w:rsid w:val="00D7799B"/>
    <w:rsid w:val="00D811EF"/>
    <w:rsid w:val="00D84D3D"/>
    <w:rsid w:val="00D91FB2"/>
    <w:rsid w:val="00D93DE7"/>
    <w:rsid w:val="00D9477C"/>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E682F"/>
    <w:rsid w:val="00DF3640"/>
    <w:rsid w:val="00DF3A16"/>
    <w:rsid w:val="00DF55E5"/>
    <w:rsid w:val="00E00821"/>
    <w:rsid w:val="00E01353"/>
    <w:rsid w:val="00E0795E"/>
    <w:rsid w:val="00E1058C"/>
    <w:rsid w:val="00E1140D"/>
    <w:rsid w:val="00E12F3F"/>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013"/>
    <w:rsid w:val="00EA7D88"/>
    <w:rsid w:val="00EA7F0E"/>
    <w:rsid w:val="00EB0F18"/>
    <w:rsid w:val="00EB1A29"/>
    <w:rsid w:val="00EB3BCF"/>
    <w:rsid w:val="00EC3943"/>
    <w:rsid w:val="00EC4B88"/>
    <w:rsid w:val="00ED1C45"/>
    <w:rsid w:val="00ED4180"/>
    <w:rsid w:val="00ED5D82"/>
    <w:rsid w:val="00EE087A"/>
    <w:rsid w:val="00EE22BA"/>
    <w:rsid w:val="00EE2F07"/>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4F7C"/>
    <w:rsid w:val="00F578B2"/>
    <w:rsid w:val="00F579C6"/>
    <w:rsid w:val="00F602E4"/>
    <w:rsid w:val="00F6047C"/>
    <w:rsid w:val="00F61AD0"/>
    <w:rsid w:val="00F636CF"/>
    <w:rsid w:val="00F66607"/>
    <w:rsid w:val="00F66C0C"/>
    <w:rsid w:val="00F67F17"/>
    <w:rsid w:val="00F67F5B"/>
    <w:rsid w:val="00F73B65"/>
    <w:rsid w:val="00F73BD1"/>
    <w:rsid w:val="00F807CD"/>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1C0A"/>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64F76-08E7-4B64-A6BC-D7A4BFC24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2418</Words>
  <Characters>13300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7</cp:revision>
  <cp:lastPrinted>2019-10-14T21:01:00Z</cp:lastPrinted>
  <dcterms:created xsi:type="dcterms:W3CDTF">2019-10-14T20:08:00Z</dcterms:created>
  <dcterms:modified xsi:type="dcterms:W3CDTF">2020-08-04T23:53:00Z</dcterms:modified>
</cp:coreProperties>
</file>