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39120214"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3A4813">
        <w:rPr>
          <w:rFonts w:ascii="Arial" w:eastAsia="Times New Roman" w:hAnsi="Arial" w:cs="Arial"/>
          <w:bCs/>
          <w:sz w:val="24"/>
          <w:szCs w:val="27"/>
          <w:lang w:val="es-ES_tradnl" w:eastAsia="es-ES"/>
        </w:rPr>
        <w:t>73</w:t>
      </w:r>
      <w:r w:rsidR="001C0539">
        <w:rPr>
          <w:rFonts w:ascii="Arial" w:eastAsia="Times New Roman" w:hAnsi="Arial" w:cs="Arial"/>
          <w:bCs/>
          <w:sz w:val="24"/>
          <w:szCs w:val="27"/>
          <w:lang w:val="es-ES_tradnl" w:eastAsia="es-ES"/>
        </w:rPr>
        <w:t>/202</w:t>
      </w:r>
      <w:r w:rsidR="003A4813">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6DB4C34"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3A66BF">
        <w:rPr>
          <w:rFonts w:ascii="Arial" w:eastAsia="Times New Roman" w:hAnsi="Arial" w:cs="Arial"/>
          <w:sz w:val="24"/>
          <w:szCs w:val="27"/>
          <w:lang w:val="es-ES_tradnl" w:eastAsia="es-ES"/>
        </w:rPr>
        <w:t xml:space="preserve"> </w:t>
      </w:r>
      <w:r w:rsidR="00A44961">
        <w:rPr>
          <w:rFonts w:ascii="Arial" w:eastAsia="Times New Roman" w:hAnsi="Arial" w:cs="Arial"/>
          <w:sz w:val="24"/>
          <w:szCs w:val="27"/>
          <w:lang w:val="es-ES_tradnl" w:eastAsia="es-ES"/>
        </w:rPr>
        <w:t>*****</w:t>
      </w:r>
      <w:r w:rsidR="003A66BF">
        <w:rPr>
          <w:rFonts w:ascii="Arial" w:eastAsia="Times New Roman" w:hAnsi="Arial" w:cs="Arial"/>
          <w:sz w:val="24"/>
          <w:szCs w:val="27"/>
          <w:lang w:val="es-ES_tradnl" w:eastAsia="es-ES"/>
        </w:rPr>
        <w:t xml:space="preserve"> </w:t>
      </w:r>
      <w:r w:rsidR="00A44961">
        <w:rPr>
          <w:rFonts w:ascii="Arial" w:eastAsia="Times New Roman" w:hAnsi="Arial" w:cs="Arial"/>
          <w:sz w:val="24"/>
          <w:szCs w:val="27"/>
          <w:lang w:val="es-ES_tradnl" w:eastAsia="es-ES"/>
        </w:rPr>
        <w:t>*****</w:t>
      </w:r>
      <w:r w:rsidR="003A66BF">
        <w:rPr>
          <w:rFonts w:ascii="Arial" w:eastAsia="Times New Roman" w:hAnsi="Arial" w:cs="Arial"/>
          <w:sz w:val="24"/>
          <w:szCs w:val="27"/>
          <w:lang w:val="es-ES_tradnl" w:eastAsia="es-ES"/>
        </w:rPr>
        <w:t xml:space="preserve"> </w:t>
      </w:r>
      <w:r w:rsidR="00A44961">
        <w:rPr>
          <w:rFonts w:ascii="Arial" w:eastAsia="Times New Roman" w:hAnsi="Arial" w:cs="Arial"/>
          <w:sz w:val="24"/>
          <w:szCs w:val="27"/>
          <w:lang w:val="es-ES_tradnl" w:eastAsia="es-ES"/>
        </w:rPr>
        <w:t>*****</w:t>
      </w:r>
      <w:r w:rsidR="003A66BF">
        <w:rPr>
          <w:rFonts w:ascii="Arial" w:eastAsia="Times New Roman" w:hAnsi="Arial" w:cs="Arial"/>
          <w:sz w:val="24"/>
          <w:szCs w:val="27"/>
          <w:lang w:val="es-ES_tradnl" w:eastAsia="es-ES"/>
        </w:rPr>
        <w:t xml:space="preserve"> </w:t>
      </w:r>
      <w:r w:rsidR="00A44961">
        <w:rPr>
          <w:rFonts w:ascii="Arial" w:eastAsia="Times New Roman" w:hAnsi="Arial" w:cs="Arial"/>
          <w:sz w:val="24"/>
          <w:szCs w:val="27"/>
          <w:lang w:val="es-ES_tradnl" w:eastAsia="es-ES"/>
        </w:rPr>
        <w:t>*****</w:t>
      </w:r>
    </w:p>
    <w:p w14:paraId="427298C6" w14:textId="40BA678F" w:rsidR="00214E4D" w:rsidRPr="00B92E47"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0" w:name="_Hlk109392758"/>
      <w:bookmarkStart w:id="1" w:name="_Hlk106885326"/>
      <w:r w:rsidR="00937DB0">
        <w:rPr>
          <w:rFonts w:ascii="Arial" w:eastAsia="Times New Roman" w:hAnsi="Arial" w:cs="Arial"/>
          <w:b/>
          <w:sz w:val="24"/>
          <w:szCs w:val="27"/>
          <w:lang w:val="es-ES_tradnl" w:eastAsia="es-ES"/>
        </w:rPr>
        <w:t xml:space="preserve"> </w:t>
      </w:r>
      <w:r w:rsidR="00937DB0">
        <w:rPr>
          <w:rFonts w:ascii="Arial" w:eastAsia="Times New Roman" w:hAnsi="Arial" w:cs="Arial"/>
          <w:bCs/>
          <w:sz w:val="24"/>
          <w:szCs w:val="27"/>
          <w:lang w:val="es-ES_tradnl" w:eastAsia="es-ES"/>
        </w:rPr>
        <w:t>WENDY MALEY LÓPEZ ESCOBEDO</w:t>
      </w:r>
      <w:r w:rsidR="00426E11">
        <w:rPr>
          <w:rFonts w:ascii="Arial" w:eastAsia="Times New Roman" w:hAnsi="Arial" w:cs="Arial"/>
          <w:bCs/>
          <w:sz w:val="24"/>
          <w:szCs w:val="27"/>
          <w:lang w:val="es-ES_tradnl" w:eastAsia="es-ES"/>
        </w:rPr>
        <w:t xml:space="preserve">,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 CON NÚMERO ESTADÍSTICO</w:t>
      </w:r>
      <w:r w:rsidR="00B4066A">
        <w:rPr>
          <w:rFonts w:ascii="Arial" w:eastAsia="Times New Roman" w:hAnsi="Arial" w:cs="Arial"/>
          <w:bCs/>
          <w:sz w:val="24"/>
          <w:szCs w:val="27"/>
          <w:lang w:val="es-ES_tradnl" w:eastAsia="es-ES"/>
        </w:rPr>
        <w:t xml:space="preserve"> PV-</w:t>
      </w:r>
      <w:r w:rsidR="00937DB0">
        <w:rPr>
          <w:rFonts w:ascii="Arial" w:eastAsia="Times New Roman" w:hAnsi="Arial" w:cs="Arial"/>
          <w:bCs/>
          <w:sz w:val="24"/>
          <w:szCs w:val="27"/>
          <w:lang w:val="es-ES_tradnl" w:eastAsia="es-ES"/>
        </w:rPr>
        <w:t>221</w:t>
      </w:r>
      <w:r w:rsidR="00B4066A">
        <w:rPr>
          <w:rFonts w:ascii="Arial" w:eastAsia="Times New Roman" w:hAnsi="Arial" w:cs="Arial"/>
          <w:bCs/>
          <w:sz w:val="24"/>
          <w:szCs w:val="27"/>
          <w:lang w:val="es-ES_tradnl" w:eastAsia="es-ES"/>
        </w:rPr>
        <w:t>, ADSCRITA</w:t>
      </w:r>
      <w:r w:rsidR="00BE1028">
        <w:rPr>
          <w:rFonts w:ascii="Arial" w:eastAsia="Times New Roman" w:hAnsi="Arial" w:cs="Arial"/>
          <w:bCs/>
          <w:sz w:val="24"/>
          <w:szCs w:val="27"/>
          <w:lang w:val="es-ES_tradnl" w:eastAsia="es-ES"/>
        </w:rPr>
        <w:t xml:space="preserve"> A</w:t>
      </w:r>
      <w:r w:rsidR="00B4066A">
        <w:rPr>
          <w:rFonts w:ascii="Arial" w:eastAsia="Times New Roman" w:hAnsi="Arial" w:cs="Arial"/>
          <w:bCs/>
          <w:sz w:val="24"/>
          <w:szCs w:val="27"/>
          <w:lang w:val="es-ES_tradnl" w:eastAsia="es-ES"/>
        </w:rPr>
        <w:t xml:space="preserve"> LA</w:t>
      </w:r>
      <w:r w:rsidR="00973054">
        <w:rPr>
          <w:rFonts w:ascii="Arial" w:eastAsia="Times New Roman" w:hAnsi="Arial" w:cs="Arial"/>
          <w:bCs/>
          <w:sz w:val="24"/>
          <w:szCs w:val="27"/>
          <w:lang w:val="es-ES_tradnl" w:eastAsia="es-ES"/>
        </w:rPr>
        <w:t xml:space="preserve"> SUBDIRECCIÓN DE TRÁNSITO Y MOVILIDAD DE</w:t>
      </w:r>
      <w:bookmarkEnd w:id="0"/>
      <w:r w:rsidR="00937DB0">
        <w:rPr>
          <w:rFonts w:ascii="Arial" w:eastAsia="Times New Roman" w:hAnsi="Arial" w:cs="Arial"/>
          <w:bCs/>
          <w:sz w:val="24"/>
          <w:szCs w:val="27"/>
          <w:lang w:val="es-ES_tradnl" w:eastAsia="es-ES"/>
        </w:rPr>
        <w:t>L MUNICIPIO DE OAXACA DE JUÁREZ, OAXACA.</w:t>
      </w:r>
    </w:p>
    <w:bookmarkEnd w:id="1"/>
    <w:p w14:paraId="70DB9FE9" w14:textId="00CCBA53"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E975D0">
        <w:rPr>
          <w:rFonts w:ascii="Arial" w:eastAsia="Times New Roman" w:hAnsi="Arial" w:cs="Arial"/>
          <w:b/>
          <w:sz w:val="24"/>
          <w:szCs w:val="27"/>
          <w:lang w:val="es-ES" w:eastAsia="es-ES"/>
        </w:rPr>
        <w:t xml:space="preserve"> D</w:t>
      </w:r>
      <w:r w:rsidR="008D15F1">
        <w:rPr>
          <w:rFonts w:ascii="Arial" w:eastAsia="Times New Roman" w:hAnsi="Arial" w:cs="Arial"/>
          <w:b/>
          <w:sz w:val="24"/>
          <w:szCs w:val="27"/>
          <w:lang w:val="es-ES" w:eastAsia="es-ES"/>
        </w:rPr>
        <w:t xml:space="preserve">IECINUEVE </w:t>
      </w:r>
      <w:r w:rsidR="006801B9">
        <w:rPr>
          <w:rFonts w:ascii="Arial" w:eastAsia="Times New Roman" w:hAnsi="Arial" w:cs="Arial"/>
          <w:b/>
          <w:sz w:val="24"/>
          <w:szCs w:val="27"/>
          <w:lang w:val="es-ES" w:eastAsia="es-ES"/>
        </w:rPr>
        <w:t>DE</w:t>
      </w:r>
      <w:r w:rsidR="00E975D0">
        <w:rPr>
          <w:rFonts w:ascii="Arial" w:eastAsia="Times New Roman" w:hAnsi="Arial" w:cs="Arial"/>
          <w:b/>
          <w:sz w:val="24"/>
          <w:szCs w:val="27"/>
          <w:lang w:val="es-ES" w:eastAsia="es-ES"/>
        </w:rPr>
        <w:t xml:space="preserve"> SEPTIEMBRE </w:t>
      </w:r>
      <w:r w:rsidR="006801B9">
        <w:rPr>
          <w:rFonts w:ascii="Arial" w:eastAsia="Times New Roman" w:hAnsi="Arial" w:cs="Arial"/>
          <w:b/>
          <w:sz w:val="24"/>
          <w:szCs w:val="27"/>
          <w:lang w:val="es-ES" w:eastAsia="es-ES"/>
        </w:rPr>
        <w:t>DE DOS MIL VEINT</w:t>
      </w:r>
      <w:r w:rsidR="00E73793">
        <w:rPr>
          <w:rFonts w:ascii="Arial" w:eastAsia="Times New Roman" w:hAnsi="Arial" w:cs="Arial"/>
          <w:b/>
          <w:sz w:val="24"/>
          <w:szCs w:val="27"/>
          <w:lang w:val="es-ES" w:eastAsia="es-ES"/>
        </w:rPr>
        <w:t>I</w:t>
      </w:r>
      <w:r w:rsidR="006801B9">
        <w:rPr>
          <w:rFonts w:ascii="Arial" w:eastAsia="Times New Roman" w:hAnsi="Arial" w:cs="Arial"/>
          <w:b/>
          <w:sz w:val="24"/>
          <w:szCs w:val="27"/>
          <w:lang w:val="es-ES" w:eastAsia="es-ES"/>
        </w:rPr>
        <w:t>DÓS.</w:t>
      </w:r>
    </w:p>
    <w:p w14:paraId="044BF535" w14:textId="7A383E53"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123575">
        <w:rPr>
          <w:rFonts w:ascii="Arial" w:eastAsia="Times New Roman" w:hAnsi="Arial" w:cs="Arial"/>
          <w:bCs/>
          <w:sz w:val="24"/>
          <w:szCs w:val="27"/>
          <w:lang w:val="es-ES_tradnl" w:eastAsia="es-ES"/>
        </w:rPr>
        <w:t xml:space="preserve"> </w:t>
      </w:r>
      <w:r w:rsidR="00546E77" w:rsidRPr="009B13B2">
        <w:rPr>
          <w:rFonts w:ascii="Arial" w:eastAsia="Times New Roman" w:hAnsi="Arial" w:cs="Arial"/>
          <w:b/>
          <w:sz w:val="24"/>
          <w:szCs w:val="27"/>
          <w:lang w:val="es-ES_tradnl" w:eastAsia="es-ES"/>
        </w:rPr>
        <w:t>73</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546E77">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 por</w:t>
      </w:r>
      <w:r w:rsidR="00973054">
        <w:rPr>
          <w:rFonts w:ascii="Arial" w:eastAsia="Times New Roman" w:hAnsi="Arial" w:cs="Arial"/>
          <w:bCs/>
          <w:sz w:val="24"/>
          <w:szCs w:val="27"/>
          <w:lang w:val="es-ES_tradnl" w:eastAsia="es-ES"/>
        </w:rPr>
        <w:t xml:space="preserve"> </w:t>
      </w:r>
      <w:r w:rsidR="000C2BFC">
        <w:rPr>
          <w:rFonts w:ascii="Arial" w:eastAsia="Times New Roman" w:hAnsi="Arial" w:cs="Arial"/>
          <w:b/>
          <w:sz w:val="24"/>
          <w:szCs w:val="27"/>
          <w:lang w:val="es-ES_tradnl" w:eastAsia="es-ES"/>
        </w:rPr>
        <w:t>*****</w:t>
      </w:r>
      <w:r w:rsidR="003A66BF">
        <w:rPr>
          <w:rFonts w:ascii="Arial" w:eastAsia="Times New Roman" w:hAnsi="Arial" w:cs="Arial"/>
          <w:b/>
          <w:sz w:val="24"/>
          <w:szCs w:val="27"/>
          <w:lang w:val="es-ES_tradnl" w:eastAsia="es-ES"/>
        </w:rPr>
        <w:t xml:space="preserve"> </w:t>
      </w:r>
      <w:r w:rsidR="000C2BFC">
        <w:rPr>
          <w:rFonts w:ascii="Arial" w:eastAsia="Times New Roman" w:hAnsi="Arial" w:cs="Arial"/>
          <w:b/>
          <w:sz w:val="24"/>
          <w:szCs w:val="27"/>
          <w:lang w:val="es-ES_tradnl" w:eastAsia="es-ES"/>
        </w:rPr>
        <w:t>****</w:t>
      </w:r>
      <w:r w:rsidR="003A66BF">
        <w:rPr>
          <w:rFonts w:ascii="Arial" w:eastAsia="Times New Roman" w:hAnsi="Arial" w:cs="Arial"/>
          <w:b/>
          <w:sz w:val="24"/>
          <w:szCs w:val="27"/>
          <w:lang w:val="es-ES_tradnl" w:eastAsia="es-ES"/>
        </w:rPr>
        <w:t xml:space="preserve"> </w:t>
      </w:r>
      <w:r w:rsidR="000C2BFC">
        <w:rPr>
          <w:rFonts w:ascii="Arial" w:eastAsia="Times New Roman" w:hAnsi="Arial" w:cs="Arial"/>
          <w:b/>
          <w:sz w:val="24"/>
          <w:szCs w:val="27"/>
          <w:lang w:val="es-ES_tradnl" w:eastAsia="es-ES"/>
        </w:rPr>
        <w:t>*****</w:t>
      </w:r>
      <w:r w:rsidR="003A66BF">
        <w:rPr>
          <w:rFonts w:ascii="Arial" w:eastAsia="Times New Roman" w:hAnsi="Arial" w:cs="Arial"/>
          <w:b/>
          <w:sz w:val="24"/>
          <w:szCs w:val="27"/>
          <w:lang w:val="es-ES_tradnl" w:eastAsia="es-ES"/>
        </w:rPr>
        <w:t xml:space="preserve"> </w:t>
      </w:r>
      <w:r w:rsidR="000C2BFC">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8B7D59">
        <w:rPr>
          <w:rFonts w:ascii="Arial" w:eastAsia="Times New Roman" w:hAnsi="Arial" w:cs="Arial"/>
          <w:bCs/>
          <w:sz w:val="24"/>
          <w:szCs w:val="27"/>
          <w:lang w:val="es-ES_tradnl" w:eastAsia="es-ES"/>
        </w:rPr>
        <w:t xml:space="preserve"> </w:t>
      </w:r>
      <w:r w:rsidR="008B7D59" w:rsidRPr="00E26635">
        <w:rPr>
          <w:rFonts w:ascii="Arial" w:eastAsia="Times New Roman" w:hAnsi="Arial" w:cs="Arial"/>
          <w:b/>
          <w:sz w:val="24"/>
          <w:szCs w:val="27"/>
          <w:lang w:val="es-ES_tradnl" w:eastAsia="es-ES"/>
        </w:rPr>
        <w:t>WENDY MALEY LÓPEZ ESCOBEDO</w:t>
      </w:r>
      <w:r w:rsidR="00973054" w:rsidRPr="00E26635">
        <w:rPr>
          <w:rFonts w:ascii="Arial" w:eastAsia="Times New Roman" w:hAnsi="Arial" w:cs="Arial"/>
          <w:b/>
          <w:sz w:val="24"/>
          <w:szCs w:val="27"/>
          <w:lang w:val="es-ES_tradnl" w:eastAsia="es-ES"/>
        </w:rPr>
        <w:t xml:space="preserve">, POLICÍA VIAL CON NÚMERO ESTADÍSTICO </w:t>
      </w:r>
      <w:r w:rsidR="00973054" w:rsidRPr="007E03E1">
        <w:rPr>
          <w:rFonts w:ascii="Arial" w:eastAsia="Times New Roman" w:hAnsi="Arial" w:cs="Arial"/>
          <w:b/>
          <w:sz w:val="24"/>
          <w:szCs w:val="27"/>
          <w:lang w:val="es-ES_tradnl" w:eastAsia="es-ES"/>
        </w:rPr>
        <w:t>PV-</w:t>
      </w:r>
      <w:r w:rsidR="008B7D59">
        <w:rPr>
          <w:rFonts w:ascii="Arial" w:eastAsia="Times New Roman" w:hAnsi="Arial" w:cs="Arial"/>
          <w:b/>
          <w:sz w:val="24"/>
          <w:szCs w:val="27"/>
          <w:lang w:val="es-ES_tradnl" w:eastAsia="es-ES"/>
        </w:rPr>
        <w:t>221</w:t>
      </w:r>
      <w:r w:rsidR="00973054" w:rsidRPr="007E03E1">
        <w:rPr>
          <w:rFonts w:ascii="Arial" w:eastAsia="Times New Roman" w:hAnsi="Arial" w:cs="Arial"/>
          <w:b/>
          <w:sz w:val="24"/>
          <w:szCs w:val="27"/>
          <w:lang w:val="es-ES_tradnl" w:eastAsia="es-ES"/>
        </w:rPr>
        <w:t>, ADSCRIT</w:t>
      </w:r>
      <w:r w:rsidR="005A6658">
        <w:rPr>
          <w:rFonts w:ascii="Arial" w:eastAsia="Times New Roman" w:hAnsi="Arial" w:cs="Arial"/>
          <w:b/>
          <w:sz w:val="24"/>
          <w:szCs w:val="27"/>
          <w:lang w:val="es-ES_tradnl" w:eastAsia="es-ES"/>
        </w:rPr>
        <w:t>A</w:t>
      </w:r>
      <w:r w:rsidR="009F5247">
        <w:rPr>
          <w:rFonts w:ascii="Arial" w:eastAsia="Times New Roman" w:hAnsi="Arial" w:cs="Arial"/>
          <w:b/>
          <w:sz w:val="24"/>
          <w:szCs w:val="27"/>
          <w:lang w:val="es-ES_tradnl" w:eastAsia="es-ES"/>
        </w:rPr>
        <w:t xml:space="preserve"> </w:t>
      </w:r>
      <w:r w:rsidR="00973054" w:rsidRPr="007E03E1">
        <w:rPr>
          <w:rFonts w:ascii="Arial" w:eastAsia="Times New Roman" w:hAnsi="Arial" w:cs="Arial"/>
          <w:b/>
          <w:sz w:val="24"/>
          <w:szCs w:val="27"/>
          <w:lang w:val="es-ES_tradnl" w:eastAsia="es-ES"/>
        </w:rPr>
        <w:t>A</w:t>
      </w:r>
      <w:r w:rsidR="009F5247">
        <w:rPr>
          <w:rFonts w:ascii="Arial" w:eastAsia="Times New Roman" w:hAnsi="Arial" w:cs="Arial"/>
          <w:b/>
          <w:sz w:val="24"/>
          <w:szCs w:val="27"/>
          <w:lang w:val="es-ES_tradnl" w:eastAsia="es-ES"/>
        </w:rPr>
        <w:t xml:space="preserve"> </w:t>
      </w:r>
      <w:r w:rsidR="00973054" w:rsidRPr="007E03E1">
        <w:rPr>
          <w:rFonts w:ascii="Arial" w:eastAsia="Times New Roman" w:hAnsi="Arial" w:cs="Arial"/>
          <w:b/>
          <w:sz w:val="24"/>
          <w:szCs w:val="27"/>
          <w:lang w:val="es-ES_tradnl" w:eastAsia="es-ES"/>
        </w:rPr>
        <w:t>LA SUBDIRECCIÓN DE TRÁNSITO Y MOVILIDAD DE</w:t>
      </w:r>
      <w:r w:rsidR="008B7D59">
        <w:rPr>
          <w:rFonts w:ascii="Arial" w:eastAsia="Times New Roman" w:hAnsi="Arial" w:cs="Arial"/>
          <w:b/>
          <w:sz w:val="24"/>
          <w:szCs w:val="27"/>
          <w:lang w:val="es-ES_tradnl" w:eastAsia="es-ES"/>
        </w:rPr>
        <w:t>L MUNICIPIO DE OAXACA DE JUÁREZ, OAXACA</w:t>
      </w:r>
      <w:r w:rsidR="00973054">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xml:space="preserve"> y;</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18969B9" w14:textId="17D37199" w:rsidR="00EA4CFD" w:rsidRDefault="00D82372" w:rsidP="003A1210">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31C21">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564CAA">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564CAA">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3A66BF">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 el</w:t>
      </w:r>
      <w:r w:rsidR="00564CAA">
        <w:rPr>
          <w:rFonts w:ascii="Arial" w:hAnsi="Arial" w:cs="Arial"/>
          <w:bCs/>
          <w:spacing w:val="-3"/>
          <w:sz w:val="24"/>
          <w:szCs w:val="27"/>
          <w:lang w:val="es-ES_tradnl"/>
        </w:rPr>
        <w:t xml:space="preserve"> veinticuatro</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7E03E1">
        <w:rPr>
          <w:rFonts w:ascii="Arial" w:hAnsi="Arial" w:cs="Arial"/>
          <w:bCs/>
          <w:spacing w:val="-3"/>
          <w:sz w:val="24"/>
          <w:szCs w:val="27"/>
          <w:lang w:val="es-ES_tradnl"/>
        </w:rPr>
        <w:t xml:space="preserve"> septiembre</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tiuno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564CAA">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564CAA">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de</w:t>
      </w:r>
      <w:r w:rsidR="00564CAA">
        <w:rPr>
          <w:rFonts w:ascii="Arial" w:hAnsi="Arial" w:cs="Arial"/>
          <w:bCs/>
          <w:spacing w:val="-3"/>
          <w:sz w:val="24"/>
          <w:szCs w:val="27"/>
          <w:lang w:val="es-ES_tradnl"/>
        </w:rPr>
        <w:t xml:space="preserve"> </w:t>
      </w:r>
      <w:r w:rsidR="000C2BFC">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0C2BFC">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E44306">
        <w:rPr>
          <w:rFonts w:ascii="Arial" w:hAnsi="Arial" w:cs="Arial"/>
          <w:bCs/>
          <w:spacing w:val="-3"/>
          <w:sz w:val="24"/>
          <w:szCs w:val="27"/>
          <w:lang w:val="es-ES_tradnl"/>
        </w:rPr>
        <w:t xml:space="preserve"> veintiocho</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E44306">
        <w:rPr>
          <w:rFonts w:ascii="Arial" w:hAnsi="Arial" w:cs="Arial"/>
          <w:bCs/>
          <w:spacing w:val="-3"/>
          <w:sz w:val="24"/>
          <w:szCs w:val="27"/>
          <w:lang w:val="es-ES_tradnl"/>
        </w:rPr>
        <w:t xml:space="preserve"> septiembre</w:t>
      </w:r>
      <w:r w:rsidR="00AF584C">
        <w:rPr>
          <w:rFonts w:ascii="Arial" w:hAnsi="Arial" w:cs="Arial"/>
          <w:bCs/>
          <w:spacing w:val="-3"/>
          <w:sz w:val="24"/>
          <w:szCs w:val="27"/>
          <w:lang w:val="es-ES_tradnl"/>
        </w:rPr>
        <w:t xml:space="preserve"> de dos mil veint</w:t>
      </w:r>
      <w:r w:rsidR="00E4430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E44306">
        <w:rPr>
          <w:rFonts w:ascii="Arial" w:hAnsi="Arial" w:cs="Arial"/>
          <w:bCs/>
          <w:spacing w:val="-3"/>
          <w:sz w:val="24"/>
          <w:szCs w:val="27"/>
          <w:lang w:val="es-ES_tradnl"/>
        </w:rPr>
        <w:t xml:space="preserve"> se admitió a trámite la demanda interpuesta </w:t>
      </w:r>
      <w:r w:rsidR="00E44306" w:rsidRPr="00D3679B">
        <w:rPr>
          <w:rFonts w:ascii="Arial" w:hAnsi="Arial" w:cs="Arial"/>
          <w:bCs/>
          <w:spacing w:val="-3"/>
          <w:sz w:val="24"/>
          <w:szCs w:val="27"/>
          <w:lang w:val="es-ES_tradnl"/>
        </w:rPr>
        <w:t>ordenándose correr traslado, emplazar a juicio y apercibir a la autoridad</w:t>
      </w:r>
      <w:r w:rsidR="00E44306">
        <w:rPr>
          <w:rFonts w:ascii="Arial" w:hAnsi="Arial" w:cs="Arial"/>
          <w:bCs/>
          <w:spacing w:val="-3"/>
          <w:sz w:val="24"/>
          <w:szCs w:val="27"/>
          <w:lang w:val="es-ES_tradnl"/>
        </w:rPr>
        <w:t xml:space="preserve"> </w:t>
      </w:r>
      <w:r w:rsidR="00E44306" w:rsidRPr="00D3679B">
        <w:rPr>
          <w:rFonts w:ascii="Arial" w:hAnsi="Arial" w:cs="Arial"/>
          <w:bCs/>
          <w:spacing w:val="-3"/>
          <w:sz w:val="24"/>
          <w:szCs w:val="27"/>
          <w:lang w:val="es-ES_tradnl"/>
        </w:rPr>
        <w:t>demandada</w:t>
      </w:r>
      <w:r w:rsidR="00E44306">
        <w:rPr>
          <w:rFonts w:ascii="Arial" w:hAnsi="Arial" w:cs="Arial"/>
          <w:bCs/>
          <w:spacing w:val="-3"/>
          <w:sz w:val="24"/>
          <w:szCs w:val="27"/>
          <w:lang w:val="es-ES_tradnl"/>
        </w:rPr>
        <w:t>,</w:t>
      </w:r>
      <w:r w:rsidR="00E44306" w:rsidRPr="00D3679B">
        <w:rPr>
          <w:rFonts w:ascii="Arial" w:hAnsi="Arial" w:cs="Arial"/>
          <w:bCs/>
          <w:spacing w:val="-3"/>
          <w:sz w:val="24"/>
          <w:szCs w:val="27"/>
          <w:lang w:val="es-ES_tradnl"/>
        </w:rPr>
        <w:t xml:space="preserve"> para que dentro del </w:t>
      </w:r>
      <w:r w:rsidR="004F4B4D">
        <w:rPr>
          <w:rFonts w:ascii="Arial" w:hAnsi="Arial" w:cs="Arial"/>
          <w:bCs/>
          <w:spacing w:val="-3"/>
          <w:sz w:val="24"/>
          <w:szCs w:val="27"/>
          <w:lang w:val="es-ES_tradnl"/>
        </w:rPr>
        <w:t>plazo</w:t>
      </w:r>
      <w:r w:rsidR="00E44306" w:rsidRPr="00D3679B">
        <w:rPr>
          <w:rFonts w:ascii="Arial" w:hAnsi="Arial" w:cs="Arial"/>
          <w:bCs/>
          <w:spacing w:val="-3"/>
          <w:sz w:val="24"/>
          <w:szCs w:val="27"/>
          <w:lang w:val="es-ES_tradnl"/>
        </w:rPr>
        <w:t xml:space="preserve"> que marca la ley, produjera su contestación en los términos de ley</w:t>
      </w:r>
      <w:r w:rsidR="00E44306">
        <w:rPr>
          <w:rFonts w:ascii="Arial" w:hAnsi="Arial" w:cs="Arial"/>
          <w:bCs/>
          <w:spacing w:val="-3"/>
          <w:sz w:val="24"/>
          <w:szCs w:val="27"/>
          <w:lang w:val="es-ES_tradnl"/>
        </w:rPr>
        <w:t xml:space="preserve">. </w:t>
      </w:r>
      <w:r w:rsidR="00E44306" w:rsidRPr="00EE565F">
        <w:rPr>
          <w:rFonts w:ascii="Arial" w:hAnsi="Arial" w:cs="Arial"/>
          <w:bCs/>
          <w:spacing w:val="-3"/>
          <w:sz w:val="24"/>
          <w:szCs w:val="27"/>
          <w:lang w:val="es-ES_tradnl"/>
        </w:rPr>
        <w:t xml:space="preserve"> </w:t>
      </w:r>
    </w:p>
    <w:p w14:paraId="142BF8DC" w14:textId="117D4433" w:rsidR="003A1210" w:rsidRDefault="00EF598A" w:rsidP="003A1210">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El veinticinco de febrero de dos mil veintidós, se tuvo por recibido un oficio suscrito por WENDY MALEY LÓPEZ ESCOBEDO, Policía Vial con número estadístico PV-</w:t>
      </w:r>
      <w:r w:rsidR="00C662A1">
        <w:rPr>
          <w:rFonts w:ascii="Arial" w:hAnsi="Arial" w:cs="Arial"/>
          <w:bCs/>
          <w:spacing w:val="-3"/>
          <w:sz w:val="24"/>
          <w:szCs w:val="27"/>
          <w:lang w:val="es-ES_tradnl"/>
        </w:rPr>
        <w:t>221</w:t>
      </w:r>
      <w:r w:rsidR="003A1210">
        <w:rPr>
          <w:rFonts w:ascii="Arial" w:hAnsi="Arial" w:cs="Arial"/>
          <w:bCs/>
          <w:spacing w:val="-3"/>
          <w:sz w:val="24"/>
          <w:szCs w:val="27"/>
          <w:lang w:val="es-ES_tradnl"/>
        </w:rPr>
        <w:t xml:space="preserve">, adscrita a la Subdirección de </w:t>
      </w:r>
      <w:r w:rsidR="00C662A1">
        <w:rPr>
          <w:rFonts w:ascii="Arial" w:hAnsi="Arial" w:cs="Arial"/>
          <w:bCs/>
          <w:spacing w:val="-3"/>
          <w:sz w:val="24"/>
          <w:szCs w:val="27"/>
          <w:lang w:val="es-ES_tradnl"/>
        </w:rPr>
        <w:t>Tránsito</w:t>
      </w:r>
      <w:r w:rsidR="003A1210">
        <w:rPr>
          <w:rFonts w:ascii="Arial" w:hAnsi="Arial" w:cs="Arial"/>
          <w:bCs/>
          <w:spacing w:val="-3"/>
          <w:sz w:val="24"/>
          <w:szCs w:val="27"/>
          <w:lang w:val="es-ES_tradnl"/>
        </w:rPr>
        <w:t xml:space="preserve"> y Movilidad del Municipio de Oaxaca de Juárez, </w:t>
      </w:r>
      <w:r w:rsidR="004F4B4D">
        <w:rPr>
          <w:rFonts w:ascii="Arial" w:hAnsi="Arial" w:cs="Arial"/>
          <w:bCs/>
          <w:spacing w:val="-3"/>
          <w:sz w:val="24"/>
          <w:szCs w:val="27"/>
          <w:lang w:val="es-ES_tradnl"/>
        </w:rPr>
        <w:t>por medio del cual dio</w:t>
      </w:r>
      <w:r w:rsidR="003A1210">
        <w:rPr>
          <w:rFonts w:ascii="Arial" w:hAnsi="Arial" w:cs="Arial"/>
          <w:bCs/>
          <w:spacing w:val="-3"/>
          <w:sz w:val="24"/>
          <w:szCs w:val="27"/>
          <w:lang w:val="es-ES_tradnl"/>
        </w:rPr>
        <w:t xml:space="preserve"> contestación a la demanda instaurada en su contra en tiempo y forma y en los términos en los que lo hizo,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 la parte actora para los efectos legales correspondientes.</w:t>
      </w:r>
      <w:r w:rsidR="003A1210" w:rsidRPr="00EE565F">
        <w:rPr>
          <w:rFonts w:ascii="Arial" w:hAnsi="Arial" w:cs="Arial"/>
          <w:bCs/>
          <w:spacing w:val="-3"/>
          <w:sz w:val="24"/>
          <w:szCs w:val="27"/>
          <w:lang w:val="es-ES_tradnl"/>
        </w:rPr>
        <w:t xml:space="preserve"> </w:t>
      </w:r>
    </w:p>
    <w:p w14:paraId="4C7CB2C7" w14:textId="4F1C8708" w:rsidR="00C662A1" w:rsidRDefault="00F24602"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646FEE">
        <w:rPr>
          <w:rFonts w:ascii="Arial" w:hAnsi="Arial" w:cs="Arial"/>
          <w:bCs/>
          <w:spacing w:val="-3"/>
          <w:sz w:val="24"/>
          <w:szCs w:val="27"/>
          <w:lang w:val="es-ES_tradnl"/>
        </w:rPr>
        <w:t xml:space="preserve"> Mediante acuerdo de fecha</w:t>
      </w:r>
      <w:r w:rsidR="00C662A1">
        <w:rPr>
          <w:rFonts w:ascii="Arial" w:hAnsi="Arial" w:cs="Arial"/>
          <w:spacing w:val="-3"/>
          <w:sz w:val="24"/>
          <w:szCs w:val="27"/>
          <w:lang w:val="es-ES_tradnl"/>
        </w:rPr>
        <w:t xml:space="preserve"> </w:t>
      </w:r>
      <w:r w:rsidR="00646FEE">
        <w:rPr>
          <w:rFonts w:ascii="Arial" w:hAnsi="Arial" w:cs="Arial"/>
          <w:spacing w:val="-3"/>
          <w:sz w:val="24"/>
          <w:szCs w:val="27"/>
          <w:lang w:val="es-ES_tradnl"/>
        </w:rPr>
        <w:t xml:space="preserve">veinticuatro </w:t>
      </w:r>
      <w:r w:rsidR="00C662A1">
        <w:rPr>
          <w:rFonts w:ascii="Arial" w:hAnsi="Arial" w:cs="Arial"/>
          <w:spacing w:val="-3"/>
          <w:sz w:val="24"/>
          <w:szCs w:val="27"/>
          <w:lang w:val="es-ES_tradnl"/>
        </w:rPr>
        <w:t>de ma</w:t>
      </w:r>
      <w:r w:rsidR="00646FEE">
        <w:rPr>
          <w:rFonts w:ascii="Arial" w:hAnsi="Arial" w:cs="Arial"/>
          <w:spacing w:val="-3"/>
          <w:sz w:val="24"/>
          <w:szCs w:val="27"/>
          <w:lang w:val="es-ES_tradnl"/>
        </w:rPr>
        <w:t>y</w:t>
      </w:r>
      <w:r w:rsidR="00C662A1">
        <w:rPr>
          <w:rFonts w:ascii="Arial" w:hAnsi="Arial" w:cs="Arial"/>
          <w:spacing w:val="-3"/>
          <w:sz w:val="24"/>
          <w:szCs w:val="27"/>
          <w:lang w:val="es-ES_tradnl"/>
        </w:rPr>
        <w:t>o de dos mil veintidós</w:t>
      </w:r>
      <w:r w:rsidR="0090593F">
        <w:rPr>
          <w:rFonts w:ascii="Arial" w:hAnsi="Arial" w:cs="Arial"/>
          <w:spacing w:val="-3"/>
          <w:sz w:val="24"/>
          <w:szCs w:val="27"/>
          <w:lang w:val="es-ES_tradnl"/>
        </w:rPr>
        <w:t xml:space="preserve">, </w:t>
      </w:r>
      <w:r w:rsidR="00C662A1">
        <w:rPr>
          <w:rFonts w:ascii="Arial" w:hAnsi="Arial" w:cs="Arial"/>
          <w:spacing w:val="-3"/>
          <w:sz w:val="24"/>
          <w:szCs w:val="27"/>
          <w:lang w:val="es-ES_tradnl"/>
        </w:rPr>
        <w:t>se señaló fecha y hora para la celebración de la audiencia final.</w:t>
      </w:r>
    </w:p>
    <w:p w14:paraId="4E356CC6" w14:textId="0776EAE0" w:rsidR="00155F12" w:rsidRPr="003F38F5" w:rsidRDefault="00F24602"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444C6D" w:rsidRPr="00444C6D">
        <w:rPr>
          <w:rFonts w:ascii="Arial" w:hAnsi="Arial" w:cs="Arial"/>
          <w:b/>
          <w:bCs/>
          <w:spacing w:val="-3"/>
          <w:sz w:val="24"/>
          <w:szCs w:val="27"/>
          <w:lang w:val="es-ES_tradnl"/>
        </w:rPr>
        <w:t>TO.</w:t>
      </w:r>
      <w:r w:rsidR="00DF027D">
        <w:rPr>
          <w:rFonts w:ascii="Arial" w:hAnsi="Arial" w:cs="Arial"/>
          <w:b/>
          <w:bCs/>
          <w:spacing w:val="-3"/>
          <w:sz w:val="24"/>
          <w:szCs w:val="27"/>
          <w:lang w:val="es-ES_tradnl"/>
        </w:rPr>
        <w:t xml:space="preserve"> </w:t>
      </w:r>
      <w:r w:rsidR="00F53072">
        <w:rPr>
          <w:rFonts w:ascii="Arial" w:hAnsi="Arial" w:cs="Arial"/>
          <w:bCs/>
          <w:spacing w:val="-3"/>
          <w:sz w:val="24"/>
          <w:szCs w:val="27"/>
          <w:lang w:val="es-ES_tradnl"/>
        </w:rPr>
        <w:t>El</w:t>
      </w:r>
      <w:r w:rsidR="003F38F5">
        <w:rPr>
          <w:rFonts w:ascii="Arial" w:hAnsi="Arial" w:cs="Arial"/>
          <w:bCs/>
          <w:spacing w:val="-3"/>
          <w:sz w:val="24"/>
          <w:szCs w:val="27"/>
          <w:lang w:val="es-ES_tradnl"/>
        </w:rPr>
        <w:t xml:space="preserve"> dieci</w:t>
      </w:r>
      <w:r w:rsidR="00DF027D">
        <w:rPr>
          <w:rFonts w:ascii="Arial" w:hAnsi="Arial" w:cs="Arial"/>
          <w:bCs/>
          <w:spacing w:val="-3"/>
          <w:sz w:val="24"/>
          <w:szCs w:val="27"/>
          <w:lang w:val="es-ES_tradnl"/>
        </w:rPr>
        <w:t>ocho</w:t>
      </w:r>
      <w:r w:rsidR="00F53072">
        <w:rPr>
          <w:rFonts w:ascii="Arial" w:hAnsi="Arial" w:cs="Arial"/>
          <w:bCs/>
          <w:spacing w:val="-3"/>
          <w:sz w:val="24"/>
          <w:szCs w:val="27"/>
          <w:lang w:val="es-ES_tradnl"/>
        </w:rPr>
        <w:t xml:space="preserve"> de</w:t>
      </w:r>
      <w:r w:rsidR="00DF027D">
        <w:rPr>
          <w:rFonts w:ascii="Arial" w:hAnsi="Arial" w:cs="Arial"/>
          <w:bCs/>
          <w:spacing w:val="-3"/>
          <w:sz w:val="24"/>
          <w:szCs w:val="27"/>
          <w:lang w:val="es-ES_tradnl"/>
        </w:rPr>
        <w:t xml:space="preserve"> agosto</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693CF3">
        <w:rPr>
          <w:rFonts w:ascii="Arial" w:hAnsi="Arial" w:cs="Arial"/>
          <w:bCs/>
          <w:spacing w:val="-3"/>
          <w:sz w:val="24"/>
          <w:szCs w:val="27"/>
          <w:lang w:val="es-ES_tradnl"/>
        </w:rPr>
        <w:t xml:space="preserve"> </w:t>
      </w:r>
      <w:r w:rsidR="00693CF3">
        <w:rPr>
          <w:rFonts w:ascii="Arial" w:hAnsi="Arial" w:cs="Arial"/>
          <w:bCs/>
          <w:spacing w:val="-3"/>
          <w:sz w:val="24"/>
          <w:szCs w:val="27"/>
          <w:lang w:val="es-ES_tradnl"/>
        </w:rPr>
        <w:lastRenderedPageBreak/>
        <w:t>únicamente la parte actora</w:t>
      </w:r>
      <w:r w:rsidR="00ED024B">
        <w:rPr>
          <w:rFonts w:ascii="Arial" w:hAnsi="Arial" w:cs="Arial"/>
          <w:bCs/>
          <w:spacing w:val="-3"/>
          <w:sz w:val="24"/>
          <w:szCs w:val="27"/>
          <w:lang w:val="es-ES_tradnl"/>
        </w:rPr>
        <w:t xml:space="preserve">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AD9C50E"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192D4C">
        <w:rPr>
          <w:rStyle w:val="Refdenotaalpie"/>
          <w:rFonts w:ascii="Arial" w:hAnsi="Arial" w:cs="Arial"/>
          <w:sz w:val="24"/>
          <w:szCs w:val="24"/>
        </w:rPr>
        <w:footnoteReference w:id="1"/>
      </w:r>
      <w:r w:rsidR="00192D4C">
        <w:rPr>
          <w:rFonts w:ascii="Arial" w:hAnsi="Arial" w:cs="Arial"/>
          <w:sz w:val="24"/>
          <w:szCs w:val="24"/>
        </w:rPr>
        <w:t xml:space="preserve"> </w:t>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25293432" w14:textId="6BEE452B" w:rsidR="003F318A" w:rsidRDefault="001F5A9D" w:rsidP="003F318A">
      <w:pPr>
        <w:spacing w:line="360" w:lineRule="auto"/>
        <w:ind w:firstLine="567"/>
        <w:jc w:val="both"/>
        <w:rPr>
          <w:rFonts w:ascii="Arial" w:hAnsi="Arial" w:cs="Arial"/>
          <w:sz w:val="24"/>
          <w:szCs w:val="24"/>
        </w:rPr>
      </w:pPr>
      <w:r w:rsidRPr="001F5A9D">
        <w:rPr>
          <w:rFonts w:ascii="Arial" w:hAnsi="Arial" w:cs="Arial"/>
          <w:b/>
          <w:bCs/>
          <w:sz w:val="24"/>
          <w:szCs w:val="24"/>
        </w:rPr>
        <w:t>TERCERO.</w:t>
      </w:r>
      <w:r w:rsidR="004A6DB8">
        <w:rPr>
          <w:rFonts w:ascii="Arial" w:hAnsi="Arial" w:cs="Arial"/>
          <w:sz w:val="24"/>
          <w:szCs w:val="24"/>
        </w:rPr>
        <w:t xml:space="preserve"> </w:t>
      </w:r>
      <w:r w:rsidR="00631280">
        <w:rPr>
          <w:rFonts w:ascii="Arial" w:hAnsi="Arial" w:cs="Arial"/>
          <w:sz w:val="24"/>
          <w:szCs w:val="24"/>
        </w:rPr>
        <w:t>L</w:t>
      </w:r>
      <w:r w:rsidR="003F318A">
        <w:rPr>
          <w:rFonts w:ascii="Arial" w:hAnsi="Arial" w:cs="Arial"/>
          <w:sz w:val="24"/>
          <w:szCs w:val="24"/>
        </w:rPr>
        <w:t>a autoridad demandada Policía Vial</w:t>
      </w:r>
      <w:r w:rsidR="009F7EC0">
        <w:rPr>
          <w:rFonts w:ascii="Arial" w:hAnsi="Arial" w:cs="Arial"/>
          <w:sz w:val="24"/>
          <w:szCs w:val="24"/>
        </w:rPr>
        <w:t>,</w:t>
      </w:r>
      <w:r w:rsidR="003F318A">
        <w:rPr>
          <w:rFonts w:ascii="Arial" w:hAnsi="Arial" w:cs="Arial"/>
          <w:sz w:val="24"/>
          <w:szCs w:val="24"/>
        </w:rPr>
        <w:t xml:space="preserve"> en su</w:t>
      </w:r>
      <w:r w:rsidR="009F7EC0">
        <w:rPr>
          <w:rFonts w:ascii="Arial" w:hAnsi="Arial" w:cs="Arial"/>
          <w:sz w:val="24"/>
          <w:szCs w:val="24"/>
        </w:rPr>
        <w:t xml:space="preserve"> escrito </w:t>
      </w:r>
      <w:r w:rsidR="0020517C">
        <w:rPr>
          <w:rFonts w:ascii="Arial" w:hAnsi="Arial" w:cs="Arial"/>
          <w:sz w:val="24"/>
          <w:szCs w:val="24"/>
        </w:rPr>
        <w:t>de contestación de demanda, específicamente en el</w:t>
      </w:r>
      <w:r w:rsidR="003F318A">
        <w:rPr>
          <w:rFonts w:ascii="Arial" w:hAnsi="Arial" w:cs="Arial"/>
          <w:sz w:val="24"/>
          <w:szCs w:val="24"/>
        </w:rPr>
        <w:t xml:space="preserve"> capítulo de excepciones y defensas,</w:t>
      </w:r>
      <w:r w:rsidR="0020517C">
        <w:rPr>
          <w:rFonts w:ascii="Arial" w:hAnsi="Arial" w:cs="Arial"/>
          <w:sz w:val="24"/>
          <w:szCs w:val="24"/>
        </w:rPr>
        <w:t xml:space="preserve"> opone </w:t>
      </w:r>
      <w:r w:rsidR="003F318A">
        <w:rPr>
          <w:rFonts w:ascii="Arial" w:hAnsi="Arial" w:cs="Arial"/>
          <w:sz w:val="24"/>
          <w:szCs w:val="24"/>
        </w:rPr>
        <w:t>la excepción</w:t>
      </w:r>
      <w:r w:rsidR="0020517C">
        <w:rPr>
          <w:rFonts w:ascii="Arial" w:hAnsi="Arial" w:cs="Arial"/>
          <w:sz w:val="24"/>
          <w:szCs w:val="24"/>
        </w:rPr>
        <w:t xml:space="preserve"> de</w:t>
      </w:r>
      <w:r w:rsidR="006339AE">
        <w:rPr>
          <w:rFonts w:ascii="Arial" w:hAnsi="Arial" w:cs="Arial"/>
          <w:sz w:val="24"/>
          <w:szCs w:val="24"/>
        </w:rPr>
        <w:t xml:space="preserve"> </w:t>
      </w:r>
      <w:r w:rsidR="003F318A" w:rsidRPr="0020517C">
        <w:rPr>
          <w:rFonts w:ascii="Arial" w:hAnsi="Arial" w:cs="Arial"/>
          <w:sz w:val="24"/>
          <w:szCs w:val="24"/>
        </w:rPr>
        <w:t>falta de</w:t>
      </w:r>
      <w:r w:rsidR="006C37A1" w:rsidRPr="0020517C">
        <w:rPr>
          <w:rFonts w:ascii="Arial" w:hAnsi="Arial" w:cs="Arial"/>
          <w:sz w:val="24"/>
          <w:szCs w:val="24"/>
        </w:rPr>
        <w:t xml:space="preserve"> acción y de</w:t>
      </w:r>
      <w:r w:rsidR="003F318A" w:rsidRPr="0020517C">
        <w:rPr>
          <w:rFonts w:ascii="Arial" w:hAnsi="Arial" w:cs="Arial"/>
          <w:sz w:val="24"/>
          <w:szCs w:val="24"/>
        </w:rPr>
        <w:t xml:space="preserve"> derecho del actor para interponer la demanda de nulidad</w:t>
      </w:r>
      <w:r w:rsidR="00010FF4">
        <w:rPr>
          <w:rFonts w:ascii="Arial" w:hAnsi="Arial" w:cs="Arial"/>
          <w:sz w:val="24"/>
          <w:szCs w:val="24"/>
        </w:rPr>
        <w:t xml:space="preserve">, </w:t>
      </w:r>
      <w:r w:rsidR="003F318A">
        <w:rPr>
          <w:rFonts w:ascii="Arial" w:hAnsi="Arial" w:cs="Arial"/>
          <w:sz w:val="24"/>
          <w:szCs w:val="24"/>
        </w:rPr>
        <w:t>misma que no se acredita, toda vez que como se advierte de la lectura</w:t>
      </w:r>
      <w:r w:rsidR="00010FF4">
        <w:rPr>
          <w:rFonts w:ascii="Arial" w:hAnsi="Arial" w:cs="Arial"/>
          <w:sz w:val="24"/>
          <w:szCs w:val="24"/>
        </w:rPr>
        <w:t xml:space="preserve"> del </w:t>
      </w:r>
      <w:r w:rsidR="003F318A">
        <w:rPr>
          <w:rFonts w:ascii="Arial" w:hAnsi="Arial" w:cs="Arial"/>
          <w:sz w:val="24"/>
          <w:szCs w:val="24"/>
        </w:rPr>
        <w:t>acta de infracción reclamada, en el apartado denominado “NOMBRE DEL INFRACTOR”,</w:t>
      </w:r>
      <w:r w:rsidR="0020517C">
        <w:rPr>
          <w:rFonts w:ascii="Arial" w:hAnsi="Arial" w:cs="Arial"/>
          <w:sz w:val="24"/>
          <w:szCs w:val="24"/>
        </w:rPr>
        <w:t xml:space="preserve"> aparece</w:t>
      </w:r>
      <w:r w:rsidR="003F318A">
        <w:rPr>
          <w:rFonts w:ascii="Arial" w:hAnsi="Arial" w:cs="Arial"/>
          <w:sz w:val="24"/>
          <w:szCs w:val="24"/>
        </w:rPr>
        <w:t xml:space="preserve"> el nombre del actor</w:t>
      </w:r>
      <w:r w:rsidR="00C55CA1">
        <w:rPr>
          <w:rFonts w:ascii="Arial" w:hAnsi="Arial" w:cs="Arial"/>
          <w:sz w:val="24"/>
          <w:szCs w:val="24"/>
        </w:rPr>
        <w:t xml:space="preserve">; </w:t>
      </w:r>
      <w:r w:rsidR="003F318A">
        <w:rPr>
          <w:rFonts w:ascii="Arial" w:hAnsi="Arial" w:cs="Arial"/>
          <w:sz w:val="24"/>
          <w:szCs w:val="24"/>
        </w:rPr>
        <w:t>de modo que el acto</w:t>
      </w:r>
      <w:r w:rsidR="00C55CA1">
        <w:rPr>
          <w:rFonts w:ascii="Arial" w:hAnsi="Arial" w:cs="Arial"/>
          <w:sz w:val="24"/>
          <w:szCs w:val="24"/>
        </w:rPr>
        <w:t xml:space="preserve"> impugnado</w:t>
      </w:r>
      <w:r w:rsidR="003F318A">
        <w:rPr>
          <w:rFonts w:ascii="Arial" w:hAnsi="Arial" w:cs="Arial"/>
          <w:sz w:val="24"/>
          <w:szCs w:val="24"/>
        </w:rPr>
        <w:t xml:space="preserve"> va dirigido directamente a</w:t>
      </w:r>
      <w:r w:rsidR="007973A3">
        <w:rPr>
          <w:rFonts w:ascii="Arial" w:hAnsi="Arial" w:cs="Arial"/>
          <w:sz w:val="24"/>
          <w:szCs w:val="24"/>
        </w:rPr>
        <w:t>l actor.</w:t>
      </w:r>
    </w:p>
    <w:p w14:paraId="4FB8DDD2" w14:textId="3CE6A61C" w:rsidR="003F318A" w:rsidRDefault="003F318A" w:rsidP="006C37A1">
      <w:pPr>
        <w:spacing w:line="360" w:lineRule="auto"/>
        <w:ind w:firstLine="567"/>
        <w:jc w:val="both"/>
        <w:rPr>
          <w:rFonts w:ascii="Arial" w:hAnsi="Arial" w:cs="Arial"/>
          <w:sz w:val="24"/>
          <w:szCs w:val="24"/>
        </w:rPr>
      </w:pPr>
      <w:r>
        <w:rPr>
          <w:rFonts w:ascii="Arial" w:hAnsi="Arial" w:cs="Arial"/>
          <w:sz w:val="24"/>
          <w:szCs w:val="24"/>
        </w:rPr>
        <w:t>Por ello, se advierte que el accionante, cuenta con el interés jurídico para promover el presente juicio de nulidad,</w:t>
      </w:r>
      <w:r w:rsidR="0020106B">
        <w:rPr>
          <w:rFonts w:ascii="Arial" w:hAnsi="Arial" w:cs="Arial"/>
          <w:sz w:val="24"/>
          <w:szCs w:val="24"/>
        </w:rPr>
        <w:t xml:space="preserve"> dado</w:t>
      </w:r>
      <w:r>
        <w:rPr>
          <w:rFonts w:ascii="Arial" w:hAnsi="Arial" w:cs="Arial"/>
          <w:sz w:val="24"/>
          <w:szCs w:val="24"/>
        </w:rPr>
        <w:t xml:space="preserve"> que </w:t>
      </w:r>
      <w:r w:rsidR="00857D1F">
        <w:rPr>
          <w:rFonts w:ascii="Arial" w:hAnsi="Arial" w:cs="Arial"/>
          <w:sz w:val="24"/>
          <w:szCs w:val="24"/>
        </w:rPr>
        <w:t>a</w:t>
      </w:r>
      <w:r>
        <w:rPr>
          <w:rFonts w:ascii="Arial" w:hAnsi="Arial" w:cs="Arial"/>
          <w:sz w:val="24"/>
          <w:szCs w:val="24"/>
        </w:rPr>
        <w:t>l actor</w:t>
      </w:r>
      <w:r w:rsidR="0020106B">
        <w:rPr>
          <w:rFonts w:ascii="Arial" w:hAnsi="Arial" w:cs="Arial"/>
          <w:sz w:val="24"/>
          <w:szCs w:val="24"/>
        </w:rPr>
        <w:t xml:space="preserve"> se</w:t>
      </w:r>
      <w:r>
        <w:rPr>
          <w:rFonts w:ascii="Arial" w:hAnsi="Arial" w:cs="Arial"/>
          <w:sz w:val="24"/>
          <w:szCs w:val="24"/>
        </w:rPr>
        <w:t xml:space="preserve"> le vulnera directamente un derecho subjetivo individualizado, porque el acto va dirigido a él, y no a persona diversa</w:t>
      </w:r>
      <w:r w:rsidR="0020106B">
        <w:rPr>
          <w:rFonts w:ascii="Arial" w:hAnsi="Arial" w:cs="Arial"/>
          <w:sz w:val="24"/>
          <w:szCs w:val="24"/>
        </w:rPr>
        <w:t>;</w:t>
      </w:r>
      <w:r>
        <w:rPr>
          <w:rFonts w:ascii="Arial" w:hAnsi="Arial" w:cs="Arial"/>
          <w:sz w:val="24"/>
          <w:szCs w:val="24"/>
        </w:rPr>
        <w:t xml:space="preserve"> de ahí que se advierta una afectación directa a su esfera jurídica que puede ser de índole económica,</w:t>
      </w:r>
      <w:r w:rsidR="00C8163F">
        <w:rPr>
          <w:rFonts w:ascii="Arial" w:hAnsi="Arial" w:cs="Arial"/>
          <w:sz w:val="24"/>
          <w:szCs w:val="24"/>
        </w:rPr>
        <w:t xml:space="preserve"> </w:t>
      </w:r>
      <w:r>
        <w:rPr>
          <w:rFonts w:ascii="Arial" w:hAnsi="Arial" w:cs="Arial"/>
          <w:sz w:val="24"/>
          <w:szCs w:val="24"/>
        </w:rPr>
        <w:t>como en el presente caso y con ello</w:t>
      </w:r>
      <w:r w:rsidR="00C8163F">
        <w:rPr>
          <w:rFonts w:ascii="Arial" w:hAnsi="Arial" w:cs="Arial"/>
          <w:sz w:val="24"/>
          <w:szCs w:val="24"/>
        </w:rPr>
        <w:t xml:space="preserve"> se</w:t>
      </w:r>
      <w:r>
        <w:rPr>
          <w:rFonts w:ascii="Arial" w:hAnsi="Arial" w:cs="Arial"/>
          <w:sz w:val="24"/>
          <w:szCs w:val="24"/>
        </w:rPr>
        <w:t xml:space="preserve"> actualizó</w:t>
      </w:r>
      <w:r w:rsidR="00C8163F">
        <w:rPr>
          <w:rFonts w:ascii="Arial" w:hAnsi="Arial" w:cs="Arial"/>
          <w:sz w:val="24"/>
          <w:szCs w:val="24"/>
        </w:rPr>
        <w:t xml:space="preserve"> el</w:t>
      </w:r>
      <w:r>
        <w:rPr>
          <w:rFonts w:ascii="Arial" w:hAnsi="Arial" w:cs="Arial"/>
          <w:sz w:val="24"/>
          <w:szCs w:val="24"/>
        </w:rPr>
        <w:t xml:space="preserve"> derecho a impugnar por s</w:t>
      </w:r>
      <w:r w:rsidR="00C8163F">
        <w:rPr>
          <w:rFonts w:ascii="Arial" w:hAnsi="Arial" w:cs="Arial"/>
          <w:sz w:val="24"/>
          <w:szCs w:val="24"/>
        </w:rPr>
        <w:t>í</w:t>
      </w:r>
      <w:r>
        <w:rPr>
          <w:rFonts w:ascii="Arial" w:hAnsi="Arial" w:cs="Arial"/>
          <w:sz w:val="24"/>
          <w:szCs w:val="24"/>
        </w:rPr>
        <w:t xml:space="preserve"> mi</w:t>
      </w:r>
      <w:r w:rsidR="00C8163F">
        <w:rPr>
          <w:rFonts w:ascii="Arial" w:hAnsi="Arial" w:cs="Arial"/>
          <w:sz w:val="24"/>
          <w:szCs w:val="24"/>
        </w:rPr>
        <w:t>s</w:t>
      </w:r>
      <w:r>
        <w:rPr>
          <w:rFonts w:ascii="Arial" w:hAnsi="Arial" w:cs="Arial"/>
          <w:sz w:val="24"/>
          <w:szCs w:val="24"/>
        </w:rPr>
        <w:t>mo el acta de infracción</w:t>
      </w:r>
      <w:r w:rsidR="00C8163F">
        <w:rPr>
          <w:rFonts w:ascii="Arial" w:hAnsi="Arial" w:cs="Arial"/>
          <w:sz w:val="24"/>
          <w:szCs w:val="24"/>
        </w:rPr>
        <w:t>,</w:t>
      </w:r>
      <w:r>
        <w:rPr>
          <w:rFonts w:ascii="Arial" w:hAnsi="Arial" w:cs="Arial"/>
          <w:sz w:val="24"/>
          <w:szCs w:val="24"/>
        </w:rPr>
        <w:t xml:space="preserve"> a través del juicio de nulidad</w:t>
      </w:r>
      <w:r w:rsidR="00C8163F">
        <w:rPr>
          <w:rFonts w:ascii="Arial" w:hAnsi="Arial" w:cs="Arial"/>
          <w:sz w:val="24"/>
          <w:szCs w:val="24"/>
        </w:rPr>
        <w:t xml:space="preserve">, </w:t>
      </w:r>
      <w:r>
        <w:rPr>
          <w:rFonts w:ascii="Arial" w:hAnsi="Arial" w:cs="Arial"/>
          <w:sz w:val="24"/>
          <w:szCs w:val="24"/>
        </w:rPr>
        <w:t>de conformidad con lo previsto en los artículos 163 fracción I, inciso a) y 164 de la Ley de Procedimiento y Justicia Administrativa para el Estado.</w:t>
      </w:r>
    </w:p>
    <w:p w14:paraId="40C7DB4D" w14:textId="351FC886" w:rsidR="008C764E" w:rsidRPr="009C0C09" w:rsidRDefault="001C3689" w:rsidP="00605164">
      <w:pPr>
        <w:spacing w:line="360" w:lineRule="auto"/>
        <w:ind w:firstLine="567"/>
        <w:jc w:val="both"/>
        <w:rPr>
          <w:rFonts w:ascii="Arial" w:hAnsi="Arial" w:cs="Arial"/>
          <w:bCs/>
          <w:snapToGrid w:val="0"/>
          <w:sz w:val="24"/>
          <w:szCs w:val="27"/>
        </w:rPr>
      </w:pPr>
      <w:r w:rsidRPr="001C3689">
        <w:rPr>
          <w:rFonts w:ascii="Arial" w:hAnsi="Arial" w:cs="Arial"/>
          <w:sz w:val="24"/>
          <w:szCs w:val="24"/>
        </w:rPr>
        <w:t xml:space="preserve"> </w:t>
      </w:r>
      <w:r w:rsidR="00A30630">
        <w:rPr>
          <w:rFonts w:ascii="Arial" w:hAnsi="Arial" w:cs="Arial"/>
          <w:sz w:val="24"/>
          <w:szCs w:val="24"/>
        </w:rPr>
        <w:t>Por tanto</w:t>
      </w:r>
      <w:r w:rsidR="006C37A1">
        <w:rPr>
          <w:rFonts w:ascii="Arial" w:hAnsi="Arial" w:cs="Arial"/>
          <w:sz w:val="24"/>
          <w:szCs w:val="24"/>
        </w:rPr>
        <w:t>, e</w:t>
      </w:r>
      <w:r w:rsidRPr="001C3689">
        <w:rPr>
          <w:rFonts w:ascii="Arial" w:hAnsi="Arial" w:cs="Arial"/>
          <w:sz w:val="24"/>
          <w:szCs w:val="24"/>
        </w:rPr>
        <w:t>sta Sala Unitaria</w:t>
      </w:r>
      <w:r w:rsidR="005249F7">
        <w:rPr>
          <w:rFonts w:ascii="Arial" w:hAnsi="Arial" w:cs="Arial"/>
          <w:sz w:val="24"/>
          <w:szCs w:val="24"/>
        </w:rPr>
        <w:t xml:space="preserve"> </w:t>
      </w:r>
      <w:r w:rsidRPr="001C3689">
        <w:rPr>
          <w:rFonts w:ascii="Arial" w:hAnsi="Arial" w:cs="Arial"/>
          <w:sz w:val="24"/>
          <w:szCs w:val="24"/>
        </w:rPr>
        <w:t>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491AD398"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lastRenderedPageBreak/>
        <w:t>CUARTO.</w:t>
      </w:r>
      <w:r w:rsidR="005249F7">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663D6B">
        <w:rPr>
          <w:rFonts w:ascii="Arial" w:hAnsi="Arial" w:cs="Arial"/>
          <w:bCs/>
          <w:snapToGrid w:val="0"/>
          <w:sz w:val="24"/>
          <w:szCs w:val="27"/>
        </w:rPr>
        <w:t xml:space="preserve"> el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folio</w:t>
      </w:r>
      <w:r w:rsidR="00C84671">
        <w:rPr>
          <w:rFonts w:ascii="Arial" w:hAnsi="Arial" w:cs="Arial"/>
          <w:bCs/>
          <w:snapToGrid w:val="0"/>
          <w:sz w:val="24"/>
          <w:szCs w:val="27"/>
        </w:rPr>
        <w:t xml:space="preserve"> </w:t>
      </w:r>
      <w:r w:rsidR="000C2BFC">
        <w:rPr>
          <w:rFonts w:ascii="Arial" w:hAnsi="Arial" w:cs="Arial"/>
          <w:bCs/>
          <w:snapToGrid w:val="0"/>
          <w:sz w:val="24"/>
          <w:szCs w:val="27"/>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 xml:space="preserve">de fecha </w:t>
      </w:r>
      <w:r w:rsidR="000C2BFC">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w:t>
      </w:r>
      <w:r w:rsidR="000C2BFC">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dos </w:t>
      </w:r>
      <w:r w:rsidR="000C2BFC">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w:t>
      </w:r>
      <w:r w:rsidR="00445B88">
        <w:rPr>
          <w:rFonts w:ascii="Arial" w:hAnsi="Arial" w:cs="Arial"/>
          <w:bCs/>
          <w:snapToGrid w:val="0"/>
          <w:sz w:val="24"/>
          <w:szCs w:val="27"/>
        </w:rPr>
        <w:t>(</w:t>
      </w:r>
      <w:r w:rsidR="00D92E55">
        <w:rPr>
          <w:rFonts w:ascii="Arial" w:hAnsi="Arial" w:cs="Arial"/>
          <w:bCs/>
          <w:snapToGrid w:val="0"/>
          <w:sz w:val="24"/>
          <w:szCs w:val="27"/>
        </w:rPr>
        <w:t xml:space="preserve">foja </w:t>
      </w:r>
      <w:r w:rsidR="00C84671">
        <w:rPr>
          <w:rFonts w:ascii="Arial" w:hAnsi="Arial" w:cs="Arial"/>
          <w:bCs/>
          <w:snapToGrid w:val="0"/>
          <w:sz w:val="24"/>
          <w:szCs w:val="27"/>
        </w:rPr>
        <w:t>8</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7F00C0EB" w14:textId="5DA4C604" w:rsidR="00FD4141" w:rsidRDefault="00A33A9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Es por ello</w:t>
      </w:r>
      <w:r w:rsidR="0040395C" w:rsidRPr="0040395C">
        <w:rPr>
          <w:rFonts w:ascii="Arial" w:hAnsi="Arial" w:cs="Arial"/>
          <w:bCs/>
          <w:snapToGrid w:val="0"/>
          <w:sz w:val="24"/>
          <w:szCs w:val="27"/>
        </w:rPr>
        <w:t xml:space="preserve">, </w:t>
      </w:r>
      <w:r w:rsidR="00893D88">
        <w:rPr>
          <w:rFonts w:ascii="Arial" w:hAnsi="Arial" w:cs="Arial"/>
          <w:bCs/>
          <w:snapToGrid w:val="0"/>
          <w:sz w:val="24"/>
          <w:szCs w:val="27"/>
        </w:rPr>
        <w:t xml:space="preserve">que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671A70">
        <w:rPr>
          <w:rFonts w:ascii="Arial" w:hAnsi="Arial" w:cs="Arial"/>
          <w:bCs/>
          <w:snapToGrid w:val="0"/>
          <w:sz w:val="24"/>
          <w:szCs w:val="27"/>
        </w:rPr>
        <w:t xml:space="preserve"> el</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levantada con fundamento en el Reglamento de Vialidad para el Municipio de Oaxaca de Juárez,</w:t>
      </w:r>
      <w:r w:rsidR="000D1115">
        <w:rPr>
          <w:rFonts w:ascii="Arial" w:hAnsi="Arial" w:cs="Arial"/>
          <w:bCs/>
          <w:snapToGrid w:val="0"/>
          <w:sz w:val="24"/>
          <w:szCs w:val="27"/>
        </w:rPr>
        <w:t xml:space="preserve"> Oaxaca,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del administrad</w:t>
      </w:r>
      <w:r w:rsidR="00EE4132">
        <w:rPr>
          <w:rFonts w:ascii="Arial" w:hAnsi="Arial" w:cs="Arial"/>
          <w:bCs/>
          <w:snapToGrid w:val="0"/>
          <w:sz w:val="24"/>
          <w:szCs w:val="27"/>
        </w:rPr>
        <w:t>o</w:t>
      </w:r>
      <w:r w:rsidR="0068647A">
        <w:rPr>
          <w:rFonts w:ascii="Arial" w:hAnsi="Arial" w:cs="Arial"/>
          <w:bCs/>
          <w:snapToGrid w:val="0"/>
          <w:sz w:val="24"/>
          <w:szCs w:val="27"/>
        </w:rPr>
        <w:t xml:space="preserve"> para encuadrarl</w:t>
      </w:r>
      <w:r w:rsidR="00FB4B36">
        <w:rPr>
          <w:rFonts w:ascii="Arial" w:hAnsi="Arial" w:cs="Arial"/>
          <w:bCs/>
          <w:snapToGrid w:val="0"/>
          <w:sz w:val="24"/>
          <w:szCs w:val="27"/>
        </w:rPr>
        <w:t>a</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663D6B">
        <w:rPr>
          <w:rFonts w:ascii="Arial" w:hAnsi="Arial" w:cs="Arial"/>
          <w:bCs/>
          <w:snapToGrid w:val="0"/>
          <w:sz w:val="24"/>
          <w:szCs w:val="27"/>
        </w:rPr>
        <w:t xml:space="preserve"> el</w:t>
      </w:r>
      <w:r w:rsidR="0040395C" w:rsidRPr="0040395C">
        <w:rPr>
          <w:rFonts w:ascii="Arial" w:hAnsi="Arial" w:cs="Arial"/>
          <w:bCs/>
          <w:snapToGrid w:val="0"/>
          <w:sz w:val="24"/>
          <w:szCs w:val="27"/>
        </w:rPr>
        <w:t xml:space="preserve"> accionante</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cometió la falta administrativa</w:t>
      </w:r>
      <w:r w:rsidR="007325E9">
        <w:rPr>
          <w:rFonts w:ascii="Arial" w:hAnsi="Arial" w:cs="Arial"/>
          <w:bCs/>
          <w:snapToGrid w:val="0"/>
          <w:sz w:val="24"/>
          <w:szCs w:val="27"/>
        </w:rPr>
        <w:t>,</w:t>
      </w:r>
      <w:r w:rsidR="0040395C" w:rsidRPr="0040395C">
        <w:rPr>
          <w:rFonts w:ascii="Arial" w:hAnsi="Arial" w:cs="Arial"/>
          <w:bCs/>
          <w:snapToGrid w:val="0"/>
          <w:sz w:val="24"/>
          <w:szCs w:val="27"/>
        </w:rPr>
        <w:t xml:space="preserve"> consistente en</w:t>
      </w:r>
      <w:r w:rsidR="005454DF">
        <w:rPr>
          <w:rFonts w:ascii="Arial" w:hAnsi="Arial" w:cs="Arial"/>
          <w:bCs/>
          <w:snapToGrid w:val="0"/>
          <w:sz w:val="24"/>
          <w:szCs w:val="27"/>
        </w:rPr>
        <w:t xml:space="preserve"> </w:t>
      </w:r>
      <w:r w:rsidR="00BD30B0" w:rsidRPr="00BD30B0">
        <w:rPr>
          <w:rFonts w:ascii="Arial" w:hAnsi="Arial" w:cs="Arial"/>
          <w:bCs/>
          <w:i/>
          <w:iCs/>
          <w:snapToGrid w:val="0"/>
          <w:sz w:val="24"/>
          <w:szCs w:val="27"/>
        </w:rPr>
        <w:t>“</w:t>
      </w:r>
      <w:r w:rsidR="000C2BFC">
        <w:rPr>
          <w:rFonts w:ascii="Arial" w:hAnsi="Arial" w:cs="Arial"/>
          <w:bCs/>
          <w:snapToGrid w:val="0"/>
          <w:sz w:val="24"/>
          <w:szCs w:val="27"/>
        </w:rPr>
        <w:t>*****</w:t>
      </w:r>
      <w:r w:rsidR="00C84671" w:rsidRPr="00F16CA0">
        <w:rPr>
          <w:rFonts w:ascii="Arial" w:hAnsi="Arial" w:cs="Arial"/>
          <w:bCs/>
          <w:snapToGrid w:val="0"/>
          <w:sz w:val="24"/>
          <w:szCs w:val="27"/>
        </w:rPr>
        <w:t xml:space="preserve"> </w:t>
      </w:r>
      <w:r w:rsidR="000C2BFC">
        <w:rPr>
          <w:rFonts w:ascii="Arial" w:hAnsi="Arial" w:cs="Arial"/>
          <w:bCs/>
          <w:snapToGrid w:val="0"/>
          <w:sz w:val="24"/>
          <w:szCs w:val="27"/>
        </w:rPr>
        <w:t>*****</w:t>
      </w:r>
      <w:r w:rsidR="00C84671" w:rsidRPr="00F16CA0">
        <w:rPr>
          <w:rFonts w:ascii="Arial" w:hAnsi="Arial" w:cs="Arial"/>
          <w:bCs/>
          <w:snapToGrid w:val="0"/>
          <w:sz w:val="24"/>
          <w:szCs w:val="27"/>
        </w:rPr>
        <w:t xml:space="preserve"> </w:t>
      </w:r>
      <w:r w:rsidR="000C2BFC">
        <w:rPr>
          <w:rFonts w:ascii="Arial" w:hAnsi="Arial" w:cs="Arial"/>
          <w:bCs/>
          <w:snapToGrid w:val="0"/>
          <w:sz w:val="24"/>
          <w:szCs w:val="27"/>
        </w:rPr>
        <w:t>***** *****</w:t>
      </w:r>
      <w:r w:rsidR="00C84671" w:rsidRPr="00F16CA0">
        <w:rPr>
          <w:rFonts w:ascii="Arial" w:hAnsi="Arial" w:cs="Arial"/>
          <w:bCs/>
          <w:snapToGrid w:val="0"/>
          <w:sz w:val="24"/>
          <w:szCs w:val="27"/>
        </w:rPr>
        <w:t xml:space="preserve"> </w:t>
      </w:r>
      <w:r w:rsidR="006A57A1">
        <w:rPr>
          <w:rFonts w:ascii="Arial" w:hAnsi="Arial" w:cs="Arial"/>
          <w:bCs/>
          <w:snapToGrid w:val="0"/>
          <w:sz w:val="24"/>
          <w:szCs w:val="27"/>
        </w:rPr>
        <w:t>*****</w:t>
      </w:r>
      <w:r w:rsidR="00C84671" w:rsidRPr="00F16CA0">
        <w:rPr>
          <w:rFonts w:ascii="Arial" w:hAnsi="Arial" w:cs="Arial"/>
          <w:bCs/>
          <w:snapToGrid w:val="0"/>
          <w:sz w:val="24"/>
          <w:szCs w:val="27"/>
        </w:rPr>
        <w:t xml:space="preserve"> </w:t>
      </w:r>
      <w:r w:rsidR="006A57A1">
        <w:rPr>
          <w:rFonts w:ascii="Arial" w:hAnsi="Arial" w:cs="Arial"/>
          <w:bCs/>
          <w:snapToGrid w:val="0"/>
          <w:sz w:val="24"/>
          <w:szCs w:val="27"/>
        </w:rPr>
        <w:t>****</w:t>
      </w:r>
      <w:r w:rsidR="00C84671" w:rsidRPr="00F16CA0">
        <w:rPr>
          <w:rFonts w:ascii="Arial" w:hAnsi="Arial" w:cs="Arial"/>
          <w:bCs/>
          <w:snapToGrid w:val="0"/>
          <w:sz w:val="24"/>
          <w:szCs w:val="27"/>
        </w:rPr>
        <w:t xml:space="preserve"> se pudiera </w:t>
      </w:r>
      <w:r w:rsidR="006A57A1">
        <w:rPr>
          <w:rFonts w:ascii="Arial" w:hAnsi="Arial" w:cs="Arial"/>
          <w:bCs/>
          <w:snapToGrid w:val="0"/>
          <w:sz w:val="24"/>
          <w:szCs w:val="27"/>
        </w:rPr>
        <w:t>*****</w:t>
      </w:r>
      <w:r w:rsidR="00C84671" w:rsidRPr="00F16CA0">
        <w:rPr>
          <w:rFonts w:ascii="Arial" w:hAnsi="Arial" w:cs="Arial"/>
          <w:bCs/>
          <w:snapToGrid w:val="0"/>
          <w:sz w:val="24"/>
          <w:szCs w:val="27"/>
        </w:rPr>
        <w:t xml:space="preserve"> </w:t>
      </w:r>
      <w:r w:rsidR="006A57A1">
        <w:rPr>
          <w:rFonts w:ascii="Arial" w:hAnsi="Arial" w:cs="Arial"/>
          <w:bCs/>
          <w:snapToGrid w:val="0"/>
          <w:sz w:val="24"/>
          <w:szCs w:val="27"/>
        </w:rPr>
        <w:t>*****</w:t>
      </w:r>
      <w:r w:rsidR="00BD30B0" w:rsidRPr="00BD30B0">
        <w:rPr>
          <w:rFonts w:ascii="Arial" w:hAnsi="Arial" w:cs="Arial"/>
          <w:bCs/>
          <w:i/>
          <w:iCs/>
          <w:snapToGrid w:val="0"/>
          <w:sz w:val="24"/>
          <w:szCs w:val="27"/>
        </w:rPr>
        <w:t>”</w:t>
      </w:r>
      <w:r w:rsidR="0040395C" w:rsidRPr="00AD659C">
        <w:rPr>
          <w:rFonts w:ascii="Arial" w:hAnsi="Arial" w:cs="Arial"/>
          <w:bCs/>
          <w:snapToGrid w:val="0"/>
          <w:sz w:val="24"/>
          <w:szCs w:val="27"/>
        </w:rPr>
        <w:t>, tipificado</w:t>
      </w:r>
      <w:r w:rsidR="001A4DB9">
        <w:rPr>
          <w:rFonts w:ascii="Arial" w:hAnsi="Arial" w:cs="Arial"/>
          <w:bCs/>
          <w:snapToGrid w:val="0"/>
          <w:sz w:val="24"/>
          <w:szCs w:val="27"/>
        </w:rPr>
        <w:t xml:space="preserve"> en el artículo</w:t>
      </w:r>
      <w:r w:rsidR="00C84671">
        <w:rPr>
          <w:rFonts w:ascii="Arial" w:hAnsi="Arial" w:cs="Arial"/>
          <w:bCs/>
          <w:snapToGrid w:val="0"/>
          <w:sz w:val="24"/>
          <w:szCs w:val="27"/>
        </w:rPr>
        <w:t xml:space="preserve"> 116 </w:t>
      </w:r>
      <w:r w:rsidR="00742D40">
        <w:rPr>
          <w:rFonts w:ascii="Arial" w:hAnsi="Arial" w:cs="Arial"/>
          <w:bCs/>
          <w:snapToGrid w:val="0"/>
          <w:sz w:val="24"/>
          <w:szCs w:val="27"/>
        </w:rPr>
        <w:t>del</w:t>
      </w:r>
      <w:r w:rsidR="0040395C">
        <w:rPr>
          <w:rFonts w:ascii="Arial" w:hAnsi="Arial" w:cs="Arial"/>
          <w:bCs/>
          <w:snapToGrid w:val="0"/>
          <w:sz w:val="24"/>
          <w:szCs w:val="27"/>
        </w:rPr>
        <w:t xml:space="preserve"> </w:t>
      </w:r>
      <w:r w:rsidR="0040395C" w:rsidRPr="00A81AD2">
        <w:rPr>
          <w:rFonts w:ascii="Arial" w:hAnsi="Arial" w:cs="Arial"/>
          <w:bCs/>
          <w:snapToGrid w:val="0"/>
          <w:color w:val="000000" w:themeColor="text1"/>
          <w:sz w:val="24"/>
          <w:szCs w:val="27"/>
        </w:rPr>
        <w:t>Reglamento de Vialidad para el Municipio de Oaxaca de Juárez,</w:t>
      </w:r>
      <w:r w:rsidR="007325E9">
        <w:rPr>
          <w:rFonts w:ascii="Arial" w:hAnsi="Arial" w:cs="Arial"/>
          <w:bCs/>
          <w:snapToGrid w:val="0"/>
          <w:color w:val="000000" w:themeColor="text1"/>
          <w:sz w:val="24"/>
          <w:szCs w:val="27"/>
        </w:rPr>
        <w:t xml:space="preserve"> lo cual</w:t>
      </w:r>
      <w:r w:rsidR="005249F7">
        <w:rPr>
          <w:rFonts w:ascii="Arial" w:hAnsi="Arial" w:cs="Arial"/>
          <w:bCs/>
          <w:snapToGrid w:val="0"/>
          <w:color w:val="000000" w:themeColor="text1"/>
          <w:sz w:val="24"/>
          <w:szCs w:val="27"/>
        </w:rPr>
        <w:t xml:space="preserve"> constituye</w:t>
      </w:r>
      <w:r w:rsidR="009420B1">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366BD91C" w:rsidR="0040395C" w:rsidRPr="0040395C" w:rsidRDefault="00FD414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40395C" w:rsidRPr="0040395C">
        <w:rPr>
          <w:rFonts w:ascii="Arial" w:hAnsi="Arial" w:cs="Arial"/>
          <w:bCs/>
          <w:snapToGrid w:val="0"/>
          <w:sz w:val="24"/>
          <w:szCs w:val="27"/>
        </w:rPr>
        <w:t>or lo que al no señalar</w:t>
      </w:r>
      <w:r w:rsidR="00E65858">
        <w:rPr>
          <w:rFonts w:ascii="Arial" w:hAnsi="Arial" w:cs="Arial"/>
          <w:bCs/>
          <w:snapToGrid w:val="0"/>
          <w:sz w:val="24"/>
          <w:szCs w:val="27"/>
        </w:rPr>
        <w:t>se</w:t>
      </w:r>
      <w:r w:rsidR="0040395C" w:rsidRPr="0040395C">
        <w:rPr>
          <w:rFonts w:ascii="Arial" w:hAnsi="Arial" w:cs="Arial"/>
          <w:bCs/>
          <w:snapToGrid w:val="0"/>
          <w:sz w:val="24"/>
          <w:szCs w:val="27"/>
        </w:rPr>
        <w:t xml:space="preserve">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 dicha acta resulta viciada</w:t>
      </w:r>
      <w:r w:rsidR="00E65858">
        <w:rPr>
          <w:rFonts w:ascii="Arial" w:hAnsi="Arial" w:cs="Arial"/>
          <w:bCs/>
          <w:snapToGrid w:val="0"/>
          <w:sz w:val="24"/>
          <w:szCs w:val="27"/>
        </w:rPr>
        <w:t xml:space="preserve"> pues</w:t>
      </w:r>
      <w:r w:rsidR="0040395C" w:rsidRPr="0040395C">
        <w:rPr>
          <w:rFonts w:ascii="Arial" w:hAnsi="Arial" w:cs="Arial"/>
          <w:bCs/>
          <w:snapToGrid w:val="0"/>
          <w:sz w:val="24"/>
          <w:szCs w:val="27"/>
        </w:rPr>
        <w:t xml:space="preserve"> la autoridad demandada</w:t>
      </w:r>
      <w:r w:rsidR="00E65858">
        <w:rPr>
          <w:rFonts w:ascii="Arial" w:hAnsi="Arial" w:cs="Arial"/>
          <w:bCs/>
          <w:snapToGrid w:val="0"/>
          <w:sz w:val="24"/>
          <w:szCs w:val="27"/>
        </w:rPr>
        <w:t xml:space="preserve"> </w:t>
      </w:r>
      <w:r w:rsidR="0040395C" w:rsidRPr="0040395C">
        <w:rPr>
          <w:rFonts w:ascii="Arial" w:hAnsi="Arial" w:cs="Arial"/>
          <w:bCs/>
          <w:snapToGrid w:val="0"/>
          <w:sz w:val="24"/>
          <w:szCs w:val="27"/>
        </w:rPr>
        <w:t>se limitó a invocar el fundamento de su actuar</w:t>
      </w:r>
      <w:r w:rsidR="00934A43">
        <w:rPr>
          <w:rFonts w:ascii="Arial" w:hAnsi="Arial" w:cs="Arial"/>
          <w:bCs/>
          <w:snapToGrid w:val="0"/>
          <w:sz w:val="24"/>
          <w:szCs w:val="27"/>
        </w:rPr>
        <w:t xml:space="preserve"> </w:t>
      </w:r>
      <w:r w:rsidR="0040395C" w:rsidRPr="0040395C">
        <w:rPr>
          <w:rFonts w:ascii="Arial" w:hAnsi="Arial" w:cs="Arial"/>
          <w:bCs/>
          <w:snapToGrid w:val="0"/>
          <w:sz w:val="24"/>
          <w:szCs w:val="27"/>
        </w:rPr>
        <w:t>dentro del apartado de faltas administrativas en el formato de multa</w:t>
      </w:r>
      <w:r w:rsidR="00934A43">
        <w:rPr>
          <w:rFonts w:ascii="Arial" w:hAnsi="Arial" w:cs="Arial"/>
          <w:bCs/>
          <w:snapToGrid w:val="0"/>
          <w:sz w:val="24"/>
          <w:szCs w:val="27"/>
        </w:rPr>
        <w:t>,</w:t>
      </w:r>
      <w:r w:rsidR="0040395C" w:rsidRPr="0040395C">
        <w:rPr>
          <w:rFonts w:ascii="Arial" w:hAnsi="Arial" w:cs="Arial"/>
          <w:bCs/>
          <w:snapToGrid w:val="0"/>
          <w:sz w:val="24"/>
          <w:szCs w:val="27"/>
        </w:rPr>
        <w:t xml:space="preserve"> dejando a la parte actora en estado de indefensión al incumplir</w:t>
      </w:r>
      <w:r w:rsidR="00B7791A">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7F6E496A" w14:textId="0EAE32DA"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la autoridad demandada en la parte relativa a </w:t>
      </w:r>
      <w:r w:rsidR="0040395C" w:rsidRPr="00C83BBD">
        <w:rPr>
          <w:rFonts w:ascii="Arial" w:hAnsi="Arial" w:cs="Arial"/>
          <w:b/>
          <w:bCs/>
          <w:snapToGrid w:val="0"/>
          <w:sz w:val="24"/>
          <w:szCs w:val="27"/>
        </w:rPr>
        <w:t>MOTIVACIÓN</w:t>
      </w:r>
      <w:r w:rsidR="0040395C" w:rsidRPr="0040395C">
        <w:rPr>
          <w:rFonts w:ascii="Arial" w:hAnsi="Arial" w:cs="Arial"/>
          <w:bCs/>
          <w:snapToGrid w:val="0"/>
          <w:sz w:val="24"/>
          <w:szCs w:val="27"/>
        </w:rPr>
        <w:t xml:space="preserve"> </w:t>
      </w:r>
      <w:r w:rsidR="009E4DBD" w:rsidRPr="005B48E3">
        <w:rPr>
          <w:rFonts w:ascii="Arial" w:hAnsi="Arial" w:cs="Arial"/>
          <w:bCs/>
          <w:snapToGrid w:val="0"/>
          <w:sz w:val="24"/>
          <w:szCs w:val="27"/>
        </w:rPr>
        <w:t>asent</w:t>
      </w:r>
      <w:r w:rsidR="0040395C" w:rsidRPr="005B48E3">
        <w:rPr>
          <w:rFonts w:ascii="Arial" w:hAnsi="Arial" w:cs="Arial"/>
          <w:bCs/>
          <w:snapToGrid w:val="0"/>
          <w:sz w:val="24"/>
          <w:szCs w:val="27"/>
        </w:rPr>
        <w:t>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7B2A1F">
        <w:rPr>
          <w:rFonts w:ascii="Arial" w:hAnsi="Arial" w:cs="Arial"/>
          <w:bCs/>
          <w:i/>
          <w:snapToGrid w:val="0"/>
          <w:sz w:val="24"/>
          <w:szCs w:val="27"/>
        </w:rPr>
        <w:t xml:space="preserve">Artículo 116 fracción. </w:t>
      </w:r>
      <w:r w:rsidR="00B1041B">
        <w:rPr>
          <w:rFonts w:ascii="Arial" w:hAnsi="Arial" w:cs="Arial"/>
          <w:bCs/>
          <w:i/>
          <w:snapToGrid w:val="0"/>
          <w:sz w:val="24"/>
          <w:szCs w:val="27"/>
        </w:rPr>
        <w:t>n</w:t>
      </w:r>
      <w:r w:rsidR="007B2A1F">
        <w:rPr>
          <w:rFonts w:ascii="Arial" w:hAnsi="Arial" w:cs="Arial"/>
          <w:bCs/>
          <w:i/>
          <w:snapToGrid w:val="0"/>
          <w:sz w:val="24"/>
          <w:szCs w:val="27"/>
        </w:rPr>
        <w:t>inguna.</w:t>
      </w:r>
      <w:r w:rsidR="00052D2B">
        <w:rPr>
          <w:rFonts w:ascii="Arial" w:hAnsi="Arial" w:cs="Arial"/>
          <w:bCs/>
          <w:i/>
          <w:snapToGrid w:val="0"/>
          <w:sz w:val="24"/>
          <w:szCs w:val="27"/>
        </w:rPr>
        <w:t xml:space="preserve"> *****</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7B2A1F">
        <w:rPr>
          <w:rFonts w:ascii="Arial" w:hAnsi="Arial" w:cs="Arial"/>
          <w:bCs/>
          <w:i/>
          <w:snapToGrid w:val="0"/>
          <w:sz w:val="24"/>
          <w:szCs w:val="27"/>
        </w:rPr>
        <w:t xml:space="preserve"> </w:t>
      </w:r>
      <w:r w:rsidR="00052D2B">
        <w:rPr>
          <w:rFonts w:ascii="Arial" w:hAnsi="Arial" w:cs="Arial"/>
          <w:bCs/>
          <w:i/>
          <w:snapToGrid w:val="0"/>
          <w:sz w:val="24"/>
          <w:szCs w:val="27"/>
        </w:rPr>
        <w:t>*****</w:t>
      </w:r>
      <w:r w:rsidR="0040395C" w:rsidRPr="00C83BB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cuanto a </w:t>
      </w:r>
      <w:r w:rsidR="0040395C" w:rsidRPr="00C83BBD">
        <w:rPr>
          <w:rFonts w:ascii="Arial" w:hAnsi="Arial" w:cs="Arial"/>
          <w:b/>
          <w:bCs/>
          <w:snapToGrid w:val="0"/>
          <w:sz w:val="24"/>
          <w:szCs w:val="27"/>
        </w:rPr>
        <w:t>FUNDAMENTACIÓN</w:t>
      </w:r>
      <w:r w:rsidR="00240B34">
        <w:rPr>
          <w:rFonts w:ascii="Arial" w:hAnsi="Arial" w:cs="Arial"/>
          <w:b/>
          <w:bCs/>
          <w:snapToGrid w:val="0"/>
          <w:sz w:val="24"/>
          <w:szCs w:val="27"/>
        </w:rPr>
        <w:t xml:space="preserve"> </w:t>
      </w:r>
      <w:r w:rsidR="00240B34" w:rsidRPr="005B48E3">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DC6C1F" w:rsidRPr="00DC6C1F">
        <w:rPr>
          <w:rFonts w:ascii="Arial" w:hAnsi="Arial" w:cs="Arial"/>
          <w:bCs/>
          <w:i/>
          <w:snapToGrid w:val="0"/>
          <w:sz w:val="24"/>
          <w:szCs w:val="27"/>
        </w:rPr>
        <w:t>Se toma como fundamentación lo asentado en el formato pre-impreso de acta de infracción</w:t>
      </w:r>
      <w:r w:rsidR="0040395C" w:rsidRPr="00C83BBD">
        <w:rPr>
          <w:rFonts w:ascii="Arial" w:hAnsi="Arial" w:cs="Arial"/>
          <w:bCs/>
          <w:i/>
          <w:snapToGrid w:val="0"/>
          <w:sz w:val="24"/>
          <w:szCs w:val="27"/>
        </w:rPr>
        <w:t>”</w:t>
      </w:r>
      <w:r>
        <w:rPr>
          <w:rFonts w:ascii="Arial" w:hAnsi="Arial" w:cs="Arial"/>
          <w:bCs/>
          <w:snapToGrid w:val="0"/>
          <w:sz w:val="24"/>
          <w:szCs w:val="27"/>
        </w:rPr>
        <w:t xml:space="preserve">; 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39203D">
        <w:rPr>
          <w:rFonts w:ascii="Arial" w:hAnsi="Arial" w:cs="Arial"/>
          <w:bCs/>
          <w:i/>
          <w:snapToGrid w:val="0"/>
          <w:sz w:val="24"/>
          <w:szCs w:val="27"/>
        </w:rPr>
        <w:t>Sin garantía retenida</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5C1019">
        <w:rPr>
          <w:rFonts w:ascii="Arial" w:hAnsi="Arial" w:cs="Arial"/>
          <w:bCs/>
          <w:snapToGrid w:val="0"/>
          <w:sz w:val="24"/>
          <w:szCs w:val="27"/>
        </w:rPr>
        <w:t xml:space="preserve"> el</w:t>
      </w:r>
      <w:r w:rsidR="00F412C3">
        <w:rPr>
          <w:rFonts w:ascii="Arial" w:hAnsi="Arial" w:cs="Arial"/>
          <w:bCs/>
          <w:snapToGrid w:val="0"/>
          <w:sz w:val="24"/>
          <w:szCs w:val="27"/>
        </w:rPr>
        <w:t xml:space="preserve"> administrad</w:t>
      </w:r>
      <w:r w:rsidR="005C1019">
        <w:rPr>
          <w:rFonts w:ascii="Arial" w:hAnsi="Arial" w:cs="Arial"/>
          <w:bCs/>
          <w:snapToGrid w:val="0"/>
          <w:sz w:val="24"/>
          <w:szCs w:val="27"/>
        </w:rPr>
        <w:t>o</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Pr>
          <w:rFonts w:ascii="Arial" w:hAnsi="Arial" w:cs="Arial"/>
          <w:bCs/>
          <w:snapToGrid w:val="0"/>
          <w:sz w:val="24"/>
          <w:szCs w:val="27"/>
        </w:rPr>
        <w:t xml:space="preserve"> </w:t>
      </w:r>
      <w:r>
        <w:rPr>
          <w:rFonts w:ascii="Arial" w:hAnsi="Arial" w:cs="Arial"/>
          <w:bCs/>
          <w:snapToGrid w:val="0"/>
          <w:sz w:val="24"/>
          <w:szCs w:val="27"/>
        </w:rPr>
        <w:lastRenderedPageBreak/>
        <w:t xml:space="preserve">si bien </w:t>
      </w:r>
      <w:r w:rsidR="0040395C" w:rsidRPr="0040395C">
        <w:rPr>
          <w:rFonts w:ascii="Arial" w:hAnsi="Arial" w:cs="Arial"/>
          <w:bCs/>
          <w:snapToGrid w:val="0"/>
          <w:sz w:val="24"/>
          <w:szCs w:val="27"/>
        </w:rPr>
        <w:t>dentro del apartado de motivación asentó la conducta tipificada</w:t>
      </w:r>
      <w:r w:rsidR="0039133D">
        <w:rPr>
          <w:rFonts w:ascii="Arial" w:hAnsi="Arial" w:cs="Arial"/>
          <w:bCs/>
          <w:snapToGrid w:val="0"/>
          <w:sz w:val="24"/>
          <w:szCs w:val="27"/>
        </w:rPr>
        <w:t xml:space="preserve"> </w:t>
      </w:r>
      <w:r w:rsidR="0040395C" w:rsidRPr="0040395C">
        <w:rPr>
          <w:rFonts w:ascii="Arial" w:hAnsi="Arial" w:cs="Arial"/>
          <w:bCs/>
          <w:snapToGrid w:val="0"/>
          <w:sz w:val="24"/>
          <w:szCs w:val="27"/>
        </w:rPr>
        <w:t xml:space="preserve">como falta </w:t>
      </w:r>
      <w:r w:rsidR="00EF4813">
        <w:rPr>
          <w:rFonts w:ascii="Arial" w:hAnsi="Arial" w:cs="Arial"/>
          <w:bCs/>
          <w:snapToGrid w:val="0"/>
          <w:sz w:val="24"/>
          <w:szCs w:val="27"/>
        </w:rPr>
        <w:t>administrativa</w:t>
      </w:r>
      <w:r w:rsidR="00AF5EE6">
        <w:rPr>
          <w:rFonts w:ascii="Arial" w:hAnsi="Arial" w:cs="Arial"/>
          <w:bCs/>
          <w:snapToGrid w:val="0"/>
          <w:sz w:val="24"/>
          <w:szCs w:val="27"/>
        </w:rPr>
        <w:t xml:space="preserve">, no así </w:t>
      </w:r>
      <w:r w:rsidR="00AF5EE6" w:rsidRPr="0040395C">
        <w:rPr>
          <w:rFonts w:ascii="Arial" w:hAnsi="Arial" w:cs="Arial"/>
          <w:bCs/>
          <w:snapToGrid w:val="0"/>
          <w:sz w:val="24"/>
          <w:szCs w:val="27"/>
        </w:rPr>
        <w:t>los argumentos lógico-jurídicos y las circunstancias de modo, tiempo y lugar aplicables que generen certidumbre de la forma en que</w:t>
      </w:r>
      <w:r w:rsidR="00904C8C">
        <w:rPr>
          <w:rFonts w:ascii="Arial" w:hAnsi="Arial" w:cs="Arial"/>
          <w:bCs/>
          <w:snapToGrid w:val="0"/>
          <w:sz w:val="24"/>
          <w:szCs w:val="27"/>
        </w:rPr>
        <w:t xml:space="preserve"> la</w:t>
      </w:r>
      <w:r w:rsidR="00AF5EE6" w:rsidRPr="0040395C">
        <w:rPr>
          <w:rFonts w:ascii="Arial" w:hAnsi="Arial" w:cs="Arial"/>
          <w:bCs/>
          <w:snapToGrid w:val="0"/>
          <w:sz w:val="24"/>
          <w:szCs w:val="27"/>
        </w:rPr>
        <w:t xml:space="preserve"> policía vial pudo apreciar a través de sus sentidos la comisión de dicha falta</w:t>
      </w:r>
      <w:r w:rsidR="00EF4813">
        <w:rPr>
          <w:rFonts w:ascii="Arial" w:hAnsi="Arial" w:cs="Arial"/>
          <w:bCs/>
          <w:snapToGrid w:val="0"/>
          <w:sz w:val="24"/>
          <w:szCs w:val="27"/>
        </w:rPr>
        <w:t>.</w:t>
      </w:r>
    </w:p>
    <w:p w14:paraId="4D941996" w14:textId="2DD8CF11" w:rsidR="00445B88" w:rsidRDefault="00B736D1"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w:t>
      </w:r>
      <w:r w:rsidR="009A6C30">
        <w:rPr>
          <w:rFonts w:ascii="Arial" w:hAnsi="Arial" w:cs="Arial"/>
          <w:bCs/>
          <w:snapToGrid w:val="0"/>
          <w:sz w:val="24"/>
          <w:szCs w:val="27"/>
        </w:rPr>
        <w:t>,</w:t>
      </w:r>
      <w:r w:rsidR="00A650C2">
        <w:rPr>
          <w:rFonts w:ascii="Arial" w:hAnsi="Arial" w:cs="Arial"/>
          <w:bCs/>
          <w:snapToGrid w:val="0"/>
          <w:sz w:val="24"/>
          <w:szCs w:val="27"/>
        </w:rPr>
        <w:t xml:space="preserve"> se advierte </w:t>
      </w:r>
      <w:r w:rsidR="0040395C" w:rsidRPr="0040395C">
        <w:rPr>
          <w:rFonts w:ascii="Arial" w:hAnsi="Arial" w:cs="Arial"/>
          <w:bCs/>
          <w:snapToGrid w:val="0"/>
          <w:sz w:val="24"/>
          <w:szCs w:val="27"/>
        </w:rPr>
        <w:t>que la autoridad demandada</w:t>
      </w:r>
      <w:r w:rsidR="00501CD2">
        <w:rPr>
          <w:rFonts w:ascii="Arial" w:hAnsi="Arial" w:cs="Arial"/>
          <w:bCs/>
          <w:snapToGrid w:val="0"/>
          <w:sz w:val="24"/>
          <w:szCs w:val="27"/>
        </w:rPr>
        <w:t xml:space="preserve"> fue</w:t>
      </w:r>
      <w:r w:rsidR="0040395C" w:rsidRPr="0040395C">
        <w:rPr>
          <w:rFonts w:ascii="Arial" w:hAnsi="Arial" w:cs="Arial"/>
          <w:bCs/>
          <w:snapToGrid w:val="0"/>
          <w:sz w:val="24"/>
          <w:szCs w:val="27"/>
        </w:rPr>
        <w:t xml:space="preserve"> omisa en detallar la motivación que debe estipularse al tomar una decisión en todo acto</w:t>
      </w:r>
      <w:r w:rsidR="00A02DCE">
        <w:rPr>
          <w:rFonts w:ascii="Arial" w:hAnsi="Arial" w:cs="Arial"/>
          <w:bCs/>
          <w:snapToGrid w:val="0"/>
          <w:sz w:val="24"/>
          <w:szCs w:val="27"/>
        </w:rPr>
        <w:t xml:space="preserve"> </w:t>
      </w:r>
      <w:r w:rsidR="0040395C" w:rsidRPr="0040395C">
        <w:rPr>
          <w:rFonts w:ascii="Arial" w:hAnsi="Arial" w:cs="Arial"/>
          <w:bCs/>
          <w:snapToGrid w:val="0"/>
          <w:sz w:val="24"/>
          <w:szCs w:val="27"/>
        </w:rPr>
        <w:t>administrativo, toda vez que dentro del apartado de motivación, deben plasmarse los argumentos lógico-jurídicos y las circunstancias de modo, tiempo y lugar aplicables que generen certidumbre de la forma en que</w:t>
      </w:r>
      <w:r w:rsidR="00A650C2">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policía vial pudo apreciar a través de sus sentidos la comisión de dicha falta, no así el motivo o falta </w:t>
      </w:r>
      <w:r w:rsidR="0040395C" w:rsidRPr="0072588F">
        <w:rPr>
          <w:rFonts w:ascii="Arial" w:hAnsi="Arial" w:cs="Arial"/>
          <w:bCs/>
          <w:i/>
          <w:snapToGrid w:val="0"/>
          <w:sz w:val="24"/>
          <w:szCs w:val="27"/>
        </w:rPr>
        <w:t>per se</w:t>
      </w:r>
      <w:r w:rsidR="00C166CD">
        <w:rPr>
          <w:rFonts w:ascii="Arial" w:hAnsi="Arial" w:cs="Arial"/>
          <w:bCs/>
          <w:snapToGrid w:val="0"/>
          <w:sz w:val="24"/>
          <w:szCs w:val="27"/>
        </w:rPr>
        <w:t>;</w:t>
      </w:r>
      <w:r w:rsidR="0040395C" w:rsidRPr="0040395C">
        <w:rPr>
          <w:rFonts w:ascii="Arial" w:hAnsi="Arial" w:cs="Arial"/>
          <w:bCs/>
          <w:snapToGrid w:val="0"/>
          <w:sz w:val="24"/>
          <w:szCs w:val="27"/>
        </w:rPr>
        <w:t xml:space="preserve"> luego entonces al no</w:t>
      </w:r>
      <w:r w:rsidR="00A650C2">
        <w:rPr>
          <w:rFonts w:ascii="Arial" w:hAnsi="Arial" w:cs="Arial"/>
          <w:bCs/>
          <w:snapToGrid w:val="0"/>
          <w:sz w:val="24"/>
          <w:szCs w:val="27"/>
        </w:rPr>
        <w:t xml:space="preserve"> contener </w:t>
      </w:r>
      <w:r w:rsidR="0040395C" w:rsidRPr="0040395C">
        <w:rPr>
          <w:rFonts w:ascii="Arial" w:hAnsi="Arial" w:cs="Arial"/>
          <w:bCs/>
          <w:snapToGrid w:val="0"/>
          <w:sz w:val="24"/>
          <w:szCs w:val="27"/>
        </w:rPr>
        <w:t>una correcta motivac</w:t>
      </w:r>
      <w:r w:rsidR="004B2265">
        <w:rPr>
          <w:rFonts w:ascii="Arial" w:hAnsi="Arial" w:cs="Arial"/>
          <w:bCs/>
          <w:snapToGrid w:val="0"/>
          <w:sz w:val="24"/>
          <w:szCs w:val="27"/>
        </w:rPr>
        <w:t>ión, se vulne</w:t>
      </w:r>
      <w:r w:rsidR="00A650C2">
        <w:rPr>
          <w:rFonts w:ascii="Arial" w:hAnsi="Arial" w:cs="Arial"/>
          <w:bCs/>
          <w:snapToGrid w:val="0"/>
          <w:sz w:val="24"/>
          <w:szCs w:val="27"/>
        </w:rPr>
        <w:t>raron</w:t>
      </w:r>
      <w:r w:rsidR="004B2265">
        <w:rPr>
          <w:rFonts w:ascii="Arial" w:hAnsi="Arial" w:cs="Arial"/>
          <w:bCs/>
          <w:snapToGrid w:val="0"/>
          <w:sz w:val="24"/>
          <w:szCs w:val="27"/>
        </w:rPr>
        <w:t xml:space="preserve"> los derechos de</w:t>
      </w:r>
      <w:r w:rsidR="00B72088">
        <w:rPr>
          <w:rFonts w:ascii="Arial" w:hAnsi="Arial" w:cs="Arial"/>
          <w:bCs/>
          <w:snapToGrid w:val="0"/>
          <w:sz w:val="24"/>
          <w:szCs w:val="27"/>
        </w:rPr>
        <w:t xml:space="preserve">l </w:t>
      </w:r>
      <w:r w:rsidR="004B2265">
        <w:rPr>
          <w:rFonts w:ascii="Arial" w:hAnsi="Arial" w:cs="Arial"/>
          <w:bCs/>
          <w:snapToGrid w:val="0"/>
          <w:sz w:val="24"/>
          <w:szCs w:val="27"/>
        </w:rPr>
        <w:t>actor</w:t>
      </w:r>
      <w:r w:rsidR="0040395C" w:rsidRPr="0040395C">
        <w:rPr>
          <w:rFonts w:ascii="Arial" w:hAnsi="Arial" w:cs="Arial"/>
          <w:bCs/>
          <w:snapToGrid w:val="0"/>
          <w:sz w:val="24"/>
          <w:szCs w:val="27"/>
        </w:rPr>
        <w:t>, por lo que en ese tenor, dicho acto de autoridad carece de una adecuada motivación y fundamentación</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w:t>
      </w:r>
      <w:r w:rsidR="0040395C" w:rsidRPr="00C83BBD">
        <w:rPr>
          <w:rFonts w:ascii="Arial" w:hAnsi="Arial" w:cs="Arial"/>
          <w:bCs/>
          <w:i/>
          <w:snapToGrid w:val="0"/>
          <w:sz w:val="24"/>
          <w:szCs w:val="27"/>
        </w:rPr>
        <w:lastRenderedPageBreak/>
        <w:t>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5C8BB9ED"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w:t>
      </w:r>
      <w:r w:rsidR="00FC7822">
        <w:rPr>
          <w:rFonts w:ascii="Arial" w:hAnsi="Arial" w:cs="Arial"/>
          <w:bCs/>
          <w:snapToGrid w:val="0"/>
          <w:sz w:val="24"/>
          <w:szCs w:val="27"/>
        </w:rPr>
        <w:t xml:space="preserve"> el </w:t>
      </w:r>
      <w:r w:rsidRPr="0040395C">
        <w:rPr>
          <w:rFonts w:ascii="Arial" w:hAnsi="Arial" w:cs="Arial"/>
          <w:bCs/>
          <w:snapToGrid w:val="0"/>
          <w:sz w:val="24"/>
          <w:szCs w:val="27"/>
        </w:rPr>
        <w:t>infractor cometió dicha falta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la</w:t>
      </w:r>
      <w:r w:rsidRPr="0040395C">
        <w:rPr>
          <w:rFonts w:ascii="Arial" w:hAnsi="Arial" w:cs="Arial"/>
          <w:bCs/>
          <w:snapToGrid w:val="0"/>
          <w:sz w:val="24"/>
          <w:szCs w:val="27"/>
        </w:rPr>
        <w:t xml:space="preserve"> policía vial advirtió dicha</w:t>
      </w:r>
      <w:r w:rsidR="005A2B09">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7389B651"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 ya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que</w:t>
      </w:r>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w:t>
      </w:r>
      <w:r w:rsidRPr="0040395C">
        <w:rPr>
          <w:rFonts w:ascii="Arial" w:hAnsi="Arial" w:cs="Arial"/>
          <w:bCs/>
          <w:snapToGrid w:val="0"/>
          <w:sz w:val="24"/>
          <w:szCs w:val="27"/>
        </w:rPr>
        <w:lastRenderedPageBreak/>
        <w:t xml:space="preserve">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03A312D6" w:rsidR="00492932" w:rsidRPr="0084703A" w:rsidRDefault="00A40006" w:rsidP="00605164">
      <w:pPr>
        <w:spacing w:line="360" w:lineRule="auto"/>
        <w:ind w:right="51" w:firstLine="567"/>
        <w:jc w:val="both"/>
        <w:rPr>
          <w:rFonts w:ascii="Arial" w:hAnsi="Arial" w:cs="Arial"/>
          <w:bCs/>
          <w:snapToGrid w:val="0"/>
          <w:sz w:val="24"/>
          <w:szCs w:val="27"/>
        </w:rPr>
      </w:pPr>
      <w:r w:rsidRPr="0084703A">
        <w:rPr>
          <w:rFonts w:ascii="Arial" w:hAnsi="Arial" w:cs="Arial"/>
          <w:bCs/>
          <w:snapToGrid w:val="0"/>
          <w:sz w:val="24"/>
          <w:szCs w:val="27"/>
        </w:rPr>
        <w:t xml:space="preserve">Por las razones esgrimidas, </w:t>
      </w:r>
      <w:r w:rsidR="004C582E" w:rsidRPr="0084703A">
        <w:rPr>
          <w:rFonts w:ascii="Arial" w:hAnsi="Arial" w:cs="Arial"/>
          <w:bCs/>
          <w:snapToGrid w:val="0"/>
          <w:sz w:val="24"/>
          <w:szCs w:val="27"/>
        </w:rPr>
        <w:t xml:space="preserve">los conceptos de impugnación hechos valer por </w:t>
      </w:r>
      <w:r w:rsidR="00746507">
        <w:rPr>
          <w:rFonts w:ascii="Arial" w:hAnsi="Arial" w:cs="Arial"/>
          <w:bCs/>
          <w:snapToGrid w:val="0"/>
          <w:sz w:val="24"/>
          <w:szCs w:val="27"/>
        </w:rPr>
        <w:t>el actor</w:t>
      </w:r>
      <w:r w:rsidR="00AF3614" w:rsidRPr="0084703A">
        <w:rPr>
          <w:rFonts w:ascii="Arial" w:hAnsi="Arial" w:cs="Arial"/>
          <w:bCs/>
          <w:snapToGrid w:val="0"/>
          <w:sz w:val="24"/>
          <w:szCs w:val="27"/>
        </w:rPr>
        <w:t xml:space="preserve"> resultan 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r w:rsidR="003B1245">
        <w:rPr>
          <w:rFonts w:ascii="Arial" w:hAnsi="Arial" w:cs="Arial"/>
          <w:bCs/>
          <w:snapToGrid w:val="0"/>
          <w:sz w:val="24"/>
          <w:szCs w:val="27"/>
        </w:rPr>
        <w:t xml:space="preserve"> </w:t>
      </w:r>
      <w:r w:rsidR="00613C99">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3B1245">
        <w:rPr>
          <w:rFonts w:ascii="Arial" w:hAnsi="Arial" w:cs="Arial"/>
          <w:bCs/>
          <w:spacing w:val="-3"/>
          <w:sz w:val="24"/>
          <w:szCs w:val="27"/>
          <w:lang w:val="es-ES_tradnl"/>
        </w:rPr>
        <w:t xml:space="preserve"> </w:t>
      </w:r>
      <w:r w:rsidR="00613C99">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3B1245">
        <w:rPr>
          <w:rFonts w:ascii="Arial" w:hAnsi="Arial" w:cs="Arial"/>
          <w:bCs/>
          <w:spacing w:val="-3"/>
          <w:sz w:val="24"/>
          <w:szCs w:val="27"/>
          <w:lang w:val="es-ES_tradnl"/>
        </w:rPr>
        <w:t xml:space="preserve"> </w:t>
      </w:r>
      <w:r w:rsidR="00613C99">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613C99">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 por</w:t>
      </w:r>
      <w:r w:rsidR="003B1245">
        <w:rPr>
          <w:rFonts w:ascii="Arial" w:hAnsi="Arial" w:cs="Arial"/>
          <w:bCs/>
          <w:snapToGrid w:val="0"/>
          <w:sz w:val="24"/>
          <w:szCs w:val="27"/>
        </w:rPr>
        <w:t xml:space="preserve"> Wendy Maley López Escobedo</w:t>
      </w:r>
      <w:r w:rsidR="004B2265" w:rsidRPr="0084703A">
        <w:rPr>
          <w:rFonts w:ascii="Arial" w:eastAsia="Times New Roman" w:hAnsi="Arial" w:cs="Arial"/>
          <w:sz w:val="24"/>
          <w:szCs w:val="27"/>
          <w:lang w:val="es-ES_tradnl" w:eastAsia="es-ES"/>
        </w:rPr>
        <w:t>, Policía</w:t>
      </w:r>
      <w:r w:rsidR="00537BAE" w:rsidRPr="0084703A">
        <w:rPr>
          <w:rFonts w:ascii="Arial" w:eastAsia="Times New Roman" w:hAnsi="Arial" w:cs="Arial"/>
          <w:sz w:val="24"/>
          <w:szCs w:val="27"/>
          <w:lang w:val="es-ES_tradnl" w:eastAsia="es-ES"/>
        </w:rPr>
        <w:t xml:space="preserve"> Vial con número estadístico </w:t>
      </w:r>
      <w:r w:rsidR="00A94211" w:rsidRPr="0084703A">
        <w:rPr>
          <w:rFonts w:ascii="Arial" w:eastAsia="Times New Roman" w:hAnsi="Arial" w:cs="Arial"/>
          <w:sz w:val="24"/>
          <w:szCs w:val="27"/>
          <w:lang w:val="es-ES_tradnl" w:eastAsia="es-ES"/>
        </w:rPr>
        <w:t>PV</w:t>
      </w:r>
      <w:r w:rsidR="00946B83">
        <w:rPr>
          <w:rFonts w:ascii="Arial" w:eastAsia="Times New Roman" w:hAnsi="Arial" w:cs="Arial"/>
          <w:sz w:val="24"/>
          <w:szCs w:val="27"/>
          <w:lang w:val="es-ES_tradnl" w:eastAsia="es-ES"/>
        </w:rPr>
        <w:t>-</w:t>
      </w:r>
      <w:r w:rsidR="003B1245">
        <w:rPr>
          <w:rFonts w:ascii="Arial" w:eastAsia="Times New Roman" w:hAnsi="Arial" w:cs="Arial"/>
          <w:sz w:val="24"/>
          <w:szCs w:val="27"/>
          <w:lang w:val="es-ES_tradnl" w:eastAsia="es-ES"/>
        </w:rPr>
        <w:t>221</w:t>
      </w:r>
      <w:r w:rsidR="00537BAE" w:rsidRPr="0084703A">
        <w:rPr>
          <w:rFonts w:ascii="Arial" w:eastAsia="Times New Roman" w:hAnsi="Arial" w:cs="Arial"/>
          <w:sz w:val="24"/>
          <w:szCs w:val="27"/>
          <w:lang w:val="es-ES_tradnl" w:eastAsia="es-ES"/>
        </w:rPr>
        <w:t>, adscrit</w:t>
      </w:r>
      <w:r w:rsidR="004F149B">
        <w:rPr>
          <w:rFonts w:ascii="Arial" w:eastAsia="Times New Roman" w:hAnsi="Arial" w:cs="Arial"/>
          <w:sz w:val="24"/>
          <w:szCs w:val="27"/>
          <w:lang w:val="es-ES_tradnl" w:eastAsia="es-ES"/>
        </w:rPr>
        <w:t>a</w:t>
      </w:r>
      <w:r w:rsidR="004B2265" w:rsidRPr="0084703A">
        <w:rPr>
          <w:rFonts w:ascii="Arial" w:eastAsia="Times New Roman" w:hAnsi="Arial" w:cs="Arial"/>
          <w:sz w:val="24"/>
          <w:szCs w:val="27"/>
          <w:lang w:val="es-ES_tradnl" w:eastAsia="es-ES"/>
        </w:rPr>
        <w:t xml:space="preserve"> a la Subdirección de Tránsito y Movilidad</w:t>
      </w:r>
      <w:r w:rsidR="0084703A" w:rsidRPr="0084703A">
        <w:rPr>
          <w:rFonts w:ascii="Arial" w:eastAsia="Times New Roman" w:hAnsi="Arial" w:cs="Arial"/>
          <w:sz w:val="24"/>
          <w:szCs w:val="27"/>
          <w:lang w:val="es-ES_tradnl" w:eastAsia="es-ES"/>
        </w:rPr>
        <w:t xml:space="preserve"> </w:t>
      </w:r>
      <w:r w:rsidR="004B2265" w:rsidRPr="0056124F">
        <w:rPr>
          <w:rFonts w:ascii="Arial" w:eastAsia="Times New Roman" w:hAnsi="Arial" w:cs="Arial"/>
          <w:sz w:val="24"/>
          <w:szCs w:val="24"/>
          <w:lang w:val="es-ES_tradnl" w:eastAsia="es-ES"/>
        </w:rPr>
        <w:t>del Municipio</w:t>
      </w:r>
      <w:r w:rsidR="004B2265" w:rsidRPr="0084703A">
        <w:rPr>
          <w:rFonts w:ascii="Arial" w:eastAsia="Times New Roman" w:hAnsi="Arial" w:cs="Arial"/>
          <w:sz w:val="24"/>
          <w:szCs w:val="27"/>
          <w:lang w:val="es-ES_tradnl" w:eastAsia="es-ES"/>
        </w:rPr>
        <w:t xml:space="preserve"> de Oaxaca de Juárez, Oaxaca</w:t>
      </w:r>
      <w:r w:rsidR="00F31017" w:rsidRPr="0084703A">
        <w:rPr>
          <w:rFonts w:ascii="Arial" w:hAnsi="Arial" w:cs="Arial"/>
          <w:bCs/>
          <w:snapToGrid w:val="0"/>
          <w:sz w:val="24"/>
          <w:szCs w:val="27"/>
        </w:rPr>
        <w:t>;</w:t>
      </w:r>
      <w:r w:rsidRPr="0084703A">
        <w:rPr>
          <w:rFonts w:ascii="Arial" w:hAnsi="Arial" w:cs="Arial"/>
          <w:bCs/>
          <w:snapToGrid w:val="0"/>
          <w:sz w:val="24"/>
          <w:szCs w:val="27"/>
        </w:rPr>
        <w:t xml:space="preserve"> </w:t>
      </w:r>
      <w:r w:rsidR="00E872E6" w:rsidRPr="0084703A">
        <w:rPr>
          <w:rFonts w:ascii="Arial" w:hAnsi="Arial" w:cs="Arial"/>
          <w:bCs/>
          <w:snapToGrid w:val="0"/>
          <w:sz w:val="24"/>
          <w:szCs w:val="27"/>
        </w:rPr>
        <w:t xml:space="preserve">en consecuencia,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7120C4E6"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396CF4">
        <w:rPr>
          <w:rFonts w:cs="Arial"/>
          <w:b w:val="0"/>
          <w:i w:val="0"/>
          <w:szCs w:val="27"/>
        </w:rPr>
        <w:t xml:space="preserve"> </w:t>
      </w:r>
      <w:r w:rsidR="00613C99">
        <w:rPr>
          <w:rFonts w:cs="Arial"/>
          <w:b w:val="0"/>
          <w:i w:val="0"/>
          <w:szCs w:val="27"/>
        </w:rPr>
        <w:t>*****</w:t>
      </w:r>
      <w:r w:rsidR="00857C91">
        <w:rPr>
          <w:rFonts w:cs="Arial"/>
          <w:b w:val="0"/>
          <w:i w:val="0"/>
          <w:szCs w:val="27"/>
        </w:rPr>
        <w:t>,</w:t>
      </w:r>
      <w:r w:rsidR="00794F85" w:rsidRPr="00794F85">
        <w:rPr>
          <w:rFonts w:cs="Arial"/>
          <w:b w:val="0"/>
          <w:i w:val="0"/>
          <w:szCs w:val="27"/>
        </w:rPr>
        <w:t xml:space="preserve"> de fech</w:t>
      </w:r>
      <w:r w:rsidR="00B45CC8">
        <w:rPr>
          <w:rFonts w:cs="Arial"/>
          <w:b w:val="0"/>
          <w:i w:val="0"/>
          <w:szCs w:val="27"/>
        </w:rPr>
        <w:t>a</w:t>
      </w:r>
      <w:r w:rsidR="00396CF4">
        <w:rPr>
          <w:rFonts w:cs="Arial"/>
          <w:b w:val="0"/>
          <w:i w:val="0"/>
          <w:szCs w:val="27"/>
        </w:rPr>
        <w:t xml:space="preserve"> </w:t>
      </w:r>
      <w:r w:rsidR="00613C99">
        <w:rPr>
          <w:rFonts w:cs="Arial"/>
          <w:b w:val="0"/>
          <w:i w:val="0"/>
          <w:szCs w:val="27"/>
        </w:rPr>
        <w:t>****</w:t>
      </w:r>
      <w:r w:rsidR="007B3AC5">
        <w:rPr>
          <w:rFonts w:cs="Arial"/>
          <w:b w:val="0"/>
          <w:i w:val="0"/>
          <w:szCs w:val="27"/>
        </w:rPr>
        <w:t xml:space="preserve"> de</w:t>
      </w:r>
      <w:r w:rsidR="00396CF4">
        <w:rPr>
          <w:rFonts w:cs="Arial"/>
          <w:b w:val="0"/>
          <w:i w:val="0"/>
          <w:szCs w:val="27"/>
        </w:rPr>
        <w:t xml:space="preserve"> </w:t>
      </w:r>
      <w:r w:rsidR="00613C99">
        <w:rPr>
          <w:rFonts w:cs="Arial"/>
          <w:b w:val="0"/>
          <w:i w:val="0"/>
          <w:szCs w:val="27"/>
        </w:rPr>
        <w:t>*****</w:t>
      </w:r>
      <w:r w:rsidR="00794F85" w:rsidRPr="00794F85">
        <w:rPr>
          <w:rFonts w:cs="Arial"/>
          <w:b w:val="0"/>
          <w:i w:val="0"/>
          <w:szCs w:val="27"/>
        </w:rPr>
        <w:t xml:space="preserve"> de </w:t>
      </w:r>
      <w:r w:rsidR="00613C99">
        <w:rPr>
          <w:rFonts w:cs="Arial"/>
          <w:b w:val="0"/>
          <w:i w:val="0"/>
          <w:szCs w:val="27"/>
        </w:rPr>
        <w:t>*****</w:t>
      </w:r>
      <w:r w:rsidR="00493C88" w:rsidRPr="00493C88">
        <w:rPr>
          <w:rFonts w:cs="Arial"/>
          <w:b w:val="0"/>
          <w:i w:val="0"/>
          <w:szCs w:val="27"/>
        </w:rPr>
        <w:t>, emitida por</w:t>
      </w:r>
      <w:r w:rsidR="00396CF4">
        <w:rPr>
          <w:rFonts w:cs="Arial"/>
          <w:b w:val="0"/>
          <w:i w:val="0"/>
          <w:szCs w:val="27"/>
        </w:rPr>
        <w:t xml:space="preserve"> Wendy Maley López </w:t>
      </w:r>
      <w:r w:rsidR="00396CF4">
        <w:rPr>
          <w:rFonts w:cs="Arial"/>
          <w:b w:val="0"/>
          <w:i w:val="0"/>
          <w:szCs w:val="27"/>
        </w:rPr>
        <w:lastRenderedPageBreak/>
        <w:t>Escobedo</w:t>
      </w:r>
      <w:r w:rsidR="00022D0A" w:rsidRPr="00022D0A">
        <w:rPr>
          <w:rFonts w:cs="Arial"/>
          <w:b w:val="0"/>
          <w:bCs/>
          <w:i w:val="0"/>
          <w:iCs/>
          <w:szCs w:val="27"/>
        </w:rPr>
        <w:t>,</w:t>
      </w:r>
      <w:r w:rsidR="00022D0A" w:rsidRPr="00794F85">
        <w:rPr>
          <w:rFonts w:cs="Arial"/>
          <w:b w:val="0"/>
          <w:i w:val="0"/>
          <w:szCs w:val="27"/>
        </w:rPr>
        <w:t xml:space="preserve"> </w:t>
      </w:r>
      <w:r w:rsidR="00794F85" w:rsidRPr="00794F85">
        <w:rPr>
          <w:rFonts w:cs="Arial"/>
          <w:b w:val="0"/>
          <w:i w:val="0"/>
          <w:szCs w:val="27"/>
        </w:rPr>
        <w:t xml:space="preserve">Policía Vial con número estadístico </w:t>
      </w:r>
      <w:r w:rsidR="00A96B17">
        <w:rPr>
          <w:rFonts w:cs="Arial"/>
          <w:b w:val="0"/>
          <w:i w:val="0"/>
          <w:szCs w:val="27"/>
        </w:rPr>
        <w:t>PV-</w:t>
      </w:r>
      <w:r w:rsidR="00396CF4">
        <w:rPr>
          <w:rFonts w:cs="Arial"/>
          <w:b w:val="0"/>
          <w:i w:val="0"/>
          <w:szCs w:val="27"/>
        </w:rPr>
        <w:t>221</w:t>
      </w:r>
      <w:r w:rsidR="00794F85">
        <w:rPr>
          <w:rFonts w:cs="Arial"/>
          <w:b w:val="0"/>
          <w:i w:val="0"/>
          <w:szCs w:val="27"/>
        </w:rPr>
        <w:t>, adscrit</w:t>
      </w:r>
      <w:r w:rsidR="008A000E">
        <w:rPr>
          <w:rFonts w:cs="Arial"/>
          <w:b w:val="0"/>
          <w:i w:val="0"/>
          <w:szCs w:val="27"/>
        </w:rPr>
        <w:t>a</w:t>
      </w:r>
      <w:r w:rsidR="00493C88" w:rsidRPr="00493C88">
        <w:rPr>
          <w:rFonts w:cs="Arial"/>
          <w:b w:val="0"/>
          <w:i w:val="0"/>
          <w:szCs w:val="27"/>
        </w:rPr>
        <w:t xml:space="preserve"> a la Subdirección de Tránsito y Movilidad</w:t>
      </w:r>
      <w:bookmarkStart w:id="2" w:name="_Hlk109390905"/>
      <w:r w:rsidR="008A000E">
        <w:rPr>
          <w:rFonts w:cs="Arial"/>
          <w:b w:val="0"/>
          <w:i w:val="0"/>
          <w:szCs w:val="27"/>
        </w:rPr>
        <w:t xml:space="preserve"> </w:t>
      </w:r>
      <w:r w:rsidR="00493C88" w:rsidRPr="00493C88">
        <w:rPr>
          <w:rFonts w:cs="Arial"/>
          <w:b w:val="0"/>
          <w:i w:val="0"/>
          <w:szCs w:val="27"/>
        </w:rPr>
        <w:t xml:space="preserve">del Municipio </w:t>
      </w:r>
      <w:bookmarkEnd w:id="2"/>
      <w:r w:rsidR="00493C88" w:rsidRPr="00493C88">
        <w:rPr>
          <w:rFonts w:cs="Arial"/>
          <w:b w:val="0"/>
          <w:i w:val="0"/>
          <w:szCs w:val="27"/>
        </w:rPr>
        <w:t>de Oaxaca de Juárez, Oaxaca</w:t>
      </w:r>
      <w:r w:rsidR="00CC2EBB">
        <w:rPr>
          <w:rFonts w:cs="Arial"/>
          <w:b w:val="0"/>
          <w:i w:val="0"/>
          <w:szCs w:val="27"/>
        </w:rPr>
        <w:t>;</w:t>
      </w:r>
      <w:r w:rsidR="00493C88" w:rsidRPr="00493C88">
        <w:rPr>
          <w:rFonts w:cs="Arial"/>
          <w:b w:val="0"/>
          <w:i w:val="0"/>
          <w:szCs w:val="27"/>
        </w:rPr>
        <w:t xml:space="preserve">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 xml:space="preserve">tal efecto lleve esa </w:t>
      </w:r>
      <w:r w:rsidR="00CC2EBB">
        <w:rPr>
          <w:rFonts w:cs="Arial"/>
          <w:b w:val="0"/>
          <w:i w:val="0"/>
          <w:szCs w:val="27"/>
          <w:u w:val="single"/>
        </w:rPr>
        <w:t>autoridad.</w:t>
      </w:r>
      <w:r w:rsidR="00CC2EBB" w:rsidRPr="009C0C09">
        <w:rPr>
          <w:rFonts w:cs="Arial"/>
          <w:b w:val="0"/>
          <w:bCs/>
          <w:i w:val="0"/>
          <w:szCs w:val="27"/>
        </w:rPr>
        <w:t xml:space="preserve"> 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2F26218" w14:textId="04275873" w:rsidR="004B22DE"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r w:rsidR="004B22DE" w:rsidRPr="00604752">
        <w:rPr>
          <w:rFonts w:ascii="Arial" w:eastAsia="Times New Roman" w:hAnsi="Arial" w:cs="Arial"/>
          <w:b/>
          <w:sz w:val="24"/>
          <w:szCs w:val="24"/>
          <w:lang w:val="es-ES" w:eastAsia="es-ES"/>
        </w:rPr>
        <w:t xml:space="preserve">MAGISTRADO </w:t>
      </w:r>
      <w:r w:rsidR="004B22DE">
        <w:rPr>
          <w:rFonts w:ascii="Arial" w:eastAsia="Times New Roman" w:hAnsi="Arial" w:cs="Arial"/>
          <w:b/>
          <w:sz w:val="24"/>
          <w:szCs w:val="24"/>
          <w:lang w:val="es-ES" w:eastAsia="es-ES"/>
        </w:rPr>
        <w:t xml:space="preserve">TITULAR </w:t>
      </w:r>
      <w:r w:rsidR="004B22DE"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30BA63C1"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7991ACC4"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668474A" w14:textId="649DCA3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29D1A767" w14:textId="5A3A561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2B197F">
      <w:pPr>
        <w:widowControl w:val="0"/>
        <w:spacing w:after="0" w:line="360" w:lineRule="auto"/>
        <w:ind w:left="708"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F526D7" w14:textId="7662A04E"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40ACD9FB"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C2BFC">
      <w:headerReference w:type="even" r:id="rId8"/>
      <w:headerReference w:type="default" r:id="rId9"/>
      <w:footerReference w:type="default" r:id="rId10"/>
      <w:headerReference w:type="first" r:id="rId11"/>
      <w:pgSz w:w="12240" w:h="20160" w:code="5"/>
      <w:pgMar w:top="141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403283D9" w14:textId="70F7B7DB" w:rsidR="00192D4C" w:rsidRPr="008F61A2" w:rsidRDefault="00192D4C" w:rsidP="00192D4C">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sidR="00E66464">
        <w:rPr>
          <w:rFonts w:ascii="Arial" w:hAnsi="Arial" w:cs="Arial"/>
          <w:sz w:val="18"/>
          <w:szCs w:val="18"/>
        </w:rPr>
        <w:t>.</w:t>
      </w:r>
      <w:r w:rsidR="001824EB">
        <w:rPr>
          <w:rFonts w:ascii="Arial" w:hAnsi="Arial" w:cs="Arial"/>
          <w:sz w:val="18"/>
          <w:szCs w:val="18"/>
        </w:rPr>
        <w:t>- Las</w:t>
      </w:r>
      <w:r w:rsidR="00E66464">
        <w:rPr>
          <w:rFonts w:ascii="Arial" w:hAnsi="Arial" w:cs="Arial"/>
          <w:sz w:val="18"/>
          <w:szCs w:val="18"/>
        </w:rPr>
        <w:t xml:space="preserve"> Salas Unitarias del Tribunal son competentes para conocer y resolver los juicios que se promuevan en contra de:</w:t>
      </w:r>
    </w:p>
    <w:p w14:paraId="6CF8FC90" w14:textId="77777777" w:rsidR="00192D4C" w:rsidRPr="008F61A2" w:rsidRDefault="00192D4C" w:rsidP="00192D4C">
      <w:pPr>
        <w:pStyle w:val="Textonotapie"/>
        <w:jc w:val="both"/>
        <w:rPr>
          <w:rFonts w:ascii="Arial" w:hAnsi="Arial" w:cs="Arial"/>
          <w:sz w:val="18"/>
          <w:szCs w:val="18"/>
        </w:rPr>
      </w:pPr>
      <w:r w:rsidRPr="008F61A2">
        <w:rPr>
          <w:rFonts w:ascii="Arial" w:hAnsi="Arial" w:cs="Arial"/>
          <w:sz w:val="18"/>
          <w:szCs w:val="18"/>
        </w:rPr>
        <w:t>[…]</w:t>
      </w:r>
    </w:p>
    <w:p w14:paraId="26FE0D43" w14:textId="30F82C8D" w:rsidR="00192D4C" w:rsidRPr="008F61A2" w:rsidRDefault="00192D4C" w:rsidP="00192D4C">
      <w:pPr>
        <w:pStyle w:val="Textonotapie"/>
        <w:jc w:val="both"/>
        <w:rPr>
          <w:rFonts w:ascii="Arial" w:hAnsi="Arial" w:cs="Arial"/>
          <w:sz w:val="18"/>
          <w:szCs w:val="18"/>
        </w:rPr>
      </w:pPr>
      <w:r w:rsidRPr="00E66464">
        <w:rPr>
          <w:rFonts w:ascii="Arial" w:hAnsi="Arial" w:cs="Arial"/>
          <w:b/>
          <w:bCs/>
          <w:sz w:val="18"/>
          <w:szCs w:val="18"/>
        </w:rPr>
        <w:t>I</w:t>
      </w:r>
      <w:r w:rsidR="00E66464" w:rsidRPr="00E66464">
        <w:rPr>
          <w:rFonts w:ascii="Arial" w:hAnsi="Arial" w:cs="Arial"/>
          <w:b/>
          <w:bCs/>
          <w:sz w:val="18"/>
          <w:szCs w:val="18"/>
        </w:rPr>
        <w:t>.</w:t>
      </w:r>
      <w:r w:rsidRPr="008F61A2">
        <w:rPr>
          <w:rFonts w:ascii="Arial" w:hAnsi="Arial" w:cs="Arial"/>
          <w:sz w:val="18"/>
          <w:szCs w:val="18"/>
        </w:rP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7B4F7B02" w14:textId="77777777" w:rsidR="00192D4C" w:rsidRPr="008F61A2" w:rsidRDefault="00192D4C" w:rsidP="00192D4C">
      <w:pPr>
        <w:pStyle w:val="Textonotapie"/>
        <w:jc w:val="both"/>
        <w:rPr>
          <w:rFonts w:ascii="Arial" w:hAnsi="Arial" w:cs="Arial"/>
          <w:sz w:val="18"/>
          <w:szCs w:val="18"/>
        </w:rPr>
      </w:pPr>
      <w:r w:rsidRPr="008F61A2">
        <w:rPr>
          <w:rFonts w:ascii="Arial" w:hAnsi="Arial" w:cs="Arial"/>
          <w:sz w:val="18"/>
          <w:szCs w:val="18"/>
        </w:rPr>
        <w:t>[…]</w:t>
      </w:r>
    </w:p>
  </w:footnote>
  <w:footnote w:id="2">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4">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5">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AA0B" w14:textId="446076A9" w:rsidR="000C2BFC" w:rsidRDefault="000C2BFC">
    <w:pPr>
      <w:pStyle w:val="Encabezado"/>
    </w:pPr>
    <w:r w:rsidRPr="000C2BF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9FD7816" wp14:editId="6F422B1C">
              <wp:simplePos x="0" y="0"/>
              <wp:positionH relativeFrom="rightMargin">
                <wp:posOffset>19050</wp:posOffset>
              </wp:positionH>
              <wp:positionV relativeFrom="paragraph">
                <wp:posOffset>3150235</wp:posOffset>
              </wp:positionV>
              <wp:extent cx="1181100" cy="1543050"/>
              <wp:effectExtent l="0" t="0" r="19050" b="19050"/>
              <wp:wrapNone/>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726F9A6" w14:textId="77777777" w:rsidR="000C2BFC" w:rsidRDefault="000C2BFC" w:rsidP="000C2BF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FD7816" id="_x0000_t202" coordsize="21600,21600" o:spt="202" path="m,l,21600r21600,l21600,xe">
              <v:stroke joinstyle="miter"/>
              <v:path gradientshapeok="t" o:connecttype="rect"/>
            </v:shapetype>
            <v:shape id="Cuadro de texto 4" o:spid="_x0000_s1026" type="#_x0000_t202" style="position:absolute;margin-left:1.5pt;margin-top:248.05pt;width:93pt;height:121.5pt;z-index:-251640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">
              <v:textbox>
                <w:txbxContent>
                  <w:p w14:paraId="2726F9A6" w14:textId="77777777" w:rsidR="000C2BFC" w:rsidRDefault="000C2BFC" w:rsidP="000C2BF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208F9C7" w:rsidR="0076338B" w:rsidRDefault="000C2BFC">
    <w:pPr>
      <w:pStyle w:val="Encabezado"/>
    </w:pPr>
    <w:r w:rsidRPr="000C2BF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4302F374" wp14:editId="5C1A6C5C">
              <wp:simplePos x="0" y="0"/>
              <wp:positionH relativeFrom="leftMargin">
                <wp:posOffset>69850</wp:posOffset>
              </wp:positionH>
              <wp:positionV relativeFrom="paragraph">
                <wp:posOffset>4731385</wp:posOffset>
              </wp:positionV>
              <wp:extent cx="1181100" cy="154305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93A613F" w14:textId="77777777" w:rsidR="000C2BFC" w:rsidRDefault="000C2BFC" w:rsidP="000C2BF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2F374" id="_x0000_t202" coordsize="21600,21600" o:spt="202" path="m,l,21600r21600,l21600,xe">
              <v:stroke joinstyle="miter"/>
              <v:path gradientshapeok="t" o:connecttype="rect"/>
            </v:shapetype>
            <v:shape id="_x0000_s1027" type="#_x0000_t202" style="position:absolute;margin-left:5.5pt;margin-top:372.5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">
              <v:textbox>
                <w:txbxContent>
                  <w:p w14:paraId="393A613F" w14:textId="77777777" w:rsidR="000C2BFC" w:rsidRDefault="000C2BFC" w:rsidP="000C2BF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65103058">
    <w:abstractNumId w:val="2"/>
  </w:num>
  <w:num w:numId="2" w16cid:durableId="1767534574">
    <w:abstractNumId w:val="3"/>
  </w:num>
  <w:num w:numId="3" w16cid:durableId="722606555">
    <w:abstractNumId w:val="6"/>
  </w:num>
  <w:num w:numId="4" w16cid:durableId="96296091">
    <w:abstractNumId w:val="0"/>
  </w:num>
  <w:num w:numId="5" w16cid:durableId="1881627263">
    <w:abstractNumId w:val="4"/>
  </w:num>
  <w:num w:numId="6" w16cid:durableId="1650747585">
    <w:abstractNumId w:val="1"/>
  </w:num>
  <w:num w:numId="7" w16cid:durableId="811601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0FF4"/>
    <w:rsid w:val="00012F54"/>
    <w:rsid w:val="0001384A"/>
    <w:rsid w:val="00015085"/>
    <w:rsid w:val="000203B2"/>
    <w:rsid w:val="00021165"/>
    <w:rsid w:val="00022009"/>
    <w:rsid w:val="00022D0A"/>
    <w:rsid w:val="00023E0F"/>
    <w:rsid w:val="0002521A"/>
    <w:rsid w:val="00026BB2"/>
    <w:rsid w:val="00026F4A"/>
    <w:rsid w:val="00030491"/>
    <w:rsid w:val="00031C21"/>
    <w:rsid w:val="00032827"/>
    <w:rsid w:val="000337D1"/>
    <w:rsid w:val="00035E01"/>
    <w:rsid w:val="000363E1"/>
    <w:rsid w:val="00036A0C"/>
    <w:rsid w:val="000400D4"/>
    <w:rsid w:val="000431D9"/>
    <w:rsid w:val="00043748"/>
    <w:rsid w:val="00044C65"/>
    <w:rsid w:val="00045E11"/>
    <w:rsid w:val="000463EA"/>
    <w:rsid w:val="00051177"/>
    <w:rsid w:val="00052D2B"/>
    <w:rsid w:val="0005415A"/>
    <w:rsid w:val="00055C88"/>
    <w:rsid w:val="00057B7A"/>
    <w:rsid w:val="00064AC2"/>
    <w:rsid w:val="000662B7"/>
    <w:rsid w:val="00070605"/>
    <w:rsid w:val="00075A85"/>
    <w:rsid w:val="00090D04"/>
    <w:rsid w:val="00092E1F"/>
    <w:rsid w:val="00093A8B"/>
    <w:rsid w:val="00094E83"/>
    <w:rsid w:val="000951F5"/>
    <w:rsid w:val="000A003F"/>
    <w:rsid w:val="000A25F3"/>
    <w:rsid w:val="000A2814"/>
    <w:rsid w:val="000A2A86"/>
    <w:rsid w:val="000A3369"/>
    <w:rsid w:val="000A4C89"/>
    <w:rsid w:val="000A5644"/>
    <w:rsid w:val="000A5C47"/>
    <w:rsid w:val="000A5C7A"/>
    <w:rsid w:val="000B1C0B"/>
    <w:rsid w:val="000B426C"/>
    <w:rsid w:val="000B48CB"/>
    <w:rsid w:val="000B52EA"/>
    <w:rsid w:val="000B6196"/>
    <w:rsid w:val="000C1184"/>
    <w:rsid w:val="000C14B9"/>
    <w:rsid w:val="000C2BFC"/>
    <w:rsid w:val="000C35D8"/>
    <w:rsid w:val="000C5EA0"/>
    <w:rsid w:val="000C6172"/>
    <w:rsid w:val="000C67C3"/>
    <w:rsid w:val="000C6FAD"/>
    <w:rsid w:val="000D1115"/>
    <w:rsid w:val="000D23FD"/>
    <w:rsid w:val="000E1601"/>
    <w:rsid w:val="000E2FD3"/>
    <w:rsid w:val="000E728E"/>
    <w:rsid w:val="000F4860"/>
    <w:rsid w:val="001009AB"/>
    <w:rsid w:val="00101208"/>
    <w:rsid w:val="00102315"/>
    <w:rsid w:val="00103B07"/>
    <w:rsid w:val="00107A9B"/>
    <w:rsid w:val="00115274"/>
    <w:rsid w:val="00116089"/>
    <w:rsid w:val="001212AF"/>
    <w:rsid w:val="0012203A"/>
    <w:rsid w:val="00123575"/>
    <w:rsid w:val="00125DC6"/>
    <w:rsid w:val="001275B8"/>
    <w:rsid w:val="00131EDE"/>
    <w:rsid w:val="00132658"/>
    <w:rsid w:val="001350AA"/>
    <w:rsid w:val="001352D8"/>
    <w:rsid w:val="0013532F"/>
    <w:rsid w:val="00140805"/>
    <w:rsid w:val="0014099C"/>
    <w:rsid w:val="001412D9"/>
    <w:rsid w:val="00151127"/>
    <w:rsid w:val="001514E4"/>
    <w:rsid w:val="00153004"/>
    <w:rsid w:val="00155F12"/>
    <w:rsid w:val="0016023B"/>
    <w:rsid w:val="00161E06"/>
    <w:rsid w:val="001628B3"/>
    <w:rsid w:val="00163799"/>
    <w:rsid w:val="001658D6"/>
    <w:rsid w:val="0016783D"/>
    <w:rsid w:val="0017009A"/>
    <w:rsid w:val="00170B83"/>
    <w:rsid w:val="00181533"/>
    <w:rsid w:val="001824EB"/>
    <w:rsid w:val="00182786"/>
    <w:rsid w:val="00184940"/>
    <w:rsid w:val="0019199C"/>
    <w:rsid w:val="00192D4C"/>
    <w:rsid w:val="00196279"/>
    <w:rsid w:val="00197D6D"/>
    <w:rsid w:val="001A1FE9"/>
    <w:rsid w:val="001A2788"/>
    <w:rsid w:val="001A2F7B"/>
    <w:rsid w:val="001A4D22"/>
    <w:rsid w:val="001A4DB9"/>
    <w:rsid w:val="001A7DC6"/>
    <w:rsid w:val="001B0663"/>
    <w:rsid w:val="001B3A76"/>
    <w:rsid w:val="001B5DC7"/>
    <w:rsid w:val="001B77BA"/>
    <w:rsid w:val="001C0539"/>
    <w:rsid w:val="001C0F76"/>
    <w:rsid w:val="001C3689"/>
    <w:rsid w:val="001C4D66"/>
    <w:rsid w:val="001C505A"/>
    <w:rsid w:val="001C6514"/>
    <w:rsid w:val="001D267C"/>
    <w:rsid w:val="001D4A72"/>
    <w:rsid w:val="001E1A1B"/>
    <w:rsid w:val="001E49C1"/>
    <w:rsid w:val="001E4A0B"/>
    <w:rsid w:val="001E5543"/>
    <w:rsid w:val="001F2FF9"/>
    <w:rsid w:val="001F31F1"/>
    <w:rsid w:val="001F5A9D"/>
    <w:rsid w:val="0020106B"/>
    <w:rsid w:val="00203B91"/>
    <w:rsid w:val="0020517C"/>
    <w:rsid w:val="0020764C"/>
    <w:rsid w:val="00214024"/>
    <w:rsid w:val="00214E4D"/>
    <w:rsid w:val="00215C5C"/>
    <w:rsid w:val="002175BF"/>
    <w:rsid w:val="0022127C"/>
    <w:rsid w:val="002257D3"/>
    <w:rsid w:val="00226128"/>
    <w:rsid w:val="00227526"/>
    <w:rsid w:val="00230C55"/>
    <w:rsid w:val="00230E4C"/>
    <w:rsid w:val="002318D5"/>
    <w:rsid w:val="00233486"/>
    <w:rsid w:val="00240B34"/>
    <w:rsid w:val="00240C50"/>
    <w:rsid w:val="002419CF"/>
    <w:rsid w:val="002432AA"/>
    <w:rsid w:val="00245075"/>
    <w:rsid w:val="00251577"/>
    <w:rsid w:val="002519E7"/>
    <w:rsid w:val="00252425"/>
    <w:rsid w:val="002524BD"/>
    <w:rsid w:val="00252E0F"/>
    <w:rsid w:val="00263D95"/>
    <w:rsid w:val="00265704"/>
    <w:rsid w:val="00267C69"/>
    <w:rsid w:val="0027164D"/>
    <w:rsid w:val="002747AF"/>
    <w:rsid w:val="00274E07"/>
    <w:rsid w:val="0027572E"/>
    <w:rsid w:val="0027767F"/>
    <w:rsid w:val="0028174D"/>
    <w:rsid w:val="0028475A"/>
    <w:rsid w:val="00285699"/>
    <w:rsid w:val="002914F2"/>
    <w:rsid w:val="00292144"/>
    <w:rsid w:val="00295133"/>
    <w:rsid w:val="00296A0F"/>
    <w:rsid w:val="002A3806"/>
    <w:rsid w:val="002A6281"/>
    <w:rsid w:val="002A7FE6"/>
    <w:rsid w:val="002B197F"/>
    <w:rsid w:val="002B245A"/>
    <w:rsid w:val="002B2700"/>
    <w:rsid w:val="002B2C0E"/>
    <w:rsid w:val="002B52BC"/>
    <w:rsid w:val="002C0FD7"/>
    <w:rsid w:val="002C48D3"/>
    <w:rsid w:val="002C501F"/>
    <w:rsid w:val="002D0236"/>
    <w:rsid w:val="002D696F"/>
    <w:rsid w:val="002D794E"/>
    <w:rsid w:val="002E0F64"/>
    <w:rsid w:val="002E51ED"/>
    <w:rsid w:val="002F08AA"/>
    <w:rsid w:val="002F0F70"/>
    <w:rsid w:val="002F249A"/>
    <w:rsid w:val="002F2F88"/>
    <w:rsid w:val="002F62ED"/>
    <w:rsid w:val="002F71C8"/>
    <w:rsid w:val="00301470"/>
    <w:rsid w:val="003039BE"/>
    <w:rsid w:val="00304F2A"/>
    <w:rsid w:val="003056FB"/>
    <w:rsid w:val="003057ED"/>
    <w:rsid w:val="0031131E"/>
    <w:rsid w:val="003119B9"/>
    <w:rsid w:val="00314C35"/>
    <w:rsid w:val="003173F3"/>
    <w:rsid w:val="00327322"/>
    <w:rsid w:val="00327ABE"/>
    <w:rsid w:val="00330516"/>
    <w:rsid w:val="00330E66"/>
    <w:rsid w:val="00331255"/>
    <w:rsid w:val="003337E5"/>
    <w:rsid w:val="00335E07"/>
    <w:rsid w:val="0034010C"/>
    <w:rsid w:val="00345708"/>
    <w:rsid w:val="00346EA0"/>
    <w:rsid w:val="003475CD"/>
    <w:rsid w:val="00350413"/>
    <w:rsid w:val="00351EF2"/>
    <w:rsid w:val="00352A96"/>
    <w:rsid w:val="0035344A"/>
    <w:rsid w:val="003535ED"/>
    <w:rsid w:val="0035374B"/>
    <w:rsid w:val="00354B88"/>
    <w:rsid w:val="00355401"/>
    <w:rsid w:val="00356717"/>
    <w:rsid w:val="003569E3"/>
    <w:rsid w:val="003620DA"/>
    <w:rsid w:val="00363EFF"/>
    <w:rsid w:val="00364AFA"/>
    <w:rsid w:val="00370E42"/>
    <w:rsid w:val="00371394"/>
    <w:rsid w:val="00371465"/>
    <w:rsid w:val="00374B30"/>
    <w:rsid w:val="00375C9A"/>
    <w:rsid w:val="00377B5E"/>
    <w:rsid w:val="003849B2"/>
    <w:rsid w:val="00387930"/>
    <w:rsid w:val="00387B42"/>
    <w:rsid w:val="003905EF"/>
    <w:rsid w:val="0039133D"/>
    <w:rsid w:val="0039203D"/>
    <w:rsid w:val="00392476"/>
    <w:rsid w:val="00396CF4"/>
    <w:rsid w:val="00397D65"/>
    <w:rsid w:val="003A1210"/>
    <w:rsid w:val="003A4498"/>
    <w:rsid w:val="003A4813"/>
    <w:rsid w:val="003A616F"/>
    <w:rsid w:val="003A66BF"/>
    <w:rsid w:val="003B1245"/>
    <w:rsid w:val="003C017E"/>
    <w:rsid w:val="003C1032"/>
    <w:rsid w:val="003C27E4"/>
    <w:rsid w:val="003C2967"/>
    <w:rsid w:val="003C37D1"/>
    <w:rsid w:val="003C3CAD"/>
    <w:rsid w:val="003C686C"/>
    <w:rsid w:val="003C797E"/>
    <w:rsid w:val="003C7C99"/>
    <w:rsid w:val="003D38DE"/>
    <w:rsid w:val="003D5F62"/>
    <w:rsid w:val="003D6C41"/>
    <w:rsid w:val="003E0CBC"/>
    <w:rsid w:val="003E127B"/>
    <w:rsid w:val="003E3CFA"/>
    <w:rsid w:val="003E65D9"/>
    <w:rsid w:val="003E727C"/>
    <w:rsid w:val="003F1272"/>
    <w:rsid w:val="003F2E0D"/>
    <w:rsid w:val="003F318A"/>
    <w:rsid w:val="003F38F5"/>
    <w:rsid w:val="00401323"/>
    <w:rsid w:val="004018A4"/>
    <w:rsid w:val="0040395C"/>
    <w:rsid w:val="004107AC"/>
    <w:rsid w:val="00410B01"/>
    <w:rsid w:val="00411AB4"/>
    <w:rsid w:val="00414886"/>
    <w:rsid w:val="00414AF5"/>
    <w:rsid w:val="004158E6"/>
    <w:rsid w:val="00421E9B"/>
    <w:rsid w:val="004223B7"/>
    <w:rsid w:val="00423C8C"/>
    <w:rsid w:val="00425036"/>
    <w:rsid w:val="00426D28"/>
    <w:rsid w:val="00426E11"/>
    <w:rsid w:val="00427278"/>
    <w:rsid w:val="004301EB"/>
    <w:rsid w:val="00430B1C"/>
    <w:rsid w:val="0043159F"/>
    <w:rsid w:val="00432832"/>
    <w:rsid w:val="0043687D"/>
    <w:rsid w:val="00440813"/>
    <w:rsid w:val="00441053"/>
    <w:rsid w:val="00442558"/>
    <w:rsid w:val="00443701"/>
    <w:rsid w:val="00444C6D"/>
    <w:rsid w:val="00445B88"/>
    <w:rsid w:val="004471F8"/>
    <w:rsid w:val="00451D96"/>
    <w:rsid w:val="004530CE"/>
    <w:rsid w:val="00454F38"/>
    <w:rsid w:val="00460CAD"/>
    <w:rsid w:val="00464066"/>
    <w:rsid w:val="004658F8"/>
    <w:rsid w:val="004660BC"/>
    <w:rsid w:val="00466AFA"/>
    <w:rsid w:val="00471718"/>
    <w:rsid w:val="00471CEB"/>
    <w:rsid w:val="004723BF"/>
    <w:rsid w:val="00481380"/>
    <w:rsid w:val="0048308A"/>
    <w:rsid w:val="00485E2A"/>
    <w:rsid w:val="004901A3"/>
    <w:rsid w:val="00492932"/>
    <w:rsid w:val="00493C88"/>
    <w:rsid w:val="00497B08"/>
    <w:rsid w:val="004A0097"/>
    <w:rsid w:val="004A0EDA"/>
    <w:rsid w:val="004A23FF"/>
    <w:rsid w:val="004A3D3D"/>
    <w:rsid w:val="004A6DB8"/>
    <w:rsid w:val="004B030F"/>
    <w:rsid w:val="004B0D7E"/>
    <w:rsid w:val="004B2265"/>
    <w:rsid w:val="004B22DE"/>
    <w:rsid w:val="004B68F5"/>
    <w:rsid w:val="004B7904"/>
    <w:rsid w:val="004C0019"/>
    <w:rsid w:val="004C070D"/>
    <w:rsid w:val="004C1757"/>
    <w:rsid w:val="004C4DF5"/>
    <w:rsid w:val="004C582E"/>
    <w:rsid w:val="004C6111"/>
    <w:rsid w:val="004D40B5"/>
    <w:rsid w:val="004D6BE1"/>
    <w:rsid w:val="004E1EA0"/>
    <w:rsid w:val="004E3830"/>
    <w:rsid w:val="004E6EA5"/>
    <w:rsid w:val="004F149B"/>
    <w:rsid w:val="004F1C6F"/>
    <w:rsid w:val="004F202C"/>
    <w:rsid w:val="004F4B4D"/>
    <w:rsid w:val="004F5EA4"/>
    <w:rsid w:val="00501CD2"/>
    <w:rsid w:val="00504B18"/>
    <w:rsid w:val="00504C8D"/>
    <w:rsid w:val="00504CD6"/>
    <w:rsid w:val="00506E7D"/>
    <w:rsid w:val="005117EA"/>
    <w:rsid w:val="00511877"/>
    <w:rsid w:val="00513631"/>
    <w:rsid w:val="005202AA"/>
    <w:rsid w:val="00521411"/>
    <w:rsid w:val="00521B5E"/>
    <w:rsid w:val="00522225"/>
    <w:rsid w:val="00523C6A"/>
    <w:rsid w:val="005249F7"/>
    <w:rsid w:val="00524C59"/>
    <w:rsid w:val="005277D3"/>
    <w:rsid w:val="00533365"/>
    <w:rsid w:val="0053425C"/>
    <w:rsid w:val="005359BA"/>
    <w:rsid w:val="00535D70"/>
    <w:rsid w:val="00537BAE"/>
    <w:rsid w:val="005428ED"/>
    <w:rsid w:val="005454DF"/>
    <w:rsid w:val="00546E77"/>
    <w:rsid w:val="00551613"/>
    <w:rsid w:val="00554D73"/>
    <w:rsid w:val="00555D1C"/>
    <w:rsid w:val="0055660F"/>
    <w:rsid w:val="005579FF"/>
    <w:rsid w:val="005601A7"/>
    <w:rsid w:val="0056124F"/>
    <w:rsid w:val="00564CAA"/>
    <w:rsid w:val="00564CE2"/>
    <w:rsid w:val="00566787"/>
    <w:rsid w:val="00571382"/>
    <w:rsid w:val="00571779"/>
    <w:rsid w:val="00571FEB"/>
    <w:rsid w:val="00573D74"/>
    <w:rsid w:val="005767FA"/>
    <w:rsid w:val="005814B7"/>
    <w:rsid w:val="00581667"/>
    <w:rsid w:val="00583B55"/>
    <w:rsid w:val="00583E3A"/>
    <w:rsid w:val="0058481F"/>
    <w:rsid w:val="0058547F"/>
    <w:rsid w:val="00591D82"/>
    <w:rsid w:val="00592098"/>
    <w:rsid w:val="005A1A86"/>
    <w:rsid w:val="005A2B09"/>
    <w:rsid w:val="005A3221"/>
    <w:rsid w:val="005A4A79"/>
    <w:rsid w:val="005A5A1F"/>
    <w:rsid w:val="005A6658"/>
    <w:rsid w:val="005B18A3"/>
    <w:rsid w:val="005B2116"/>
    <w:rsid w:val="005B48E3"/>
    <w:rsid w:val="005B5E0B"/>
    <w:rsid w:val="005B650F"/>
    <w:rsid w:val="005C1019"/>
    <w:rsid w:val="005C122F"/>
    <w:rsid w:val="005C329C"/>
    <w:rsid w:val="005C3D34"/>
    <w:rsid w:val="005C3E3A"/>
    <w:rsid w:val="005C4ECD"/>
    <w:rsid w:val="005D28D8"/>
    <w:rsid w:val="005D3B58"/>
    <w:rsid w:val="005D64B5"/>
    <w:rsid w:val="005E3D37"/>
    <w:rsid w:val="005F5334"/>
    <w:rsid w:val="005F60C6"/>
    <w:rsid w:val="005F6C33"/>
    <w:rsid w:val="00600AF3"/>
    <w:rsid w:val="00604752"/>
    <w:rsid w:val="00605164"/>
    <w:rsid w:val="00613C99"/>
    <w:rsid w:val="00615005"/>
    <w:rsid w:val="00620928"/>
    <w:rsid w:val="00620938"/>
    <w:rsid w:val="006217D7"/>
    <w:rsid w:val="006229CC"/>
    <w:rsid w:val="00625ECE"/>
    <w:rsid w:val="00627291"/>
    <w:rsid w:val="00631280"/>
    <w:rsid w:val="006339AE"/>
    <w:rsid w:val="00633E37"/>
    <w:rsid w:val="00640F4A"/>
    <w:rsid w:val="00641215"/>
    <w:rsid w:val="00641CD0"/>
    <w:rsid w:val="00642D22"/>
    <w:rsid w:val="00642DF7"/>
    <w:rsid w:val="00646FEE"/>
    <w:rsid w:val="00652362"/>
    <w:rsid w:val="00652C2B"/>
    <w:rsid w:val="00653CF6"/>
    <w:rsid w:val="00655705"/>
    <w:rsid w:val="0066005E"/>
    <w:rsid w:val="00663D6B"/>
    <w:rsid w:val="0066436A"/>
    <w:rsid w:val="00670A60"/>
    <w:rsid w:val="00671A70"/>
    <w:rsid w:val="006801B9"/>
    <w:rsid w:val="00683324"/>
    <w:rsid w:val="006834CB"/>
    <w:rsid w:val="006862B1"/>
    <w:rsid w:val="0068647A"/>
    <w:rsid w:val="0069002D"/>
    <w:rsid w:val="006908BC"/>
    <w:rsid w:val="006917C4"/>
    <w:rsid w:val="00692FC6"/>
    <w:rsid w:val="00693CF3"/>
    <w:rsid w:val="00694F98"/>
    <w:rsid w:val="00696743"/>
    <w:rsid w:val="006A46E5"/>
    <w:rsid w:val="006A54B9"/>
    <w:rsid w:val="006A57A1"/>
    <w:rsid w:val="006B022F"/>
    <w:rsid w:val="006B091C"/>
    <w:rsid w:val="006B2272"/>
    <w:rsid w:val="006B2FCC"/>
    <w:rsid w:val="006B6EE7"/>
    <w:rsid w:val="006B7E96"/>
    <w:rsid w:val="006C37A1"/>
    <w:rsid w:val="006C387D"/>
    <w:rsid w:val="006C66B7"/>
    <w:rsid w:val="006D29F5"/>
    <w:rsid w:val="006D5469"/>
    <w:rsid w:val="006D70AE"/>
    <w:rsid w:val="006D7F02"/>
    <w:rsid w:val="006E0AD6"/>
    <w:rsid w:val="006E2286"/>
    <w:rsid w:val="006E71B3"/>
    <w:rsid w:val="006F0524"/>
    <w:rsid w:val="006F3FD9"/>
    <w:rsid w:val="006F68B3"/>
    <w:rsid w:val="00700A6E"/>
    <w:rsid w:val="00701933"/>
    <w:rsid w:val="00704FFF"/>
    <w:rsid w:val="00705168"/>
    <w:rsid w:val="00707F17"/>
    <w:rsid w:val="00710FBC"/>
    <w:rsid w:val="00711DCC"/>
    <w:rsid w:val="0071481E"/>
    <w:rsid w:val="00714DB4"/>
    <w:rsid w:val="0071655A"/>
    <w:rsid w:val="0072000E"/>
    <w:rsid w:val="00720051"/>
    <w:rsid w:val="00720658"/>
    <w:rsid w:val="0072112F"/>
    <w:rsid w:val="007212E3"/>
    <w:rsid w:val="00723C67"/>
    <w:rsid w:val="0072588F"/>
    <w:rsid w:val="0072778D"/>
    <w:rsid w:val="00731762"/>
    <w:rsid w:val="00731A17"/>
    <w:rsid w:val="007325E9"/>
    <w:rsid w:val="00732F50"/>
    <w:rsid w:val="007345E0"/>
    <w:rsid w:val="00734A25"/>
    <w:rsid w:val="00742B73"/>
    <w:rsid w:val="00742C49"/>
    <w:rsid w:val="00742D1B"/>
    <w:rsid w:val="00742D40"/>
    <w:rsid w:val="00746507"/>
    <w:rsid w:val="00747A8F"/>
    <w:rsid w:val="00747EB3"/>
    <w:rsid w:val="00750B8A"/>
    <w:rsid w:val="00751C3D"/>
    <w:rsid w:val="00754B12"/>
    <w:rsid w:val="0076119B"/>
    <w:rsid w:val="00763032"/>
    <w:rsid w:val="0076338B"/>
    <w:rsid w:val="00765C49"/>
    <w:rsid w:val="00773FFE"/>
    <w:rsid w:val="00775EA3"/>
    <w:rsid w:val="00777823"/>
    <w:rsid w:val="00782CC2"/>
    <w:rsid w:val="00783959"/>
    <w:rsid w:val="00785B67"/>
    <w:rsid w:val="007866EA"/>
    <w:rsid w:val="00787341"/>
    <w:rsid w:val="00787626"/>
    <w:rsid w:val="007909E1"/>
    <w:rsid w:val="007917DD"/>
    <w:rsid w:val="00793DA7"/>
    <w:rsid w:val="00794F85"/>
    <w:rsid w:val="007960F5"/>
    <w:rsid w:val="007973A3"/>
    <w:rsid w:val="007A14F2"/>
    <w:rsid w:val="007B1421"/>
    <w:rsid w:val="007B2A1F"/>
    <w:rsid w:val="007B2C4C"/>
    <w:rsid w:val="007B3AC5"/>
    <w:rsid w:val="007B5995"/>
    <w:rsid w:val="007C4592"/>
    <w:rsid w:val="007C4EBB"/>
    <w:rsid w:val="007C5D60"/>
    <w:rsid w:val="007C7071"/>
    <w:rsid w:val="007C75B7"/>
    <w:rsid w:val="007D0F26"/>
    <w:rsid w:val="007D1E1B"/>
    <w:rsid w:val="007D5781"/>
    <w:rsid w:val="007D64EC"/>
    <w:rsid w:val="007D64ED"/>
    <w:rsid w:val="007D75B9"/>
    <w:rsid w:val="007E03E1"/>
    <w:rsid w:val="007E112A"/>
    <w:rsid w:val="007F03CD"/>
    <w:rsid w:val="007F0C57"/>
    <w:rsid w:val="007F4B21"/>
    <w:rsid w:val="007F54D9"/>
    <w:rsid w:val="00800787"/>
    <w:rsid w:val="00801C91"/>
    <w:rsid w:val="00804B71"/>
    <w:rsid w:val="00805745"/>
    <w:rsid w:val="0080670D"/>
    <w:rsid w:val="008067B1"/>
    <w:rsid w:val="00806EAC"/>
    <w:rsid w:val="008072E7"/>
    <w:rsid w:val="00807E34"/>
    <w:rsid w:val="00807EE4"/>
    <w:rsid w:val="00810E9F"/>
    <w:rsid w:val="008111D1"/>
    <w:rsid w:val="00817A5C"/>
    <w:rsid w:val="00820DC4"/>
    <w:rsid w:val="008219D3"/>
    <w:rsid w:val="0082290F"/>
    <w:rsid w:val="00827F9C"/>
    <w:rsid w:val="00830200"/>
    <w:rsid w:val="00830B82"/>
    <w:rsid w:val="0083186B"/>
    <w:rsid w:val="00832B4F"/>
    <w:rsid w:val="00832B5C"/>
    <w:rsid w:val="00835131"/>
    <w:rsid w:val="008357E7"/>
    <w:rsid w:val="00844411"/>
    <w:rsid w:val="0084703A"/>
    <w:rsid w:val="0085255B"/>
    <w:rsid w:val="00853484"/>
    <w:rsid w:val="00855326"/>
    <w:rsid w:val="00856627"/>
    <w:rsid w:val="00856D6D"/>
    <w:rsid w:val="0085715B"/>
    <w:rsid w:val="00857C91"/>
    <w:rsid w:val="00857D1F"/>
    <w:rsid w:val="00860775"/>
    <w:rsid w:val="00861089"/>
    <w:rsid w:val="008634D1"/>
    <w:rsid w:val="00871DB9"/>
    <w:rsid w:val="0088558F"/>
    <w:rsid w:val="00885E7B"/>
    <w:rsid w:val="00886F1B"/>
    <w:rsid w:val="00891558"/>
    <w:rsid w:val="00892B5A"/>
    <w:rsid w:val="00893130"/>
    <w:rsid w:val="00893D88"/>
    <w:rsid w:val="00894E7C"/>
    <w:rsid w:val="008966EA"/>
    <w:rsid w:val="008A000E"/>
    <w:rsid w:val="008A2064"/>
    <w:rsid w:val="008A2FD4"/>
    <w:rsid w:val="008A3A19"/>
    <w:rsid w:val="008A4435"/>
    <w:rsid w:val="008B0405"/>
    <w:rsid w:val="008B0DBF"/>
    <w:rsid w:val="008B24EC"/>
    <w:rsid w:val="008B7C4F"/>
    <w:rsid w:val="008B7D59"/>
    <w:rsid w:val="008C0D59"/>
    <w:rsid w:val="008C1AC1"/>
    <w:rsid w:val="008C25FD"/>
    <w:rsid w:val="008C2D6A"/>
    <w:rsid w:val="008C69A6"/>
    <w:rsid w:val="008C6A3C"/>
    <w:rsid w:val="008C764E"/>
    <w:rsid w:val="008D0C66"/>
    <w:rsid w:val="008D15F1"/>
    <w:rsid w:val="008D1A6D"/>
    <w:rsid w:val="008D1F5B"/>
    <w:rsid w:val="008D27FB"/>
    <w:rsid w:val="008D43C8"/>
    <w:rsid w:val="008D71C0"/>
    <w:rsid w:val="008D748B"/>
    <w:rsid w:val="008E0BC7"/>
    <w:rsid w:val="008E1F2E"/>
    <w:rsid w:val="008E453F"/>
    <w:rsid w:val="008E7E61"/>
    <w:rsid w:val="008F0098"/>
    <w:rsid w:val="008F0BB7"/>
    <w:rsid w:val="008F0BE4"/>
    <w:rsid w:val="008F7468"/>
    <w:rsid w:val="00903B51"/>
    <w:rsid w:val="00904C8C"/>
    <w:rsid w:val="0090593F"/>
    <w:rsid w:val="009077DC"/>
    <w:rsid w:val="00910A50"/>
    <w:rsid w:val="00910D69"/>
    <w:rsid w:val="00910E7B"/>
    <w:rsid w:val="0091257C"/>
    <w:rsid w:val="00912E3C"/>
    <w:rsid w:val="00917BCC"/>
    <w:rsid w:val="00920C87"/>
    <w:rsid w:val="009210BB"/>
    <w:rsid w:val="0093055C"/>
    <w:rsid w:val="00930DDD"/>
    <w:rsid w:val="00934A43"/>
    <w:rsid w:val="00937DB0"/>
    <w:rsid w:val="009420B1"/>
    <w:rsid w:val="00942F68"/>
    <w:rsid w:val="009441FE"/>
    <w:rsid w:val="00944977"/>
    <w:rsid w:val="00945DEA"/>
    <w:rsid w:val="00946B83"/>
    <w:rsid w:val="009518EB"/>
    <w:rsid w:val="00953FA6"/>
    <w:rsid w:val="009544F4"/>
    <w:rsid w:val="00956581"/>
    <w:rsid w:val="00960A43"/>
    <w:rsid w:val="00961B74"/>
    <w:rsid w:val="00961D75"/>
    <w:rsid w:val="00965E59"/>
    <w:rsid w:val="0096662B"/>
    <w:rsid w:val="00966F53"/>
    <w:rsid w:val="0096758A"/>
    <w:rsid w:val="00971D5E"/>
    <w:rsid w:val="00972EE0"/>
    <w:rsid w:val="00973054"/>
    <w:rsid w:val="00975C4C"/>
    <w:rsid w:val="00982481"/>
    <w:rsid w:val="00985C06"/>
    <w:rsid w:val="0099116A"/>
    <w:rsid w:val="009917C7"/>
    <w:rsid w:val="00993332"/>
    <w:rsid w:val="009973B9"/>
    <w:rsid w:val="009A0FA5"/>
    <w:rsid w:val="009A37A0"/>
    <w:rsid w:val="009A3A46"/>
    <w:rsid w:val="009A4EB1"/>
    <w:rsid w:val="009A5429"/>
    <w:rsid w:val="009A572A"/>
    <w:rsid w:val="009A6C30"/>
    <w:rsid w:val="009A7918"/>
    <w:rsid w:val="009B13B2"/>
    <w:rsid w:val="009B15B7"/>
    <w:rsid w:val="009B2C8C"/>
    <w:rsid w:val="009B4B0E"/>
    <w:rsid w:val="009B70EA"/>
    <w:rsid w:val="009B727A"/>
    <w:rsid w:val="009B7618"/>
    <w:rsid w:val="009C0C09"/>
    <w:rsid w:val="009C3AB3"/>
    <w:rsid w:val="009C68FE"/>
    <w:rsid w:val="009D3AE7"/>
    <w:rsid w:val="009D7C28"/>
    <w:rsid w:val="009E0F1C"/>
    <w:rsid w:val="009E317D"/>
    <w:rsid w:val="009E4DBD"/>
    <w:rsid w:val="009E5B18"/>
    <w:rsid w:val="009E6F49"/>
    <w:rsid w:val="009F1C38"/>
    <w:rsid w:val="009F3E45"/>
    <w:rsid w:val="009F5247"/>
    <w:rsid w:val="009F7EC0"/>
    <w:rsid w:val="00A025DA"/>
    <w:rsid w:val="00A02773"/>
    <w:rsid w:val="00A02DCE"/>
    <w:rsid w:val="00A04B22"/>
    <w:rsid w:val="00A061F4"/>
    <w:rsid w:val="00A067E5"/>
    <w:rsid w:val="00A127E8"/>
    <w:rsid w:val="00A12CD4"/>
    <w:rsid w:val="00A155F9"/>
    <w:rsid w:val="00A15671"/>
    <w:rsid w:val="00A17D80"/>
    <w:rsid w:val="00A24489"/>
    <w:rsid w:val="00A2537F"/>
    <w:rsid w:val="00A25FB6"/>
    <w:rsid w:val="00A30630"/>
    <w:rsid w:val="00A30C64"/>
    <w:rsid w:val="00A31C25"/>
    <w:rsid w:val="00A33A91"/>
    <w:rsid w:val="00A35883"/>
    <w:rsid w:val="00A36900"/>
    <w:rsid w:val="00A40006"/>
    <w:rsid w:val="00A4179A"/>
    <w:rsid w:val="00A43413"/>
    <w:rsid w:val="00A44961"/>
    <w:rsid w:val="00A54C84"/>
    <w:rsid w:val="00A56DBD"/>
    <w:rsid w:val="00A646F1"/>
    <w:rsid w:val="00A650C2"/>
    <w:rsid w:val="00A65340"/>
    <w:rsid w:val="00A65537"/>
    <w:rsid w:val="00A66CB3"/>
    <w:rsid w:val="00A70289"/>
    <w:rsid w:val="00A710F1"/>
    <w:rsid w:val="00A75BA6"/>
    <w:rsid w:val="00A76F90"/>
    <w:rsid w:val="00A775C0"/>
    <w:rsid w:val="00A77769"/>
    <w:rsid w:val="00A81AD2"/>
    <w:rsid w:val="00A84898"/>
    <w:rsid w:val="00A853A8"/>
    <w:rsid w:val="00A86463"/>
    <w:rsid w:val="00A86917"/>
    <w:rsid w:val="00A870BF"/>
    <w:rsid w:val="00A877A0"/>
    <w:rsid w:val="00A87F32"/>
    <w:rsid w:val="00A911EA"/>
    <w:rsid w:val="00A9124C"/>
    <w:rsid w:val="00A92EC1"/>
    <w:rsid w:val="00A94211"/>
    <w:rsid w:val="00A94B98"/>
    <w:rsid w:val="00A9514B"/>
    <w:rsid w:val="00A95593"/>
    <w:rsid w:val="00A95C95"/>
    <w:rsid w:val="00A96768"/>
    <w:rsid w:val="00A96B17"/>
    <w:rsid w:val="00AA5876"/>
    <w:rsid w:val="00AA68B4"/>
    <w:rsid w:val="00AB34AE"/>
    <w:rsid w:val="00AB5A0D"/>
    <w:rsid w:val="00AC195E"/>
    <w:rsid w:val="00AC1B63"/>
    <w:rsid w:val="00AC3430"/>
    <w:rsid w:val="00AC41BB"/>
    <w:rsid w:val="00AC7A12"/>
    <w:rsid w:val="00AD2811"/>
    <w:rsid w:val="00AD2DBD"/>
    <w:rsid w:val="00AD4F5A"/>
    <w:rsid w:val="00AD659C"/>
    <w:rsid w:val="00AE01F1"/>
    <w:rsid w:val="00AE1F96"/>
    <w:rsid w:val="00AE4D35"/>
    <w:rsid w:val="00AE51B3"/>
    <w:rsid w:val="00AE7C5D"/>
    <w:rsid w:val="00AF3614"/>
    <w:rsid w:val="00AF4B3A"/>
    <w:rsid w:val="00AF584C"/>
    <w:rsid w:val="00AF5EE6"/>
    <w:rsid w:val="00AF69FC"/>
    <w:rsid w:val="00B006D3"/>
    <w:rsid w:val="00B027D1"/>
    <w:rsid w:val="00B058FC"/>
    <w:rsid w:val="00B05A41"/>
    <w:rsid w:val="00B06005"/>
    <w:rsid w:val="00B1041B"/>
    <w:rsid w:val="00B10C7A"/>
    <w:rsid w:val="00B12B90"/>
    <w:rsid w:val="00B15B86"/>
    <w:rsid w:val="00B17526"/>
    <w:rsid w:val="00B20292"/>
    <w:rsid w:val="00B2367A"/>
    <w:rsid w:val="00B25059"/>
    <w:rsid w:val="00B253A7"/>
    <w:rsid w:val="00B31321"/>
    <w:rsid w:val="00B3372D"/>
    <w:rsid w:val="00B36CE6"/>
    <w:rsid w:val="00B36E9D"/>
    <w:rsid w:val="00B4066A"/>
    <w:rsid w:val="00B40EA8"/>
    <w:rsid w:val="00B416AA"/>
    <w:rsid w:val="00B41B7D"/>
    <w:rsid w:val="00B443A5"/>
    <w:rsid w:val="00B44973"/>
    <w:rsid w:val="00B45725"/>
    <w:rsid w:val="00B45CC8"/>
    <w:rsid w:val="00B516D6"/>
    <w:rsid w:val="00B537D4"/>
    <w:rsid w:val="00B565E6"/>
    <w:rsid w:val="00B605A5"/>
    <w:rsid w:val="00B60642"/>
    <w:rsid w:val="00B6175C"/>
    <w:rsid w:val="00B6330E"/>
    <w:rsid w:val="00B65AEB"/>
    <w:rsid w:val="00B67A5D"/>
    <w:rsid w:val="00B72088"/>
    <w:rsid w:val="00B736D1"/>
    <w:rsid w:val="00B7672E"/>
    <w:rsid w:val="00B7791A"/>
    <w:rsid w:val="00B77C54"/>
    <w:rsid w:val="00B8023E"/>
    <w:rsid w:val="00B82C06"/>
    <w:rsid w:val="00B84660"/>
    <w:rsid w:val="00B85A9B"/>
    <w:rsid w:val="00B8697C"/>
    <w:rsid w:val="00B92E47"/>
    <w:rsid w:val="00B96496"/>
    <w:rsid w:val="00B96541"/>
    <w:rsid w:val="00B97E75"/>
    <w:rsid w:val="00BA097E"/>
    <w:rsid w:val="00BA763A"/>
    <w:rsid w:val="00BB1EA1"/>
    <w:rsid w:val="00BB485D"/>
    <w:rsid w:val="00BB490D"/>
    <w:rsid w:val="00BB6D7F"/>
    <w:rsid w:val="00BC0632"/>
    <w:rsid w:val="00BC653C"/>
    <w:rsid w:val="00BC7B6D"/>
    <w:rsid w:val="00BD0277"/>
    <w:rsid w:val="00BD30B0"/>
    <w:rsid w:val="00BD5D6A"/>
    <w:rsid w:val="00BD5FBE"/>
    <w:rsid w:val="00BD7643"/>
    <w:rsid w:val="00BD7CCF"/>
    <w:rsid w:val="00BE1028"/>
    <w:rsid w:val="00BE5B63"/>
    <w:rsid w:val="00BE617D"/>
    <w:rsid w:val="00BE6CDD"/>
    <w:rsid w:val="00BF034F"/>
    <w:rsid w:val="00BF0BC3"/>
    <w:rsid w:val="00BF1D3E"/>
    <w:rsid w:val="00C0152B"/>
    <w:rsid w:val="00C04190"/>
    <w:rsid w:val="00C07985"/>
    <w:rsid w:val="00C07DAF"/>
    <w:rsid w:val="00C07F53"/>
    <w:rsid w:val="00C11C6E"/>
    <w:rsid w:val="00C166CD"/>
    <w:rsid w:val="00C21B1E"/>
    <w:rsid w:val="00C22BD2"/>
    <w:rsid w:val="00C26A2D"/>
    <w:rsid w:val="00C3147A"/>
    <w:rsid w:val="00C32B29"/>
    <w:rsid w:val="00C33E0E"/>
    <w:rsid w:val="00C35AD9"/>
    <w:rsid w:val="00C3660B"/>
    <w:rsid w:val="00C36E94"/>
    <w:rsid w:val="00C372A6"/>
    <w:rsid w:val="00C40F67"/>
    <w:rsid w:val="00C41EE4"/>
    <w:rsid w:val="00C44636"/>
    <w:rsid w:val="00C50207"/>
    <w:rsid w:val="00C53AEE"/>
    <w:rsid w:val="00C55CA1"/>
    <w:rsid w:val="00C572E0"/>
    <w:rsid w:val="00C57303"/>
    <w:rsid w:val="00C57648"/>
    <w:rsid w:val="00C61607"/>
    <w:rsid w:val="00C61D30"/>
    <w:rsid w:val="00C659D1"/>
    <w:rsid w:val="00C662A1"/>
    <w:rsid w:val="00C6739D"/>
    <w:rsid w:val="00C70983"/>
    <w:rsid w:val="00C728CD"/>
    <w:rsid w:val="00C7360C"/>
    <w:rsid w:val="00C8163F"/>
    <w:rsid w:val="00C83BBD"/>
    <w:rsid w:val="00C8425A"/>
    <w:rsid w:val="00C84671"/>
    <w:rsid w:val="00C86257"/>
    <w:rsid w:val="00C908F5"/>
    <w:rsid w:val="00C934CE"/>
    <w:rsid w:val="00CA0FC8"/>
    <w:rsid w:val="00CA18A3"/>
    <w:rsid w:val="00CA6047"/>
    <w:rsid w:val="00CA6F7F"/>
    <w:rsid w:val="00CB17FC"/>
    <w:rsid w:val="00CB43BB"/>
    <w:rsid w:val="00CB512D"/>
    <w:rsid w:val="00CB5F39"/>
    <w:rsid w:val="00CB7813"/>
    <w:rsid w:val="00CC01DB"/>
    <w:rsid w:val="00CC10B7"/>
    <w:rsid w:val="00CC2EBB"/>
    <w:rsid w:val="00CC3575"/>
    <w:rsid w:val="00CC3A04"/>
    <w:rsid w:val="00CD05A2"/>
    <w:rsid w:val="00CD12F4"/>
    <w:rsid w:val="00CD437E"/>
    <w:rsid w:val="00CD643E"/>
    <w:rsid w:val="00CD6AA0"/>
    <w:rsid w:val="00CD7ABA"/>
    <w:rsid w:val="00CE068C"/>
    <w:rsid w:val="00CE19F5"/>
    <w:rsid w:val="00CE2671"/>
    <w:rsid w:val="00CE43E4"/>
    <w:rsid w:val="00CE45CC"/>
    <w:rsid w:val="00CE7012"/>
    <w:rsid w:val="00CF1525"/>
    <w:rsid w:val="00CF16E9"/>
    <w:rsid w:val="00CF3075"/>
    <w:rsid w:val="00CF31A1"/>
    <w:rsid w:val="00CF43EA"/>
    <w:rsid w:val="00CF61E3"/>
    <w:rsid w:val="00CF77DA"/>
    <w:rsid w:val="00D03C91"/>
    <w:rsid w:val="00D06592"/>
    <w:rsid w:val="00D06B45"/>
    <w:rsid w:val="00D07184"/>
    <w:rsid w:val="00D23BC6"/>
    <w:rsid w:val="00D24E89"/>
    <w:rsid w:val="00D2762C"/>
    <w:rsid w:val="00D32531"/>
    <w:rsid w:val="00D33186"/>
    <w:rsid w:val="00D33188"/>
    <w:rsid w:val="00D352E5"/>
    <w:rsid w:val="00D35D99"/>
    <w:rsid w:val="00D3679B"/>
    <w:rsid w:val="00D36828"/>
    <w:rsid w:val="00D419D5"/>
    <w:rsid w:val="00D46647"/>
    <w:rsid w:val="00D52F55"/>
    <w:rsid w:val="00D55A47"/>
    <w:rsid w:val="00D5781F"/>
    <w:rsid w:val="00D604D6"/>
    <w:rsid w:val="00D63CB2"/>
    <w:rsid w:val="00D670DA"/>
    <w:rsid w:val="00D73109"/>
    <w:rsid w:val="00D75A2B"/>
    <w:rsid w:val="00D80AB3"/>
    <w:rsid w:val="00D8149F"/>
    <w:rsid w:val="00D81DB4"/>
    <w:rsid w:val="00D82372"/>
    <w:rsid w:val="00D829B2"/>
    <w:rsid w:val="00D83D36"/>
    <w:rsid w:val="00D8698F"/>
    <w:rsid w:val="00D870CD"/>
    <w:rsid w:val="00D912EF"/>
    <w:rsid w:val="00D918A9"/>
    <w:rsid w:val="00D9197A"/>
    <w:rsid w:val="00D92E55"/>
    <w:rsid w:val="00D93CA4"/>
    <w:rsid w:val="00D96FCD"/>
    <w:rsid w:val="00DA1BDF"/>
    <w:rsid w:val="00DA6A9E"/>
    <w:rsid w:val="00DA7969"/>
    <w:rsid w:val="00DA7A5A"/>
    <w:rsid w:val="00DB0414"/>
    <w:rsid w:val="00DB0821"/>
    <w:rsid w:val="00DB1E04"/>
    <w:rsid w:val="00DB2E20"/>
    <w:rsid w:val="00DB3BD6"/>
    <w:rsid w:val="00DB3E7B"/>
    <w:rsid w:val="00DC2B07"/>
    <w:rsid w:val="00DC47AE"/>
    <w:rsid w:val="00DC6C1F"/>
    <w:rsid w:val="00DC6F3F"/>
    <w:rsid w:val="00DC7145"/>
    <w:rsid w:val="00DD4023"/>
    <w:rsid w:val="00DD4FB7"/>
    <w:rsid w:val="00DD6510"/>
    <w:rsid w:val="00DD658D"/>
    <w:rsid w:val="00DD6947"/>
    <w:rsid w:val="00DE0C3D"/>
    <w:rsid w:val="00DE37D8"/>
    <w:rsid w:val="00DE59D1"/>
    <w:rsid w:val="00DF027D"/>
    <w:rsid w:val="00DF0467"/>
    <w:rsid w:val="00DF1F3C"/>
    <w:rsid w:val="00DF473B"/>
    <w:rsid w:val="00DF63A3"/>
    <w:rsid w:val="00DF6559"/>
    <w:rsid w:val="00E02BC5"/>
    <w:rsid w:val="00E06C2E"/>
    <w:rsid w:val="00E079E6"/>
    <w:rsid w:val="00E12823"/>
    <w:rsid w:val="00E12B61"/>
    <w:rsid w:val="00E20206"/>
    <w:rsid w:val="00E24A0B"/>
    <w:rsid w:val="00E25135"/>
    <w:rsid w:val="00E26635"/>
    <w:rsid w:val="00E309E5"/>
    <w:rsid w:val="00E30A39"/>
    <w:rsid w:val="00E32BB5"/>
    <w:rsid w:val="00E331C9"/>
    <w:rsid w:val="00E3338C"/>
    <w:rsid w:val="00E4118C"/>
    <w:rsid w:val="00E4191B"/>
    <w:rsid w:val="00E423E9"/>
    <w:rsid w:val="00E42EA0"/>
    <w:rsid w:val="00E438E6"/>
    <w:rsid w:val="00E4400C"/>
    <w:rsid w:val="00E44147"/>
    <w:rsid w:val="00E44306"/>
    <w:rsid w:val="00E449C5"/>
    <w:rsid w:val="00E4538B"/>
    <w:rsid w:val="00E47755"/>
    <w:rsid w:val="00E50D2D"/>
    <w:rsid w:val="00E6000E"/>
    <w:rsid w:val="00E61E0B"/>
    <w:rsid w:val="00E65858"/>
    <w:rsid w:val="00E65E18"/>
    <w:rsid w:val="00E66464"/>
    <w:rsid w:val="00E70102"/>
    <w:rsid w:val="00E70B72"/>
    <w:rsid w:val="00E70E1C"/>
    <w:rsid w:val="00E7377C"/>
    <w:rsid w:val="00E73793"/>
    <w:rsid w:val="00E75B34"/>
    <w:rsid w:val="00E75B62"/>
    <w:rsid w:val="00E81217"/>
    <w:rsid w:val="00E81231"/>
    <w:rsid w:val="00E81450"/>
    <w:rsid w:val="00E823FD"/>
    <w:rsid w:val="00E84D05"/>
    <w:rsid w:val="00E872E6"/>
    <w:rsid w:val="00E9031A"/>
    <w:rsid w:val="00E93845"/>
    <w:rsid w:val="00E93CFD"/>
    <w:rsid w:val="00E94133"/>
    <w:rsid w:val="00E975D0"/>
    <w:rsid w:val="00EA4712"/>
    <w:rsid w:val="00EA4CFD"/>
    <w:rsid w:val="00EA6E69"/>
    <w:rsid w:val="00EA6EDA"/>
    <w:rsid w:val="00EB0CEB"/>
    <w:rsid w:val="00EB3262"/>
    <w:rsid w:val="00EB758B"/>
    <w:rsid w:val="00EB75F1"/>
    <w:rsid w:val="00EC1F3D"/>
    <w:rsid w:val="00EC295B"/>
    <w:rsid w:val="00EC3012"/>
    <w:rsid w:val="00EC3C5D"/>
    <w:rsid w:val="00EC4690"/>
    <w:rsid w:val="00ED024B"/>
    <w:rsid w:val="00ED241C"/>
    <w:rsid w:val="00ED25D0"/>
    <w:rsid w:val="00ED2C09"/>
    <w:rsid w:val="00EE1D16"/>
    <w:rsid w:val="00EE33B0"/>
    <w:rsid w:val="00EE3CE0"/>
    <w:rsid w:val="00EE4132"/>
    <w:rsid w:val="00EE565F"/>
    <w:rsid w:val="00EE59A6"/>
    <w:rsid w:val="00EE613E"/>
    <w:rsid w:val="00EF4813"/>
    <w:rsid w:val="00EF598A"/>
    <w:rsid w:val="00EF689F"/>
    <w:rsid w:val="00EF7151"/>
    <w:rsid w:val="00F01957"/>
    <w:rsid w:val="00F05913"/>
    <w:rsid w:val="00F05B5F"/>
    <w:rsid w:val="00F11637"/>
    <w:rsid w:val="00F12439"/>
    <w:rsid w:val="00F125FA"/>
    <w:rsid w:val="00F16CA0"/>
    <w:rsid w:val="00F23495"/>
    <w:rsid w:val="00F24602"/>
    <w:rsid w:val="00F27766"/>
    <w:rsid w:val="00F31017"/>
    <w:rsid w:val="00F3684C"/>
    <w:rsid w:val="00F40571"/>
    <w:rsid w:val="00F412C3"/>
    <w:rsid w:val="00F41707"/>
    <w:rsid w:val="00F4400B"/>
    <w:rsid w:val="00F444B9"/>
    <w:rsid w:val="00F446A8"/>
    <w:rsid w:val="00F45547"/>
    <w:rsid w:val="00F4736A"/>
    <w:rsid w:val="00F53072"/>
    <w:rsid w:val="00F53C55"/>
    <w:rsid w:val="00F55045"/>
    <w:rsid w:val="00F571F9"/>
    <w:rsid w:val="00F601B0"/>
    <w:rsid w:val="00F6100D"/>
    <w:rsid w:val="00F64899"/>
    <w:rsid w:val="00F65A57"/>
    <w:rsid w:val="00F75388"/>
    <w:rsid w:val="00F76551"/>
    <w:rsid w:val="00F76855"/>
    <w:rsid w:val="00F77E91"/>
    <w:rsid w:val="00F80253"/>
    <w:rsid w:val="00F80B07"/>
    <w:rsid w:val="00F86678"/>
    <w:rsid w:val="00F92915"/>
    <w:rsid w:val="00F94186"/>
    <w:rsid w:val="00F950F5"/>
    <w:rsid w:val="00F97BD9"/>
    <w:rsid w:val="00FA3926"/>
    <w:rsid w:val="00FA3E8A"/>
    <w:rsid w:val="00FA46E9"/>
    <w:rsid w:val="00FA5E4E"/>
    <w:rsid w:val="00FB1D3A"/>
    <w:rsid w:val="00FB1F69"/>
    <w:rsid w:val="00FB3950"/>
    <w:rsid w:val="00FB4B36"/>
    <w:rsid w:val="00FB5700"/>
    <w:rsid w:val="00FB6589"/>
    <w:rsid w:val="00FC14CA"/>
    <w:rsid w:val="00FC2772"/>
    <w:rsid w:val="00FC3B2A"/>
    <w:rsid w:val="00FC7822"/>
    <w:rsid w:val="00FD0735"/>
    <w:rsid w:val="00FD4141"/>
    <w:rsid w:val="00FD51E9"/>
    <w:rsid w:val="00FD6FE7"/>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7</Pages>
  <Words>2465</Words>
  <Characters>13562</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224</cp:revision>
  <cp:lastPrinted>2022-09-22T19:18:00Z</cp:lastPrinted>
  <dcterms:created xsi:type="dcterms:W3CDTF">2022-07-28T19:54:00Z</dcterms:created>
  <dcterms:modified xsi:type="dcterms:W3CDTF">2023-07-14T17:35:00Z</dcterms:modified>
</cp:coreProperties>
</file>