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bookmarkStart w:id="0" w:name="_GoBack"/>
            <w:bookmarkEnd w:id="0"/>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6B08C0">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FC12D0">
              <w:rPr>
                <w:rFonts w:ascii="Arial" w:eastAsia="Times New Roman" w:hAnsi="Arial" w:cs="Arial"/>
                <w:bCs/>
                <w:iCs/>
                <w:caps/>
                <w:kern w:val="2"/>
                <w:sz w:val="24"/>
                <w:szCs w:val="24"/>
                <w:lang w:val="es-ES_tradnl" w:eastAsia="es-ES"/>
              </w:rPr>
              <w:t>07</w:t>
            </w:r>
            <w:r w:rsidR="006B08C0">
              <w:rPr>
                <w:rFonts w:ascii="Arial" w:eastAsia="Times New Roman" w:hAnsi="Arial" w:cs="Arial"/>
                <w:bCs/>
                <w:iCs/>
                <w:caps/>
                <w:kern w:val="2"/>
                <w:sz w:val="24"/>
                <w:szCs w:val="24"/>
                <w:lang w:val="es-ES_tradnl" w:eastAsia="es-ES"/>
              </w:rPr>
              <w:t>5</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A70B0B">
              <w:rPr>
                <w:rFonts w:ascii="Arial" w:eastAsia="Times New Roman" w:hAnsi="Arial" w:cs="Arial"/>
                <w:b/>
                <w:iCs/>
                <w:caps/>
                <w:kern w:val="2"/>
                <w:sz w:val="24"/>
                <w:szCs w:val="24"/>
                <w:lang w:val="es-ES_tradnl" w:eastAsia="es-ES"/>
              </w:rPr>
              <w:t>A</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D34A2E"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PODER EJECUTIVO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733475">
        <w:rPr>
          <w:rFonts w:ascii="Arial" w:hAnsi="Arial" w:cs="Arial"/>
          <w:b/>
          <w:sz w:val="24"/>
          <w:szCs w:val="24"/>
        </w:rPr>
        <w:t>05 CINCO DE DICIEMBRE DE 2018 DOS MIL DIECIOCHO</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 - - - - - </w:t>
      </w:r>
      <w:r w:rsidR="00A70B0B" w:rsidRPr="00733475">
        <w:rPr>
          <w:rFonts w:ascii="Arial" w:hAnsi="Arial" w:cs="Arial"/>
          <w:sz w:val="24"/>
          <w:szCs w:val="24"/>
        </w:rPr>
        <w:t xml:space="preserve"> </w:t>
      </w:r>
      <w:r w:rsidR="008728A8" w:rsidRPr="00733475">
        <w:rPr>
          <w:rFonts w:ascii="Arial" w:hAnsi="Arial" w:cs="Arial"/>
          <w:sz w:val="24"/>
          <w:szCs w:val="24"/>
        </w:rPr>
        <w:t>.</w:t>
      </w:r>
      <w:r w:rsidR="003210BE" w:rsidRPr="00733475">
        <w:rPr>
          <w:rFonts w:ascii="Arial" w:hAnsi="Arial" w:cs="Arial"/>
          <w:sz w:val="24"/>
          <w:szCs w:val="24"/>
        </w:rPr>
        <w:t xml:space="preserve">- - - </w:t>
      </w:r>
      <w:r w:rsidRPr="00733475">
        <w:rPr>
          <w:rFonts w:ascii="Arial" w:hAnsi="Arial" w:cs="Arial"/>
          <w:sz w:val="24"/>
          <w:szCs w:val="24"/>
        </w:rPr>
        <w:t xml:space="preserve">- - - - - - - - - - - - - - - - - - </w:t>
      </w:r>
    </w:p>
    <w:p w:rsidR="00EE257F" w:rsidRPr="00D34A2E" w:rsidRDefault="009D7854" w:rsidP="00D34A2E">
      <w:pPr>
        <w:spacing w:line="360" w:lineRule="auto"/>
        <w:ind w:firstLine="567"/>
        <w:jc w:val="both"/>
        <w:rPr>
          <w:rFonts w:ascii="Arial" w:eastAsia="Times New Roman" w:hAnsi="Arial" w:cs="Arial"/>
          <w:bCs/>
          <w:iCs/>
          <w:caps/>
          <w:kern w:val="2"/>
          <w:sz w:val="24"/>
          <w:szCs w:val="24"/>
          <w:lang w:val="es-ES_tradnl"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923927" w:rsidRPr="00A4457E">
        <w:rPr>
          <w:rFonts w:ascii="Arial" w:eastAsia="Times New Roman" w:hAnsi="Arial" w:cs="Arial"/>
          <w:b/>
          <w:sz w:val="24"/>
          <w:szCs w:val="24"/>
          <w:lang w:eastAsia="es-ES"/>
        </w:rPr>
        <w:t>0</w:t>
      </w:r>
      <w:r w:rsidR="00A70B0B">
        <w:rPr>
          <w:rFonts w:ascii="Arial" w:eastAsia="Times New Roman" w:hAnsi="Arial" w:cs="Arial"/>
          <w:b/>
          <w:bCs/>
          <w:iCs/>
          <w:caps/>
          <w:kern w:val="2"/>
          <w:sz w:val="24"/>
          <w:szCs w:val="24"/>
          <w:lang w:val="es-ES_tradnl" w:eastAsia="es-ES"/>
        </w:rPr>
        <w:t>075</w:t>
      </w:r>
      <w:r w:rsidR="00DA6C7E">
        <w:rPr>
          <w:rFonts w:ascii="Arial" w:eastAsia="Times New Roman" w:hAnsi="Arial" w:cs="Arial"/>
          <w:b/>
          <w:bCs/>
          <w:iCs/>
          <w:caps/>
          <w:kern w:val="2"/>
          <w:sz w:val="24"/>
          <w:szCs w:val="24"/>
          <w:lang w:val="es-ES_tradnl" w:eastAsia="es-ES"/>
        </w:rPr>
        <w:t>/</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D34A2E">
        <w:rPr>
          <w:rFonts w:ascii="Arial" w:eastAsia="Times New Roman" w:hAnsi="Arial" w:cs="Arial"/>
          <w:bCs/>
          <w:iCs/>
          <w:caps/>
          <w:kern w:val="2"/>
          <w:sz w:val="24"/>
          <w:szCs w:val="24"/>
          <w:lang w:val="es-ES_tradnl" w:eastAsia="es-ES"/>
        </w:rPr>
        <w:t>**********</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 </w:t>
      </w:r>
      <w:r w:rsidR="001A2008">
        <w:rPr>
          <w:rFonts w:ascii="Arial" w:eastAsia="Times New Roman" w:hAnsi="Arial" w:cs="Arial"/>
          <w:bCs/>
          <w:iCs/>
          <w:caps/>
          <w:kern w:val="2"/>
          <w:sz w:val="24"/>
          <w:szCs w:val="24"/>
          <w:lang w:val="es-ES_tradnl" w:eastAsia="es-ES"/>
        </w:rPr>
        <w:t>**********</w:t>
      </w:r>
      <w:r w:rsidR="00266AA5">
        <w:rPr>
          <w:rFonts w:ascii="Arial" w:eastAsia="Times New Roman" w:hAnsi="Arial" w:cs="Arial"/>
          <w:sz w:val="24"/>
          <w:szCs w:val="24"/>
          <w:lang w:val="es-ES"/>
        </w:rPr>
        <w:t>,</w:t>
      </w:r>
      <w:r w:rsidR="000052D0">
        <w:rPr>
          <w:rFonts w:ascii="Arial" w:eastAsia="Times New Roman" w:hAnsi="Arial" w:cs="Arial"/>
          <w:sz w:val="24"/>
          <w:szCs w:val="24"/>
          <w:lang w:val="es-ES"/>
        </w:rPr>
        <w:t xml:space="preserve"> de 27 veintisiete de julio de 2018 dos mil dieciocho,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 xml:space="preserve">INGRESOS Y RECAUDACIÓN DE LA SUBSECRETARÍA DE INGRESOS 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Default="00C20E79" w:rsidP="001B032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0052D0">
        <w:rPr>
          <w:rFonts w:ascii="Arial" w:eastAsia="Times New Roman" w:hAnsi="Arial" w:cs="Arial"/>
          <w:bCs/>
          <w:sz w:val="24"/>
          <w:szCs w:val="24"/>
          <w:lang w:val="es-ES" w:eastAsia="es-ES"/>
        </w:rPr>
        <w:t xml:space="preserve">13 trece </w:t>
      </w:r>
      <w:r w:rsidR="00FC12D0">
        <w:rPr>
          <w:rFonts w:ascii="Arial" w:eastAsia="Times New Roman" w:hAnsi="Arial" w:cs="Arial"/>
          <w:bCs/>
          <w:sz w:val="24"/>
          <w:szCs w:val="24"/>
          <w:lang w:val="es-ES" w:eastAsia="es-ES"/>
        </w:rPr>
        <w:t>de septiembre de 2018 dos mil dieciocho</w:t>
      </w:r>
      <w:r w:rsidR="00554DF3">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6F30C4">
        <w:rPr>
          <w:rFonts w:ascii="Arial" w:eastAsia="Times New Roman" w:hAnsi="Arial" w:cs="Arial"/>
          <w:bCs/>
          <w:iCs/>
          <w:caps/>
          <w:kern w:val="2"/>
          <w:sz w:val="24"/>
          <w:szCs w:val="24"/>
          <w:lang w:val="es-ES_tradnl" w:eastAsia="es-ES"/>
        </w:rPr>
        <w:t>**********</w:t>
      </w:r>
      <w:r w:rsidR="000052D0">
        <w:rPr>
          <w:rFonts w:ascii="Arial" w:eastAsia="Times New Roman" w:hAnsi="Arial" w:cs="Arial"/>
          <w:b/>
          <w:sz w:val="24"/>
          <w:szCs w:val="24"/>
          <w:lang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6F30C4">
        <w:rPr>
          <w:rFonts w:ascii="Arial" w:eastAsia="Times New Roman" w:hAnsi="Arial" w:cs="Arial"/>
          <w:bCs/>
          <w:iCs/>
          <w:caps/>
          <w:kern w:val="2"/>
          <w:sz w:val="24"/>
          <w:szCs w:val="24"/>
          <w:lang w:val="es-ES_tradnl" w:eastAsia="es-ES"/>
        </w:rPr>
        <w:t>**********</w:t>
      </w:r>
      <w:r w:rsidR="006F30C4">
        <w:rPr>
          <w:rFonts w:ascii="Arial" w:eastAsia="Times New Roman" w:hAnsi="Arial" w:cs="Arial"/>
          <w:bCs/>
          <w:iCs/>
          <w:caps/>
          <w:kern w:val="2"/>
          <w:sz w:val="24"/>
          <w:szCs w:val="24"/>
          <w:lang w:val="es-ES_tradnl" w:eastAsia="es-ES"/>
        </w:rPr>
        <w:t xml:space="preserve"> </w:t>
      </w:r>
      <w:r w:rsidR="0014054F">
        <w:rPr>
          <w:rFonts w:ascii="Arial" w:eastAsia="Times New Roman" w:hAnsi="Arial" w:cs="Arial"/>
          <w:sz w:val="24"/>
          <w:szCs w:val="24"/>
          <w:lang w:val="es-ES"/>
        </w:rPr>
        <w:t xml:space="preserve">de fecha 27 veintisiete de julio de 2018 dos mil dieciocho,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CA5E7B">
        <w:rPr>
          <w:rFonts w:ascii="Arial" w:hAnsi="Arial" w:cs="Arial"/>
          <w:sz w:val="24"/>
          <w:szCs w:val="24"/>
        </w:rPr>
        <w:t xml:space="preserve">. Subsecretaría de Ingresos.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7053E9">
        <w:rPr>
          <w:rFonts w:ascii="Arial" w:eastAsia="Times New Roman" w:hAnsi="Arial" w:cs="Arial"/>
          <w:sz w:val="24"/>
          <w:szCs w:val="24"/>
          <w:lang w:val="es-ES" w:eastAsia="es-ES"/>
        </w:rPr>
        <w:t>16 y 17</w:t>
      </w:r>
      <w:r w:rsidR="001278A3">
        <w:rPr>
          <w:rFonts w:ascii="Arial" w:eastAsia="Times New Roman" w:hAnsi="Arial" w:cs="Arial"/>
          <w:sz w:val="24"/>
          <w:szCs w:val="24"/>
          <w:lang w:val="es-ES" w:eastAsia="es-ES"/>
        </w:rPr>
        <w:t>).</w:t>
      </w:r>
    </w:p>
    <w:p w:rsidR="00AE19B0" w:rsidRPr="00FC12D0" w:rsidRDefault="006E31F3"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235422">
        <w:rPr>
          <w:rFonts w:ascii="Arial" w:eastAsia="Times New Roman" w:hAnsi="Arial" w:cs="Arial"/>
          <w:sz w:val="24"/>
          <w:szCs w:val="24"/>
          <w:lang w:val="es-ES" w:eastAsia="es-ES"/>
        </w:rPr>
        <w:t xml:space="preserve">20 veinte de noviembre </w:t>
      </w:r>
      <w:r w:rsidR="00293261">
        <w:rPr>
          <w:rFonts w:ascii="Arial" w:eastAsia="Times New Roman" w:hAnsi="Arial" w:cs="Arial"/>
          <w:sz w:val="24"/>
          <w:szCs w:val="24"/>
          <w:lang w:val="es-ES" w:eastAsia="es-ES"/>
        </w:rPr>
        <w:t xml:space="preserve">de 2018 dos mil dieciocho,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 Secretaría de Finanzas del 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a nombre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de Ingresos.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5C3FF3">
        <w:rPr>
          <w:rFonts w:ascii="Arial" w:eastAsia="Times New Roman" w:hAnsi="Arial" w:cs="Arial"/>
          <w:sz w:val="24"/>
          <w:szCs w:val="24"/>
          <w:lang w:val="es-ES_tradnl" w:eastAsia="es-ES"/>
        </w:rPr>
        <w:t xml:space="preserve"> </w:t>
      </w:r>
      <w:r w:rsidR="00442576">
        <w:rPr>
          <w:rFonts w:ascii="Arial" w:eastAsia="Times New Roman" w:hAnsi="Arial" w:cs="Arial"/>
          <w:sz w:val="24"/>
          <w:szCs w:val="24"/>
          <w:lang w:val="es-ES_tradnl" w:eastAsia="es-ES"/>
        </w:rPr>
        <w:t>46 y 47</w:t>
      </w:r>
      <w:r w:rsidR="00E02026">
        <w:rPr>
          <w:rFonts w:ascii="Arial" w:eastAsia="Times New Roman" w:hAnsi="Arial" w:cs="Arial"/>
          <w:sz w:val="24"/>
          <w:szCs w:val="24"/>
          <w:lang w:val="es-ES_tradnl" w:eastAsia="es-ES"/>
        </w:rPr>
        <w:t>).</w:t>
      </w:r>
    </w:p>
    <w:p w:rsidR="00A22DDD" w:rsidRPr="0061523F" w:rsidRDefault="00885257" w:rsidP="007272C1">
      <w:pPr>
        <w:spacing w:line="360" w:lineRule="auto"/>
        <w:ind w:right="51" w:firstLine="567"/>
        <w:jc w:val="both"/>
        <w:rPr>
          <w:rFonts w:ascii="Arial" w:eastAsia="Times New Roman" w:hAnsi="Arial" w:cs="Arial"/>
          <w:sz w:val="24"/>
          <w:szCs w:val="24"/>
          <w:lang w:val="es-ES_tradnl" w:eastAsia="es-ES"/>
        </w:rPr>
      </w:pPr>
      <w:r w:rsidRPr="00A33F7A">
        <w:rPr>
          <w:rFonts w:ascii="Arial" w:eastAsia="Times New Roman" w:hAnsi="Arial" w:cs="Arial"/>
          <w:b/>
          <w:sz w:val="24"/>
          <w:szCs w:val="24"/>
          <w:lang w:val="es-ES_tradnl" w:eastAsia="es-ES"/>
        </w:rPr>
        <w:t>CUARTO</w:t>
      </w:r>
      <w:r w:rsidR="00E02026" w:rsidRPr="00A33F7A">
        <w:rPr>
          <w:rFonts w:ascii="Arial" w:eastAsia="Times New Roman" w:hAnsi="Arial" w:cs="Arial"/>
          <w:b/>
          <w:sz w:val="24"/>
          <w:szCs w:val="24"/>
          <w:lang w:val="es-ES_tradnl" w:eastAsia="es-ES"/>
        </w:rPr>
        <w:t xml:space="preserve">. </w:t>
      </w:r>
      <w:r w:rsidR="00330526" w:rsidRPr="00A33F7A">
        <w:rPr>
          <w:rFonts w:ascii="Arial" w:eastAsia="Times New Roman" w:hAnsi="Arial" w:cs="Arial"/>
          <w:sz w:val="24"/>
          <w:szCs w:val="24"/>
          <w:lang w:val="es-ES_tradnl" w:eastAsia="es-ES"/>
        </w:rPr>
        <w:t xml:space="preserve">El </w:t>
      </w:r>
      <w:r w:rsidR="00A33F7A" w:rsidRPr="00A33F7A">
        <w:rPr>
          <w:rFonts w:ascii="Arial" w:eastAsia="Times New Roman" w:hAnsi="Arial" w:cs="Arial"/>
          <w:sz w:val="24"/>
          <w:szCs w:val="24"/>
          <w:lang w:val="es-ES_tradnl" w:eastAsia="es-ES"/>
        </w:rPr>
        <w:t xml:space="preserve">04 cuatro de diciembre </w:t>
      </w:r>
      <w:r w:rsidR="00AF73E0" w:rsidRPr="00A33F7A">
        <w:rPr>
          <w:rFonts w:ascii="Arial" w:eastAsia="Times New Roman" w:hAnsi="Arial" w:cs="Arial"/>
          <w:sz w:val="24"/>
          <w:szCs w:val="24"/>
          <w:lang w:val="es-ES_tradnl" w:eastAsia="es-ES"/>
        </w:rPr>
        <w:t xml:space="preserve">del </w:t>
      </w:r>
      <w:r w:rsidR="005B5BA7" w:rsidRPr="00A33F7A">
        <w:rPr>
          <w:rFonts w:ascii="Arial" w:eastAsia="Times New Roman" w:hAnsi="Arial" w:cs="Arial"/>
          <w:sz w:val="24"/>
          <w:szCs w:val="24"/>
          <w:lang w:val="es-ES_tradnl" w:eastAsia="es-ES"/>
        </w:rPr>
        <w:t>2018 dos mil dieciocho</w:t>
      </w:r>
      <w:r w:rsidR="00AF73E0" w:rsidRPr="00A33F7A">
        <w:rPr>
          <w:rFonts w:ascii="Arial" w:eastAsia="Times New Roman" w:hAnsi="Arial" w:cs="Arial"/>
          <w:sz w:val="24"/>
          <w:szCs w:val="24"/>
          <w:lang w:val="es-ES_tradnl" w:eastAsia="es-ES"/>
        </w:rPr>
        <w:t xml:space="preserve">, se </w:t>
      </w:r>
      <w:r w:rsidR="003B5AAA" w:rsidRPr="00A33F7A">
        <w:rPr>
          <w:rFonts w:ascii="Arial" w:eastAsia="Times New Roman" w:hAnsi="Arial" w:cs="Arial"/>
          <w:snapToGrid w:val="0"/>
          <w:sz w:val="24"/>
          <w:szCs w:val="24"/>
          <w:lang w:val="es-ES_tradnl" w:eastAsia="es-ES"/>
        </w:rPr>
        <w:t>declaró</w:t>
      </w:r>
      <w:r w:rsidR="003B5AAA" w:rsidRPr="00A33F7A">
        <w:rPr>
          <w:rFonts w:ascii="Arial" w:eastAsia="Times New Roman" w:hAnsi="Arial" w:cs="Arial"/>
          <w:sz w:val="24"/>
          <w:szCs w:val="24"/>
          <w:lang w:eastAsia="es-ES"/>
        </w:rPr>
        <w:t xml:space="preserve"> a</w:t>
      </w:r>
      <w:r w:rsidR="00DF4B10" w:rsidRPr="00A33F7A">
        <w:rPr>
          <w:rFonts w:ascii="Arial" w:eastAsia="Times New Roman" w:hAnsi="Arial" w:cs="Arial"/>
          <w:sz w:val="24"/>
          <w:szCs w:val="24"/>
          <w:lang w:eastAsia="es-ES"/>
        </w:rPr>
        <w:t>bierta la audiencia de Ley, en l</w:t>
      </w:r>
      <w:r w:rsidR="003B5AAA" w:rsidRPr="00A33F7A">
        <w:rPr>
          <w:rFonts w:ascii="Arial" w:eastAsia="Times New Roman" w:hAnsi="Arial" w:cs="Arial"/>
          <w:sz w:val="24"/>
          <w:szCs w:val="24"/>
          <w:lang w:eastAsia="es-ES"/>
        </w:rPr>
        <w:t xml:space="preserve">a que no comparecieron las partes, ni persona </w:t>
      </w:r>
      <w:r w:rsidR="003B5AAA" w:rsidRPr="00A33F7A">
        <w:rPr>
          <w:rFonts w:ascii="Arial" w:eastAsia="Times New Roman" w:hAnsi="Arial" w:cs="Arial"/>
          <w:sz w:val="24"/>
          <w:szCs w:val="24"/>
          <w:lang w:eastAsia="es-ES"/>
        </w:rPr>
        <w:lastRenderedPageBreak/>
        <w:t>alguna qu</w:t>
      </w:r>
      <w:r w:rsidR="00046FD2" w:rsidRPr="00A33F7A">
        <w:rPr>
          <w:rFonts w:ascii="Arial" w:eastAsia="Times New Roman" w:hAnsi="Arial" w:cs="Arial"/>
          <w:sz w:val="24"/>
          <w:szCs w:val="24"/>
          <w:lang w:eastAsia="es-ES"/>
        </w:rPr>
        <w:t>e legalmente la</w:t>
      </w:r>
      <w:r w:rsidR="004E053D" w:rsidRPr="00A33F7A">
        <w:rPr>
          <w:rFonts w:ascii="Arial" w:eastAsia="Times New Roman" w:hAnsi="Arial" w:cs="Arial"/>
          <w:sz w:val="24"/>
          <w:szCs w:val="24"/>
          <w:lang w:eastAsia="es-ES"/>
        </w:rPr>
        <w:t>s</w:t>
      </w:r>
      <w:r w:rsidR="00046FD2" w:rsidRPr="00A33F7A">
        <w:rPr>
          <w:rFonts w:ascii="Arial" w:eastAsia="Times New Roman" w:hAnsi="Arial" w:cs="Arial"/>
          <w:sz w:val="24"/>
          <w:szCs w:val="24"/>
          <w:lang w:eastAsia="es-ES"/>
        </w:rPr>
        <w:t xml:space="preserve"> representara; </w:t>
      </w:r>
      <w:r w:rsidR="00497E52" w:rsidRPr="00A33F7A">
        <w:rPr>
          <w:rFonts w:ascii="Arial" w:eastAsia="Times New Roman" w:hAnsi="Arial" w:cs="Arial"/>
          <w:sz w:val="24"/>
          <w:szCs w:val="24"/>
          <w:lang w:eastAsia="es-ES"/>
        </w:rPr>
        <w:t>la parte actora formuló sus alegatos, no así la autoridad demandada</w:t>
      </w:r>
      <w:r w:rsidR="009E0B67" w:rsidRPr="00A33F7A">
        <w:rPr>
          <w:rFonts w:ascii="Arial" w:eastAsia="Times New Roman" w:hAnsi="Arial" w:cs="Arial"/>
          <w:sz w:val="24"/>
          <w:szCs w:val="24"/>
          <w:lang w:eastAsia="es-ES"/>
        </w:rPr>
        <w:t xml:space="preserve"> </w:t>
      </w:r>
      <w:r w:rsidR="008728A8" w:rsidRPr="00A33F7A">
        <w:rPr>
          <w:rFonts w:ascii="Arial" w:eastAsia="Times New Roman" w:hAnsi="Arial" w:cs="Arial"/>
          <w:sz w:val="24"/>
          <w:szCs w:val="24"/>
          <w:lang w:eastAsia="es-ES"/>
        </w:rPr>
        <w:t xml:space="preserve">y se </w:t>
      </w:r>
      <w:r w:rsidR="006E31F3" w:rsidRPr="00A33F7A">
        <w:rPr>
          <w:rFonts w:ascii="Arial" w:eastAsia="Times New Roman" w:hAnsi="Arial" w:cs="Arial"/>
          <w:sz w:val="24"/>
          <w:szCs w:val="24"/>
          <w:lang w:eastAsia="es-ES"/>
        </w:rPr>
        <w:t xml:space="preserve">les </w:t>
      </w:r>
      <w:r w:rsidR="003B5AAA" w:rsidRPr="00A33F7A">
        <w:rPr>
          <w:rFonts w:ascii="Arial" w:eastAsia="Times New Roman" w:hAnsi="Arial" w:cs="Arial"/>
          <w:sz w:val="24"/>
          <w:szCs w:val="24"/>
          <w:lang w:eastAsia="es-ES"/>
        </w:rPr>
        <w:t xml:space="preserve">citó </w:t>
      </w:r>
      <w:r w:rsidR="00227870" w:rsidRPr="00A33F7A">
        <w:rPr>
          <w:rFonts w:ascii="Arial" w:eastAsia="Times New Roman" w:hAnsi="Arial" w:cs="Arial"/>
          <w:sz w:val="24"/>
          <w:szCs w:val="24"/>
          <w:lang w:eastAsia="es-ES"/>
        </w:rPr>
        <w:t>p</w:t>
      </w:r>
      <w:r w:rsidR="003B5AAA" w:rsidRPr="00A33F7A">
        <w:rPr>
          <w:rFonts w:ascii="Arial" w:eastAsia="Times New Roman" w:hAnsi="Arial" w:cs="Arial"/>
          <w:sz w:val="24"/>
          <w:szCs w:val="24"/>
          <w:lang w:val="es-ES_tradnl" w:eastAsia="es-ES"/>
        </w:rPr>
        <w:t>ara oír sentencia, misma que se dicta dentro del térm</w:t>
      </w:r>
      <w:r w:rsidR="006E31F3" w:rsidRPr="00A33F7A">
        <w:rPr>
          <w:rFonts w:ascii="Arial" w:eastAsia="Times New Roman" w:hAnsi="Arial" w:cs="Arial"/>
          <w:sz w:val="24"/>
          <w:szCs w:val="24"/>
          <w:lang w:val="es-ES_tradnl" w:eastAsia="es-ES"/>
        </w:rPr>
        <w:t>ino que establece el artículo 20</w:t>
      </w:r>
      <w:r w:rsidR="003B5AAA" w:rsidRPr="00A33F7A">
        <w:rPr>
          <w:rFonts w:ascii="Arial" w:eastAsia="Times New Roman" w:hAnsi="Arial" w:cs="Arial"/>
          <w:sz w:val="24"/>
          <w:szCs w:val="24"/>
          <w:lang w:val="es-ES_tradnl" w:eastAsia="es-ES"/>
        </w:rPr>
        <w:t xml:space="preserve">5, de la Ley de </w:t>
      </w:r>
      <w:r w:rsidR="006E31F3" w:rsidRPr="00A33F7A">
        <w:rPr>
          <w:rFonts w:ascii="Arial" w:eastAsia="Times New Roman" w:hAnsi="Arial" w:cs="Arial"/>
          <w:sz w:val="24"/>
          <w:szCs w:val="24"/>
          <w:lang w:val="es-ES_tradnl" w:eastAsia="es-ES"/>
        </w:rPr>
        <w:t xml:space="preserve">Procedimiento y </w:t>
      </w:r>
      <w:r w:rsidR="003B5AAA" w:rsidRPr="00A33F7A">
        <w:rPr>
          <w:rFonts w:ascii="Arial" w:eastAsia="Times New Roman" w:hAnsi="Arial" w:cs="Arial"/>
          <w:sz w:val="24"/>
          <w:szCs w:val="24"/>
          <w:lang w:val="es-ES_tradnl" w:eastAsia="es-ES"/>
        </w:rPr>
        <w:t>Justicia Administrativa para el Estado</w:t>
      </w:r>
      <w:r w:rsidR="006D74DD" w:rsidRPr="00A33F7A">
        <w:rPr>
          <w:rFonts w:ascii="Arial" w:eastAsia="Times New Roman" w:hAnsi="Arial" w:cs="Arial"/>
          <w:sz w:val="24"/>
          <w:szCs w:val="24"/>
          <w:lang w:val="es-ES_tradnl" w:eastAsia="es-ES"/>
        </w:rPr>
        <w:t xml:space="preserve">, (foja </w:t>
      </w:r>
      <w:r w:rsidR="00A33F7A">
        <w:rPr>
          <w:rFonts w:ascii="Arial" w:eastAsia="Times New Roman" w:hAnsi="Arial" w:cs="Arial"/>
          <w:sz w:val="24"/>
          <w:szCs w:val="24"/>
          <w:lang w:val="es-ES_tradnl" w:eastAsia="es-ES"/>
        </w:rPr>
        <w:t>56</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A33F7A">
        <w:rPr>
          <w:rFonts w:ascii="Arial" w:eastAsia="Times New Roman" w:hAnsi="Arial" w:cs="Arial"/>
          <w:sz w:val="24"/>
          <w:szCs w:val="24"/>
          <w:lang w:val="es-ES_tradnl" w:eastAsia="es-ES"/>
        </w:rPr>
        <w:t>- - - - - - - - - - - -</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A61A4C">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rsidR="0022349B" w:rsidRPr="00E74923" w:rsidRDefault="0022349B" w:rsidP="0022349B">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076F" w:rsidRPr="00027C68" w:rsidRDefault="0049076F" w:rsidP="00EF58F8">
      <w:pPr>
        <w:tabs>
          <w:tab w:val="left" w:pos="8029"/>
        </w:tabs>
        <w:spacing w:after="0"/>
        <w:ind w:right="51"/>
        <w:jc w:val="both"/>
        <w:rPr>
          <w:rFonts w:ascii="Arial" w:hAnsi="Arial" w:cs="Arial"/>
          <w:sz w:val="24"/>
          <w:szCs w:val="24"/>
        </w:rPr>
      </w:pPr>
    </w:p>
    <w:p w:rsidR="0021015F" w:rsidRDefault="0022349B" w:rsidP="005C766C">
      <w:pPr>
        <w:spacing w:line="360" w:lineRule="auto"/>
        <w:ind w:right="51" w:firstLine="567"/>
        <w:jc w:val="both"/>
        <w:rPr>
          <w:rFonts w:ascii="Arial" w:hAnsi="Arial" w:cs="Arial"/>
          <w:sz w:val="24"/>
        </w:rPr>
      </w:pPr>
      <w:r w:rsidRPr="0054610B">
        <w:rPr>
          <w:rFonts w:ascii="Arial" w:hAnsi="Arial" w:cs="Arial"/>
          <w:sz w:val="24"/>
          <w:szCs w:val="24"/>
        </w:rPr>
        <w:lastRenderedPageBreak/>
        <w:t xml:space="preserve">En cumplimiento a la jurisprudencia citada, éste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6F30C4">
        <w:rPr>
          <w:rFonts w:ascii="Arial" w:eastAsia="Times New Roman" w:hAnsi="Arial" w:cs="Arial"/>
          <w:bCs/>
          <w:iCs/>
          <w:caps/>
          <w:kern w:val="2"/>
          <w:sz w:val="24"/>
          <w:szCs w:val="24"/>
          <w:lang w:val="es-ES_tradnl" w:eastAsia="es-ES"/>
        </w:rPr>
        <w:t>**********</w:t>
      </w:r>
      <w:r w:rsidR="006F30C4">
        <w:rPr>
          <w:rFonts w:ascii="Arial" w:eastAsia="Times New Roman" w:hAnsi="Arial" w:cs="Arial"/>
          <w:bCs/>
          <w:iCs/>
          <w:caps/>
          <w:kern w:val="2"/>
          <w:sz w:val="24"/>
          <w:szCs w:val="24"/>
          <w:lang w:val="es-ES_tradnl" w:eastAsia="es-ES"/>
        </w:rPr>
        <w:t xml:space="preserve"> </w:t>
      </w:r>
      <w:r w:rsidR="00BF352A">
        <w:rPr>
          <w:rFonts w:ascii="Arial" w:eastAsia="Times New Roman" w:hAnsi="Arial" w:cs="Arial"/>
          <w:sz w:val="24"/>
          <w:szCs w:val="24"/>
          <w:lang w:val="es-ES"/>
        </w:rPr>
        <w:t xml:space="preserve">de fecha 27 veintisiete de julio de 2018 dos mil dieciocho, </w:t>
      </w:r>
      <w:r w:rsidR="00436976" w:rsidRPr="0032659E">
        <w:rPr>
          <w:rFonts w:ascii="Arial" w:hAnsi="Arial" w:cs="Arial"/>
          <w:sz w:val="24"/>
        </w:rPr>
        <w:t>en la cual se le impone a la parte actora un</w:t>
      </w:r>
      <w:r w:rsidR="00497E52">
        <w:rPr>
          <w:rFonts w:ascii="Arial" w:hAnsi="Arial" w:cs="Arial"/>
          <w:sz w:val="24"/>
        </w:rPr>
        <w:t>a multa por el importe de $4,030</w:t>
      </w:r>
      <w:r w:rsidR="00436976" w:rsidRPr="0032659E">
        <w:rPr>
          <w:rFonts w:ascii="Arial" w:hAnsi="Arial" w:cs="Arial"/>
          <w:sz w:val="24"/>
        </w:rPr>
        <w:t>.00 (</w:t>
      </w:r>
      <w:r w:rsidR="00497E52">
        <w:rPr>
          <w:rFonts w:ascii="Arial" w:hAnsi="Arial" w:cs="Arial"/>
          <w:sz w:val="24"/>
        </w:rPr>
        <w:t>cuatro mil treinta pesos</w:t>
      </w:r>
      <w:r w:rsidR="00436976" w:rsidRPr="0032659E">
        <w:rPr>
          <w:rFonts w:ascii="Arial" w:hAnsi="Arial" w:cs="Arial"/>
          <w:sz w:val="24"/>
        </w:rPr>
        <w:t xml:space="preserve"> 00/100 M.N.), </w:t>
      </w:r>
      <w:r w:rsidR="00A837D5">
        <w:rPr>
          <w:rFonts w:ascii="Arial" w:hAnsi="Arial" w:cs="Arial"/>
          <w:sz w:val="24"/>
        </w:rPr>
        <w:t>al no haber presentado las de</w:t>
      </w:r>
      <w:r w:rsidR="00336342">
        <w:rPr>
          <w:rFonts w:ascii="Arial" w:hAnsi="Arial" w:cs="Arial"/>
          <w:sz w:val="24"/>
        </w:rPr>
        <w:t>claraciones bimestrales definitiva</w:t>
      </w:r>
      <w:r w:rsidR="00A837D5">
        <w:rPr>
          <w:rFonts w:ascii="Arial" w:hAnsi="Arial" w:cs="Arial"/>
          <w:sz w:val="24"/>
        </w:rPr>
        <w:t xml:space="preserve">s </w:t>
      </w:r>
      <w:r w:rsidR="00336342">
        <w:rPr>
          <w:rFonts w:ascii="Arial" w:hAnsi="Arial" w:cs="Arial"/>
          <w:sz w:val="24"/>
        </w:rPr>
        <w:t>correspondientes</w:t>
      </w:r>
      <w:r w:rsidR="00A837D5">
        <w:rPr>
          <w:rFonts w:ascii="Arial" w:hAnsi="Arial" w:cs="Arial"/>
          <w:sz w:val="24"/>
        </w:rPr>
        <w:t xml:space="preserve"> al periodo comprendido del </w:t>
      </w:r>
      <w:r w:rsidR="00336342">
        <w:rPr>
          <w:rFonts w:ascii="Arial" w:hAnsi="Arial" w:cs="Arial"/>
          <w:sz w:val="24"/>
        </w:rPr>
        <w:t xml:space="preserve">primer bimestre de </w:t>
      </w:r>
      <w:r w:rsidR="00E349A3">
        <w:rPr>
          <w:rFonts w:ascii="Arial" w:hAnsi="Arial" w:cs="Arial"/>
          <w:sz w:val="24"/>
        </w:rPr>
        <w:t xml:space="preserve">2018 dos mil dieciocho y el </w:t>
      </w:r>
      <w:r w:rsidR="00336342">
        <w:rPr>
          <w:rFonts w:ascii="Arial" w:hAnsi="Arial" w:cs="Arial"/>
          <w:sz w:val="24"/>
        </w:rPr>
        <w:t xml:space="preserve">segundo bimestre de 2018 dos mil dieciocho, como sujeto obligado al pago </w:t>
      </w:r>
      <w:r w:rsidR="00882419" w:rsidRPr="0032659E">
        <w:rPr>
          <w:rFonts w:ascii="Arial" w:hAnsi="Arial" w:cs="Arial"/>
          <w:sz w:val="24"/>
        </w:rPr>
        <w:t xml:space="preserve">del </w:t>
      </w:r>
      <w:r w:rsidR="008E4581">
        <w:rPr>
          <w:rFonts w:ascii="Arial" w:hAnsi="Arial" w:cs="Arial"/>
          <w:sz w:val="24"/>
        </w:rPr>
        <w:t>impuesto sobre Erogaciones por Remuneraciones al Trabajo Personal</w:t>
      </w:r>
      <w:r w:rsidR="00882419" w:rsidRPr="0032659E">
        <w:rPr>
          <w:rFonts w:ascii="Arial" w:hAnsi="Arial" w:cs="Arial"/>
          <w:sz w:val="24"/>
        </w:rPr>
        <w:t xml:space="preserve"> dentro del plazo a que se refiere el </w:t>
      </w:r>
      <w:r w:rsidR="00A91455">
        <w:rPr>
          <w:rFonts w:ascii="Arial" w:hAnsi="Arial" w:cs="Arial"/>
          <w:sz w:val="24"/>
        </w:rPr>
        <w:t>artículo 66 d la Ley Estat</w:t>
      </w:r>
      <w:r w:rsidR="005C766C">
        <w:rPr>
          <w:rFonts w:ascii="Arial" w:hAnsi="Arial" w:cs="Arial"/>
          <w:sz w:val="24"/>
        </w:rPr>
        <w:t>al de Hacienda vigente y el artículo 123 párrafos segundo y último del Código Fiscal para el Estado de Oaxaca.</w:t>
      </w:r>
    </w:p>
    <w:p w:rsidR="008D40A2" w:rsidRPr="003F51BD" w:rsidRDefault="007855B6" w:rsidP="003F51BD">
      <w:pPr>
        <w:spacing w:line="360" w:lineRule="auto"/>
        <w:ind w:right="51" w:firstLine="567"/>
        <w:jc w:val="both"/>
        <w:rPr>
          <w:rFonts w:ascii="Arial" w:hAnsi="Arial" w:cs="Arial"/>
          <w:sz w:val="24"/>
        </w:rPr>
      </w:pPr>
      <w:r w:rsidRPr="00DB5E71">
        <w:rPr>
          <w:rFonts w:ascii="Arial" w:hAnsi="Arial" w:cs="Arial"/>
          <w:sz w:val="24"/>
        </w:rPr>
        <w:t>Se transcribe la parte del acto impu</w:t>
      </w:r>
      <w:r w:rsidR="00F337A6">
        <w:rPr>
          <w:rFonts w:ascii="Arial" w:hAnsi="Arial" w:cs="Arial"/>
          <w:sz w:val="24"/>
        </w:rPr>
        <w:t xml:space="preserve">gnado, por lo que aquí interesa: </w:t>
      </w:r>
    </w:p>
    <w:p w:rsidR="00AF4373" w:rsidRDefault="00351EE7" w:rsidP="00AF4373">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 xml:space="preserve">MULTA POR INFRACCIÓN </w:t>
      </w:r>
      <w:r w:rsidR="008E4581">
        <w:rPr>
          <w:rFonts w:ascii="Arial" w:hAnsi="Arial" w:cs="Arial"/>
          <w:i/>
          <w:sz w:val="20"/>
          <w:szCs w:val="20"/>
        </w:rPr>
        <w:t>ESTABLECIDA EN EL CÓDIGO FISCAL PARA EL ESTADO DE OAXACA”</w:t>
      </w:r>
    </w:p>
    <w:p w:rsidR="00436976" w:rsidRPr="00FE4259" w:rsidRDefault="00436976" w:rsidP="00494FA5">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 xml:space="preserve">Reyes Mantecón, San Bartolo Coyotepec, </w:t>
      </w:r>
      <w:proofErr w:type="spellStart"/>
      <w:r w:rsidRPr="00FE4259">
        <w:rPr>
          <w:rFonts w:ascii="Arial" w:hAnsi="Arial" w:cs="Arial"/>
          <w:i/>
          <w:sz w:val="20"/>
          <w:szCs w:val="20"/>
        </w:rPr>
        <w:t>Oax</w:t>
      </w:r>
      <w:proofErr w:type="spellEnd"/>
      <w:r w:rsidRPr="00FE4259">
        <w:rPr>
          <w:rFonts w:ascii="Arial" w:hAnsi="Arial" w:cs="Arial"/>
          <w:i/>
          <w:sz w:val="20"/>
          <w:szCs w:val="20"/>
        </w:rPr>
        <w:t xml:space="preserve">., a </w:t>
      </w:r>
      <w:r w:rsidR="00336342">
        <w:rPr>
          <w:rFonts w:ascii="Arial" w:hAnsi="Arial" w:cs="Arial"/>
          <w:i/>
          <w:sz w:val="20"/>
          <w:szCs w:val="20"/>
        </w:rPr>
        <w:t>27 de julio de 2018</w:t>
      </w:r>
      <w:r w:rsidRPr="00FE4259">
        <w:rPr>
          <w:rFonts w:ascii="Arial" w:hAnsi="Arial" w:cs="Arial"/>
          <w:i/>
          <w:sz w:val="20"/>
          <w:szCs w:val="20"/>
        </w:rPr>
        <w:t>.</w:t>
      </w:r>
    </w:p>
    <w:p w:rsidR="009B3442" w:rsidRDefault="009C2269" w:rsidP="009B3442">
      <w:pPr>
        <w:pStyle w:val="Sinespaciado"/>
        <w:ind w:right="142"/>
        <w:jc w:val="right"/>
        <w:rPr>
          <w:rFonts w:ascii="Arial" w:eastAsia="Times New Roman" w:hAnsi="Arial" w:cs="Arial"/>
          <w:bCs/>
          <w:iCs/>
          <w:caps/>
          <w:kern w:val="2"/>
          <w:sz w:val="24"/>
          <w:szCs w:val="24"/>
          <w:lang w:val="es-ES_tradnl" w:eastAsia="es-ES"/>
        </w:rPr>
      </w:pPr>
      <w:r>
        <w:rPr>
          <w:rFonts w:ascii="Arial" w:hAnsi="Arial" w:cs="Arial"/>
          <w:i/>
          <w:sz w:val="20"/>
          <w:szCs w:val="20"/>
        </w:rPr>
        <w:t xml:space="preserve">Número de control: </w:t>
      </w:r>
      <w:r w:rsidR="009B3442">
        <w:rPr>
          <w:rFonts w:ascii="Arial" w:eastAsia="Times New Roman" w:hAnsi="Arial" w:cs="Arial"/>
          <w:bCs/>
          <w:iCs/>
          <w:caps/>
          <w:kern w:val="2"/>
          <w:sz w:val="24"/>
          <w:szCs w:val="24"/>
          <w:lang w:val="es-ES_tradnl" w:eastAsia="es-ES"/>
        </w:rPr>
        <w:t>**********</w:t>
      </w:r>
    </w:p>
    <w:p w:rsidR="0075062D" w:rsidRDefault="00336342" w:rsidP="0075062D">
      <w:pPr>
        <w:pStyle w:val="Sinespaciado"/>
        <w:ind w:right="142"/>
        <w:rPr>
          <w:rFonts w:ascii="Arial" w:eastAsia="Times New Roman" w:hAnsi="Arial" w:cs="Arial"/>
          <w:bCs/>
          <w:iCs/>
          <w:caps/>
          <w:kern w:val="2"/>
          <w:sz w:val="24"/>
          <w:szCs w:val="24"/>
          <w:lang w:val="es-ES_tradnl" w:eastAsia="es-ES"/>
        </w:rPr>
      </w:pPr>
      <w:r w:rsidRPr="00336342">
        <w:rPr>
          <w:rFonts w:ascii="Arial" w:hAnsi="Arial" w:cs="Arial"/>
          <w:b/>
          <w:i/>
          <w:sz w:val="20"/>
          <w:szCs w:val="20"/>
        </w:rPr>
        <w:t>Nombre:</w:t>
      </w:r>
      <w:r w:rsidRPr="00FE4259">
        <w:rPr>
          <w:rFonts w:ascii="Arial" w:hAnsi="Arial" w:cs="Arial"/>
          <w:i/>
          <w:sz w:val="20"/>
          <w:szCs w:val="20"/>
        </w:rPr>
        <w:t xml:space="preserve"> </w:t>
      </w:r>
      <w:r w:rsidR="0075062D">
        <w:rPr>
          <w:rFonts w:ascii="Arial" w:eastAsia="Times New Roman" w:hAnsi="Arial" w:cs="Arial"/>
          <w:bCs/>
          <w:iCs/>
          <w:caps/>
          <w:kern w:val="2"/>
          <w:sz w:val="24"/>
          <w:szCs w:val="24"/>
          <w:lang w:val="es-ES_tradnl" w:eastAsia="es-ES"/>
        </w:rPr>
        <w:t>**********</w:t>
      </w:r>
    </w:p>
    <w:p w:rsidR="0075062D" w:rsidRDefault="00DB5E71" w:rsidP="0075062D">
      <w:pPr>
        <w:pStyle w:val="Sinespaciado"/>
        <w:ind w:right="142"/>
        <w:rPr>
          <w:rFonts w:ascii="Arial" w:eastAsia="Times New Roman" w:hAnsi="Arial" w:cs="Arial"/>
          <w:bCs/>
          <w:iCs/>
          <w:caps/>
          <w:kern w:val="2"/>
          <w:sz w:val="24"/>
          <w:szCs w:val="24"/>
          <w:lang w:val="es-ES_tradnl" w:eastAsia="es-ES"/>
        </w:rPr>
      </w:pPr>
      <w:r w:rsidRPr="00336342">
        <w:rPr>
          <w:rFonts w:ascii="Arial" w:hAnsi="Arial" w:cs="Arial"/>
          <w:b/>
          <w:i/>
          <w:sz w:val="20"/>
          <w:szCs w:val="20"/>
        </w:rPr>
        <w:t>R.F.C</w:t>
      </w:r>
      <w:r>
        <w:rPr>
          <w:rFonts w:ascii="Arial" w:hAnsi="Arial" w:cs="Arial"/>
          <w:i/>
          <w:sz w:val="20"/>
          <w:szCs w:val="20"/>
        </w:rPr>
        <w:t xml:space="preserve">. </w:t>
      </w:r>
      <w:r w:rsidR="0075062D">
        <w:rPr>
          <w:rFonts w:ascii="Arial" w:eastAsia="Times New Roman" w:hAnsi="Arial" w:cs="Arial"/>
          <w:bCs/>
          <w:iCs/>
          <w:caps/>
          <w:kern w:val="2"/>
          <w:sz w:val="24"/>
          <w:szCs w:val="24"/>
          <w:lang w:val="es-ES_tradnl" w:eastAsia="es-ES"/>
        </w:rPr>
        <w:t>**********</w:t>
      </w:r>
    </w:p>
    <w:p w:rsidR="00DD7909" w:rsidRDefault="0049076F" w:rsidP="0075062D">
      <w:pPr>
        <w:pStyle w:val="Sinespaciado"/>
        <w:ind w:right="142"/>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1A038B">
        <w:rPr>
          <w:rFonts w:ascii="Arial" w:eastAsia="Times New Roman" w:hAnsi="Arial" w:cs="Arial"/>
          <w:bCs/>
          <w:iCs/>
          <w:caps/>
          <w:kern w:val="2"/>
          <w:sz w:val="24"/>
          <w:szCs w:val="24"/>
          <w:lang w:val="es-ES_tradnl" w:eastAsia="es-ES"/>
        </w:rPr>
        <w:t>**********</w:t>
      </w:r>
      <w:r w:rsidR="001A038B">
        <w:rPr>
          <w:rFonts w:ascii="Arial" w:eastAsia="Times New Roman" w:hAnsi="Arial" w:cs="Arial"/>
          <w:bCs/>
          <w:iCs/>
          <w:caps/>
          <w:kern w:val="2"/>
          <w:sz w:val="24"/>
          <w:szCs w:val="24"/>
          <w:lang w:val="es-ES_tradnl" w:eastAsia="es-ES"/>
        </w:rPr>
        <w:t xml:space="preserve"> </w:t>
      </w:r>
      <w:proofErr w:type="spellStart"/>
      <w:r w:rsidR="000079F1">
        <w:rPr>
          <w:rFonts w:ascii="Arial" w:hAnsi="Arial" w:cs="Arial"/>
          <w:i/>
          <w:sz w:val="20"/>
          <w:szCs w:val="20"/>
        </w:rPr>
        <w:t>Núm</w:t>
      </w:r>
      <w:proofErr w:type="spellEnd"/>
      <w:r w:rsidR="000079F1">
        <w:rPr>
          <w:rFonts w:ascii="Arial" w:hAnsi="Arial" w:cs="Arial"/>
          <w:i/>
          <w:sz w:val="20"/>
          <w:szCs w:val="20"/>
        </w:rPr>
        <w:t xml:space="preserve"> Ext </w:t>
      </w:r>
      <w:r w:rsidR="001A038B">
        <w:rPr>
          <w:rFonts w:ascii="Arial" w:eastAsia="Times New Roman" w:hAnsi="Arial" w:cs="Arial"/>
          <w:bCs/>
          <w:iCs/>
          <w:caps/>
          <w:kern w:val="2"/>
          <w:sz w:val="24"/>
          <w:szCs w:val="24"/>
          <w:lang w:val="es-ES_tradnl" w:eastAsia="es-ES"/>
        </w:rPr>
        <w:t>**********</w:t>
      </w:r>
    </w:p>
    <w:p w:rsidR="000079F1" w:rsidRDefault="00DD7909" w:rsidP="00436976">
      <w:pPr>
        <w:pStyle w:val="Sinespaciado"/>
        <w:rPr>
          <w:rFonts w:ascii="Arial" w:hAnsi="Arial" w:cs="Arial"/>
          <w:i/>
          <w:sz w:val="20"/>
          <w:szCs w:val="20"/>
        </w:rPr>
      </w:pPr>
      <w:r w:rsidRPr="00336342">
        <w:rPr>
          <w:rFonts w:ascii="Arial" w:hAnsi="Arial" w:cs="Arial"/>
          <w:b/>
          <w:i/>
          <w:sz w:val="20"/>
          <w:szCs w:val="20"/>
        </w:rPr>
        <w:t>Colonia:</w:t>
      </w:r>
      <w:r w:rsidR="00D31277">
        <w:rPr>
          <w:rFonts w:ascii="Arial" w:hAnsi="Arial" w:cs="Arial"/>
          <w:i/>
          <w:sz w:val="20"/>
          <w:szCs w:val="20"/>
        </w:rPr>
        <w:t xml:space="preserve"> </w:t>
      </w:r>
      <w:r w:rsidR="001A038B">
        <w:rPr>
          <w:rFonts w:ascii="Arial" w:eastAsia="Times New Roman" w:hAnsi="Arial" w:cs="Arial"/>
          <w:bCs/>
          <w:iCs/>
          <w:caps/>
          <w:kern w:val="2"/>
          <w:sz w:val="24"/>
          <w:szCs w:val="24"/>
          <w:lang w:val="es-ES_tradnl" w:eastAsia="es-ES"/>
        </w:rPr>
        <w:t>**********</w:t>
      </w:r>
      <w:r w:rsidR="001A038B">
        <w:rPr>
          <w:rFonts w:ascii="Arial" w:eastAsia="Times New Roman" w:hAnsi="Arial" w:cs="Arial"/>
          <w:bCs/>
          <w:iCs/>
          <w:caps/>
          <w:kern w:val="2"/>
          <w:sz w:val="24"/>
          <w:szCs w:val="24"/>
          <w:lang w:val="es-ES_tradnl" w:eastAsia="es-ES"/>
        </w:rPr>
        <w:t xml:space="preserve"> </w:t>
      </w:r>
      <w:r w:rsidR="00336342">
        <w:rPr>
          <w:rFonts w:ascii="Arial" w:hAnsi="Arial" w:cs="Arial"/>
          <w:i/>
          <w:sz w:val="20"/>
          <w:szCs w:val="20"/>
        </w:rPr>
        <w:t xml:space="preserve">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336342">
        <w:rPr>
          <w:rFonts w:ascii="Arial" w:hAnsi="Arial" w:cs="Arial"/>
          <w:i/>
          <w:sz w:val="20"/>
          <w:szCs w:val="20"/>
        </w:rPr>
        <w:t>NO ESPECIFICADO/</w:t>
      </w:r>
      <w:r w:rsidR="000079F1">
        <w:rPr>
          <w:rFonts w:ascii="Arial" w:hAnsi="Arial" w:cs="Arial"/>
          <w:i/>
          <w:sz w:val="20"/>
          <w:szCs w:val="20"/>
        </w:rPr>
        <w:t xml:space="preserve"> </w:t>
      </w:r>
      <w:r w:rsidR="00436976" w:rsidRPr="00336342">
        <w:rPr>
          <w:rFonts w:ascii="Arial" w:hAnsi="Arial" w:cs="Arial"/>
          <w:b/>
          <w:i/>
          <w:sz w:val="20"/>
          <w:szCs w:val="20"/>
        </w:rPr>
        <w:t>Municipio:</w:t>
      </w:r>
      <w:r w:rsidR="00436976" w:rsidRPr="00FE4259">
        <w:rPr>
          <w:rFonts w:ascii="Arial" w:hAnsi="Arial" w:cs="Arial"/>
          <w:i/>
          <w:sz w:val="20"/>
          <w:szCs w:val="20"/>
        </w:rPr>
        <w:t xml:space="preserve"> </w:t>
      </w:r>
    </w:p>
    <w:p w:rsidR="00436976" w:rsidRPr="00FE4259" w:rsidRDefault="00F5230F" w:rsidP="00436976">
      <w:pPr>
        <w:pStyle w:val="Sinespaciado"/>
        <w:rPr>
          <w:rFonts w:ascii="Arial" w:hAnsi="Arial" w:cs="Arial"/>
          <w:i/>
          <w:sz w:val="20"/>
          <w:szCs w:val="20"/>
        </w:rPr>
      </w:pPr>
      <w:r>
        <w:rPr>
          <w:rFonts w:ascii="Arial" w:hAnsi="Arial" w:cs="Arial"/>
          <w:i/>
          <w:sz w:val="20"/>
          <w:szCs w:val="20"/>
        </w:rPr>
        <w:t>OAXACA DE JUAREZ.</w:t>
      </w:r>
      <w:r w:rsidR="00336342">
        <w:rPr>
          <w:rFonts w:ascii="Arial" w:hAnsi="Arial" w:cs="Arial"/>
          <w:i/>
          <w:sz w:val="20"/>
          <w:szCs w:val="20"/>
        </w:rPr>
        <w:t xml:space="preserve"> </w:t>
      </w:r>
      <w:proofErr w:type="gramStart"/>
      <w:r w:rsidR="000079F1">
        <w:rPr>
          <w:rFonts w:ascii="Arial" w:hAnsi="Arial" w:cs="Arial"/>
          <w:i/>
          <w:sz w:val="20"/>
          <w:szCs w:val="20"/>
        </w:rPr>
        <w:t>l</w:t>
      </w:r>
      <w:proofErr w:type="gramEnd"/>
      <w:r w:rsidR="00336342">
        <w:rPr>
          <w:rFonts w:ascii="Arial" w:hAnsi="Arial" w:cs="Arial"/>
          <w:i/>
          <w:sz w:val="20"/>
          <w:szCs w:val="20"/>
        </w:rPr>
        <w:t xml:space="preserve"> </w:t>
      </w:r>
      <w:r w:rsidR="005C3FF3" w:rsidRPr="00336342">
        <w:rPr>
          <w:rFonts w:ascii="Arial" w:hAnsi="Arial" w:cs="Arial"/>
          <w:b/>
          <w:i/>
          <w:sz w:val="20"/>
          <w:szCs w:val="20"/>
        </w:rPr>
        <w:t>C.P.</w:t>
      </w:r>
      <w:r w:rsidR="005C3FF3">
        <w:rPr>
          <w:rFonts w:ascii="Arial" w:hAnsi="Arial" w:cs="Arial"/>
          <w:i/>
          <w:sz w:val="20"/>
          <w:szCs w:val="20"/>
        </w:rPr>
        <w:t xml:space="preserve"> 68</w:t>
      </w:r>
      <w:r w:rsidR="00DD127F">
        <w:rPr>
          <w:rFonts w:ascii="Arial" w:hAnsi="Arial" w:cs="Arial"/>
          <w:i/>
          <w:sz w:val="20"/>
          <w:szCs w:val="20"/>
        </w:rPr>
        <w:t>000</w:t>
      </w:r>
      <w:r w:rsidR="00336342">
        <w:rPr>
          <w:rFonts w:ascii="Arial" w:hAnsi="Arial" w:cs="Arial"/>
          <w:i/>
          <w:sz w:val="20"/>
          <w:szCs w:val="20"/>
        </w:rPr>
        <w:t>.</w:t>
      </w:r>
    </w:p>
    <w:p w:rsidR="00E213EB" w:rsidRDefault="00E213EB" w:rsidP="0085189A">
      <w:pPr>
        <w:pStyle w:val="Textoindependienteprimerasangra"/>
        <w:spacing w:after="0" w:line="360" w:lineRule="auto"/>
        <w:ind w:firstLine="567"/>
        <w:jc w:val="both"/>
        <w:rPr>
          <w:rFonts w:ascii="Arial" w:hAnsi="Arial" w:cs="Arial"/>
          <w:i/>
          <w:sz w:val="20"/>
          <w:szCs w:val="20"/>
        </w:rPr>
      </w:pPr>
    </w:p>
    <w:p w:rsidR="00DC0CEB" w:rsidRDefault="00436976" w:rsidP="00A65E2F">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29 párrafo primero</w:t>
      </w:r>
      <w:r w:rsidR="00DD127F">
        <w:rPr>
          <w:rFonts w:ascii="Arial" w:hAnsi="Arial" w:cs="Arial"/>
          <w:i/>
          <w:sz w:val="20"/>
          <w:szCs w:val="20"/>
        </w:rPr>
        <w:t xml:space="preserve"> y</w:t>
      </w:r>
      <w:r w:rsidR="00DC0CEB">
        <w:rPr>
          <w:rFonts w:ascii="Arial" w:hAnsi="Arial" w:cs="Arial"/>
          <w:i/>
          <w:sz w:val="20"/>
          <w:szCs w:val="20"/>
        </w:rPr>
        <w:t xml:space="preserve"> 45 fracciones XI, XX, XXXI, XXXVII y LVIII,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 xml:space="preserve">1 primer párrafo, 3, 4, 5 fracciones II y VII, 7 fracción VI, </w:t>
      </w:r>
      <w:r w:rsidR="00CF4D5E">
        <w:rPr>
          <w:rFonts w:ascii="Arial" w:hAnsi="Arial" w:cs="Arial"/>
          <w:i/>
          <w:sz w:val="20"/>
          <w:szCs w:val="20"/>
        </w:rPr>
        <w:t xml:space="preserve">17, </w:t>
      </w:r>
      <w:r w:rsidR="00DC0CEB">
        <w:rPr>
          <w:rFonts w:ascii="Arial" w:hAnsi="Arial" w:cs="Arial"/>
          <w:i/>
          <w:sz w:val="20"/>
          <w:szCs w:val="20"/>
        </w:rPr>
        <w:t xml:space="preserve">19, 32, 39,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 xml:space="preserve">122, 123, 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y 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fracción III inciso a), 5, 16 fracciones III y XV, y 31 fracciones VIII y XLII, del Reglamento Interno de la Secretaría de Finanzas del Poder Ejecutivo del Estado vigente</w:t>
      </w:r>
      <w:r w:rsidR="00A65E2F">
        <w:rPr>
          <w:rFonts w:ascii="Arial" w:hAnsi="Arial" w:cs="Arial"/>
          <w:i/>
          <w:sz w:val="20"/>
          <w:szCs w:val="20"/>
        </w:rPr>
        <w:t xml:space="preserve">; </w:t>
      </w:r>
      <w:r w:rsidR="00CF4D5E">
        <w:rPr>
          <w:rFonts w:ascii="Arial" w:hAnsi="Arial" w:cs="Arial"/>
          <w:i/>
          <w:sz w:val="20"/>
          <w:szCs w:val="20"/>
        </w:rPr>
        <w:t>procede a determinar su situación fiscal de conformidad con lo siguiente:</w:t>
      </w:r>
    </w:p>
    <w:p w:rsidR="00436976" w:rsidRPr="006D4B16" w:rsidRDefault="00C575BE" w:rsidP="002276BC">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00484FA0" w:rsidRPr="005414B8">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Pr>
          <w:rFonts w:ascii="Arial" w:eastAsia="Times New Roman" w:hAnsi="Arial" w:cs="Arial"/>
          <w:sz w:val="24"/>
          <w:szCs w:val="24"/>
          <w:lang w:val="es-ES"/>
        </w:rPr>
        <w:t>tado Libre y Soberano de Oaxaca;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Sin embargo, la autoridad demandada omitió señalar en el cuerpo del acto administrativo impugnado, el Artículo Primero, primer y s</w:t>
      </w:r>
      <w:r w:rsidR="00877FB4">
        <w:rPr>
          <w:rFonts w:ascii="Arial" w:eastAsia="Times New Roman" w:hAnsi="Arial" w:cs="Arial"/>
          <w:sz w:val="24"/>
          <w:szCs w:val="24"/>
          <w:lang w:val="es-ES"/>
        </w:rPr>
        <w:t>egundo párrafo, fracción XXX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Acuerdo por el que se establece la circunscripción territorial de la Secretaría de Finanzas del Poder Ejecutivo del Estado y Subdelegaciones en </w:t>
      </w:r>
      <w:r>
        <w:rPr>
          <w:rFonts w:ascii="Arial" w:eastAsia="Times New Roman" w:hAnsi="Arial" w:cs="Arial"/>
          <w:sz w:val="24"/>
          <w:szCs w:val="24"/>
          <w:lang w:val="es-ES"/>
        </w:rPr>
        <w:lastRenderedPageBreak/>
        <w:t>el Estado, publicado el día 2 dos de enero de 2015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873ACD" w:rsidRDefault="00873ACD" w:rsidP="00873ACD">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99315A">
      <w:pPr>
        <w:spacing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99315A" w:rsidRPr="00877FB4" w:rsidRDefault="0099315A" w:rsidP="00877FB4">
      <w:pPr>
        <w:spacing w:line="276" w:lineRule="auto"/>
        <w:ind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xml:space="preserve">, </w:t>
      </w:r>
      <w:proofErr w:type="spellStart"/>
      <w:r w:rsidRPr="0099315A">
        <w:rPr>
          <w:rFonts w:ascii="Arial" w:hAnsi="Arial" w:cs="Arial"/>
          <w:i/>
          <w:sz w:val="20"/>
          <w:szCs w:val="20"/>
        </w:rPr>
        <w:t>Cuilápam</w:t>
      </w:r>
      <w:proofErr w:type="spellEnd"/>
      <w:r w:rsidRPr="0099315A">
        <w:rPr>
          <w:rFonts w:ascii="Arial" w:hAnsi="Arial" w:cs="Arial"/>
          <w:i/>
          <w:sz w:val="20"/>
          <w:szCs w:val="20"/>
        </w:rPr>
        <w:t xml:space="preserve"> de Guerrero, San Andrés Ixtlahuaca, San Bartolo Coyotepec, San Jacinto </w:t>
      </w:r>
      <w:proofErr w:type="spellStart"/>
      <w:r w:rsidRPr="0099315A">
        <w:rPr>
          <w:rFonts w:ascii="Arial" w:hAnsi="Arial" w:cs="Arial"/>
          <w:i/>
          <w:sz w:val="20"/>
          <w:szCs w:val="20"/>
        </w:rPr>
        <w:t>Amilpas</w:t>
      </w:r>
      <w:proofErr w:type="spellEnd"/>
      <w:r w:rsidRPr="0099315A">
        <w:rPr>
          <w:rFonts w:ascii="Arial" w:hAnsi="Arial" w:cs="Arial"/>
          <w:i/>
          <w:sz w:val="20"/>
          <w:szCs w:val="20"/>
        </w:rPr>
        <w:t xml:space="preserve">, Ánimas Trujano, San Pedro Ixtlahuaca, San Raymundo </w:t>
      </w:r>
      <w:proofErr w:type="spellStart"/>
      <w:r w:rsidRPr="0099315A">
        <w:rPr>
          <w:rFonts w:ascii="Arial" w:hAnsi="Arial" w:cs="Arial"/>
          <w:i/>
          <w:sz w:val="20"/>
          <w:szCs w:val="20"/>
        </w:rPr>
        <w:t>Jalpan</w:t>
      </w:r>
      <w:proofErr w:type="spellEnd"/>
      <w:r w:rsidRPr="0099315A">
        <w:rPr>
          <w:rFonts w:ascii="Arial" w:hAnsi="Arial" w:cs="Arial"/>
          <w:i/>
          <w:sz w:val="20"/>
          <w:szCs w:val="20"/>
        </w:rPr>
        <w:t xml:space="preserve">, Santa Cruz Xoxocotlán, Santa María </w:t>
      </w:r>
      <w:proofErr w:type="spellStart"/>
      <w:r w:rsidRPr="0099315A">
        <w:rPr>
          <w:rFonts w:ascii="Arial" w:hAnsi="Arial" w:cs="Arial"/>
          <w:i/>
          <w:sz w:val="20"/>
          <w:szCs w:val="20"/>
        </w:rPr>
        <w:t>Atzompa</w:t>
      </w:r>
      <w:proofErr w:type="spellEnd"/>
      <w:r w:rsidRPr="0099315A">
        <w:rPr>
          <w:rFonts w:ascii="Arial" w:hAnsi="Arial" w:cs="Arial"/>
          <w:i/>
          <w:sz w:val="20"/>
          <w:szCs w:val="20"/>
        </w:rPr>
        <w:t xml:space="preserve"> y Santa María Coyotepec.</w:t>
      </w:r>
      <w:r>
        <w:rPr>
          <w:rFonts w:ascii="Arial" w:hAnsi="Arial" w:cs="Arial"/>
          <w:i/>
          <w:sz w:val="20"/>
          <w:szCs w:val="20"/>
        </w:rPr>
        <w:t>”</w:t>
      </w:r>
    </w:p>
    <w:p w:rsidR="00B1268E" w:rsidRDefault="00B1268E" w:rsidP="00B1268E">
      <w:pPr>
        <w:pStyle w:val="Sinespaciado"/>
        <w:rPr>
          <w:lang w:val="es-ES"/>
        </w:rPr>
      </w:pPr>
    </w:p>
    <w:p w:rsidR="00DB5E71" w:rsidRPr="00CE7FE9" w:rsidRDefault="00873ACD" w:rsidP="005C3FF3">
      <w:pPr>
        <w:spacing w:line="360" w:lineRule="auto"/>
        <w:ind w:firstLine="567"/>
        <w:jc w:val="both"/>
        <w:rPr>
          <w:rFonts w:ascii="Arial" w:hAnsi="Arial" w:cs="Arial"/>
          <w:i/>
          <w:sz w:val="20"/>
          <w:szCs w:val="20"/>
        </w:rPr>
      </w:pPr>
      <w:r w:rsidRPr="00B1268E">
        <w:rPr>
          <w:rFonts w:ascii="Arial" w:eastAsia="Times New Roman" w:hAnsi="Arial" w:cs="Arial"/>
          <w:sz w:val="24"/>
          <w:szCs w:val="24"/>
          <w:lang w:val="es-ES"/>
        </w:rPr>
        <w:t>Luego si, del acto administrativo impugnado, con número</w:t>
      </w:r>
      <w:r>
        <w:rPr>
          <w:rFonts w:ascii="Arial" w:eastAsia="Times New Roman" w:hAnsi="Arial" w:cs="Arial"/>
          <w:sz w:val="24"/>
          <w:szCs w:val="24"/>
          <w:lang w:val="es-ES"/>
        </w:rPr>
        <w:t xml:space="preserve"> </w:t>
      </w:r>
      <w:r w:rsidR="001A038B">
        <w:rPr>
          <w:rFonts w:ascii="Arial" w:eastAsia="Times New Roman" w:hAnsi="Arial" w:cs="Arial"/>
          <w:bCs/>
          <w:iCs/>
          <w:caps/>
          <w:kern w:val="2"/>
          <w:sz w:val="24"/>
          <w:szCs w:val="24"/>
          <w:lang w:val="es-ES_tradnl" w:eastAsia="es-ES"/>
        </w:rPr>
        <w:t>**********</w:t>
      </w:r>
      <w:r w:rsidR="00B1268E">
        <w:rPr>
          <w:rFonts w:ascii="Arial" w:eastAsia="Times New Roman" w:hAnsi="Arial" w:cs="Arial"/>
          <w:sz w:val="24"/>
          <w:szCs w:val="24"/>
          <w:lang w:val="es-ES"/>
        </w:rPr>
        <w:t xml:space="preserve"> de 27 veintisiete de julio de 2018 dos mil dieciocho, </w:t>
      </w:r>
      <w:r>
        <w:rPr>
          <w:rFonts w:ascii="Arial" w:eastAsia="Times New Roman" w:hAnsi="Arial" w:cs="Arial"/>
          <w:sz w:val="24"/>
          <w:szCs w:val="24"/>
          <w:lang w:val="es-ES"/>
        </w:rPr>
        <w:t xml:space="preserve">consta que la </w:t>
      </w:r>
      <w:r w:rsidR="00F27B57">
        <w:rPr>
          <w:rFonts w:ascii="Arial" w:eastAsia="Times New Roman" w:hAnsi="Arial" w:cs="Arial"/>
          <w:sz w:val="24"/>
          <w:szCs w:val="24"/>
          <w:lang w:val="es-ES"/>
        </w:rPr>
        <w:t>persona</w:t>
      </w:r>
      <w:r w:rsidR="00577AB9">
        <w:rPr>
          <w:rFonts w:ascii="Arial" w:eastAsia="Times New Roman" w:hAnsi="Arial" w:cs="Arial"/>
          <w:sz w:val="24"/>
          <w:szCs w:val="24"/>
          <w:lang w:eastAsia="es-ES"/>
        </w:rPr>
        <w:t xml:space="preserve"> de nombre </w:t>
      </w:r>
      <w:r w:rsidR="00F41875">
        <w:rPr>
          <w:rFonts w:ascii="Arial" w:eastAsia="Times New Roman" w:hAnsi="Arial" w:cs="Arial"/>
          <w:bCs/>
          <w:iCs/>
          <w:caps/>
          <w:kern w:val="2"/>
          <w:sz w:val="24"/>
          <w:szCs w:val="24"/>
          <w:lang w:val="es-ES_tradnl" w:eastAsia="es-ES"/>
        </w:rPr>
        <w:t>**********</w:t>
      </w:r>
      <w:r w:rsidR="00F27B57"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sidR="00FB507E">
        <w:rPr>
          <w:rFonts w:ascii="Arial" w:eastAsia="Times New Roman" w:hAnsi="Arial" w:cs="Arial"/>
          <w:sz w:val="24"/>
          <w:szCs w:val="24"/>
          <w:lang w:val="es-ES"/>
        </w:rPr>
        <w:t xml:space="preserve">tiene su domicilio en </w:t>
      </w:r>
      <w:r w:rsidR="00577AB9">
        <w:rPr>
          <w:rFonts w:ascii="Arial" w:eastAsia="Times New Roman" w:hAnsi="Arial" w:cs="Arial"/>
          <w:sz w:val="24"/>
          <w:szCs w:val="24"/>
          <w:lang w:val="es-ES"/>
        </w:rPr>
        <w:t xml:space="preserve">calle </w:t>
      </w:r>
      <w:r w:rsidR="00F41875">
        <w:rPr>
          <w:rFonts w:ascii="Arial" w:eastAsia="Times New Roman" w:hAnsi="Arial" w:cs="Arial"/>
          <w:bCs/>
          <w:iCs/>
          <w:caps/>
          <w:kern w:val="2"/>
          <w:sz w:val="24"/>
          <w:szCs w:val="24"/>
          <w:lang w:val="es-ES_tradnl" w:eastAsia="es-ES"/>
        </w:rPr>
        <w:t>**********</w:t>
      </w:r>
      <w:r w:rsidR="00577AB9">
        <w:rPr>
          <w:rFonts w:ascii="Arial" w:eastAsia="Times New Roman" w:hAnsi="Arial" w:cs="Arial"/>
          <w:sz w:val="24"/>
          <w:szCs w:val="24"/>
          <w:lang w:val="es-ES"/>
        </w:rPr>
        <w:t xml:space="preserve">, Colonia </w:t>
      </w:r>
      <w:r w:rsidR="00F41875">
        <w:rPr>
          <w:rFonts w:ascii="Arial" w:eastAsia="Times New Roman" w:hAnsi="Arial" w:cs="Arial"/>
          <w:bCs/>
          <w:iCs/>
          <w:caps/>
          <w:kern w:val="2"/>
          <w:sz w:val="24"/>
          <w:szCs w:val="24"/>
          <w:lang w:val="es-ES_tradnl" w:eastAsia="es-ES"/>
        </w:rPr>
        <w:t>**********</w:t>
      </w:r>
      <w:r w:rsidR="00F41875">
        <w:rPr>
          <w:rFonts w:ascii="Arial" w:eastAsia="Times New Roman" w:hAnsi="Arial" w:cs="Arial"/>
          <w:bCs/>
          <w:iCs/>
          <w:caps/>
          <w:kern w:val="2"/>
          <w:sz w:val="24"/>
          <w:szCs w:val="24"/>
          <w:lang w:val="es-ES_tradnl" w:eastAsia="es-ES"/>
        </w:rPr>
        <w:t xml:space="preserve"> </w:t>
      </w:r>
      <w:r w:rsidR="00FB507E">
        <w:rPr>
          <w:rFonts w:ascii="Arial" w:eastAsia="Times New Roman" w:hAnsi="Arial" w:cs="Arial"/>
          <w:sz w:val="24"/>
          <w:szCs w:val="24"/>
          <w:lang w:val="es-ES"/>
        </w:rPr>
        <w:t xml:space="preserve">, </w:t>
      </w:r>
      <w:r w:rsidR="007E3001">
        <w:rPr>
          <w:rFonts w:ascii="Arial" w:eastAsia="Times New Roman" w:hAnsi="Arial" w:cs="Arial"/>
          <w:b/>
          <w:sz w:val="24"/>
          <w:szCs w:val="24"/>
          <w:lang w:val="es-ES"/>
        </w:rPr>
        <w:t>Oaxaca de Juárez</w:t>
      </w:r>
      <w:r w:rsidR="00647A05">
        <w:rPr>
          <w:rFonts w:ascii="Arial" w:eastAsia="Times New Roman" w:hAnsi="Arial" w:cs="Arial"/>
          <w:b/>
          <w:sz w:val="24"/>
          <w:szCs w:val="24"/>
          <w:lang w:val="es-ES"/>
        </w:rPr>
        <w:t>,</w:t>
      </w:r>
      <w:r w:rsidR="00FE4DB7">
        <w:rPr>
          <w:rFonts w:ascii="Arial" w:eastAsia="Times New Roman" w:hAnsi="Arial" w:cs="Arial"/>
          <w:b/>
          <w:sz w:val="24"/>
          <w:szCs w:val="24"/>
          <w:lang w:val="es-ES"/>
        </w:rPr>
        <w:t xml:space="preserve"> Oaxaca</w:t>
      </w:r>
      <w:r w:rsidR="00FE5D5B">
        <w:rPr>
          <w:rFonts w:ascii="Arial" w:eastAsia="Times New Roman" w:hAnsi="Arial" w:cs="Arial"/>
          <w:sz w:val="24"/>
          <w:szCs w:val="24"/>
          <w:lang w:val="es-ES"/>
        </w:rPr>
        <w:t>,</w:t>
      </w:r>
      <w:r w:rsidR="00647A05">
        <w:rPr>
          <w:rFonts w:ascii="Arial" w:eastAsia="Times New Roman" w:hAnsi="Arial" w:cs="Arial"/>
          <w:b/>
          <w:sz w:val="24"/>
          <w:szCs w:val="24"/>
          <w:lang w:val="es-ES"/>
        </w:rPr>
        <w:t xml:space="preserve"> </w:t>
      </w:r>
      <w:r>
        <w:rPr>
          <w:rFonts w:ascii="Arial" w:eastAsia="Times New Roman" w:hAnsi="Arial" w:cs="Arial"/>
          <w:sz w:val="24"/>
          <w:szCs w:val="24"/>
          <w:lang w:val="es-ES"/>
        </w:rPr>
        <w:t xml:space="preserve">la autoridad demandada debió hacer constar en el cuerpo del acto su competencia territorial, de ahí que resulta ilegal su determinación y con ello se viola el artículo 16 Constitucional, en relación con el artículo </w:t>
      </w:r>
      <w:r w:rsidR="003F51BD">
        <w:rPr>
          <w:rFonts w:ascii="Arial" w:eastAsia="Times New Roman" w:hAnsi="Arial" w:cs="Arial"/>
          <w:sz w:val="24"/>
          <w:szCs w:val="24"/>
          <w:lang w:val="es-ES"/>
        </w:rPr>
        <w:t>1</w:t>
      </w:r>
      <w:r>
        <w:rPr>
          <w:rFonts w:ascii="Arial" w:eastAsia="Times New Roman" w:hAnsi="Arial" w:cs="Arial"/>
          <w:sz w:val="24"/>
          <w:szCs w:val="24"/>
          <w:lang w:val="es-ES"/>
        </w:rPr>
        <w:t xml:space="preserve">7 fracciones I y V,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p>
    <w:p w:rsidR="00336DE8" w:rsidRDefault="000411E8" w:rsidP="00F41875">
      <w:pPr>
        <w:spacing w:line="360" w:lineRule="auto"/>
        <w:ind w:firstLine="567"/>
        <w:jc w:val="both"/>
        <w:rPr>
          <w:rFonts w:ascii="Arial" w:hAnsi="Arial" w:cs="Arial"/>
          <w:i/>
          <w:sz w:val="21"/>
          <w:szCs w:val="21"/>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rsidR="00494FA5" w:rsidRDefault="0064228A" w:rsidP="00C2492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w:t>
      </w:r>
      <w:r w:rsidRPr="00C9748B">
        <w:rPr>
          <w:rFonts w:ascii="Arial" w:hAnsi="Arial" w:cs="Arial"/>
          <w:i/>
          <w:sz w:val="21"/>
          <w:szCs w:val="21"/>
          <w:lang w:val="es-ES"/>
        </w:rPr>
        <w:lastRenderedPageBreak/>
        <w:t>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7C42F8">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AC1923" w:rsidRPr="00FB507E" w:rsidRDefault="000A2504" w:rsidP="00FB507E">
      <w:pPr>
        <w:pStyle w:val="Sinespaciado"/>
        <w:spacing w:after="240"/>
        <w:ind w:left="567"/>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w:t>
      </w:r>
      <w:r w:rsidR="002B24C7" w:rsidRPr="00B00244">
        <w:rPr>
          <w:rFonts w:ascii="Arial" w:hAnsi="Arial" w:cs="Arial"/>
          <w:i/>
          <w:sz w:val="21"/>
          <w:szCs w:val="21"/>
        </w:rPr>
        <w:lastRenderedPageBreak/>
        <w:t>permite a la autoridad molestarlo en su esfera jurídica y en su caso, de controvertir su actuación si no se halla ajustada a derecho.</w:t>
      </w:r>
      <w:r w:rsidRPr="00B00244">
        <w:rPr>
          <w:rFonts w:ascii="Arial" w:hAnsi="Arial" w:cs="Arial"/>
          <w:i/>
          <w:sz w:val="21"/>
          <w:szCs w:val="21"/>
        </w:rPr>
        <w:t>”</w:t>
      </w:r>
    </w:p>
    <w:p w:rsidR="002C50C1" w:rsidRPr="0008612A" w:rsidRDefault="00C9748B" w:rsidP="0008612A">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 xml:space="preserve">de control </w:t>
      </w:r>
      <w:r w:rsidR="004F0E14">
        <w:rPr>
          <w:rFonts w:ascii="Arial" w:eastAsia="Times New Roman" w:hAnsi="Arial" w:cs="Arial"/>
          <w:bCs/>
          <w:iCs/>
          <w:caps/>
          <w:kern w:val="2"/>
          <w:sz w:val="24"/>
          <w:szCs w:val="24"/>
          <w:lang w:val="es-ES_tradnl" w:eastAsia="es-ES"/>
        </w:rPr>
        <w:t>**********</w:t>
      </w:r>
      <w:r w:rsidR="004F0E14">
        <w:rPr>
          <w:rFonts w:ascii="Arial" w:eastAsia="Times New Roman" w:hAnsi="Arial" w:cs="Arial"/>
          <w:bCs/>
          <w:iCs/>
          <w:caps/>
          <w:kern w:val="2"/>
          <w:sz w:val="24"/>
          <w:szCs w:val="24"/>
          <w:lang w:val="es-ES_tradnl" w:eastAsia="es-ES"/>
        </w:rPr>
        <w:t xml:space="preserve"> </w:t>
      </w:r>
      <w:r w:rsidR="00AD4B86">
        <w:rPr>
          <w:rFonts w:ascii="Arial" w:eastAsia="Times New Roman" w:hAnsi="Arial" w:cs="Arial"/>
          <w:sz w:val="24"/>
          <w:szCs w:val="24"/>
          <w:lang w:val="es-ES"/>
        </w:rPr>
        <w:t xml:space="preserve"> de fecha 27 veintisiete de julio de 2018 dos mil dieciocho,</w:t>
      </w:r>
      <w:r w:rsidR="00A421FA">
        <w:rPr>
          <w:rFonts w:ascii="Arial" w:eastAsia="Times New Roman" w:hAnsi="Arial" w:cs="Arial"/>
          <w:sz w:val="24"/>
          <w:szCs w:val="24"/>
          <w:lang w:val="es-ES"/>
        </w:rPr>
        <w:t xml:space="preser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04792D" w:rsidRPr="0004792D">
        <w:rPr>
          <w:rFonts w:ascii="Arial" w:hAnsi="Arial" w:cs="Arial"/>
          <w:sz w:val="24"/>
          <w:szCs w:val="24"/>
        </w:rPr>
        <w:t>Directora de Ingresos y Recaudación de la</w:t>
      </w:r>
      <w:r w:rsidR="00FF3591">
        <w:rPr>
          <w:rFonts w:ascii="Arial" w:hAnsi="Arial" w:cs="Arial"/>
          <w:sz w:val="24"/>
          <w:szCs w:val="24"/>
        </w:rPr>
        <w:t xml:space="preserve"> </w:t>
      </w:r>
      <w:r w:rsidR="0004792D" w:rsidRPr="0004792D">
        <w:rPr>
          <w:rFonts w:ascii="Arial" w:hAnsi="Arial" w:cs="Arial"/>
          <w:sz w:val="24"/>
          <w:szCs w:val="24"/>
        </w:rPr>
        <w:t xml:space="preserve">Secretaría de Finanzas </w:t>
      </w:r>
      <w:r w:rsidR="0004792D" w:rsidRPr="002C50C1">
        <w:rPr>
          <w:rFonts w:ascii="Arial" w:hAnsi="Arial" w:cs="Arial"/>
          <w:sz w:val="24"/>
          <w:szCs w:val="24"/>
        </w:rPr>
        <w:t>del Gobierno del Estado</w:t>
      </w:r>
      <w:r w:rsidR="002C50C1" w:rsidRPr="002C50C1">
        <w:rPr>
          <w:rFonts w:ascii="Arial" w:hAnsi="Arial" w:cs="Arial"/>
          <w:sz w:val="24"/>
          <w:szCs w:val="24"/>
        </w:rPr>
        <w:t>.</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A421FA" w:rsidRPr="008D40A2" w:rsidRDefault="002C50C1" w:rsidP="008D40A2">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rsidR="00F904E9" w:rsidRPr="00F904E9" w:rsidRDefault="00AB04DA" w:rsidP="0004654E">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00F904E9" w:rsidRPr="0004654E">
        <w:rPr>
          <w:rFonts w:ascii="Arial" w:eastAsia="Times New Roman" w:hAnsi="Arial" w:cs="Arial"/>
          <w:b/>
          <w:i/>
          <w:lang w:val="es-ES"/>
        </w:rPr>
        <w:t>CONCEPTOS DE IMPUGNACIÓN. CUANDO RESULTA FUNDADO ALGUNO DE NATURALEZA PROCEDIMENTAL, ES INNECESARIO EL ESTUDIO DE LOS RESTANTES</w:t>
      </w:r>
      <w:r w:rsidR="00F904E9" w:rsidRPr="0004654E">
        <w:rPr>
          <w:rFonts w:ascii="Arial" w:eastAsia="Times New Roman" w:hAnsi="Arial" w:cs="Arial"/>
          <w:i/>
          <w:lang w:val="es-ES"/>
        </w:rPr>
        <w:t>.</w:t>
      </w:r>
      <w:r w:rsidRPr="0004654E">
        <w:rPr>
          <w:rFonts w:ascii="Arial" w:eastAsia="Times New Roman" w:hAnsi="Arial" w:cs="Arial"/>
          <w:i/>
          <w:lang w:val="es-ES"/>
        </w:rPr>
        <w:t xml:space="preserve"> </w:t>
      </w:r>
      <w:r w:rsidR="00F904E9" w:rsidRPr="0004654E">
        <w:rPr>
          <w:rFonts w:ascii="Arial" w:eastAsia="Times New Roman" w:hAnsi="Arial" w:cs="Arial"/>
          <w:i/>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w:t>
      </w:r>
      <w:r w:rsidR="00F904E9" w:rsidRPr="0004654E">
        <w:rPr>
          <w:rFonts w:ascii="Arial" w:eastAsia="Times New Roman" w:hAnsi="Arial" w:cs="Arial"/>
          <w:i/>
          <w:lang w:val="es-ES"/>
        </w:rPr>
        <w:lastRenderedPageBreak/>
        <w:t xml:space="preserve">y de los vicios del procedimiento que afecten las defensas del </w:t>
      </w:r>
      <w:proofErr w:type="spellStart"/>
      <w:r w:rsidR="00F904E9" w:rsidRPr="0004654E">
        <w:rPr>
          <w:rFonts w:ascii="Arial" w:eastAsia="Times New Roman" w:hAnsi="Arial" w:cs="Arial"/>
          <w:i/>
          <w:lang w:val="es-ES"/>
        </w:rPr>
        <w:t>promovente</w:t>
      </w:r>
      <w:proofErr w:type="spellEnd"/>
      <w:r w:rsidR="00F904E9" w:rsidRPr="0004654E">
        <w:rPr>
          <w:rFonts w:ascii="Arial" w:eastAsia="Times New Roman" w:hAnsi="Arial" w:cs="Arial"/>
          <w:i/>
          <w:lang w:val="es-ES"/>
        </w:rPr>
        <w:t>.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Pr>
          <w:rFonts w:ascii="Arial" w:eastAsia="Times New Roman" w:hAnsi="Arial" w:cs="Arial"/>
          <w:sz w:val="24"/>
          <w:szCs w:val="24"/>
          <w:lang w:val="es-ES"/>
        </w:rPr>
        <w:t>”</w:t>
      </w:r>
    </w:p>
    <w:p w:rsidR="00F904E9" w:rsidRPr="00F904E9" w:rsidRDefault="00F904E9" w:rsidP="00F904E9">
      <w:pPr>
        <w:spacing w:after="0" w:line="360" w:lineRule="auto"/>
        <w:ind w:firstLine="567"/>
        <w:jc w:val="both"/>
        <w:rPr>
          <w:rFonts w:ascii="Arial" w:eastAsia="Times New Roman" w:hAnsi="Arial" w:cs="Arial"/>
          <w:sz w:val="24"/>
          <w:szCs w:val="24"/>
          <w:lang w:val="es-ES"/>
        </w:rPr>
      </w:pP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sidR="004B0243">
        <w:rPr>
          <w:rFonts w:ascii="Arial" w:hAnsi="Arial" w:cs="Arial"/>
          <w:sz w:val="24"/>
          <w:szCs w:val="25"/>
        </w:rPr>
        <w:t xml:space="preserve">- - - - - - - </w:t>
      </w: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sidR="002C50C1">
        <w:rPr>
          <w:rFonts w:ascii="Arial" w:hAnsi="Arial" w:cs="Arial"/>
          <w:sz w:val="24"/>
          <w:szCs w:val="24"/>
          <w:lang w:eastAsia="ar-SA"/>
        </w:rPr>
        <w:t xml:space="preserve">- - - - </w:t>
      </w:r>
    </w:p>
    <w:p w:rsidR="00EE0B46" w:rsidRDefault="00684C7E" w:rsidP="006D4B16">
      <w:pPr>
        <w:spacing w:line="360" w:lineRule="auto"/>
        <w:ind w:firstLine="567"/>
        <w:jc w:val="both"/>
        <w:rPr>
          <w:rFonts w:ascii="Arial" w:hAnsi="Arial" w:cs="Arial"/>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4F0E14">
        <w:rPr>
          <w:rFonts w:ascii="Arial" w:eastAsia="Times New Roman" w:hAnsi="Arial" w:cs="Arial"/>
          <w:bCs/>
          <w:iCs/>
          <w:caps/>
          <w:kern w:val="2"/>
          <w:sz w:val="24"/>
          <w:szCs w:val="24"/>
          <w:lang w:val="es-ES_tradnl" w:eastAsia="es-ES"/>
        </w:rPr>
        <w:t>**********</w:t>
      </w:r>
      <w:r w:rsidR="004F0E14">
        <w:rPr>
          <w:rFonts w:ascii="Arial" w:eastAsia="Times New Roman" w:hAnsi="Arial" w:cs="Arial"/>
          <w:bCs/>
          <w:iCs/>
          <w:caps/>
          <w:kern w:val="2"/>
          <w:sz w:val="24"/>
          <w:szCs w:val="24"/>
          <w:lang w:val="es-ES_tradnl" w:eastAsia="es-ES"/>
        </w:rPr>
        <w:t xml:space="preserve"> </w:t>
      </w:r>
      <w:r w:rsidR="00EE0B46">
        <w:rPr>
          <w:rFonts w:ascii="Arial" w:eastAsia="Times New Roman" w:hAnsi="Arial" w:cs="Arial"/>
          <w:sz w:val="24"/>
          <w:szCs w:val="24"/>
          <w:lang w:val="es-ES"/>
        </w:rPr>
        <w:t xml:space="preserve">de fecha 27 veintisiete de julio de 2018 dos mil dieciocho, </w:t>
      </w:r>
      <w:r w:rsidR="00873ACD">
        <w:rPr>
          <w:rFonts w:ascii="Arial" w:eastAsia="Times New Roman" w:hAnsi="Arial" w:cs="Arial"/>
          <w:sz w:val="24"/>
          <w:szCs w:val="24"/>
          <w:lang w:val="es-ES"/>
        </w:rPr>
        <w:t xml:space="preserve">emitida por </w:t>
      </w:r>
      <w:r w:rsidR="00873ACD">
        <w:rPr>
          <w:rFonts w:ascii="Arial" w:eastAsia="Times New Roman" w:hAnsi="Arial" w:cs="Arial"/>
          <w:sz w:val="24"/>
          <w:szCs w:val="24"/>
          <w:lang w:val="es-ES_tradnl" w:eastAsia="es-ES"/>
        </w:rPr>
        <w:t xml:space="preserve">la </w:t>
      </w:r>
      <w:r w:rsidR="00CD6289" w:rsidRPr="007B7961">
        <w:rPr>
          <w:rFonts w:ascii="Arial" w:hAnsi="Arial" w:cs="Arial"/>
          <w:sz w:val="24"/>
          <w:szCs w:val="24"/>
        </w:rPr>
        <w:t>Directora de Ingresos y Recaudación</w:t>
      </w:r>
      <w:r w:rsidR="00CD6289">
        <w:rPr>
          <w:rFonts w:ascii="Arial" w:hAnsi="Arial" w:cs="Arial"/>
          <w:sz w:val="24"/>
          <w:szCs w:val="24"/>
        </w:rPr>
        <w:t xml:space="preserve">. Subsecretaría de Ingresos. </w:t>
      </w:r>
      <w:r w:rsidR="00CD6289" w:rsidRPr="007B7961">
        <w:rPr>
          <w:rFonts w:ascii="Arial" w:hAnsi="Arial" w:cs="Arial"/>
          <w:sz w:val="24"/>
          <w:szCs w:val="24"/>
        </w:rPr>
        <w:t xml:space="preserve">Secretaría de Finanzas del </w:t>
      </w:r>
      <w:r w:rsidR="00CD6289">
        <w:rPr>
          <w:rFonts w:ascii="Arial" w:hAnsi="Arial" w:cs="Arial"/>
          <w:sz w:val="24"/>
          <w:szCs w:val="24"/>
        </w:rPr>
        <w:t xml:space="preserve">Gobierno del </w:t>
      </w:r>
      <w:r w:rsidR="00CD6289" w:rsidRPr="007B7961">
        <w:rPr>
          <w:rFonts w:ascii="Arial" w:hAnsi="Arial" w:cs="Arial"/>
          <w:sz w:val="24"/>
          <w:szCs w:val="24"/>
        </w:rPr>
        <w:t>Estado</w:t>
      </w:r>
      <w:r w:rsidR="002C50C1">
        <w:rPr>
          <w:rFonts w:ascii="Arial" w:hAnsi="Arial" w:cs="Arial"/>
          <w:sz w:val="24"/>
          <w:szCs w:val="24"/>
        </w:rPr>
        <w:t>, 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w:t>
      </w:r>
    </w:p>
    <w:p w:rsidR="00D95B29" w:rsidRPr="006D4B16" w:rsidRDefault="00684C7E" w:rsidP="006D4B16">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xml:space="preserve">- - - - - - - - - - - - - - - - - - - - - - - - - - - - - - - - - - - - - - - - - - - - - </w:t>
      </w:r>
    </w:p>
    <w:p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p>
    <w:p w:rsidR="00914823" w:rsidRDefault="002B75FF" w:rsidP="002B75F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sidR="00684C7E">
        <w:rPr>
          <w:rFonts w:ascii="Arial" w:hAnsi="Arial" w:cs="Arial"/>
          <w:sz w:val="24"/>
          <w:szCs w:val="24"/>
        </w:rPr>
        <w:t>- - - - - - - - - - - - - - - - - - - - - - - - - - - -</w:t>
      </w:r>
      <w:r w:rsidR="00227D38">
        <w:rPr>
          <w:rFonts w:ascii="Arial" w:hAnsi="Arial" w:cs="Arial"/>
          <w:sz w:val="24"/>
          <w:szCs w:val="24"/>
        </w:rPr>
        <w:t xml:space="preserve"> </w:t>
      </w:r>
    </w:p>
    <w:sectPr w:rsidR="00914823" w:rsidSect="004F53E8">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943" w:rsidRDefault="00E60943" w:rsidP="00CD11C4">
      <w:pPr>
        <w:spacing w:after="0" w:line="240" w:lineRule="auto"/>
      </w:pPr>
      <w:r>
        <w:separator/>
      </w:r>
    </w:p>
  </w:endnote>
  <w:endnote w:type="continuationSeparator" w:id="0">
    <w:p w:rsidR="00E60943" w:rsidRDefault="00E6094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943" w:rsidRDefault="00E60943" w:rsidP="00CD11C4">
      <w:pPr>
        <w:spacing w:after="0" w:line="240" w:lineRule="auto"/>
      </w:pPr>
      <w:r>
        <w:separator/>
      </w:r>
    </w:p>
  </w:footnote>
  <w:footnote w:type="continuationSeparator" w:id="0">
    <w:p w:rsidR="00E60943" w:rsidRDefault="00E6094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3E8" w:rsidRDefault="004F53E8">
    <w:pPr>
      <w:pStyle w:val="Encabezado"/>
    </w:pPr>
    <w:r>
      <w:rPr>
        <w:noProof/>
        <w:lang w:eastAsia="es-MX"/>
      </w:rPr>
      <mc:AlternateContent>
        <mc:Choice Requires="wps">
          <w:drawing>
            <wp:anchor distT="45720" distB="45720" distL="114300" distR="114300" simplePos="0" relativeHeight="251670016" behindDoc="0" locked="0" layoutInCell="1" allowOverlap="1" wp14:anchorId="43332CB6" wp14:editId="1D472D31">
              <wp:simplePos x="0" y="0"/>
              <wp:positionH relativeFrom="column">
                <wp:posOffset>5832059</wp:posOffset>
              </wp:positionH>
              <wp:positionV relativeFrom="paragraph">
                <wp:posOffset>1711758</wp:posOffset>
              </wp:positionV>
              <wp:extent cx="824230" cy="1640840"/>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4F53E8" w:rsidRPr="008824D9" w:rsidRDefault="004F53E8" w:rsidP="004F53E8">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32CB6" id="_x0000_t202" coordsize="21600,21600" o:spt="202" path="m,l,21600r21600,l21600,xe">
              <v:stroke joinstyle="miter"/>
              <v:path gradientshapeok="t" o:connecttype="rect"/>
            </v:shapetype>
            <v:shape id="Cuadro de texto 2" o:spid="_x0000_s1026" type="#_x0000_t202" style="position:absolute;margin-left:459.2pt;margin-top:134.8pt;width:64.9pt;height:129.2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">
              <v:textbox>
                <w:txbxContent>
                  <w:p w:rsidR="004F53E8" w:rsidRPr="008824D9" w:rsidRDefault="004F53E8" w:rsidP="004F53E8">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8A8" w:rsidRDefault="004F53E8" w:rsidP="004F53E8">
    <w:pPr>
      <w:pStyle w:val="Encabezado"/>
      <w:tabs>
        <w:tab w:val="clear" w:pos="8838"/>
        <w:tab w:val="center" w:pos="4323"/>
        <w:tab w:val="left" w:pos="4963"/>
      </w:tabs>
    </w:pPr>
    <w:r>
      <w:tab/>
    </w:r>
    <w:sdt>
      <w:sdtPr>
        <w:id w:val="-704331742"/>
        <w:docPartObj>
          <w:docPartGallery w:val="Page Numbers (Top of Page)"/>
          <w:docPartUnique/>
        </w:docPartObj>
      </w:sdtPr>
      <w:sdtEndPr/>
      <w:sdtContent>
        <w:r>
          <w:rPr>
            <w:noProof/>
            <w:lang w:eastAsia="es-MX"/>
          </w:rPr>
          <mc:AlternateContent>
            <mc:Choice Requires="wps">
              <w:drawing>
                <wp:anchor distT="45720" distB="45720" distL="114300" distR="114300" simplePos="0" relativeHeight="251657728" behindDoc="0" locked="0" layoutInCell="1" allowOverlap="1" wp14:anchorId="24F8F061" wp14:editId="7D2A85D0">
                  <wp:simplePos x="0" y="0"/>
                  <wp:positionH relativeFrom="column">
                    <wp:posOffset>-1259632</wp:posOffset>
                  </wp:positionH>
                  <wp:positionV relativeFrom="paragraph">
                    <wp:posOffset>1266846</wp:posOffset>
                  </wp:positionV>
                  <wp:extent cx="824230" cy="1640840"/>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4F53E8" w:rsidRPr="008824D9" w:rsidRDefault="004F53E8" w:rsidP="004F53E8">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F8F061" id="_x0000_t202" coordsize="21600,21600" o:spt="202" path="m,l,21600r21600,l21600,xe">
                  <v:stroke joinstyle="miter"/>
                  <v:path gradientshapeok="t" o:connecttype="rect"/>
                </v:shapetype>
                <v:shape id="_x0000_s1027" type="#_x0000_t202" style="position:absolute;margin-left:-99.2pt;margin-top:99.75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">
                  <v:textbox>
                    <w:txbxContent>
                      <w:p w:rsidR="004F53E8" w:rsidRPr="008824D9" w:rsidRDefault="004F53E8" w:rsidP="004F53E8">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Pr="004F53E8">
          <w:rPr>
            <w:noProof/>
            <w:lang w:val="es-ES"/>
          </w:rPr>
          <w:t>1</w:t>
        </w:r>
        <w:r w:rsidR="008728A8">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4C35"/>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27BD"/>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8E3"/>
    <w:rsid w:val="000E2F34"/>
    <w:rsid w:val="000E3125"/>
    <w:rsid w:val="000E4544"/>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E92"/>
    <w:rsid w:val="00120CE6"/>
    <w:rsid w:val="00123364"/>
    <w:rsid w:val="001260E0"/>
    <w:rsid w:val="00127503"/>
    <w:rsid w:val="001278A3"/>
    <w:rsid w:val="00132775"/>
    <w:rsid w:val="001351AF"/>
    <w:rsid w:val="00136DFE"/>
    <w:rsid w:val="00136EE4"/>
    <w:rsid w:val="0014054F"/>
    <w:rsid w:val="00141D1E"/>
    <w:rsid w:val="00143717"/>
    <w:rsid w:val="001437C3"/>
    <w:rsid w:val="00146383"/>
    <w:rsid w:val="0014768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038B"/>
    <w:rsid w:val="001A2008"/>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454F"/>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48D"/>
    <w:rsid w:val="004D072E"/>
    <w:rsid w:val="004D19F4"/>
    <w:rsid w:val="004D2371"/>
    <w:rsid w:val="004D5E58"/>
    <w:rsid w:val="004D66AC"/>
    <w:rsid w:val="004D7170"/>
    <w:rsid w:val="004E053D"/>
    <w:rsid w:val="004E1272"/>
    <w:rsid w:val="004E3CD5"/>
    <w:rsid w:val="004E5083"/>
    <w:rsid w:val="004E629F"/>
    <w:rsid w:val="004F0E14"/>
    <w:rsid w:val="004F114A"/>
    <w:rsid w:val="004F1827"/>
    <w:rsid w:val="004F53E8"/>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5213"/>
    <w:rsid w:val="0061523F"/>
    <w:rsid w:val="00620D9D"/>
    <w:rsid w:val="00622604"/>
    <w:rsid w:val="00623857"/>
    <w:rsid w:val="00625E1F"/>
    <w:rsid w:val="0062695D"/>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30C4"/>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062D"/>
    <w:rsid w:val="007532FF"/>
    <w:rsid w:val="0075571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7BF"/>
    <w:rsid w:val="00793128"/>
    <w:rsid w:val="007962FE"/>
    <w:rsid w:val="00797DA0"/>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B27EA"/>
    <w:rsid w:val="009B3442"/>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861"/>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6D1C"/>
    <w:rsid w:val="00C46EC3"/>
    <w:rsid w:val="00C4750B"/>
    <w:rsid w:val="00C517A7"/>
    <w:rsid w:val="00C5360C"/>
    <w:rsid w:val="00C575BE"/>
    <w:rsid w:val="00C60196"/>
    <w:rsid w:val="00C613D3"/>
    <w:rsid w:val="00C61BA4"/>
    <w:rsid w:val="00C61FDB"/>
    <w:rsid w:val="00C64E38"/>
    <w:rsid w:val="00C65BCC"/>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4E0D"/>
    <w:rsid w:val="00D04F9E"/>
    <w:rsid w:val="00D07E3A"/>
    <w:rsid w:val="00D07FF4"/>
    <w:rsid w:val="00D10DDF"/>
    <w:rsid w:val="00D12E77"/>
    <w:rsid w:val="00D1366F"/>
    <w:rsid w:val="00D155F0"/>
    <w:rsid w:val="00D15FC9"/>
    <w:rsid w:val="00D172E2"/>
    <w:rsid w:val="00D220AF"/>
    <w:rsid w:val="00D2375C"/>
    <w:rsid w:val="00D27F12"/>
    <w:rsid w:val="00D31277"/>
    <w:rsid w:val="00D337BD"/>
    <w:rsid w:val="00D34A2E"/>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510C"/>
    <w:rsid w:val="00D8765F"/>
    <w:rsid w:val="00D956FD"/>
    <w:rsid w:val="00D95B29"/>
    <w:rsid w:val="00D95C51"/>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943"/>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1875"/>
    <w:rsid w:val="00F45C9B"/>
    <w:rsid w:val="00F4604D"/>
    <w:rsid w:val="00F4783A"/>
    <w:rsid w:val="00F50454"/>
    <w:rsid w:val="00F50EC7"/>
    <w:rsid w:val="00F5230F"/>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C11D1-FE69-4550-ACFA-9E4EFB2F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7</Pages>
  <Words>3704</Words>
  <Characters>20375</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291</cp:revision>
  <cp:lastPrinted>2018-09-26T21:20:00Z</cp:lastPrinted>
  <dcterms:created xsi:type="dcterms:W3CDTF">2018-05-09T21:04:00Z</dcterms:created>
  <dcterms:modified xsi:type="dcterms:W3CDTF">2019-07-01T15:18:00Z</dcterms:modified>
</cp:coreProperties>
</file>