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377147C6"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5C27B9">
        <w:rPr>
          <w:rFonts w:ascii="Arial" w:eastAsia="Times New Roman" w:hAnsi="Arial" w:cs="Arial"/>
          <w:bCs/>
          <w:sz w:val="24"/>
          <w:szCs w:val="27"/>
          <w:lang w:val="es-ES_tradnl" w:eastAsia="es-ES"/>
        </w:rPr>
        <w:t>79</w:t>
      </w:r>
      <w:r w:rsidR="00BB6D7F">
        <w:rPr>
          <w:rFonts w:ascii="Arial" w:eastAsia="Times New Roman" w:hAnsi="Arial" w:cs="Arial"/>
          <w:bCs/>
          <w:sz w:val="24"/>
          <w:szCs w:val="27"/>
          <w:lang w:val="es-ES_tradnl" w:eastAsia="es-ES"/>
        </w:rPr>
        <w:t>/2019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49B00A6B"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19650D">
        <w:rPr>
          <w:rFonts w:ascii="Arial" w:eastAsia="Times New Roman" w:hAnsi="Arial" w:cs="Arial"/>
          <w:sz w:val="24"/>
          <w:szCs w:val="27"/>
          <w:lang w:val="es-ES_tradnl" w:eastAsia="es-ES"/>
        </w:rPr>
        <w:t>*****</w:t>
      </w:r>
      <w:r w:rsidR="002B522C">
        <w:rPr>
          <w:rFonts w:ascii="Arial" w:eastAsia="Times New Roman" w:hAnsi="Arial" w:cs="Arial"/>
          <w:sz w:val="24"/>
          <w:szCs w:val="27"/>
          <w:lang w:val="es-ES_tradnl" w:eastAsia="es-ES"/>
        </w:rPr>
        <w:t xml:space="preserve"> </w:t>
      </w:r>
      <w:r w:rsidR="0019650D">
        <w:rPr>
          <w:rFonts w:ascii="Arial" w:eastAsia="Times New Roman" w:hAnsi="Arial" w:cs="Arial"/>
          <w:sz w:val="24"/>
          <w:szCs w:val="27"/>
          <w:lang w:val="es-ES_tradnl" w:eastAsia="es-ES"/>
        </w:rPr>
        <w:t>*****</w:t>
      </w:r>
      <w:r w:rsidR="002B522C">
        <w:rPr>
          <w:rFonts w:ascii="Arial" w:eastAsia="Times New Roman" w:hAnsi="Arial" w:cs="Arial"/>
          <w:sz w:val="24"/>
          <w:szCs w:val="27"/>
          <w:lang w:val="es-ES_tradnl" w:eastAsia="es-ES"/>
        </w:rPr>
        <w:t xml:space="preserve"> </w:t>
      </w:r>
      <w:r w:rsidR="0019650D">
        <w:rPr>
          <w:rFonts w:ascii="Arial" w:eastAsia="Times New Roman" w:hAnsi="Arial" w:cs="Arial"/>
          <w:sz w:val="24"/>
          <w:szCs w:val="27"/>
          <w:lang w:val="es-ES_tradnl" w:eastAsia="es-ES"/>
        </w:rPr>
        <w:t>*****</w:t>
      </w:r>
      <w:r w:rsidR="002B522C">
        <w:rPr>
          <w:rFonts w:ascii="Arial" w:eastAsia="Times New Roman" w:hAnsi="Arial" w:cs="Arial"/>
          <w:sz w:val="24"/>
          <w:szCs w:val="27"/>
          <w:lang w:val="es-ES_tradnl" w:eastAsia="es-ES"/>
        </w:rPr>
        <w:t xml:space="preserve"> </w:t>
      </w:r>
      <w:r w:rsidR="0019650D">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1CD777F2"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2B522C">
        <w:rPr>
          <w:rFonts w:ascii="Arial" w:eastAsia="Times New Roman" w:hAnsi="Arial" w:cs="Arial"/>
          <w:sz w:val="24"/>
          <w:szCs w:val="27"/>
          <w:lang w:val="es-ES_tradnl" w:eastAsia="es-ES"/>
        </w:rPr>
        <w:t>FELIPA NORMA RUÍZ SANTOS</w:t>
      </w:r>
      <w:r w:rsidR="00C8425A" w:rsidRPr="00C8425A">
        <w:rPr>
          <w:rFonts w:ascii="Arial" w:eastAsia="Times New Roman" w:hAnsi="Arial" w:cs="Arial"/>
          <w:sz w:val="24"/>
          <w:szCs w:val="27"/>
          <w:lang w:val="es-ES_tradnl" w:eastAsia="es-ES"/>
        </w:rPr>
        <w:t>, POLICÍA</w:t>
      </w:r>
      <w:r w:rsidR="00782CC2">
        <w:rPr>
          <w:rFonts w:ascii="Arial" w:eastAsia="Times New Roman" w:hAnsi="Arial" w:cs="Arial"/>
          <w:sz w:val="24"/>
          <w:szCs w:val="27"/>
          <w:lang w:val="es-ES_tradnl" w:eastAsia="es-ES"/>
        </w:rPr>
        <w:t xml:space="preserve"> VIAL CON NÚMERO ESTADÍSTICO </w:t>
      </w:r>
      <w:r w:rsidR="0019650D">
        <w:rPr>
          <w:rFonts w:ascii="Arial" w:eastAsia="Times New Roman" w:hAnsi="Arial" w:cs="Arial"/>
          <w:sz w:val="24"/>
          <w:szCs w:val="27"/>
          <w:lang w:val="es-ES_tradnl" w:eastAsia="es-ES"/>
        </w:rPr>
        <w:t>*****</w:t>
      </w:r>
      <w:r w:rsidR="00782CC2">
        <w:rPr>
          <w:rFonts w:ascii="Arial" w:eastAsia="Times New Roman" w:hAnsi="Arial" w:cs="Arial"/>
          <w:sz w:val="24"/>
          <w:szCs w:val="27"/>
          <w:lang w:val="es-ES_tradnl" w:eastAsia="es-ES"/>
        </w:rPr>
        <w:t>, ADSCRITA</w:t>
      </w:r>
      <w:r w:rsidR="00C8425A" w:rsidRPr="00C8425A">
        <w:rPr>
          <w:rFonts w:ascii="Arial" w:eastAsia="Times New Roman" w:hAnsi="Arial" w:cs="Arial"/>
          <w:sz w:val="24"/>
          <w:szCs w:val="27"/>
          <w:lang w:val="es-ES_tradnl" w:eastAsia="es-ES"/>
        </w:rPr>
        <w:t xml:space="preserve"> A LA SUBDIRECCIÓN DE TRÁNSITO Y MOVILIDAD DE LA DIRECCIÓN DE SEGURIDAD PÚBLICA, VIALIDAD Y PROTECCIÓN CIUDADANA</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72A39B7A" w:rsidR="008C764E" w:rsidRPr="009C0C09" w:rsidRDefault="003569E3" w:rsidP="0009329A">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AC7DAE">
        <w:rPr>
          <w:rFonts w:ascii="Arial" w:eastAsia="Times New Roman" w:hAnsi="Arial" w:cs="Arial"/>
          <w:b/>
          <w:sz w:val="24"/>
          <w:szCs w:val="27"/>
          <w:lang w:val="es-ES" w:eastAsia="es-ES"/>
        </w:rPr>
        <w:t>VEINTINUEVE DE OCTUBRE DE</w:t>
      </w:r>
      <w:r w:rsidR="00782CC2">
        <w:rPr>
          <w:rFonts w:ascii="Arial" w:eastAsia="Times New Roman" w:hAnsi="Arial" w:cs="Arial"/>
          <w:b/>
          <w:sz w:val="24"/>
          <w:szCs w:val="27"/>
          <w:lang w:val="es-ES" w:eastAsia="es-ES"/>
        </w:rPr>
        <w:t xml:space="preserve"> DOS MIL 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5B88F5C0"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5C27B9">
        <w:rPr>
          <w:rFonts w:ascii="Arial" w:eastAsia="Times New Roman" w:hAnsi="Arial" w:cs="Arial"/>
          <w:b/>
          <w:bCs/>
          <w:sz w:val="24"/>
          <w:szCs w:val="27"/>
          <w:lang w:val="es-ES_tradnl" w:eastAsia="es-ES"/>
        </w:rPr>
        <w:t>79</w:t>
      </w:r>
      <w:r w:rsidR="00BB6D7F">
        <w:rPr>
          <w:rFonts w:ascii="Arial" w:eastAsia="Times New Roman" w:hAnsi="Arial" w:cs="Arial"/>
          <w:b/>
          <w:bCs/>
          <w:sz w:val="24"/>
          <w:szCs w:val="27"/>
          <w:lang w:val="es-ES_tradnl" w:eastAsia="es-ES"/>
        </w:rPr>
        <w:t>/2019</w:t>
      </w:r>
      <w:r w:rsidR="00102315" w:rsidRPr="009C0C09">
        <w:rPr>
          <w:rFonts w:ascii="Arial" w:eastAsia="Times New Roman" w:hAnsi="Arial" w:cs="Arial"/>
          <w:sz w:val="24"/>
          <w:szCs w:val="27"/>
          <w:lang w:val="es-ES_tradnl" w:eastAsia="es-ES"/>
        </w:rPr>
        <w:t xml:space="preserve">, interpuesto por </w:t>
      </w:r>
      <w:r w:rsidR="00D22EF5">
        <w:rPr>
          <w:rFonts w:ascii="Arial" w:eastAsia="Times New Roman" w:hAnsi="Arial" w:cs="Arial"/>
          <w:sz w:val="24"/>
          <w:szCs w:val="27"/>
          <w:lang w:val="es-ES_tradnl" w:eastAsia="es-ES"/>
        </w:rPr>
        <w:t>*****</w:t>
      </w:r>
      <w:r w:rsidR="002B522C">
        <w:rPr>
          <w:rFonts w:ascii="Arial" w:eastAsia="Times New Roman" w:hAnsi="Arial" w:cs="Arial"/>
          <w:sz w:val="24"/>
          <w:szCs w:val="27"/>
          <w:lang w:val="es-ES_tradnl" w:eastAsia="es-ES"/>
        </w:rPr>
        <w:t xml:space="preserve"> </w:t>
      </w:r>
      <w:r w:rsidR="00D22EF5">
        <w:rPr>
          <w:rFonts w:ascii="Arial" w:eastAsia="Times New Roman" w:hAnsi="Arial" w:cs="Arial"/>
          <w:sz w:val="24"/>
          <w:szCs w:val="27"/>
          <w:lang w:val="es-ES_tradnl" w:eastAsia="es-ES"/>
        </w:rPr>
        <w:t>*****</w:t>
      </w:r>
      <w:r w:rsidR="002B522C">
        <w:rPr>
          <w:rFonts w:ascii="Arial" w:eastAsia="Times New Roman" w:hAnsi="Arial" w:cs="Arial"/>
          <w:sz w:val="24"/>
          <w:szCs w:val="27"/>
          <w:lang w:val="es-ES_tradnl" w:eastAsia="es-ES"/>
        </w:rPr>
        <w:t xml:space="preserve"> </w:t>
      </w:r>
      <w:r w:rsidR="00D22EF5">
        <w:rPr>
          <w:rFonts w:ascii="Arial" w:eastAsia="Times New Roman" w:hAnsi="Arial" w:cs="Arial"/>
          <w:sz w:val="24"/>
          <w:szCs w:val="27"/>
          <w:lang w:val="es-ES_tradnl" w:eastAsia="es-ES"/>
        </w:rPr>
        <w:t>*****</w:t>
      </w:r>
      <w:r w:rsidR="002B522C">
        <w:rPr>
          <w:rFonts w:ascii="Arial" w:eastAsia="Times New Roman" w:hAnsi="Arial" w:cs="Arial"/>
          <w:sz w:val="24"/>
          <w:szCs w:val="27"/>
          <w:lang w:val="es-ES_tradnl" w:eastAsia="es-ES"/>
        </w:rPr>
        <w:t xml:space="preserve"> </w:t>
      </w:r>
      <w:r w:rsidR="00D22EF5">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2B522C">
        <w:rPr>
          <w:rFonts w:ascii="Arial" w:eastAsia="Times New Roman" w:hAnsi="Arial" w:cs="Arial"/>
          <w:b/>
          <w:sz w:val="24"/>
          <w:szCs w:val="27"/>
          <w:lang w:val="es-ES_tradnl" w:eastAsia="es-ES"/>
        </w:rPr>
        <w:t>FELIPA NORMA RUÍZ SANTOS</w:t>
      </w:r>
      <w:r w:rsidR="00F125FA" w:rsidRPr="00F125FA">
        <w:rPr>
          <w:rFonts w:ascii="Arial" w:eastAsia="Times New Roman" w:hAnsi="Arial" w:cs="Arial"/>
          <w:b/>
          <w:sz w:val="24"/>
          <w:szCs w:val="27"/>
          <w:lang w:val="es-ES_tradnl" w:eastAsia="es-ES"/>
        </w:rPr>
        <w:t xml:space="preserve">, POLICÍA VIAL CON NÚMERO ESTADÍSTICO </w:t>
      </w:r>
      <w:r w:rsidR="00D22EF5">
        <w:rPr>
          <w:rFonts w:ascii="Arial" w:eastAsia="Times New Roman" w:hAnsi="Arial" w:cs="Arial"/>
          <w:b/>
          <w:sz w:val="24"/>
          <w:szCs w:val="27"/>
          <w:lang w:val="es-ES_tradnl" w:eastAsia="es-ES"/>
        </w:rPr>
        <w:t>****</w:t>
      </w:r>
      <w:r w:rsidR="00F125FA" w:rsidRPr="00F125FA">
        <w:rPr>
          <w:rFonts w:ascii="Arial" w:eastAsia="Times New Roman" w:hAnsi="Arial" w:cs="Arial"/>
          <w:b/>
          <w:sz w:val="24"/>
          <w:szCs w:val="27"/>
          <w:lang w:val="es-ES_tradnl" w:eastAsia="es-ES"/>
        </w:rPr>
        <w:t>, ADSCRITA A LA SUBDIRECCIÓN DE TRÁNSITO Y MOVILIDAD DE LA DIRECCIÓN DE SEGURIDAD PÚBLICA, VIALIDAD Y PROTECCIÓN CIUDADANA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3D5BA229" w14:textId="14B5C91B" w:rsidR="00E710BA"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D22EF5">
        <w:rPr>
          <w:rFonts w:ascii="Arial" w:eastAsia="Times New Roman" w:hAnsi="Arial" w:cs="Arial"/>
          <w:sz w:val="24"/>
          <w:szCs w:val="27"/>
          <w:lang w:val="es-ES_tradnl" w:eastAsia="es-ES"/>
        </w:rPr>
        <w:t>***** ***** ****</w:t>
      </w:r>
      <w:r w:rsidR="00D63551">
        <w:rPr>
          <w:rFonts w:ascii="Arial" w:eastAsia="Times New Roman" w:hAnsi="Arial" w:cs="Arial"/>
          <w:sz w:val="24"/>
          <w:szCs w:val="27"/>
          <w:lang w:val="es-ES_tradnl" w:eastAsia="es-ES"/>
        </w:rPr>
        <w:t xml:space="preserve"> </w:t>
      </w:r>
      <w:r w:rsidR="00D22EF5">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A53BF7">
        <w:rPr>
          <w:rFonts w:ascii="Arial" w:hAnsi="Arial" w:cs="Arial"/>
          <w:bCs/>
          <w:spacing w:val="-3"/>
          <w:sz w:val="24"/>
          <w:szCs w:val="27"/>
          <w:lang w:val="es-ES_tradnl"/>
        </w:rPr>
        <w:t>veintid</w:t>
      </w:r>
      <w:r w:rsidR="00E710BA">
        <w:rPr>
          <w:rFonts w:ascii="Arial" w:hAnsi="Arial" w:cs="Arial"/>
          <w:bCs/>
          <w:spacing w:val="-3"/>
          <w:sz w:val="24"/>
          <w:szCs w:val="27"/>
          <w:lang w:val="es-ES_tradnl"/>
        </w:rPr>
        <w:t>ós de agosto de dos mil diecinueve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E710BA">
        <w:rPr>
          <w:rFonts w:ascii="Arial" w:hAnsi="Arial" w:cs="Arial"/>
          <w:bCs/>
          <w:spacing w:val="-3"/>
          <w:sz w:val="24"/>
          <w:szCs w:val="27"/>
          <w:lang w:val="es-ES_tradnl"/>
        </w:rPr>
        <w:t>sin embargo, previo a la admisión de la demanda, en auto de fecha veintiséis de agosto de dos mil diecinueve, se le requiri</w:t>
      </w:r>
      <w:r w:rsidR="00962201">
        <w:rPr>
          <w:rFonts w:ascii="Arial" w:hAnsi="Arial" w:cs="Arial"/>
          <w:bCs/>
          <w:spacing w:val="-3"/>
          <w:sz w:val="24"/>
          <w:szCs w:val="27"/>
          <w:lang w:val="es-ES_tradnl"/>
        </w:rPr>
        <w:t>ó parapara que manifestara el interés con el que acudía a juicio, bajo apercibimiento que de no hacerlo, se desecharía la demanda interpuesta.</w:t>
      </w:r>
    </w:p>
    <w:p w14:paraId="0D792AAE" w14:textId="709723C1" w:rsidR="00793DA7" w:rsidRDefault="00962201" w:rsidP="00E0090C">
      <w:pPr>
        <w:spacing w:line="360" w:lineRule="auto"/>
        <w:ind w:firstLine="567"/>
        <w:jc w:val="both"/>
        <w:rPr>
          <w:rFonts w:ascii="Arial" w:hAnsi="Arial" w:cs="Arial"/>
          <w:bCs/>
          <w:spacing w:val="-3"/>
          <w:sz w:val="24"/>
          <w:szCs w:val="27"/>
          <w:lang w:val="es-ES_tradnl"/>
        </w:rPr>
      </w:pPr>
      <w:r w:rsidRPr="00962201">
        <w:rPr>
          <w:rFonts w:ascii="Arial" w:hAnsi="Arial" w:cs="Arial"/>
          <w:b/>
          <w:bCs/>
          <w:spacing w:val="-3"/>
          <w:sz w:val="24"/>
          <w:szCs w:val="27"/>
          <w:lang w:val="es-ES_tradnl"/>
        </w:rPr>
        <w:t>SEGUNDO.</w:t>
      </w:r>
      <w:r>
        <w:rPr>
          <w:rFonts w:ascii="Arial" w:hAnsi="Arial" w:cs="Arial"/>
          <w:bCs/>
          <w:spacing w:val="-3"/>
          <w:sz w:val="24"/>
          <w:szCs w:val="27"/>
          <w:lang w:val="es-ES_tradnl"/>
        </w:rPr>
        <w:t xml:space="preserve"> Mediante proveído de fecha veinticuatro de octubre de dos mil diecinueve </w:t>
      </w:r>
      <w:r w:rsidR="009D78A8">
        <w:rPr>
          <w:rFonts w:ascii="Arial" w:hAnsi="Arial" w:cs="Arial"/>
          <w:bCs/>
          <w:spacing w:val="-3"/>
          <w:sz w:val="24"/>
          <w:szCs w:val="27"/>
          <w:lang w:val="es-ES_tradnl"/>
        </w:rPr>
        <w:t>se tuvo a la parte actora cumpliendo con el requerimiento efectuado, por ello, se le tuvo demandando</w:t>
      </w:r>
      <w:r w:rsidR="00D3679B">
        <w:rPr>
          <w:rFonts w:ascii="Arial" w:hAnsi="Arial" w:cs="Arial"/>
          <w:bCs/>
          <w:spacing w:val="-3"/>
          <w:sz w:val="24"/>
          <w:szCs w:val="27"/>
          <w:lang w:val="es-ES_tradnl"/>
        </w:rPr>
        <w:t xml:space="preserve"> la nulidad del acta de</w:t>
      </w:r>
      <w:r w:rsidR="00FF7647">
        <w:rPr>
          <w:rFonts w:ascii="Arial" w:hAnsi="Arial" w:cs="Arial"/>
          <w:bCs/>
          <w:spacing w:val="-3"/>
          <w:sz w:val="24"/>
          <w:szCs w:val="27"/>
          <w:lang w:val="es-ES_tradnl"/>
        </w:rPr>
        <w:t xml:space="preserve"> infracción con número de folio </w:t>
      </w:r>
      <w:r w:rsidR="00D22EF5">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 </w:t>
      </w:r>
      <w:r w:rsidR="00D22EF5">
        <w:rPr>
          <w:rFonts w:ascii="Arial" w:hAnsi="Arial" w:cs="Arial"/>
          <w:bCs/>
          <w:spacing w:val="-3"/>
          <w:sz w:val="24"/>
          <w:szCs w:val="27"/>
          <w:lang w:val="es-ES_tradnl"/>
        </w:rPr>
        <w:t>*****</w:t>
      </w:r>
      <w:r w:rsidR="009D78A8">
        <w:rPr>
          <w:rFonts w:ascii="Arial" w:hAnsi="Arial" w:cs="Arial"/>
          <w:bCs/>
          <w:spacing w:val="-3"/>
          <w:sz w:val="24"/>
          <w:szCs w:val="27"/>
          <w:lang w:val="es-ES_tradnl"/>
        </w:rPr>
        <w:t xml:space="preserve"> de </w:t>
      </w:r>
      <w:r w:rsidR="00D22EF5">
        <w:rPr>
          <w:rFonts w:ascii="Arial" w:hAnsi="Arial" w:cs="Arial"/>
          <w:bCs/>
          <w:spacing w:val="-3"/>
          <w:sz w:val="24"/>
          <w:szCs w:val="27"/>
          <w:lang w:val="es-ES_tradnl"/>
        </w:rPr>
        <w:t>*****</w:t>
      </w:r>
      <w:r w:rsidR="00FF7647">
        <w:rPr>
          <w:rFonts w:ascii="Arial" w:hAnsi="Arial" w:cs="Arial"/>
          <w:bCs/>
          <w:spacing w:val="-3"/>
          <w:sz w:val="24"/>
          <w:szCs w:val="27"/>
          <w:lang w:val="es-ES_tradnl"/>
        </w:rPr>
        <w:t xml:space="preserve"> de dos mil </w:t>
      </w:r>
      <w:r w:rsidR="00D22EF5">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 xml:space="preserve">mediante acuerdo de </w:t>
      </w:r>
      <w:r w:rsidR="009D78A8">
        <w:rPr>
          <w:rFonts w:ascii="Arial" w:hAnsi="Arial" w:cs="Arial"/>
          <w:bCs/>
          <w:spacing w:val="-3"/>
          <w:sz w:val="24"/>
          <w:szCs w:val="27"/>
          <w:lang w:val="es-ES_tradnl"/>
        </w:rPr>
        <w:t>esa misma fecha</w:t>
      </w:r>
      <w:r w:rsidR="00CC3575">
        <w:rPr>
          <w:rFonts w:ascii="Arial" w:hAnsi="Arial" w:cs="Arial"/>
          <w:bCs/>
          <w:spacing w:val="-3"/>
          <w:sz w:val="24"/>
          <w:szCs w:val="27"/>
          <w:lang w:val="es-ES_tradnl"/>
        </w:rPr>
        <w:t xml:space="preserve"> se admitió a trámite la demanda </w:t>
      </w:r>
      <w:r w:rsidR="00E0090C">
        <w:rPr>
          <w:rFonts w:ascii="Arial" w:hAnsi="Arial" w:cs="Arial"/>
          <w:bCs/>
          <w:spacing w:val="-3"/>
          <w:sz w:val="24"/>
          <w:szCs w:val="27"/>
          <w:lang w:val="es-ES_tradnl"/>
        </w:rPr>
        <w:t>interpuesta,</w:t>
      </w:r>
      <w:r w:rsidR="00D3679B" w:rsidRPr="00D3679B">
        <w:rPr>
          <w:rFonts w:ascii="Arial" w:hAnsi="Arial" w:cs="Arial"/>
          <w:bCs/>
          <w:spacing w:val="-3"/>
          <w:sz w:val="24"/>
          <w:szCs w:val="27"/>
          <w:lang w:val="es-ES_tradnl"/>
        </w:rPr>
        <w:t xml:space="preserve"> ordenándose correr traslado, emplazar a juicio y apercibir a la autoridad</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w:t>
      </w:r>
      <w:r w:rsidR="007C75B7">
        <w:rPr>
          <w:rFonts w:ascii="Arial" w:hAnsi="Arial" w:cs="Arial"/>
          <w:bCs/>
          <w:spacing w:val="-3"/>
          <w:sz w:val="24"/>
          <w:szCs w:val="27"/>
          <w:lang w:val="es-ES_tradnl"/>
        </w:rPr>
        <w:t>,</w:t>
      </w:r>
      <w:r w:rsidR="00D3679B" w:rsidRPr="00D3679B">
        <w:rPr>
          <w:rFonts w:ascii="Arial" w:hAnsi="Arial" w:cs="Arial"/>
          <w:bCs/>
          <w:spacing w:val="-3"/>
          <w:sz w:val="24"/>
          <w:szCs w:val="27"/>
          <w:lang w:val="es-ES_tradnl"/>
        </w:rPr>
        <w:t xml:space="preserve"> para que dentro del término que marca la ley, produjera</w:t>
      </w:r>
      <w:r w:rsidR="00007750">
        <w:rPr>
          <w:rFonts w:ascii="Arial" w:hAnsi="Arial" w:cs="Arial"/>
          <w:bCs/>
          <w:spacing w:val="-3"/>
          <w:sz w:val="24"/>
          <w:szCs w:val="27"/>
          <w:lang w:val="es-ES_tradnl"/>
        </w:rPr>
        <w:t>n</w:t>
      </w:r>
      <w:r w:rsidR="00D3679B" w:rsidRPr="00D3679B">
        <w:rPr>
          <w:rFonts w:ascii="Arial" w:hAnsi="Arial" w:cs="Arial"/>
          <w:bCs/>
          <w:spacing w:val="-3"/>
          <w:sz w:val="24"/>
          <w:szCs w:val="27"/>
          <w:lang w:val="es-ES_tradnl"/>
        </w:rPr>
        <w:t xml:space="preserve">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0E1C4A73" w14:textId="716A3087" w:rsidR="00161E06" w:rsidRDefault="00E0090C" w:rsidP="005A5A1F">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lastRenderedPageBreak/>
        <w:t>TERCERO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Por acuerdo de fecha siete de enero de dos mil veinte, </w:t>
      </w:r>
      <w:r w:rsidR="005A5A1F">
        <w:rPr>
          <w:rFonts w:ascii="Arial" w:hAnsi="Arial" w:cs="Arial"/>
          <w:bCs/>
          <w:spacing w:val="-3"/>
          <w:sz w:val="24"/>
          <w:szCs w:val="27"/>
          <w:lang w:val="es-ES_tradnl"/>
        </w:rPr>
        <w:t>se tuvo por recibido un oficio de la autoridad demandada, por medio del cual daba</w:t>
      </w:r>
      <w:r w:rsidR="008C25FD" w:rsidRPr="009C0C09">
        <w:rPr>
          <w:rFonts w:ascii="Arial" w:hAnsi="Arial" w:cs="Arial"/>
          <w:bCs/>
          <w:spacing w:val="-3"/>
          <w:sz w:val="24"/>
          <w:szCs w:val="27"/>
          <w:lang w:val="es-ES_tradnl"/>
        </w:rPr>
        <w:t xml:space="preserve">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 y forma y en los términos en los que lo hizo, ordenando correr traslado a la parte actora para los efectos legales correspondientes</w:t>
      </w:r>
      <w:r w:rsidR="00161E06">
        <w:rPr>
          <w:rFonts w:ascii="Arial" w:hAnsi="Arial" w:cs="Arial"/>
          <w:bCs/>
          <w:spacing w:val="-3"/>
          <w:sz w:val="24"/>
          <w:szCs w:val="27"/>
          <w:lang w:val="es-ES_tradnl"/>
        </w:rPr>
        <w:t>.</w:t>
      </w:r>
    </w:p>
    <w:p w14:paraId="11D4A268" w14:textId="03C83E92" w:rsidR="000C1342" w:rsidRDefault="000C1342" w:rsidP="005A5A1F">
      <w:pPr>
        <w:spacing w:line="360" w:lineRule="auto"/>
        <w:ind w:firstLine="567"/>
        <w:jc w:val="both"/>
        <w:rPr>
          <w:rFonts w:ascii="Arial" w:hAnsi="Arial" w:cs="Arial"/>
          <w:bCs/>
          <w:spacing w:val="-3"/>
          <w:sz w:val="24"/>
          <w:szCs w:val="27"/>
          <w:lang w:val="es-ES_tradnl"/>
        </w:rPr>
      </w:pPr>
      <w:r w:rsidRPr="000C1342">
        <w:rPr>
          <w:rFonts w:ascii="Arial" w:hAnsi="Arial" w:cs="Arial"/>
          <w:b/>
          <w:bCs/>
          <w:spacing w:val="-3"/>
          <w:sz w:val="24"/>
          <w:szCs w:val="27"/>
          <w:lang w:val="es-ES_tradnl"/>
        </w:rPr>
        <w:t>CUARTO.</w:t>
      </w:r>
      <w:r>
        <w:rPr>
          <w:rFonts w:ascii="Arial" w:hAnsi="Arial" w:cs="Arial"/>
          <w:bCs/>
          <w:spacing w:val="-3"/>
          <w:sz w:val="24"/>
          <w:szCs w:val="27"/>
          <w:lang w:val="es-ES_tradnl"/>
        </w:rPr>
        <w:t xml:space="preserve"> En auto de fecha diecisiete de septiembre de dos mil veinte, visto el estado que guardaban los autos y en atención a los acuerdos generales ahí señalados, se reanudó la actividad en el presente expediente.</w:t>
      </w:r>
    </w:p>
    <w:p w14:paraId="30E4668A" w14:textId="3152D663" w:rsidR="00DC7145" w:rsidRDefault="000C1342" w:rsidP="00DB0821">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w:t>
      </w:r>
      <w:r w:rsidR="00DB0821">
        <w:rPr>
          <w:rFonts w:ascii="Arial" w:hAnsi="Arial" w:cs="Arial"/>
          <w:bCs/>
          <w:spacing w:val="-3"/>
          <w:sz w:val="24"/>
          <w:szCs w:val="27"/>
          <w:lang w:val="es-ES_tradnl"/>
        </w:rPr>
        <w:t xml:space="preserve">se </w:t>
      </w:r>
      <w:r w:rsidR="00742D40">
        <w:rPr>
          <w:rFonts w:ascii="Arial" w:hAnsi="Arial" w:cs="Arial"/>
          <w:bCs/>
          <w:spacing w:val="-3"/>
          <w:sz w:val="24"/>
          <w:szCs w:val="27"/>
          <w:lang w:val="es-ES_tradnl"/>
        </w:rPr>
        <w:t>tuvo por recibido un escrito de la autorizada legal de la parte actora</w:t>
      </w:r>
      <w:r w:rsidR="00DB0821">
        <w:rPr>
          <w:rFonts w:ascii="Arial" w:hAnsi="Arial" w:cs="Arial"/>
          <w:bCs/>
          <w:spacing w:val="-3"/>
          <w:sz w:val="24"/>
          <w:szCs w:val="27"/>
          <w:lang w:val="es-ES_tradnl"/>
        </w:rPr>
        <w:t xml:space="preserve"> y en atención a lo solicitado, </w:t>
      </w:r>
      <w:r w:rsidR="00161E06">
        <w:rPr>
          <w:rFonts w:ascii="Arial" w:hAnsi="Arial" w:cs="Arial"/>
          <w:bCs/>
          <w:spacing w:val="-3"/>
          <w:sz w:val="24"/>
          <w:szCs w:val="27"/>
          <w:lang w:val="es-ES_tradnl"/>
        </w:rPr>
        <w:t>se señaló</w:t>
      </w:r>
      <w:r w:rsidR="00AD2811">
        <w:rPr>
          <w:rFonts w:ascii="Arial" w:hAnsi="Arial" w:cs="Arial"/>
          <w:bCs/>
          <w:spacing w:val="-3"/>
          <w:sz w:val="24"/>
          <w:szCs w:val="27"/>
          <w:lang w:val="es-ES_tradnl"/>
        </w:rPr>
        <w:t xml:space="preserve"> fecha y hora para la celebración de la audiencia final, por lo que se señaló fecha y hora para la celebración de la misma</w:t>
      </w:r>
      <w:r w:rsidR="00B77C54">
        <w:rPr>
          <w:rFonts w:ascii="Arial" w:hAnsi="Arial" w:cs="Arial"/>
          <w:bCs/>
          <w:spacing w:val="-3"/>
          <w:sz w:val="24"/>
          <w:szCs w:val="27"/>
          <w:lang w:val="es-ES_tradnl"/>
        </w:rPr>
        <w:t>.</w:t>
      </w:r>
      <w:r w:rsidR="000463EA">
        <w:rPr>
          <w:rFonts w:ascii="Arial" w:hAnsi="Arial" w:cs="Arial"/>
          <w:bCs/>
          <w:spacing w:val="-3"/>
          <w:sz w:val="24"/>
          <w:szCs w:val="27"/>
          <w:lang w:val="es-ES_tradnl"/>
        </w:rPr>
        <w:t xml:space="preserve"> </w:t>
      </w:r>
    </w:p>
    <w:p w14:paraId="4E356CC6" w14:textId="7101B5CE" w:rsidR="00155F12" w:rsidRPr="009C0C09" w:rsidRDefault="00A66793"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QUINTO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sidR="006524C4">
        <w:rPr>
          <w:rFonts w:ascii="Arial" w:hAnsi="Arial" w:cs="Arial"/>
          <w:bCs/>
          <w:spacing w:val="-3"/>
          <w:sz w:val="24"/>
          <w:szCs w:val="27"/>
          <w:lang w:val="es-ES_tradnl"/>
        </w:rPr>
        <w:t>ocho de octubre de dos mil veinte</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8634D1">
        <w:rPr>
          <w:rFonts w:ascii="Arial" w:hAnsi="Arial" w:cs="Arial"/>
          <w:bCs/>
          <w:spacing w:val="-3"/>
          <w:sz w:val="24"/>
          <w:szCs w:val="27"/>
          <w:lang w:val="es-ES_tradnl"/>
        </w:rPr>
        <w:t>únicamente la parte actora a través de su autorizada legal</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4A957FA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w:t>
      </w:r>
      <w:r w:rsidR="00107A9B">
        <w:rPr>
          <w:rFonts w:ascii="Arial" w:hAnsi="Arial" w:cs="Arial"/>
          <w:sz w:val="24"/>
          <w:szCs w:val="24"/>
        </w:rPr>
        <w:t>ión de método</w:t>
      </w:r>
      <w:r w:rsidR="001C3689" w:rsidRPr="001C3689">
        <w:rPr>
          <w:rFonts w:ascii="Arial" w:hAnsi="Arial" w:cs="Arial"/>
          <w:sz w:val="24"/>
          <w:szCs w:val="24"/>
        </w:rPr>
        <w:t xml:space="preserve">,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w:t>
      </w:r>
      <w:r w:rsidR="001C3689" w:rsidRPr="001C3689">
        <w:rPr>
          <w:rFonts w:ascii="Arial" w:hAnsi="Arial" w:cs="Arial"/>
          <w:sz w:val="24"/>
          <w:szCs w:val="24"/>
        </w:rPr>
        <w:lastRenderedPageBreak/>
        <w:t>alguna causal de impro</w:t>
      </w:r>
      <w:r w:rsidR="008D27FB">
        <w:rPr>
          <w:rFonts w:ascii="Arial" w:hAnsi="Arial" w:cs="Arial"/>
          <w:sz w:val="24"/>
          <w:szCs w:val="24"/>
        </w:rPr>
        <w:t>cedencia o sobreseimiento</w:t>
      </w:r>
      <w:r w:rsidR="002E51ED">
        <w:rPr>
          <w:rFonts w:ascii="Arial" w:hAnsi="Arial" w:cs="Arial"/>
          <w:sz w:val="24"/>
          <w:szCs w:val="24"/>
        </w:rPr>
        <w:t>,</w:t>
      </w:r>
      <w:r w:rsidR="008D27FB">
        <w:rPr>
          <w:rFonts w:ascii="Arial" w:hAnsi="Arial" w:cs="Arial"/>
          <w:sz w:val="24"/>
          <w:szCs w:val="24"/>
        </w:rPr>
        <w:t xml:space="preserve">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35E6EB57"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2E51ED">
        <w:rPr>
          <w:rFonts w:ascii="Arial" w:hAnsi="Arial" w:cs="Arial"/>
          <w:bCs/>
          <w:snapToGrid w:val="0"/>
          <w:sz w:val="24"/>
          <w:szCs w:val="27"/>
        </w:rPr>
        <w:t xml:space="preserve">Ahora, </w:t>
      </w:r>
      <w:r w:rsidR="0040395C" w:rsidRPr="0040395C">
        <w:rPr>
          <w:rFonts w:ascii="Arial" w:hAnsi="Arial" w:cs="Arial"/>
          <w:bCs/>
          <w:snapToGrid w:val="0"/>
          <w:sz w:val="24"/>
          <w:szCs w:val="27"/>
        </w:rPr>
        <w:t xml:space="preserve">esta Segunda Sala Unitaria de Primera Instancia del Tribunal de Justicia Administrativa para el Estado de Oaxaca, procede al estudio de los conceptos de impugnación hechos valer por la parte actora y al análisis del acta de infracción impugnada número </w:t>
      </w:r>
      <w:r w:rsidR="00D22EF5">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de fecha</w:t>
      </w:r>
      <w:r w:rsidR="00D22EF5">
        <w:rPr>
          <w:rFonts w:ascii="Arial" w:hAnsi="Arial" w:cs="Arial"/>
          <w:bCs/>
          <w:spacing w:val="-3"/>
          <w:sz w:val="24"/>
          <w:szCs w:val="27"/>
          <w:lang w:val="es-ES_tradnl"/>
        </w:rPr>
        <w:t xml:space="preserve"> *****</w:t>
      </w:r>
      <w:r w:rsidR="00283B5C">
        <w:rPr>
          <w:rFonts w:ascii="Arial" w:hAnsi="Arial" w:cs="Arial"/>
          <w:bCs/>
          <w:spacing w:val="-3"/>
          <w:sz w:val="24"/>
          <w:szCs w:val="27"/>
          <w:lang w:val="es-ES_tradnl"/>
        </w:rPr>
        <w:t xml:space="preserve"> de </w:t>
      </w:r>
      <w:r w:rsidR="00D22EF5">
        <w:rPr>
          <w:rFonts w:ascii="Arial" w:hAnsi="Arial" w:cs="Arial"/>
          <w:bCs/>
          <w:spacing w:val="-3"/>
          <w:sz w:val="24"/>
          <w:szCs w:val="27"/>
          <w:lang w:val="es-ES_tradnl"/>
        </w:rPr>
        <w:t>*****</w:t>
      </w:r>
      <w:r w:rsidR="00064AC2">
        <w:rPr>
          <w:rFonts w:ascii="Arial" w:hAnsi="Arial" w:cs="Arial"/>
          <w:bCs/>
          <w:spacing w:val="-3"/>
          <w:sz w:val="24"/>
          <w:szCs w:val="27"/>
          <w:lang w:val="es-ES_tradnl"/>
        </w:rPr>
        <w:t xml:space="preserve"> de dos mil </w:t>
      </w:r>
      <w:r w:rsidR="00D22EF5">
        <w:rPr>
          <w:rFonts w:ascii="Arial" w:hAnsi="Arial" w:cs="Arial"/>
          <w:bCs/>
          <w:spacing w:val="-3"/>
          <w:sz w:val="24"/>
          <w:szCs w:val="27"/>
          <w:lang w:val="es-ES_tradnl"/>
        </w:rPr>
        <w:t>*****</w:t>
      </w:r>
      <w:r w:rsidR="00B87094">
        <w:rPr>
          <w:rFonts w:ascii="Arial" w:hAnsi="Arial" w:cs="Arial"/>
          <w:bCs/>
          <w:snapToGrid w:val="0"/>
          <w:sz w:val="24"/>
          <w:szCs w:val="27"/>
        </w:rPr>
        <w:t xml:space="preserve">, visible en la foja </w:t>
      </w:r>
      <w:r w:rsidR="00D22EF5">
        <w:rPr>
          <w:rFonts w:ascii="Arial" w:hAnsi="Arial" w:cs="Arial"/>
          <w:bCs/>
          <w:snapToGrid w:val="0"/>
          <w:sz w:val="24"/>
          <w:szCs w:val="27"/>
        </w:rPr>
        <w:t>*****</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551B0DB2" w14:textId="5D03F24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w:t>
      </w:r>
      <w:r w:rsidR="00B87094">
        <w:rPr>
          <w:rFonts w:ascii="Arial" w:hAnsi="Arial" w:cs="Arial"/>
          <w:bCs/>
          <w:snapToGrid w:val="0"/>
          <w:sz w:val="24"/>
          <w:szCs w:val="27"/>
        </w:rPr>
        <w:t>sa y completa de la conducta de</w:t>
      </w:r>
      <w:r w:rsidR="0068647A">
        <w:rPr>
          <w:rFonts w:ascii="Arial" w:hAnsi="Arial" w:cs="Arial"/>
          <w:bCs/>
          <w:snapToGrid w:val="0"/>
          <w:sz w:val="24"/>
          <w:szCs w:val="27"/>
        </w:rPr>
        <w:t>l</w:t>
      </w:r>
      <w:r w:rsidR="00B87094">
        <w:rPr>
          <w:rFonts w:ascii="Arial" w:hAnsi="Arial" w:cs="Arial"/>
          <w:bCs/>
          <w:snapToGrid w:val="0"/>
          <w:sz w:val="24"/>
          <w:szCs w:val="27"/>
        </w:rPr>
        <w:t xml:space="preserve"> administrado para encuadrarlo</w:t>
      </w:r>
      <w:r w:rsidRPr="0040395C">
        <w:rPr>
          <w:rFonts w:ascii="Arial" w:hAnsi="Arial" w:cs="Arial"/>
          <w:bCs/>
          <w:snapToGrid w:val="0"/>
          <w:sz w:val="24"/>
          <w:szCs w:val="27"/>
        </w:rPr>
        <w:t xml:space="preserve"> en la hipótesis legal infringida, ya que no señala las razones particulares, causas inmediatas y circunstancias especiales de qué forma la autoridad demandada arribó a la determinación de que el accionante, cometió la falta administrativa consistente en </w:t>
      </w:r>
      <w:r w:rsidR="00D22EF5">
        <w:rPr>
          <w:rFonts w:ascii="Arial" w:hAnsi="Arial" w:cs="Arial"/>
          <w:bCs/>
          <w:snapToGrid w:val="0"/>
          <w:sz w:val="24"/>
          <w:szCs w:val="27"/>
        </w:rPr>
        <w:t>*****</w:t>
      </w:r>
      <w:r w:rsidR="008C2F22">
        <w:rPr>
          <w:rFonts w:ascii="Arial" w:hAnsi="Arial" w:cs="Arial"/>
          <w:bCs/>
          <w:snapToGrid w:val="0"/>
          <w:sz w:val="24"/>
          <w:szCs w:val="27"/>
        </w:rPr>
        <w:t xml:space="preserve"> </w:t>
      </w:r>
      <w:r w:rsidR="00D22EF5">
        <w:rPr>
          <w:rFonts w:ascii="Arial" w:hAnsi="Arial" w:cs="Arial"/>
          <w:bCs/>
          <w:snapToGrid w:val="0"/>
          <w:sz w:val="24"/>
          <w:szCs w:val="27"/>
        </w:rPr>
        <w:t>*****</w:t>
      </w:r>
      <w:r w:rsidR="008C2F22">
        <w:rPr>
          <w:rFonts w:ascii="Arial" w:hAnsi="Arial" w:cs="Arial"/>
          <w:bCs/>
          <w:snapToGrid w:val="0"/>
          <w:sz w:val="24"/>
          <w:szCs w:val="27"/>
        </w:rPr>
        <w:t xml:space="preserve"> y </w:t>
      </w:r>
      <w:r w:rsidR="00D22EF5">
        <w:rPr>
          <w:rFonts w:ascii="Arial" w:hAnsi="Arial" w:cs="Arial"/>
          <w:bCs/>
          <w:snapToGrid w:val="0"/>
          <w:sz w:val="24"/>
          <w:szCs w:val="27"/>
        </w:rPr>
        <w:t>*****</w:t>
      </w:r>
      <w:r w:rsidR="008C2F22">
        <w:rPr>
          <w:rFonts w:ascii="Arial" w:hAnsi="Arial" w:cs="Arial"/>
          <w:bCs/>
          <w:snapToGrid w:val="0"/>
          <w:sz w:val="24"/>
          <w:szCs w:val="27"/>
        </w:rPr>
        <w:t xml:space="preserve"> en lugar </w:t>
      </w:r>
      <w:r w:rsidR="00D22EF5">
        <w:rPr>
          <w:rFonts w:ascii="Arial" w:hAnsi="Arial" w:cs="Arial"/>
          <w:bCs/>
          <w:snapToGrid w:val="0"/>
          <w:sz w:val="24"/>
          <w:szCs w:val="27"/>
        </w:rPr>
        <w:t>*****</w:t>
      </w:r>
      <w:r>
        <w:rPr>
          <w:rFonts w:ascii="Arial" w:hAnsi="Arial" w:cs="Arial"/>
          <w:bCs/>
          <w:snapToGrid w:val="0"/>
          <w:sz w:val="24"/>
          <w:szCs w:val="27"/>
        </w:rPr>
        <w:t>, tipificado</w:t>
      </w:r>
      <w:r w:rsidR="0068647A">
        <w:rPr>
          <w:rFonts w:ascii="Arial" w:hAnsi="Arial" w:cs="Arial"/>
          <w:bCs/>
          <w:snapToGrid w:val="0"/>
          <w:sz w:val="24"/>
          <w:szCs w:val="27"/>
        </w:rPr>
        <w:t xml:space="preserve"> en </w:t>
      </w:r>
      <w:r w:rsidR="008C2F22">
        <w:rPr>
          <w:rFonts w:ascii="Arial" w:hAnsi="Arial" w:cs="Arial"/>
          <w:bCs/>
          <w:snapToGrid w:val="0"/>
          <w:sz w:val="24"/>
          <w:szCs w:val="27"/>
        </w:rPr>
        <w:t>el artículo 106 fracción II</w:t>
      </w:r>
      <w:r w:rsidR="00742D40">
        <w:rPr>
          <w:rFonts w:ascii="Arial" w:hAnsi="Arial" w:cs="Arial"/>
          <w:bCs/>
          <w:snapToGrid w:val="0"/>
          <w:sz w:val="24"/>
          <w:szCs w:val="27"/>
        </w:rPr>
        <w:t xml:space="preserve"> del</w:t>
      </w:r>
      <w:r>
        <w:rPr>
          <w:rFonts w:ascii="Arial" w:hAnsi="Arial" w:cs="Arial"/>
          <w:bCs/>
          <w:snapToGrid w:val="0"/>
          <w:sz w:val="24"/>
          <w:szCs w:val="27"/>
        </w:rPr>
        <w:t xml:space="preserve"> </w:t>
      </w:r>
      <w:r w:rsidRPr="0040395C">
        <w:rPr>
          <w:rFonts w:ascii="Arial" w:hAnsi="Arial" w:cs="Arial"/>
          <w:bCs/>
          <w:snapToGrid w:val="0"/>
          <w:sz w:val="24"/>
          <w:szCs w:val="27"/>
        </w:rPr>
        <w:t xml:space="preserve">Reglamento de Vialidad para el Municipio de Oaxaca de Juárez, 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1C15DCD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00EE3CE0">
        <w:rPr>
          <w:rFonts w:ascii="Arial" w:hAnsi="Arial" w:cs="Arial"/>
          <w:bCs/>
          <w:i/>
          <w:snapToGrid w:val="0"/>
          <w:sz w:val="24"/>
          <w:szCs w:val="27"/>
        </w:rPr>
        <w:t>“</w:t>
      </w:r>
      <w:r w:rsidR="00CB12B3">
        <w:rPr>
          <w:rFonts w:ascii="Arial" w:hAnsi="Arial" w:cs="Arial"/>
          <w:bCs/>
          <w:i/>
          <w:snapToGrid w:val="0"/>
          <w:sz w:val="24"/>
          <w:szCs w:val="27"/>
        </w:rPr>
        <w:t>SE LE INFRA</w:t>
      </w:r>
      <w:r w:rsidR="00377046">
        <w:rPr>
          <w:rFonts w:ascii="Arial" w:hAnsi="Arial" w:cs="Arial"/>
          <w:bCs/>
          <w:i/>
          <w:snapToGrid w:val="0"/>
          <w:sz w:val="24"/>
          <w:szCs w:val="27"/>
        </w:rPr>
        <w:t>C</w:t>
      </w:r>
      <w:r w:rsidR="00CB12B3">
        <w:rPr>
          <w:rFonts w:ascii="Arial" w:hAnsi="Arial" w:cs="Arial"/>
          <w:bCs/>
          <w:i/>
          <w:snapToGrid w:val="0"/>
          <w:sz w:val="24"/>
          <w:szCs w:val="27"/>
        </w:rPr>
        <w:t xml:space="preserve">CIONO POR PERMITIR EL </w:t>
      </w:r>
      <w:r w:rsidR="0014323F">
        <w:rPr>
          <w:rFonts w:ascii="Arial" w:hAnsi="Arial" w:cs="Arial"/>
          <w:bCs/>
          <w:i/>
          <w:snapToGrid w:val="0"/>
          <w:sz w:val="24"/>
          <w:szCs w:val="27"/>
        </w:rPr>
        <w:t xml:space="preserve">***** </w:t>
      </w:r>
      <w:r w:rsidR="00CB12B3">
        <w:rPr>
          <w:rFonts w:ascii="Arial" w:hAnsi="Arial" w:cs="Arial"/>
          <w:bCs/>
          <w:i/>
          <w:snapToGrid w:val="0"/>
          <w:sz w:val="24"/>
          <w:szCs w:val="27"/>
        </w:rPr>
        <w:t xml:space="preserve">Y </w:t>
      </w:r>
      <w:r w:rsidR="0014323F">
        <w:rPr>
          <w:rFonts w:ascii="Arial" w:hAnsi="Arial" w:cs="Arial"/>
          <w:bCs/>
          <w:i/>
          <w:snapToGrid w:val="0"/>
          <w:sz w:val="24"/>
          <w:szCs w:val="27"/>
        </w:rPr>
        <w:t>*****</w:t>
      </w:r>
      <w:r w:rsidR="00CB12B3">
        <w:rPr>
          <w:rFonts w:ascii="Arial" w:hAnsi="Arial" w:cs="Arial"/>
          <w:bCs/>
          <w:i/>
          <w:snapToGrid w:val="0"/>
          <w:sz w:val="24"/>
          <w:szCs w:val="27"/>
        </w:rPr>
        <w:t xml:space="preserve"> EN </w:t>
      </w:r>
      <w:r w:rsidR="0014323F">
        <w:rPr>
          <w:rFonts w:ascii="Arial" w:hAnsi="Arial" w:cs="Arial"/>
          <w:bCs/>
          <w:i/>
          <w:snapToGrid w:val="0"/>
          <w:sz w:val="24"/>
          <w:szCs w:val="27"/>
        </w:rPr>
        <w:t>*****</w:t>
      </w:r>
      <w:r w:rsidR="00CB12B3">
        <w:rPr>
          <w:rFonts w:ascii="Arial" w:hAnsi="Arial" w:cs="Arial"/>
          <w:bCs/>
          <w:i/>
          <w:snapToGrid w:val="0"/>
          <w:sz w:val="24"/>
          <w:szCs w:val="27"/>
        </w:rPr>
        <w:t xml:space="preserve"> DE LOS </w:t>
      </w:r>
      <w:r w:rsidR="0014323F">
        <w:rPr>
          <w:rFonts w:ascii="Arial" w:hAnsi="Arial" w:cs="Arial"/>
          <w:bCs/>
          <w:i/>
          <w:snapToGrid w:val="0"/>
          <w:sz w:val="24"/>
          <w:szCs w:val="27"/>
        </w:rPr>
        <w:t>*****</w:t>
      </w:r>
      <w:r w:rsidR="00CB12B3">
        <w:rPr>
          <w:rFonts w:ascii="Arial" w:hAnsi="Arial" w:cs="Arial"/>
          <w:bCs/>
          <w:i/>
          <w:snapToGrid w:val="0"/>
          <w:sz w:val="24"/>
          <w:szCs w:val="27"/>
        </w:rPr>
        <w:t xml:space="preserve"> </w:t>
      </w:r>
      <w:r w:rsidR="0014323F">
        <w:rPr>
          <w:rFonts w:ascii="Arial" w:hAnsi="Arial" w:cs="Arial"/>
          <w:bCs/>
          <w:i/>
          <w:snapToGrid w:val="0"/>
          <w:sz w:val="24"/>
          <w:szCs w:val="27"/>
        </w:rPr>
        <w:t>*****</w:t>
      </w:r>
      <w:r w:rsidR="00CB12B3">
        <w:rPr>
          <w:rFonts w:ascii="Arial" w:hAnsi="Arial" w:cs="Arial"/>
          <w:bCs/>
          <w:i/>
          <w:snapToGrid w:val="0"/>
          <w:sz w:val="24"/>
          <w:szCs w:val="27"/>
        </w:rPr>
        <w:t xml:space="preserve">, OBSTACULIZANDO EL </w:t>
      </w:r>
      <w:r w:rsidR="0014323F">
        <w:rPr>
          <w:rFonts w:ascii="Arial" w:hAnsi="Arial" w:cs="Arial"/>
          <w:bCs/>
          <w:i/>
          <w:snapToGrid w:val="0"/>
          <w:sz w:val="24"/>
          <w:szCs w:val="27"/>
        </w:rPr>
        <w:t xml:space="preserve">***** </w:t>
      </w:r>
      <w:r w:rsidR="00CB12B3">
        <w:rPr>
          <w:rFonts w:ascii="Arial" w:hAnsi="Arial" w:cs="Arial"/>
          <w:bCs/>
          <w:i/>
          <w:snapToGrid w:val="0"/>
          <w:sz w:val="24"/>
          <w:szCs w:val="27"/>
        </w:rPr>
        <w:t>A LOS DEMÁS CONDUCTORES ARTÍCULO 16 FRACCIÓN II, ARTÍCULO 115 CONSTITUCIONAL FRACCIÓN I</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C83BBD">
        <w:rPr>
          <w:rFonts w:ascii="Arial" w:hAnsi="Arial" w:cs="Arial"/>
          <w:bCs/>
          <w:i/>
          <w:snapToGrid w:val="0"/>
          <w:sz w:val="24"/>
          <w:szCs w:val="27"/>
        </w:rPr>
        <w:lastRenderedPageBreak/>
        <w:t>“</w:t>
      </w:r>
      <w:r w:rsidR="00055C88">
        <w:rPr>
          <w:rFonts w:ascii="Arial" w:hAnsi="Arial" w:cs="Arial"/>
          <w:bCs/>
          <w:i/>
          <w:snapToGrid w:val="0"/>
          <w:sz w:val="24"/>
          <w:szCs w:val="27"/>
        </w:rPr>
        <w:t xml:space="preserve">ARTICULO </w:t>
      </w:r>
      <w:r w:rsidR="00CB12B3">
        <w:rPr>
          <w:rFonts w:ascii="Arial" w:hAnsi="Arial" w:cs="Arial"/>
          <w:bCs/>
          <w:i/>
          <w:snapToGrid w:val="0"/>
          <w:sz w:val="24"/>
          <w:szCs w:val="27"/>
        </w:rPr>
        <w:t>106 FRACCIÓN II</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w:t>
      </w:r>
      <w:r w:rsidR="00F55A47">
        <w:rPr>
          <w:rFonts w:ascii="Arial" w:hAnsi="Arial" w:cs="Arial"/>
          <w:bCs/>
          <w:i/>
          <w:snapToGrid w:val="0"/>
          <w:sz w:val="24"/>
          <w:szCs w:val="27"/>
        </w:rPr>
        <w:t>SIN GARANTÍA</w:t>
      </w:r>
      <w:r w:rsidRPr="00C83BBD">
        <w:rPr>
          <w:rFonts w:ascii="Arial" w:hAnsi="Arial" w:cs="Arial"/>
          <w:bCs/>
          <w:i/>
          <w:snapToGrid w:val="0"/>
          <w:sz w:val="24"/>
          <w:szCs w:val="27"/>
        </w:rPr>
        <w:t>”</w:t>
      </w:r>
      <w:r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Pr="0040395C">
        <w:rPr>
          <w:rFonts w:ascii="Arial" w:hAnsi="Arial" w:cs="Arial"/>
          <w:bCs/>
          <w:snapToGrid w:val="0"/>
          <w:sz w:val="24"/>
          <w:szCs w:val="27"/>
        </w:rPr>
        <w:t xml:space="preserve"> esté en aptitud de poder hacer valer recurso alguno para la defensa de sus derechos, ya que el razonamiento hecho por la autoridad emisora debe ser claro, preciso, y detallando de forma comprensible del porqué está interfi</w:t>
      </w:r>
      <w:r w:rsidR="00A44BAA">
        <w:rPr>
          <w:rFonts w:ascii="Arial" w:hAnsi="Arial" w:cs="Arial"/>
          <w:bCs/>
          <w:snapToGrid w:val="0"/>
          <w:sz w:val="24"/>
          <w:szCs w:val="27"/>
        </w:rPr>
        <w:t>riendo en su esfera jurídica de</w:t>
      </w:r>
      <w:r w:rsidRPr="0040395C">
        <w:rPr>
          <w:rFonts w:ascii="Arial" w:hAnsi="Arial" w:cs="Arial"/>
          <w:bCs/>
          <w:snapToGrid w:val="0"/>
          <w:sz w:val="24"/>
          <w:szCs w:val="27"/>
        </w:rPr>
        <w:t>l</w:t>
      </w:r>
      <w:r w:rsidR="00A44BAA">
        <w:rPr>
          <w:rFonts w:ascii="Arial" w:hAnsi="Arial" w:cs="Arial"/>
          <w:bCs/>
          <w:snapToGrid w:val="0"/>
          <w:sz w:val="24"/>
          <w:szCs w:val="27"/>
        </w:rPr>
        <w:t xml:space="preserve"> infractor</w:t>
      </w:r>
      <w:r w:rsidRPr="0040395C">
        <w:rPr>
          <w:rFonts w:ascii="Arial" w:hAnsi="Arial" w:cs="Arial"/>
          <w:bCs/>
          <w:snapToGrid w:val="0"/>
          <w:sz w:val="24"/>
          <w:szCs w:val="27"/>
        </w:rPr>
        <w:t>, que sería la conducta</w:t>
      </w:r>
      <w:r w:rsidR="00A44BAA">
        <w:rPr>
          <w:rFonts w:ascii="Arial" w:hAnsi="Arial" w:cs="Arial"/>
          <w:bCs/>
          <w:snapToGrid w:val="0"/>
          <w:sz w:val="24"/>
          <w:szCs w:val="27"/>
        </w:rPr>
        <w:t xml:space="preserve"> antijurídica realizada por éste</w:t>
      </w:r>
      <w:r w:rsidRPr="0040395C">
        <w:rPr>
          <w:rFonts w:ascii="Arial" w:hAnsi="Arial" w:cs="Arial"/>
          <w:bCs/>
          <w:snapToGrid w:val="0"/>
          <w:sz w:val="24"/>
          <w:szCs w:val="27"/>
        </w:rPr>
        <w:t xml:space="preserve"> y que norma le resulta aplicable, lo que en el presente caso no acontece, ya que dentro del apartado de motivación asentó la conducta tipificada como falta administrativa, y en el apartado de fundamentación, citó el fundamento legal donde se encuentra tipificada la falta administrativa,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per se, luego entonces al no haber una correcta motivac</w:t>
      </w:r>
      <w:r w:rsidR="004B2265">
        <w:rPr>
          <w:rFonts w:ascii="Arial" w:hAnsi="Arial" w:cs="Arial"/>
          <w:bCs/>
          <w:snapToGrid w:val="0"/>
          <w:sz w:val="24"/>
          <w:szCs w:val="27"/>
        </w:rPr>
        <w:t>ión, se vulneró los derechos del hoy actor</w:t>
      </w:r>
      <w:r w:rsidRPr="0040395C">
        <w:rPr>
          <w:rFonts w:ascii="Arial" w:hAnsi="Arial" w:cs="Arial"/>
          <w:bCs/>
          <w:snapToGrid w:val="0"/>
          <w:sz w:val="24"/>
          <w:szCs w:val="27"/>
        </w:rPr>
        <w:t>,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w:t>
      </w:r>
      <w:r w:rsidR="0040395C" w:rsidRPr="00C83BBD">
        <w:rPr>
          <w:rFonts w:ascii="Arial" w:hAnsi="Arial" w:cs="Arial"/>
          <w:bCs/>
          <w:i/>
          <w:snapToGrid w:val="0"/>
          <w:sz w:val="24"/>
          <w:szCs w:val="27"/>
        </w:rPr>
        <w:lastRenderedPageBreak/>
        <w:t>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w:t>
      </w:r>
      <w:r w:rsidR="0040395C" w:rsidRPr="001C505A">
        <w:rPr>
          <w:rFonts w:ascii="Arial" w:hAnsi="Arial" w:cs="Arial"/>
          <w:bCs/>
          <w:i/>
          <w:snapToGrid w:val="0"/>
          <w:sz w:val="24"/>
          <w:szCs w:val="27"/>
        </w:rPr>
        <w:lastRenderedPageBreak/>
        <w:t xml:space="preserve">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7B6310E7"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 estima que es innecesario su estudio ya que existen elementos de pruebas directos dentro del sumario que en el caso es, el acta de infracci</w:t>
      </w:r>
      <w:r w:rsidR="00FA271E">
        <w:rPr>
          <w:rFonts w:ascii="Arial" w:hAnsi="Arial" w:cs="Arial"/>
          <w:bCs/>
          <w:snapToGrid w:val="0"/>
          <w:sz w:val="24"/>
          <w:szCs w:val="27"/>
        </w:rPr>
        <w:t xml:space="preserve">ón visible en la foja </w:t>
      </w:r>
      <w:r w:rsidR="0014323F">
        <w:rPr>
          <w:rFonts w:ascii="Arial" w:hAnsi="Arial" w:cs="Arial"/>
          <w:bCs/>
          <w:snapToGrid w:val="0"/>
          <w:sz w:val="24"/>
          <w:szCs w:val="27"/>
        </w:rPr>
        <w:t>****</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27CB31A7"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14323F">
        <w:rPr>
          <w:rFonts w:ascii="Arial" w:hAnsi="Arial" w:cs="Arial"/>
          <w:bCs/>
          <w:spacing w:val="-3"/>
          <w:sz w:val="24"/>
          <w:szCs w:val="27"/>
          <w:lang w:val="es-ES_tradnl"/>
        </w:rPr>
        <w:t xml:space="preserve">***** </w:t>
      </w:r>
      <w:r w:rsidR="004B2265">
        <w:rPr>
          <w:rFonts w:ascii="Arial" w:hAnsi="Arial" w:cs="Arial"/>
          <w:bCs/>
          <w:spacing w:val="-3"/>
          <w:sz w:val="24"/>
          <w:szCs w:val="27"/>
          <w:lang w:val="es-ES_tradnl"/>
        </w:rPr>
        <w:t xml:space="preserve">de fecha </w:t>
      </w:r>
      <w:r w:rsidR="0014323F">
        <w:rPr>
          <w:rFonts w:ascii="Arial" w:hAnsi="Arial" w:cs="Arial"/>
          <w:bCs/>
          <w:spacing w:val="-3"/>
          <w:sz w:val="24"/>
          <w:szCs w:val="27"/>
          <w:lang w:val="es-ES_tradnl"/>
        </w:rPr>
        <w:t>****</w:t>
      </w:r>
      <w:r w:rsidR="00576115">
        <w:rPr>
          <w:rFonts w:ascii="Arial" w:hAnsi="Arial" w:cs="Arial"/>
          <w:bCs/>
          <w:spacing w:val="-3"/>
          <w:sz w:val="24"/>
          <w:szCs w:val="27"/>
          <w:lang w:val="es-ES_tradnl"/>
        </w:rPr>
        <w:t xml:space="preserve"> de </w:t>
      </w:r>
      <w:r w:rsidR="0014323F">
        <w:rPr>
          <w:rFonts w:ascii="Arial" w:hAnsi="Arial" w:cs="Arial"/>
          <w:bCs/>
          <w:spacing w:val="-3"/>
          <w:sz w:val="24"/>
          <w:szCs w:val="27"/>
          <w:lang w:val="es-ES_tradnl"/>
        </w:rPr>
        <w:t>*****</w:t>
      </w:r>
      <w:r w:rsidR="00C61607">
        <w:rPr>
          <w:rFonts w:ascii="Arial" w:hAnsi="Arial" w:cs="Arial"/>
          <w:bCs/>
          <w:spacing w:val="-3"/>
          <w:sz w:val="24"/>
          <w:szCs w:val="27"/>
          <w:lang w:val="es-ES_tradnl"/>
        </w:rPr>
        <w:t xml:space="preserve"> de dos mil </w:t>
      </w:r>
      <w:r w:rsidR="0014323F">
        <w:rPr>
          <w:rFonts w:ascii="Arial" w:hAnsi="Arial" w:cs="Arial"/>
          <w:bCs/>
          <w:spacing w:val="-3"/>
          <w:sz w:val="24"/>
          <w:szCs w:val="27"/>
          <w:lang w:val="es-ES_tradnl"/>
        </w:rPr>
        <w:t>******</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576115">
        <w:rPr>
          <w:rFonts w:ascii="Arial" w:eastAsia="Times New Roman" w:hAnsi="Arial" w:cs="Arial"/>
          <w:sz w:val="24"/>
          <w:szCs w:val="27"/>
          <w:lang w:val="es-ES_tradnl" w:eastAsia="es-ES"/>
        </w:rPr>
        <w:t>FELIPA NORMA RUÍZ SANTOS</w:t>
      </w:r>
      <w:r w:rsidR="004B2265" w:rsidRPr="004B2265">
        <w:rPr>
          <w:rFonts w:ascii="Arial" w:eastAsia="Times New Roman" w:hAnsi="Arial" w:cs="Arial"/>
          <w:sz w:val="24"/>
          <w:szCs w:val="27"/>
          <w:lang w:val="es-ES_tradnl" w:eastAsia="es-ES"/>
        </w:rPr>
        <w:t xml:space="preserve">, </w:t>
      </w:r>
      <w:r w:rsidR="004B2265">
        <w:rPr>
          <w:rFonts w:ascii="Arial" w:eastAsia="Times New Roman" w:hAnsi="Arial" w:cs="Arial"/>
          <w:sz w:val="24"/>
          <w:szCs w:val="27"/>
          <w:lang w:val="es-ES_tradnl" w:eastAsia="es-ES"/>
        </w:rPr>
        <w:t>Policía</w:t>
      </w:r>
      <w:r w:rsidR="00576115">
        <w:rPr>
          <w:rFonts w:ascii="Arial" w:eastAsia="Times New Roman" w:hAnsi="Arial" w:cs="Arial"/>
          <w:sz w:val="24"/>
          <w:szCs w:val="27"/>
          <w:lang w:val="es-ES_tradnl" w:eastAsia="es-ES"/>
        </w:rPr>
        <w:t xml:space="preserve"> Vial con número estadístico</w:t>
      </w:r>
      <w:r w:rsidR="0014323F">
        <w:rPr>
          <w:rFonts w:ascii="Arial" w:eastAsia="Times New Roman" w:hAnsi="Arial" w:cs="Arial"/>
          <w:sz w:val="24"/>
          <w:szCs w:val="27"/>
          <w:lang w:val="es-ES_tradnl" w:eastAsia="es-ES"/>
        </w:rPr>
        <w:t xml:space="preserve"> *****</w:t>
      </w:r>
      <w:r w:rsidR="008E1F2E">
        <w:rPr>
          <w:rFonts w:ascii="Arial" w:eastAsia="Times New Roman" w:hAnsi="Arial" w:cs="Arial"/>
          <w:sz w:val="24"/>
          <w:szCs w:val="27"/>
          <w:lang w:val="es-ES_tradnl" w:eastAsia="es-ES"/>
        </w:rPr>
        <w:t>, adscrita</w:t>
      </w:r>
      <w:r w:rsidR="004B2265">
        <w:rPr>
          <w:rFonts w:ascii="Arial" w:eastAsia="Times New Roman" w:hAnsi="Arial" w:cs="Arial"/>
          <w:sz w:val="24"/>
          <w:szCs w:val="27"/>
          <w:lang w:val="es-ES_tradnl" w:eastAsia="es-ES"/>
        </w:rPr>
        <w:t xml:space="preserve"> a la Subdirección de Tránsito y Movilidad de la Dirección d</w:t>
      </w:r>
      <w:r w:rsidR="004B2265" w:rsidRPr="004B2265">
        <w:rPr>
          <w:rFonts w:ascii="Arial" w:eastAsia="Times New Roman" w:hAnsi="Arial" w:cs="Arial"/>
          <w:sz w:val="24"/>
          <w:szCs w:val="27"/>
          <w:lang w:val="es-ES_tradnl" w:eastAsia="es-ES"/>
        </w:rPr>
        <w:t xml:space="preserve">e </w:t>
      </w:r>
      <w:r w:rsidR="004B2265">
        <w:rPr>
          <w:rFonts w:ascii="Arial" w:eastAsia="Times New Roman" w:hAnsi="Arial" w:cs="Arial"/>
          <w:sz w:val="24"/>
          <w:szCs w:val="27"/>
          <w:lang w:val="es-ES_tradnl" w:eastAsia="es-ES"/>
        </w:rPr>
        <w:t>Seguridad Pública, Vialidad y Protección Ciudadana del Municipio de Oaxaca d</w:t>
      </w:r>
      <w:r w:rsidR="004B2265" w:rsidRPr="004B2265">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E872E6" w:rsidRPr="006F0524">
        <w:rPr>
          <w:rFonts w:ascii="Arial" w:hAnsi="Arial" w:cs="Arial"/>
          <w:bCs/>
          <w:snapToGrid w:val="0"/>
          <w:sz w:val="24"/>
          <w:szCs w:val="27"/>
        </w:rPr>
        <w:t xml:space="preserve">en consecuencia, </w:t>
      </w:r>
      <w:r w:rsidR="00E872E6"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w:t>
      </w:r>
      <w:r w:rsidR="00576115">
        <w:rPr>
          <w:rFonts w:ascii="Arial" w:hAnsi="Arial" w:cs="Arial"/>
          <w:bCs/>
          <w:snapToGrid w:val="0"/>
          <w:sz w:val="24"/>
          <w:szCs w:val="27"/>
          <w:u w:val="single"/>
        </w:rPr>
        <w:t xml:space="preserve"> tal efecto lleve esa autoridad</w:t>
      </w:r>
      <w:r w:rsidR="00492932">
        <w:rPr>
          <w:rFonts w:ascii="Arial" w:hAnsi="Arial" w:cs="Arial"/>
          <w:bCs/>
          <w:snapToGrid w:val="0"/>
          <w:sz w:val="24"/>
          <w:szCs w:val="27"/>
        </w:rPr>
        <w:t>.</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lastRenderedPageBreak/>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69E2D13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w:t>
      </w:r>
      <w:r w:rsidR="00B111B3">
        <w:rPr>
          <w:rFonts w:cs="Arial"/>
          <w:b w:val="0"/>
          <w:bCs/>
          <w:i w:val="0"/>
          <w:szCs w:val="27"/>
        </w:rPr>
        <w:t>edencia o sobreseimiento, por</w:t>
      </w:r>
      <w:r w:rsidRPr="009C0C09">
        <w:rPr>
          <w:rFonts w:cs="Arial"/>
          <w:b w:val="0"/>
          <w:bCs/>
          <w:i w:val="0"/>
          <w:szCs w:val="27"/>
        </w:rPr>
        <w:t xml:space="preserve"> tanto, </w:t>
      </w:r>
      <w:r w:rsidRPr="009C0C09">
        <w:rPr>
          <w:rFonts w:cs="Arial"/>
          <w:i w:val="0"/>
          <w:szCs w:val="27"/>
        </w:rPr>
        <w:t>NO SE SOBRESEE.</w:t>
      </w:r>
    </w:p>
    <w:p w14:paraId="0CB13576" w14:textId="35BCC748"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14323F">
        <w:rPr>
          <w:rFonts w:cs="Arial"/>
          <w:b w:val="0"/>
          <w:i w:val="0"/>
          <w:szCs w:val="27"/>
        </w:rPr>
        <w:t xml:space="preserve"> ***** </w:t>
      </w:r>
      <w:r w:rsidR="00231CE9" w:rsidRPr="00231CE9">
        <w:rPr>
          <w:rFonts w:cs="Arial"/>
          <w:b w:val="0"/>
          <w:i w:val="0"/>
          <w:szCs w:val="27"/>
        </w:rPr>
        <w:t xml:space="preserve">de fecha </w:t>
      </w:r>
      <w:r w:rsidR="0014323F">
        <w:rPr>
          <w:rFonts w:cs="Arial"/>
          <w:b w:val="0"/>
          <w:i w:val="0"/>
          <w:szCs w:val="27"/>
        </w:rPr>
        <w:t>*****</w:t>
      </w:r>
      <w:r w:rsidR="00231CE9" w:rsidRPr="00231CE9">
        <w:rPr>
          <w:rFonts w:cs="Arial"/>
          <w:b w:val="0"/>
          <w:i w:val="0"/>
          <w:szCs w:val="27"/>
        </w:rPr>
        <w:t xml:space="preserve"> de</w:t>
      </w:r>
      <w:r w:rsidR="0014323F">
        <w:rPr>
          <w:rFonts w:cs="Arial"/>
          <w:b w:val="0"/>
          <w:i w:val="0"/>
          <w:szCs w:val="27"/>
        </w:rPr>
        <w:t xml:space="preserve"> *****</w:t>
      </w:r>
      <w:r w:rsidR="00231CE9" w:rsidRPr="00231CE9">
        <w:rPr>
          <w:rFonts w:cs="Arial"/>
          <w:b w:val="0"/>
          <w:i w:val="0"/>
          <w:szCs w:val="27"/>
        </w:rPr>
        <w:t xml:space="preserve"> de dos mil </w:t>
      </w:r>
      <w:r w:rsidR="0014323F">
        <w:rPr>
          <w:rFonts w:cs="Arial"/>
          <w:b w:val="0"/>
          <w:i w:val="0"/>
          <w:szCs w:val="27"/>
        </w:rPr>
        <w:t>*****</w:t>
      </w:r>
      <w:r w:rsidR="00231CE9" w:rsidRPr="00231CE9">
        <w:rPr>
          <w:rFonts w:cs="Arial"/>
          <w:b w:val="0"/>
          <w:i w:val="0"/>
          <w:szCs w:val="27"/>
        </w:rPr>
        <w:t xml:space="preserve">, emitida por FELIPA NORMA RUÍZ SANTOS, Policía Vial con número estadístico </w:t>
      </w:r>
      <w:r w:rsidR="0014323F">
        <w:rPr>
          <w:rFonts w:cs="Arial"/>
          <w:b w:val="0"/>
          <w:i w:val="0"/>
          <w:szCs w:val="27"/>
        </w:rPr>
        <w:t>****</w:t>
      </w:r>
      <w:r w:rsidR="00231CE9" w:rsidRPr="00231CE9">
        <w:rPr>
          <w:rFonts w:cs="Arial"/>
          <w:b w:val="0"/>
          <w:i w:val="0"/>
          <w:szCs w:val="27"/>
        </w:rPr>
        <w:t xml:space="preserve">, adscrita a la Subdirección de Tránsito y Movilidad de la Dirección de Seguridad Pública, Vialidad y Protección Ciudadana del Municipio de Oaxaca de Juárez, Oaxaca, en consecuencia, </w:t>
      </w:r>
      <w:r w:rsidR="00231CE9" w:rsidRPr="00231CE9">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0D6BF5">
      <w:headerReference w:type="even" r:id="rId8"/>
      <w:headerReference w:type="default" r:id="rId9"/>
      <w:footerReference w:type="default" r:id="rId10"/>
      <w:headerReference w:type="first" r:id="rId11"/>
      <w:pgSz w:w="12240" w:h="20160" w:code="5"/>
      <w:pgMar w:top="1988"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0A547" w14:textId="77777777" w:rsidR="001E6446" w:rsidRDefault="001E6446" w:rsidP="00604752">
      <w:pPr>
        <w:spacing w:after="0" w:line="240" w:lineRule="auto"/>
      </w:pPr>
      <w:r>
        <w:separator/>
      </w:r>
    </w:p>
  </w:endnote>
  <w:endnote w:type="continuationSeparator" w:id="0">
    <w:p w14:paraId="1C8FDEEF" w14:textId="77777777" w:rsidR="001E6446" w:rsidRDefault="001E6446"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3F4AAF3F" w:rsidR="0076338B" w:rsidRPr="00604752" w:rsidRDefault="000D6BF5">
        <w:pPr>
          <w:pStyle w:val="Piedepgina"/>
          <w:jc w:val="center"/>
          <w:rPr>
            <w:rFonts w:ascii="Arial" w:hAnsi="Arial" w:cs="Arial"/>
            <w:sz w:val="24"/>
            <w:szCs w:val="24"/>
          </w:rPr>
        </w:pPr>
        <w:r w:rsidRPr="000D6BF5">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222C10C3" wp14:editId="1B90886A">
                  <wp:simplePos x="0" y="0"/>
                  <wp:positionH relativeFrom="leftMargin">
                    <wp:align>right</wp:align>
                  </wp:positionH>
                  <wp:positionV relativeFrom="paragraph">
                    <wp:posOffset>-4820920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C067168" w14:textId="77777777" w:rsidR="000D6BF5" w:rsidRDefault="000D6BF5" w:rsidP="000D6BF5">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2C10C3" id="_x0000_t202" coordsize="21600,21600" o:spt="202" path="m,l,21600r21600,l21600,xe">
                  <v:stroke joinstyle="miter"/>
                  <v:path gradientshapeok="t" o:connecttype="rect"/>
                </v:shapetype>
                <v:shape id="_x0000_s1027" type="#_x0000_t202" style="position:absolute;left:0;text-align:left;margin-left:41.8pt;margin-top:-379.6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ZbbJM4AAAAAoBAAAPAAAAZHJzL2Rvd25yZXYu&#10;eG1sTI/BTsMwEETvSPyDtUhcUOs00DQNcSqEBIIbFARXN9kmEfY62G4a/p7tCY47M5p9U24ma8SI&#10;PvSOFCzmCQik2jU9tQre3x5mOYgQNTXaOEIFPxhgU52flbpo3JFecdzGVnAJhUIr6GIcCilD3aHV&#10;Ye4GJPb2zlsd+fStbLw+crk1Mk2STFrdE3/o9ID3HdZf24NVkN88jZ/h+frlo872Zh2vVuPjt1fq&#10;8mK6uwURcYp/YTjhMzpUzLRzB2qCMAp4SFQwWy3XKYiTn2cs7VhaLrIUZFXK/xOqXwAAAP//AwBQ&#10;SwECLQAUAAYACAAAACEAtoM4kv4AAADhAQAAEwAAAAAAAAAAAAAAAAAAAAAAW0NvbnRlbnRfVHlw&#10;ZXNdLnhtbFBLAQItABQABgAIAAAAIQA4/SH/1gAAAJQBAAALAAAAAAAAAAAAAAAAAC8BAABfcmVs&#10;cy8ucmVsc1BLAQItABQABgAIAAAAIQB4GHNEKQIAAFsEAAAOAAAAAAAAAAAAAAAAAC4CAABkcnMv&#10;ZTJvRG9jLnhtbFBLAQItABQABgAIAAAAIQDZbbJM4AAAAAoBAAAPAAAAAAAAAAAAAAAAAIMEAABk&#10;cnMvZG93bnJldi54bWxQSwUGAAAAAAQABADzAAAAkAUAAAAA&#10;">
                  <v:textbox>
                    <w:txbxContent>
                      <w:p w14:paraId="5C067168" w14:textId="77777777" w:rsidR="000D6BF5" w:rsidRDefault="000D6BF5" w:rsidP="000D6BF5">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231CE9" w:rsidRPr="00231CE9">
          <w:rPr>
            <w:rFonts w:ascii="Arial" w:hAnsi="Arial" w:cs="Arial"/>
            <w:noProof/>
            <w:sz w:val="24"/>
            <w:szCs w:val="24"/>
            <w:lang w:val="es-ES"/>
          </w:rPr>
          <w:t>7</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4F9DD" w14:textId="77777777" w:rsidR="001E6446" w:rsidRDefault="001E6446" w:rsidP="00604752">
      <w:pPr>
        <w:spacing w:after="0" w:line="240" w:lineRule="auto"/>
      </w:pPr>
      <w:r>
        <w:separator/>
      </w:r>
    </w:p>
  </w:footnote>
  <w:footnote w:type="continuationSeparator" w:id="0">
    <w:p w14:paraId="09AAEFC7" w14:textId="77777777" w:rsidR="001E6446" w:rsidRDefault="001E6446"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CB31A" w14:textId="45EA938B" w:rsidR="000D6BF5" w:rsidRDefault="000D6BF5">
    <w:pPr>
      <w:pStyle w:val="Encabezado"/>
    </w:pPr>
    <w:r w:rsidRPr="000D6BF5">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1D7C5D26" wp14:editId="0046FD30">
              <wp:simplePos x="0" y="0"/>
              <wp:positionH relativeFrom="page">
                <wp:align>right</wp:align>
              </wp:positionH>
              <wp:positionV relativeFrom="paragraph">
                <wp:posOffset>4655185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E396B2E" w14:textId="77777777" w:rsidR="000D6BF5" w:rsidRDefault="000D6BF5" w:rsidP="000D6BF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7C5D26" id="_x0000_t202" coordsize="21600,21600" o:spt="202" path="m,l,21600r21600,l21600,xe">
              <v:stroke joinstyle="miter"/>
              <v:path gradientshapeok="t" o:connecttype="rect"/>
            </v:shapetype>
            <v:shape id="Cuadro de texto 1" o:spid="_x0000_s1026" type="#_x0000_t202" style="position:absolute;margin-left:41.8pt;margin-top:366.5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ZTzWz94AAAAIAQAADwAAAGRycy9kb3ducmV2Lnht&#10;bEyPwU7DMBBE70j8g7VIXBB1QlCShmwqhASCWylVubqxm0TY62C7afh73BMcZ2c186ZezUazSTk/&#10;WEJIFwkwRa2VA3UI24/n2xKYD4Kk0JYUwo/ysGouL2pRSXuidzVtQsdiCPlKIPQhjBXnvu2VEX5h&#10;R0XRO1hnRIjSdVw6cYrhRvO7JMm5EQPFhl6M6qlX7dfmaBDK+9fp079l612bH/Qy3BTTy7dDvL6a&#10;Hx+ABTWHv2c440d0aCLT3h5JeqYR4pCAUGRZCuxsl3m87BGWRZ4Cb2r+f0DzCwAA//8DAFBLAQIt&#10;ABQABgAIAAAAIQC2gziS/gAAAOEBAAATAAAAAAAAAAAAAAAAAAAAAABbQ29udGVudF9UeXBlc10u&#10;eG1sUEsBAi0AFAAGAAgAAAAhADj9If/WAAAAlAEAAAsAAAAAAAAAAAAAAAAALwEAAF9yZWxzLy5y&#10;ZWxzUEsBAi0AFAAGAAgAAAAhAPGMGKQnAgAAVAQAAA4AAAAAAAAAAAAAAAAALgIAAGRycy9lMm9E&#10;b2MueG1sUEsBAi0AFAAGAAgAAAAhAGU81s/eAAAACAEAAA8AAAAAAAAAAAAAAAAAgQQAAGRycy9k&#10;b3ducmV2LnhtbFBLBQYAAAAABAAEAPMAAACMBQAAAAA=&#10;">
              <v:textbox>
                <w:txbxContent>
                  <w:p w14:paraId="3E396B2E" w14:textId="77777777" w:rsidR="000D6BF5" w:rsidRDefault="000D6BF5" w:rsidP="000D6BF5">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33AFAD26"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081DC7D6">
          <wp:simplePos x="0" y="0"/>
          <wp:positionH relativeFrom="page">
            <wp:align>right</wp:align>
          </wp:positionH>
          <wp:positionV relativeFrom="paragraph">
            <wp:posOffset>4161790</wp:posOffset>
          </wp:positionV>
          <wp:extent cx="7711312" cy="2869325"/>
          <wp:effectExtent l="0" t="0" r="4445" b="7620"/>
          <wp:wrapNone/>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54266796">
    <w:abstractNumId w:val="2"/>
  </w:num>
  <w:num w:numId="2" w16cid:durableId="1581521843">
    <w:abstractNumId w:val="3"/>
  </w:num>
  <w:num w:numId="3" w16cid:durableId="2094275085">
    <w:abstractNumId w:val="6"/>
  </w:num>
  <w:num w:numId="4" w16cid:durableId="72633171">
    <w:abstractNumId w:val="0"/>
  </w:num>
  <w:num w:numId="5" w16cid:durableId="842206811">
    <w:abstractNumId w:val="4"/>
  </w:num>
  <w:num w:numId="6" w16cid:durableId="367881287">
    <w:abstractNumId w:val="1"/>
  </w:num>
  <w:num w:numId="7" w16cid:durableId="18623577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F54"/>
    <w:rsid w:val="0001384A"/>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4C65"/>
    <w:rsid w:val="00045E11"/>
    <w:rsid w:val="000463EA"/>
    <w:rsid w:val="00051177"/>
    <w:rsid w:val="0005415A"/>
    <w:rsid w:val="00055C88"/>
    <w:rsid w:val="00064AC2"/>
    <w:rsid w:val="000662B7"/>
    <w:rsid w:val="00092E1F"/>
    <w:rsid w:val="0009329A"/>
    <w:rsid w:val="00094E83"/>
    <w:rsid w:val="000951F5"/>
    <w:rsid w:val="000A25F3"/>
    <w:rsid w:val="000A2814"/>
    <w:rsid w:val="000A2A86"/>
    <w:rsid w:val="000A3369"/>
    <w:rsid w:val="000A4C89"/>
    <w:rsid w:val="000A5644"/>
    <w:rsid w:val="000A5C47"/>
    <w:rsid w:val="000A5C7A"/>
    <w:rsid w:val="000B1C0B"/>
    <w:rsid w:val="000B426C"/>
    <w:rsid w:val="000B48CB"/>
    <w:rsid w:val="000C1184"/>
    <w:rsid w:val="000C1342"/>
    <w:rsid w:val="000C35D8"/>
    <w:rsid w:val="000C5EA0"/>
    <w:rsid w:val="000C6172"/>
    <w:rsid w:val="000C67C3"/>
    <w:rsid w:val="000C6FAD"/>
    <w:rsid w:val="000D23FD"/>
    <w:rsid w:val="000D6BF5"/>
    <w:rsid w:val="000E1601"/>
    <w:rsid w:val="000E2FD3"/>
    <w:rsid w:val="000E728E"/>
    <w:rsid w:val="001009AB"/>
    <w:rsid w:val="00101208"/>
    <w:rsid w:val="00102315"/>
    <w:rsid w:val="00103B07"/>
    <w:rsid w:val="00107A9B"/>
    <w:rsid w:val="00115274"/>
    <w:rsid w:val="00125DC6"/>
    <w:rsid w:val="001275B8"/>
    <w:rsid w:val="00131EDE"/>
    <w:rsid w:val="00132658"/>
    <w:rsid w:val="001350AA"/>
    <w:rsid w:val="001352D8"/>
    <w:rsid w:val="0013532F"/>
    <w:rsid w:val="00140805"/>
    <w:rsid w:val="0014099C"/>
    <w:rsid w:val="0014323F"/>
    <w:rsid w:val="00151127"/>
    <w:rsid w:val="001514E4"/>
    <w:rsid w:val="00153004"/>
    <w:rsid w:val="00155F12"/>
    <w:rsid w:val="0016023B"/>
    <w:rsid w:val="00161E06"/>
    <w:rsid w:val="001628B3"/>
    <w:rsid w:val="00163799"/>
    <w:rsid w:val="001658D6"/>
    <w:rsid w:val="0016783D"/>
    <w:rsid w:val="00181533"/>
    <w:rsid w:val="00182786"/>
    <w:rsid w:val="00184940"/>
    <w:rsid w:val="0019199C"/>
    <w:rsid w:val="00196279"/>
    <w:rsid w:val="0019650D"/>
    <w:rsid w:val="001A1FE9"/>
    <w:rsid w:val="001A2788"/>
    <w:rsid w:val="001B0663"/>
    <w:rsid w:val="001B3A76"/>
    <w:rsid w:val="001B5DC7"/>
    <w:rsid w:val="001B77BA"/>
    <w:rsid w:val="001C0F76"/>
    <w:rsid w:val="001C358E"/>
    <w:rsid w:val="001C3689"/>
    <w:rsid w:val="001C505A"/>
    <w:rsid w:val="001C6514"/>
    <w:rsid w:val="001D267C"/>
    <w:rsid w:val="001E1A1B"/>
    <w:rsid w:val="001E49C1"/>
    <w:rsid w:val="001E4A0B"/>
    <w:rsid w:val="001E6446"/>
    <w:rsid w:val="001F2FF9"/>
    <w:rsid w:val="00203B91"/>
    <w:rsid w:val="0020764C"/>
    <w:rsid w:val="00215C5C"/>
    <w:rsid w:val="002175BF"/>
    <w:rsid w:val="002257D3"/>
    <w:rsid w:val="00226128"/>
    <w:rsid w:val="00230E4C"/>
    <w:rsid w:val="002318D5"/>
    <w:rsid w:val="00231CE9"/>
    <w:rsid w:val="00233486"/>
    <w:rsid w:val="002419CF"/>
    <w:rsid w:val="00245075"/>
    <w:rsid w:val="00251577"/>
    <w:rsid w:val="002519E7"/>
    <w:rsid w:val="002524BD"/>
    <w:rsid w:val="00252E0F"/>
    <w:rsid w:val="00265704"/>
    <w:rsid w:val="00267C69"/>
    <w:rsid w:val="0027164D"/>
    <w:rsid w:val="002747AF"/>
    <w:rsid w:val="0027572E"/>
    <w:rsid w:val="0027767F"/>
    <w:rsid w:val="00283B5C"/>
    <w:rsid w:val="0028475A"/>
    <w:rsid w:val="002914F2"/>
    <w:rsid w:val="00292144"/>
    <w:rsid w:val="00295133"/>
    <w:rsid w:val="00296A0F"/>
    <w:rsid w:val="002A6281"/>
    <w:rsid w:val="002A7FE6"/>
    <w:rsid w:val="002B245A"/>
    <w:rsid w:val="002B2700"/>
    <w:rsid w:val="002B2C0E"/>
    <w:rsid w:val="002B522C"/>
    <w:rsid w:val="002B52BC"/>
    <w:rsid w:val="002C0FD7"/>
    <w:rsid w:val="002C501F"/>
    <w:rsid w:val="002D0236"/>
    <w:rsid w:val="002D696F"/>
    <w:rsid w:val="002D794E"/>
    <w:rsid w:val="002E0F64"/>
    <w:rsid w:val="002E51ED"/>
    <w:rsid w:val="002F08AA"/>
    <w:rsid w:val="002F0F70"/>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6EA0"/>
    <w:rsid w:val="00350413"/>
    <w:rsid w:val="00351EF2"/>
    <w:rsid w:val="00352A96"/>
    <w:rsid w:val="0035344A"/>
    <w:rsid w:val="003535ED"/>
    <w:rsid w:val="0035374B"/>
    <w:rsid w:val="00354B88"/>
    <w:rsid w:val="003569E3"/>
    <w:rsid w:val="00363EFF"/>
    <w:rsid w:val="00370E42"/>
    <w:rsid w:val="00371394"/>
    <w:rsid w:val="00371465"/>
    <w:rsid w:val="00375C9A"/>
    <w:rsid w:val="00377046"/>
    <w:rsid w:val="00377B5E"/>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107AC"/>
    <w:rsid w:val="00410B01"/>
    <w:rsid w:val="00414AF5"/>
    <w:rsid w:val="00421E9B"/>
    <w:rsid w:val="004223B7"/>
    <w:rsid w:val="00423C8C"/>
    <w:rsid w:val="00425036"/>
    <w:rsid w:val="00426D28"/>
    <w:rsid w:val="00427278"/>
    <w:rsid w:val="00430B1C"/>
    <w:rsid w:val="0043159F"/>
    <w:rsid w:val="00432832"/>
    <w:rsid w:val="0043687D"/>
    <w:rsid w:val="00440813"/>
    <w:rsid w:val="00443701"/>
    <w:rsid w:val="004471F8"/>
    <w:rsid w:val="00451D96"/>
    <w:rsid w:val="004530CE"/>
    <w:rsid w:val="00454F38"/>
    <w:rsid w:val="00460CAD"/>
    <w:rsid w:val="00464066"/>
    <w:rsid w:val="004660BC"/>
    <w:rsid w:val="00471718"/>
    <w:rsid w:val="00471CEB"/>
    <w:rsid w:val="004723BF"/>
    <w:rsid w:val="00481380"/>
    <w:rsid w:val="0048308A"/>
    <w:rsid w:val="00485E2A"/>
    <w:rsid w:val="004901A3"/>
    <w:rsid w:val="00492932"/>
    <w:rsid w:val="00493C88"/>
    <w:rsid w:val="004A0097"/>
    <w:rsid w:val="004A0EDA"/>
    <w:rsid w:val="004A23FF"/>
    <w:rsid w:val="004A3D3D"/>
    <w:rsid w:val="004B030F"/>
    <w:rsid w:val="004B0D7E"/>
    <w:rsid w:val="004B2265"/>
    <w:rsid w:val="004B22DE"/>
    <w:rsid w:val="004C0019"/>
    <w:rsid w:val="004C070D"/>
    <w:rsid w:val="004C1757"/>
    <w:rsid w:val="004C4DF5"/>
    <w:rsid w:val="004C582E"/>
    <w:rsid w:val="004D40B5"/>
    <w:rsid w:val="004E1EA0"/>
    <w:rsid w:val="004E6EA5"/>
    <w:rsid w:val="004F202C"/>
    <w:rsid w:val="004F5EA4"/>
    <w:rsid w:val="00504B18"/>
    <w:rsid w:val="00504C8D"/>
    <w:rsid w:val="00504CD6"/>
    <w:rsid w:val="00506E7D"/>
    <w:rsid w:val="005117EA"/>
    <w:rsid w:val="00511877"/>
    <w:rsid w:val="005202AA"/>
    <w:rsid w:val="00521411"/>
    <w:rsid w:val="00522225"/>
    <w:rsid w:val="00524C59"/>
    <w:rsid w:val="005277D3"/>
    <w:rsid w:val="00533111"/>
    <w:rsid w:val="00533365"/>
    <w:rsid w:val="0053425C"/>
    <w:rsid w:val="005359BA"/>
    <w:rsid w:val="005428ED"/>
    <w:rsid w:val="00551613"/>
    <w:rsid w:val="00554D73"/>
    <w:rsid w:val="00555D1C"/>
    <w:rsid w:val="0055660F"/>
    <w:rsid w:val="005579FF"/>
    <w:rsid w:val="00564CE2"/>
    <w:rsid w:val="00566787"/>
    <w:rsid w:val="00571779"/>
    <w:rsid w:val="00571FEB"/>
    <w:rsid w:val="00573D74"/>
    <w:rsid w:val="00576115"/>
    <w:rsid w:val="005767FA"/>
    <w:rsid w:val="005814B7"/>
    <w:rsid w:val="00581667"/>
    <w:rsid w:val="00583B55"/>
    <w:rsid w:val="00583E3A"/>
    <w:rsid w:val="00591D82"/>
    <w:rsid w:val="005925B4"/>
    <w:rsid w:val="005A4A79"/>
    <w:rsid w:val="005A5A1F"/>
    <w:rsid w:val="005B18A3"/>
    <w:rsid w:val="005B2116"/>
    <w:rsid w:val="005B5E0B"/>
    <w:rsid w:val="005B650F"/>
    <w:rsid w:val="005C27B9"/>
    <w:rsid w:val="005C329C"/>
    <w:rsid w:val="005C3D34"/>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524C4"/>
    <w:rsid w:val="00653CF6"/>
    <w:rsid w:val="00655705"/>
    <w:rsid w:val="0066005E"/>
    <w:rsid w:val="00670A60"/>
    <w:rsid w:val="00683324"/>
    <w:rsid w:val="006834CB"/>
    <w:rsid w:val="0068647A"/>
    <w:rsid w:val="0069002D"/>
    <w:rsid w:val="006908BC"/>
    <w:rsid w:val="00694F98"/>
    <w:rsid w:val="00696743"/>
    <w:rsid w:val="006A46E5"/>
    <w:rsid w:val="006A54B9"/>
    <w:rsid w:val="006B091C"/>
    <w:rsid w:val="006B2272"/>
    <w:rsid w:val="006B6EE7"/>
    <w:rsid w:val="006B7E96"/>
    <w:rsid w:val="006C387D"/>
    <w:rsid w:val="006C66B7"/>
    <w:rsid w:val="006D29F5"/>
    <w:rsid w:val="006D5469"/>
    <w:rsid w:val="006D70AE"/>
    <w:rsid w:val="006E2286"/>
    <w:rsid w:val="006E71B3"/>
    <w:rsid w:val="006F0524"/>
    <w:rsid w:val="006F3FD9"/>
    <w:rsid w:val="006F68B3"/>
    <w:rsid w:val="00700A6E"/>
    <w:rsid w:val="00701933"/>
    <w:rsid w:val="00705168"/>
    <w:rsid w:val="00711DCC"/>
    <w:rsid w:val="0071481E"/>
    <w:rsid w:val="00714DB4"/>
    <w:rsid w:val="0071655A"/>
    <w:rsid w:val="00720051"/>
    <w:rsid w:val="0072112F"/>
    <w:rsid w:val="007212E3"/>
    <w:rsid w:val="00731762"/>
    <w:rsid w:val="00731A17"/>
    <w:rsid w:val="00732F50"/>
    <w:rsid w:val="00734A25"/>
    <w:rsid w:val="00742B73"/>
    <w:rsid w:val="00742C49"/>
    <w:rsid w:val="00742D1B"/>
    <w:rsid w:val="00742D40"/>
    <w:rsid w:val="00747A8F"/>
    <w:rsid w:val="00747EB3"/>
    <w:rsid w:val="00750B8A"/>
    <w:rsid w:val="00754B12"/>
    <w:rsid w:val="0076119B"/>
    <w:rsid w:val="00763032"/>
    <w:rsid w:val="0076338B"/>
    <w:rsid w:val="00765C49"/>
    <w:rsid w:val="00775EA3"/>
    <w:rsid w:val="00782CC2"/>
    <w:rsid w:val="00783959"/>
    <w:rsid w:val="00785B67"/>
    <w:rsid w:val="007866EA"/>
    <w:rsid w:val="00787341"/>
    <w:rsid w:val="00787626"/>
    <w:rsid w:val="007917DD"/>
    <w:rsid w:val="00793DA7"/>
    <w:rsid w:val="007960F5"/>
    <w:rsid w:val="007A14F2"/>
    <w:rsid w:val="007B2C4C"/>
    <w:rsid w:val="007B5995"/>
    <w:rsid w:val="007C4592"/>
    <w:rsid w:val="007C4EBB"/>
    <w:rsid w:val="007C5D60"/>
    <w:rsid w:val="007C7071"/>
    <w:rsid w:val="007C75B7"/>
    <w:rsid w:val="007D0F26"/>
    <w:rsid w:val="007D5781"/>
    <w:rsid w:val="007D64EC"/>
    <w:rsid w:val="007D64ED"/>
    <w:rsid w:val="007E112A"/>
    <w:rsid w:val="007F03CD"/>
    <w:rsid w:val="007F54D9"/>
    <w:rsid w:val="00800787"/>
    <w:rsid w:val="00801C91"/>
    <w:rsid w:val="00804B71"/>
    <w:rsid w:val="0080670D"/>
    <w:rsid w:val="008067B1"/>
    <w:rsid w:val="00806EAC"/>
    <w:rsid w:val="008072E7"/>
    <w:rsid w:val="00807E34"/>
    <w:rsid w:val="00817A5C"/>
    <w:rsid w:val="00820DC4"/>
    <w:rsid w:val="0082290F"/>
    <w:rsid w:val="00830200"/>
    <w:rsid w:val="0083186B"/>
    <w:rsid w:val="00832B4F"/>
    <w:rsid w:val="00832B5C"/>
    <w:rsid w:val="00835131"/>
    <w:rsid w:val="008357E7"/>
    <w:rsid w:val="00853484"/>
    <w:rsid w:val="00855326"/>
    <w:rsid w:val="00856627"/>
    <w:rsid w:val="00856D6D"/>
    <w:rsid w:val="008634D1"/>
    <w:rsid w:val="0088558F"/>
    <w:rsid w:val="00885E7B"/>
    <w:rsid w:val="00886F1B"/>
    <w:rsid w:val="00891558"/>
    <w:rsid w:val="008A2064"/>
    <w:rsid w:val="008A2FD4"/>
    <w:rsid w:val="008A3A19"/>
    <w:rsid w:val="008A4435"/>
    <w:rsid w:val="008B0405"/>
    <w:rsid w:val="008B0DBF"/>
    <w:rsid w:val="008B7C4F"/>
    <w:rsid w:val="008C0D59"/>
    <w:rsid w:val="008C1AC1"/>
    <w:rsid w:val="008C25FD"/>
    <w:rsid w:val="008C2D6A"/>
    <w:rsid w:val="008C2F22"/>
    <w:rsid w:val="008C69A6"/>
    <w:rsid w:val="008C6A3C"/>
    <w:rsid w:val="008C764E"/>
    <w:rsid w:val="008D1A6D"/>
    <w:rsid w:val="008D1F5B"/>
    <w:rsid w:val="008D27FB"/>
    <w:rsid w:val="008D43C8"/>
    <w:rsid w:val="008D71C0"/>
    <w:rsid w:val="008D748B"/>
    <w:rsid w:val="008E1F2E"/>
    <w:rsid w:val="008E453F"/>
    <w:rsid w:val="008E7E61"/>
    <w:rsid w:val="008F0098"/>
    <w:rsid w:val="008F0BE4"/>
    <w:rsid w:val="008F7468"/>
    <w:rsid w:val="00903B51"/>
    <w:rsid w:val="009077DC"/>
    <w:rsid w:val="00910A50"/>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2201"/>
    <w:rsid w:val="0096662B"/>
    <w:rsid w:val="00966F53"/>
    <w:rsid w:val="00972EE0"/>
    <w:rsid w:val="00975C4C"/>
    <w:rsid w:val="00982481"/>
    <w:rsid w:val="00985C06"/>
    <w:rsid w:val="0099116A"/>
    <w:rsid w:val="00993332"/>
    <w:rsid w:val="009A0FA5"/>
    <w:rsid w:val="009A1BBA"/>
    <w:rsid w:val="009A3A46"/>
    <w:rsid w:val="009A4EB1"/>
    <w:rsid w:val="009A5429"/>
    <w:rsid w:val="009A572A"/>
    <w:rsid w:val="009A7918"/>
    <w:rsid w:val="009B70EA"/>
    <w:rsid w:val="009B727A"/>
    <w:rsid w:val="009C0C09"/>
    <w:rsid w:val="009C3AB3"/>
    <w:rsid w:val="009C68FE"/>
    <w:rsid w:val="009D3AE7"/>
    <w:rsid w:val="009D78A8"/>
    <w:rsid w:val="009D7C28"/>
    <w:rsid w:val="009E0F1C"/>
    <w:rsid w:val="009E5B18"/>
    <w:rsid w:val="009E6F49"/>
    <w:rsid w:val="009F1C38"/>
    <w:rsid w:val="009F3E45"/>
    <w:rsid w:val="00A02773"/>
    <w:rsid w:val="00A04B22"/>
    <w:rsid w:val="00A061F4"/>
    <w:rsid w:val="00A067E5"/>
    <w:rsid w:val="00A127E8"/>
    <w:rsid w:val="00A12CD4"/>
    <w:rsid w:val="00A155F9"/>
    <w:rsid w:val="00A17D80"/>
    <w:rsid w:val="00A25FB6"/>
    <w:rsid w:val="00A40006"/>
    <w:rsid w:val="00A4179A"/>
    <w:rsid w:val="00A43413"/>
    <w:rsid w:val="00A44BAA"/>
    <w:rsid w:val="00A53BF7"/>
    <w:rsid w:val="00A56DBD"/>
    <w:rsid w:val="00A646F1"/>
    <w:rsid w:val="00A66793"/>
    <w:rsid w:val="00A66CB3"/>
    <w:rsid w:val="00A70289"/>
    <w:rsid w:val="00A710F1"/>
    <w:rsid w:val="00A75BA6"/>
    <w:rsid w:val="00A76F90"/>
    <w:rsid w:val="00A775C0"/>
    <w:rsid w:val="00A77769"/>
    <w:rsid w:val="00A84898"/>
    <w:rsid w:val="00A853A8"/>
    <w:rsid w:val="00A86463"/>
    <w:rsid w:val="00A86917"/>
    <w:rsid w:val="00A870BF"/>
    <w:rsid w:val="00A87F32"/>
    <w:rsid w:val="00A911EA"/>
    <w:rsid w:val="00A9124C"/>
    <w:rsid w:val="00A92EC1"/>
    <w:rsid w:val="00A94B98"/>
    <w:rsid w:val="00A9514B"/>
    <w:rsid w:val="00A95593"/>
    <w:rsid w:val="00A95C95"/>
    <w:rsid w:val="00AA5876"/>
    <w:rsid w:val="00AA68B4"/>
    <w:rsid w:val="00AB34AE"/>
    <w:rsid w:val="00AB5A0D"/>
    <w:rsid w:val="00AC1B63"/>
    <w:rsid w:val="00AC7A12"/>
    <w:rsid w:val="00AC7DAE"/>
    <w:rsid w:val="00AD2811"/>
    <w:rsid w:val="00AD2DBD"/>
    <w:rsid w:val="00AD4F5A"/>
    <w:rsid w:val="00AE01F1"/>
    <w:rsid w:val="00AE51B3"/>
    <w:rsid w:val="00AE7C5D"/>
    <w:rsid w:val="00AF4B3A"/>
    <w:rsid w:val="00AF69FC"/>
    <w:rsid w:val="00B027D1"/>
    <w:rsid w:val="00B058FC"/>
    <w:rsid w:val="00B06005"/>
    <w:rsid w:val="00B10C7A"/>
    <w:rsid w:val="00B111B3"/>
    <w:rsid w:val="00B12B90"/>
    <w:rsid w:val="00B15B86"/>
    <w:rsid w:val="00B17526"/>
    <w:rsid w:val="00B20292"/>
    <w:rsid w:val="00B31321"/>
    <w:rsid w:val="00B36CE6"/>
    <w:rsid w:val="00B40EA8"/>
    <w:rsid w:val="00B416AA"/>
    <w:rsid w:val="00B41B7D"/>
    <w:rsid w:val="00B443A5"/>
    <w:rsid w:val="00B44973"/>
    <w:rsid w:val="00B537D4"/>
    <w:rsid w:val="00B605A5"/>
    <w:rsid w:val="00B60642"/>
    <w:rsid w:val="00B6175C"/>
    <w:rsid w:val="00B65AEB"/>
    <w:rsid w:val="00B67A5D"/>
    <w:rsid w:val="00B7672E"/>
    <w:rsid w:val="00B77C54"/>
    <w:rsid w:val="00B8023E"/>
    <w:rsid w:val="00B82C06"/>
    <w:rsid w:val="00B84660"/>
    <w:rsid w:val="00B8697C"/>
    <w:rsid w:val="00B87094"/>
    <w:rsid w:val="00B96496"/>
    <w:rsid w:val="00B96541"/>
    <w:rsid w:val="00B97E75"/>
    <w:rsid w:val="00BA097E"/>
    <w:rsid w:val="00BA763A"/>
    <w:rsid w:val="00BB485D"/>
    <w:rsid w:val="00BB6D7F"/>
    <w:rsid w:val="00BC7B6D"/>
    <w:rsid w:val="00BD0277"/>
    <w:rsid w:val="00BD5D6A"/>
    <w:rsid w:val="00BD7643"/>
    <w:rsid w:val="00BE5B63"/>
    <w:rsid w:val="00BE617D"/>
    <w:rsid w:val="00BE6CDD"/>
    <w:rsid w:val="00BF034F"/>
    <w:rsid w:val="00BF1D3E"/>
    <w:rsid w:val="00C07985"/>
    <w:rsid w:val="00C07DAF"/>
    <w:rsid w:val="00C07F53"/>
    <w:rsid w:val="00C11C6E"/>
    <w:rsid w:val="00C21B1E"/>
    <w:rsid w:val="00C22BD2"/>
    <w:rsid w:val="00C26A2D"/>
    <w:rsid w:val="00C27C5F"/>
    <w:rsid w:val="00C3147A"/>
    <w:rsid w:val="00C33E0E"/>
    <w:rsid w:val="00C35AD9"/>
    <w:rsid w:val="00C3660B"/>
    <w:rsid w:val="00C36E94"/>
    <w:rsid w:val="00C372A6"/>
    <w:rsid w:val="00C40F67"/>
    <w:rsid w:val="00C44636"/>
    <w:rsid w:val="00C53AEE"/>
    <w:rsid w:val="00C572E0"/>
    <w:rsid w:val="00C57303"/>
    <w:rsid w:val="00C57648"/>
    <w:rsid w:val="00C61607"/>
    <w:rsid w:val="00C61D30"/>
    <w:rsid w:val="00C659D1"/>
    <w:rsid w:val="00C6739D"/>
    <w:rsid w:val="00C7360C"/>
    <w:rsid w:val="00C83BBD"/>
    <w:rsid w:val="00C8425A"/>
    <w:rsid w:val="00C86257"/>
    <w:rsid w:val="00C908F5"/>
    <w:rsid w:val="00C934CE"/>
    <w:rsid w:val="00CA0FC8"/>
    <w:rsid w:val="00CA18A3"/>
    <w:rsid w:val="00CB12B3"/>
    <w:rsid w:val="00CB43BB"/>
    <w:rsid w:val="00CB512D"/>
    <w:rsid w:val="00CB5F39"/>
    <w:rsid w:val="00CC01DB"/>
    <w:rsid w:val="00CC10B7"/>
    <w:rsid w:val="00CC3575"/>
    <w:rsid w:val="00CC3A04"/>
    <w:rsid w:val="00CD437E"/>
    <w:rsid w:val="00CD643E"/>
    <w:rsid w:val="00CD6AA0"/>
    <w:rsid w:val="00CE0087"/>
    <w:rsid w:val="00CE19F5"/>
    <w:rsid w:val="00CE43E4"/>
    <w:rsid w:val="00CF31A1"/>
    <w:rsid w:val="00CF61E3"/>
    <w:rsid w:val="00D03C91"/>
    <w:rsid w:val="00D06B45"/>
    <w:rsid w:val="00D07184"/>
    <w:rsid w:val="00D22EF5"/>
    <w:rsid w:val="00D23BC6"/>
    <w:rsid w:val="00D24E89"/>
    <w:rsid w:val="00D33188"/>
    <w:rsid w:val="00D352E5"/>
    <w:rsid w:val="00D3679B"/>
    <w:rsid w:val="00D36828"/>
    <w:rsid w:val="00D419D5"/>
    <w:rsid w:val="00D46647"/>
    <w:rsid w:val="00D52F55"/>
    <w:rsid w:val="00D604D6"/>
    <w:rsid w:val="00D63551"/>
    <w:rsid w:val="00D63CB2"/>
    <w:rsid w:val="00D75A2B"/>
    <w:rsid w:val="00D80AB3"/>
    <w:rsid w:val="00D81DB4"/>
    <w:rsid w:val="00D82372"/>
    <w:rsid w:val="00D829B2"/>
    <w:rsid w:val="00D83D36"/>
    <w:rsid w:val="00D870CD"/>
    <w:rsid w:val="00D912EF"/>
    <w:rsid w:val="00D9197A"/>
    <w:rsid w:val="00D93CA4"/>
    <w:rsid w:val="00D96FCD"/>
    <w:rsid w:val="00DA6A9E"/>
    <w:rsid w:val="00DA7969"/>
    <w:rsid w:val="00DB0414"/>
    <w:rsid w:val="00DB0821"/>
    <w:rsid w:val="00DB2E20"/>
    <w:rsid w:val="00DB3BD6"/>
    <w:rsid w:val="00DC2B07"/>
    <w:rsid w:val="00DC47AE"/>
    <w:rsid w:val="00DC7145"/>
    <w:rsid w:val="00DD6510"/>
    <w:rsid w:val="00DD658D"/>
    <w:rsid w:val="00DD6947"/>
    <w:rsid w:val="00DE37D8"/>
    <w:rsid w:val="00DE59D1"/>
    <w:rsid w:val="00DF0467"/>
    <w:rsid w:val="00DF1F3C"/>
    <w:rsid w:val="00DF473B"/>
    <w:rsid w:val="00DF63A3"/>
    <w:rsid w:val="00E0090C"/>
    <w:rsid w:val="00E06C2E"/>
    <w:rsid w:val="00E079E6"/>
    <w:rsid w:val="00E12823"/>
    <w:rsid w:val="00E20206"/>
    <w:rsid w:val="00E24A0B"/>
    <w:rsid w:val="00E25135"/>
    <w:rsid w:val="00E309E5"/>
    <w:rsid w:val="00E30A39"/>
    <w:rsid w:val="00E32BB5"/>
    <w:rsid w:val="00E331C9"/>
    <w:rsid w:val="00E3338C"/>
    <w:rsid w:val="00E4118C"/>
    <w:rsid w:val="00E4191B"/>
    <w:rsid w:val="00E423E9"/>
    <w:rsid w:val="00E4400C"/>
    <w:rsid w:val="00E449C5"/>
    <w:rsid w:val="00E4538B"/>
    <w:rsid w:val="00E47755"/>
    <w:rsid w:val="00E6000E"/>
    <w:rsid w:val="00E65E18"/>
    <w:rsid w:val="00E70102"/>
    <w:rsid w:val="00E70E1C"/>
    <w:rsid w:val="00E710BA"/>
    <w:rsid w:val="00E7377C"/>
    <w:rsid w:val="00E75B34"/>
    <w:rsid w:val="00E75B62"/>
    <w:rsid w:val="00E77CA7"/>
    <w:rsid w:val="00E81231"/>
    <w:rsid w:val="00E81450"/>
    <w:rsid w:val="00E823FD"/>
    <w:rsid w:val="00E872E6"/>
    <w:rsid w:val="00E9031A"/>
    <w:rsid w:val="00E93845"/>
    <w:rsid w:val="00E93CFD"/>
    <w:rsid w:val="00E94133"/>
    <w:rsid w:val="00E94FE0"/>
    <w:rsid w:val="00EA6EDA"/>
    <w:rsid w:val="00EB0CEB"/>
    <w:rsid w:val="00EB758B"/>
    <w:rsid w:val="00EB75F1"/>
    <w:rsid w:val="00EC1F3D"/>
    <w:rsid w:val="00EC3012"/>
    <w:rsid w:val="00EC4690"/>
    <w:rsid w:val="00EE3CE0"/>
    <w:rsid w:val="00EF689F"/>
    <w:rsid w:val="00F11637"/>
    <w:rsid w:val="00F12439"/>
    <w:rsid w:val="00F125FA"/>
    <w:rsid w:val="00F23495"/>
    <w:rsid w:val="00F27766"/>
    <w:rsid w:val="00F3684C"/>
    <w:rsid w:val="00F40571"/>
    <w:rsid w:val="00F412C3"/>
    <w:rsid w:val="00F41707"/>
    <w:rsid w:val="00F4400B"/>
    <w:rsid w:val="00F444B9"/>
    <w:rsid w:val="00F446A8"/>
    <w:rsid w:val="00F45547"/>
    <w:rsid w:val="00F53C55"/>
    <w:rsid w:val="00F55045"/>
    <w:rsid w:val="00F55A47"/>
    <w:rsid w:val="00F571F9"/>
    <w:rsid w:val="00F6100D"/>
    <w:rsid w:val="00F65A57"/>
    <w:rsid w:val="00F75388"/>
    <w:rsid w:val="00F76551"/>
    <w:rsid w:val="00F77E91"/>
    <w:rsid w:val="00F80253"/>
    <w:rsid w:val="00F86678"/>
    <w:rsid w:val="00F92915"/>
    <w:rsid w:val="00F97BD9"/>
    <w:rsid w:val="00FA271E"/>
    <w:rsid w:val="00FA3926"/>
    <w:rsid w:val="00FA3E8A"/>
    <w:rsid w:val="00FA46E9"/>
    <w:rsid w:val="00FB1D3A"/>
    <w:rsid w:val="00FB3950"/>
    <w:rsid w:val="00FB6589"/>
    <w:rsid w:val="00FC14CA"/>
    <w:rsid w:val="00FC2772"/>
    <w:rsid w:val="00FC3B2A"/>
    <w:rsid w:val="00FD0735"/>
    <w:rsid w:val="00FD51E9"/>
    <w:rsid w:val="00FD6FE7"/>
    <w:rsid w:val="00FE3F7D"/>
    <w:rsid w:val="00FE5F7B"/>
    <w:rsid w:val="00FE626D"/>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03CC4-D076-45BB-AB77-4A4AB807C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3275</TotalTime>
  <Pages>7</Pages>
  <Words>2678</Words>
  <Characters>14732</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489</cp:revision>
  <cp:lastPrinted>2021-12-09T18:07:00Z</cp:lastPrinted>
  <dcterms:created xsi:type="dcterms:W3CDTF">2020-06-01T16:32:00Z</dcterms:created>
  <dcterms:modified xsi:type="dcterms:W3CDTF">2023-04-14T18:09:00Z</dcterms:modified>
</cp:coreProperties>
</file>