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5321AD" w:rsidRDefault="001658D6" w:rsidP="00EB758B">
      <w:pPr>
        <w:spacing w:after="0"/>
        <w:ind w:left="3686" w:right="51"/>
        <w:jc w:val="both"/>
        <w:rPr>
          <w:rFonts w:ascii="Arial" w:eastAsia="Times New Roman" w:hAnsi="Arial" w:cs="Arial"/>
          <w:b/>
          <w:sz w:val="16"/>
          <w:szCs w:val="18"/>
          <w:lang w:val="es-ES_tradnl" w:eastAsia="es-ES"/>
        </w:rPr>
      </w:pPr>
    </w:p>
    <w:p w14:paraId="313147ED" w14:textId="3E58A001"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p>
    <w:p w14:paraId="4621834D" w14:textId="0EB70707" w:rsidR="00140805" w:rsidRPr="005321AD" w:rsidRDefault="00140805" w:rsidP="00EB758B">
      <w:pPr>
        <w:spacing w:after="0"/>
        <w:ind w:left="3686" w:right="51"/>
        <w:jc w:val="both"/>
        <w:rPr>
          <w:rFonts w:ascii="Arial" w:eastAsia="Times New Roman" w:hAnsi="Arial" w:cs="Arial"/>
          <w:b/>
          <w:sz w:val="16"/>
          <w:szCs w:val="18"/>
          <w:lang w:val="es-ES_tradnl" w:eastAsia="es-ES"/>
        </w:rPr>
      </w:pPr>
    </w:p>
    <w:p w14:paraId="1E955A28" w14:textId="7B12E9F2"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F9701E">
        <w:rPr>
          <w:rFonts w:ascii="Arial" w:eastAsia="Times New Roman" w:hAnsi="Arial" w:cs="Arial"/>
          <w:bCs/>
          <w:sz w:val="24"/>
          <w:szCs w:val="27"/>
          <w:lang w:val="es-ES_tradnl" w:eastAsia="es-ES"/>
        </w:rPr>
        <w:t>84/2020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5321AD" w:rsidRDefault="003569E3" w:rsidP="00EB758B">
      <w:pPr>
        <w:spacing w:after="0"/>
        <w:ind w:left="3686" w:right="51"/>
        <w:jc w:val="both"/>
        <w:rPr>
          <w:rFonts w:ascii="Arial" w:eastAsia="Times New Roman" w:hAnsi="Arial" w:cs="Arial"/>
          <w:b/>
          <w:sz w:val="16"/>
          <w:szCs w:val="18"/>
          <w:lang w:val="es-ES_tradnl" w:eastAsia="es-ES"/>
        </w:rPr>
      </w:pPr>
    </w:p>
    <w:p w14:paraId="4AE0D200" w14:textId="3475D9C0"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0901A7">
        <w:rPr>
          <w:rFonts w:ascii="Arial" w:eastAsia="Times New Roman" w:hAnsi="Arial" w:cs="Arial"/>
          <w:sz w:val="24"/>
          <w:szCs w:val="27"/>
          <w:lang w:val="es-ES_tradnl" w:eastAsia="es-ES"/>
        </w:rPr>
        <w:t>*****</w:t>
      </w:r>
      <w:r w:rsidR="00F9701E">
        <w:rPr>
          <w:rFonts w:ascii="Arial" w:eastAsia="Times New Roman" w:hAnsi="Arial" w:cs="Arial"/>
          <w:sz w:val="24"/>
          <w:szCs w:val="27"/>
          <w:lang w:val="es-ES_tradnl" w:eastAsia="es-ES"/>
        </w:rPr>
        <w:t xml:space="preserve"> </w:t>
      </w:r>
      <w:r w:rsidR="00F12FCC">
        <w:rPr>
          <w:rFonts w:ascii="Arial" w:eastAsia="Times New Roman" w:hAnsi="Arial" w:cs="Arial"/>
          <w:sz w:val="24"/>
          <w:szCs w:val="27"/>
          <w:lang w:val="es-ES_tradnl" w:eastAsia="es-ES"/>
        </w:rPr>
        <w:t>***** *****</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w:t>
      </w:r>
      <w:r w:rsidR="00F12FCC">
        <w:rPr>
          <w:rFonts w:ascii="Arial" w:eastAsia="Times New Roman" w:hAnsi="Arial" w:cs="Arial"/>
          <w:sz w:val="24"/>
          <w:szCs w:val="27"/>
          <w:lang w:val="es-ES_tradnl" w:eastAsia="es-ES"/>
        </w:rPr>
        <w:t xml:space="preserve"> ***** ****</w:t>
      </w:r>
      <w:r w:rsidR="00F9701E">
        <w:rPr>
          <w:rFonts w:ascii="Arial" w:eastAsia="Times New Roman" w:hAnsi="Arial" w:cs="Arial"/>
          <w:sz w:val="24"/>
          <w:szCs w:val="27"/>
          <w:lang w:val="es-ES_tradnl" w:eastAsia="es-ES"/>
        </w:rPr>
        <w:t>,</w:t>
      </w:r>
      <w:r w:rsidR="009F4AE1">
        <w:rPr>
          <w:rFonts w:ascii="Arial" w:eastAsia="Times New Roman" w:hAnsi="Arial" w:cs="Arial"/>
          <w:sz w:val="24"/>
          <w:szCs w:val="27"/>
          <w:lang w:val="es-ES_tradnl" w:eastAsia="es-ES"/>
        </w:rPr>
        <w:t xml:space="preserve"> *****</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 ****</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 *****</w:t>
      </w:r>
      <w:r w:rsidR="00787243">
        <w:rPr>
          <w:rFonts w:ascii="Arial" w:eastAsia="Times New Roman" w:hAnsi="Arial" w:cs="Arial"/>
          <w:sz w:val="24"/>
          <w:szCs w:val="27"/>
          <w:lang w:val="es-ES_tradnl" w:eastAsia="es-ES"/>
        </w:rPr>
        <w:t>,</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 *****</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 *****</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 xml:space="preserve"> *****</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 **** ****</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w:t>
      </w:r>
      <w:r w:rsidR="00F9701E">
        <w:rPr>
          <w:rFonts w:ascii="Arial" w:eastAsia="Times New Roman" w:hAnsi="Arial" w:cs="Arial"/>
          <w:sz w:val="24"/>
          <w:szCs w:val="27"/>
          <w:lang w:val="es-ES_tradnl" w:eastAsia="es-ES"/>
        </w:rPr>
        <w:t xml:space="preserve"> </w:t>
      </w:r>
      <w:r w:rsidR="009F4AE1">
        <w:rPr>
          <w:rFonts w:ascii="Arial" w:eastAsia="Times New Roman" w:hAnsi="Arial" w:cs="Arial"/>
          <w:sz w:val="24"/>
          <w:szCs w:val="27"/>
          <w:lang w:val="es-ES_tradnl" w:eastAsia="es-ES"/>
        </w:rPr>
        <w:t>****</w:t>
      </w:r>
      <w:r w:rsidR="00F9701E">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DE53633" w14:textId="77777777" w:rsidR="003569E3" w:rsidRPr="005321AD" w:rsidRDefault="003569E3" w:rsidP="00EB758B">
      <w:pPr>
        <w:spacing w:after="0"/>
        <w:ind w:left="3686" w:right="51"/>
        <w:jc w:val="both"/>
        <w:rPr>
          <w:rFonts w:ascii="Arial" w:eastAsia="Times New Roman" w:hAnsi="Arial" w:cs="Arial"/>
          <w:sz w:val="16"/>
          <w:szCs w:val="18"/>
          <w:lang w:val="es-ES_tradnl" w:eastAsia="es-ES"/>
        </w:rPr>
      </w:pPr>
    </w:p>
    <w:p w14:paraId="03FFC2E6" w14:textId="68FF0FF1" w:rsidR="003569E3"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3D51FC">
        <w:rPr>
          <w:rFonts w:ascii="Arial" w:eastAsia="Times New Roman" w:hAnsi="Arial" w:cs="Arial"/>
          <w:sz w:val="24"/>
          <w:szCs w:val="27"/>
          <w:lang w:val="es-ES_tradnl" w:eastAsia="es-ES"/>
        </w:rPr>
        <w:t>DIRECTORA DE DESARROLLO URBANO, CENTRO HISTÓRICO Y ECOLOGÍA DEL MUNICIPIO DE OAXACA DE JUÁREZ, OAXACA</w:t>
      </w:r>
      <w:r w:rsidR="008F53BA" w:rsidRPr="008F53BA">
        <w:rPr>
          <w:rFonts w:ascii="Arial" w:eastAsia="Times New Roman" w:hAnsi="Arial" w:cs="Arial"/>
          <w:sz w:val="24"/>
          <w:szCs w:val="27"/>
          <w:lang w:val="es-ES_tradnl" w:eastAsia="es-ES"/>
        </w:rPr>
        <w:t>.</w:t>
      </w:r>
      <w:r w:rsidR="00D3679B" w:rsidRPr="008F53BA">
        <w:rPr>
          <w:rFonts w:ascii="Arial" w:eastAsia="Times New Roman" w:hAnsi="Arial" w:cs="Arial"/>
          <w:sz w:val="24"/>
          <w:szCs w:val="27"/>
          <w:lang w:val="es-ES_tradnl" w:eastAsia="es-ES"/>
        </w:rPr>
        <w:t xml:space="preserve"> </w:t>
      </w:r>
    </w:p>
    <w:p w14:paraId="1C1378A1" w14:textId="77777777" w:rsidR="009A184A" w:rsidRPr="00B7672E" w:rsidRDefault="009A184A" w:rsidP="00D3679B">
      <w:pPr>
        <w:spacing w:after="0"/>
        <w:ind w:left="3686" w:right="51"/>
        <w:jc w:val="both"/>
        <w:rPr>
          <w:rFonts w:ascii="Arial" w:eastAsia="Times New Roman" w:hAnsi="Arial" w:cs="Arial"/>
          <w:sz w:val="24"/>
          <w:szCs w:val="27"/>
          <w:lang w:val="es-ES_tradnl" w:eastAsia="es-ES"/>
        </w:rPr>
      </w:pP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77A9BFFB"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0F101A">
        <w:rPr>
          <w:rFonts w:ascii="Arial" w:eastAsia="Times New Roman" w:hAnsi="Arial" w:cs="Arial"/>
          <w:b/>
          <w:sz w:val="24"/>
          <w:szCs w:val="27"/>
          <w:lang w:val="es-ES" w:eastAsia="es-ES"/>
        </w:rPr>
        <w:t>VEINTE DE SEPTIEMBRE</w:t>
      </w:r>
      <w:r w:rsidR="00636A51">
        <w:rPr>
          <w:rFonts w:ascii="Arial" w:eastAsia="Times New Roman" w:hAnsi="Arial" w:cs="Arial"/>
          <w:b/>
          <w:sz w:val="24"/>
          <w:szCs w:val="27"/>
          <w:lang w:val="es-ES" w:eastAsia="es-ES"/>
        </w:rPr>
        <w:t xml:space="preserve"> DE DOS MIL VEINTIUNO</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2FA61668"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F6482B">
        <w:rPr>
          <w:rFonts w:ascii="Arial" w:eastAsia="Times New Roman" w:hAnsi="Arial" w:cs="Arial"/>
          <w:b/>
          <w:bCs/>
          <w:sz w:val="24"/>
          <w:szCs w:val="27"/>
          <w:lang w:val="es-ES_tradnl" w:eastAsia="es-ES"/>
        </w:rPr>
        <w:t>84/2020</w:t>
      </w:r>
      <w:r w:rsidR="00102315" w:rsidRPr="009C0C09">
        <w:rPr>
          <w:rFonts w:ascii="Arial" w:eastAsia="Times New Roman" w:hAnsi="Arial" w:cs="Arial"/>
          <w:sz w:val="24"/>
          <w:szCs w:val="27"/>
          <w:lang w:val="es-ES_tradnl" w:eastAsia="es-ES"/>
        </w:rPr>
        <w:t xml:space="preserve">, </w:t>
      </w:r>
      <w:r w:rsidR="009A184A">
        <w:rPr>
          <w:rFonts w:ascii="Arial" w:eastAsia="Times New Roman" w:hAnsi="Arial" w:cs="Arial"/>
          <w:sz w:val="24"/>
          <w:szCs w:val="27"/>
          <w:lang w:val="es-ES_tradnl" w:eastAsia="es-ES"/>
        </w:rPr>
        <w:t>promovido</w:t>
      </w:r>
      <w:r w:rsidR="00102315" w:rsidRPr="009C0C09">
        <w:rPr>
          <w:rFonts w:ascii="Arial" w:eastAsia="Times New Roman" w:hAnsi="Arial" w:cs="Arial"/>
          <w:sz w:val="24"/>
          <w:szCs w:val="27"/>
          <w:lang w:val="es-ES_tradnl" w:eastAsia="es-ES"/>
        </w:rPr>
        <w:t xml:space="preserve"> por </w:t>
      </w:r>
      <w:bookmarkStart w:id="0" w:name="_Hlk132367875"/>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787243">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 ****</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CB4DB9" w:rsidRPr="00787243">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w:t>
      </w:r>
      <w:bookmarkEnd w:id="0"/>
      <w:r w:rsidR="00102315" w:rsidRPr="009C0C09">
        <w:rPr>
          <w:rFonts w:ascii="Arial" w:eastAsia="Times New Roman" w:hAnsi="Arial" w:cs="Arial"/>
          <w:sz w:val="24"/>
          <w:szCs w:val="27"/>
          <w:lang w:val="es-ES_tradnl" w:eastAsia="es-ES"/>
        </w:rPr>
        <w:t>en contra de</w:t>
      </w:r>
      <w:r w:rsidR="00245D82">
        <w:rPr>
          <w:rFonts w:ascii="Arial" w:eastAsia="Times New Roman" w:hAnsi="Arial" w:cs="Arial"/>
          <w:sz w:val="24"/>
          <w:szCs w:val="27"/>
          <w:lang w:val="es-ES_tradnl" w:eastAsia="es-ES"/>
        </w:rPr>
        <w:t xml:space="preserve"> la</w:t>
      </w:r>
      <w:r w:rsidR="00102315" w:rsidRPr="009C0C09">
        <w:rPr>
          <w:rFonts w:ascii="Arial" w:eastAsia="Times New Roman" w:hAnsi="Arial" w:cs="Arial"/>
          <w:sz w:val="24"/>
          <w:szCs w:val="27"/>
          <w:lang w:val="es-ES_tradnl" w:eastAsia="es-ES"/>
        </w:rPr>
        <w:t xml:space="preserve"> </w:t>
      </w:r>
      <w:r w:rsidR="00CB4DB9" w:rsidRPr="00CB4DB9">
        <w:rPr>
          <w:rFonts w:ascii="Arial" w:eastAsia="Times New Roman" w:hAnsi="Arial" w:cs="Arial"/>
          <w:b/>
          <w:sz w:val="24"/>
          <w:szCs w:val="27"/>
          <w:lang w:val="es-ES_tradnl" w:eastAsia="es-ES"/>
        </w:rPr>
        <w:t>DIRECTORA DE DESARROLLO URBANO, CENTRO HISTÓRICO Y ECOLOGÍA DEL MUNICIPIO DE OAXACA DE JUÁREZ, OAXACA</w:t>
      </w:r>
      <w:r w:rsidR="008F53BA">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EB68608" w14:textId="6A99B5DC" w:rsidR="00B17404" w:rsidRDefault="001A0575" w:rsidP="0013545C">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5374B" w:rsidRPr="009C0C09">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 xml:space="preserve">Con fecha </w:t>
      </w:r>
      <w:r w:rsidR="007712F5">
        <w:rPr>
          <w:rFonts w:ascii="Arial" w:hAnsi="Arial" w:cs="Arial"/>
          <w:bCs/>
          <w:spacing w:val="-3"/>
          <w:sz w:val="24"/>
          <w:szCs w:val="27"/>
          <w:lang w:val="es-ES_tradnl"/>
        </w:rPr>
        <w:t>diecinueve de enero</w:t>
      </w:r>
      <w:r w:rsidR="00B17404">
        <w:rPr>
          <w:rFonts w:ascii="Arial" w:hAnsi="Arial" w:cs="Arial"/>
          <w:bCs/>
          <w:spacing w:val="-3"/>
          <w:sz w:val="24"/>
          <w:szCs w:val="27"/>
          <w:lang w:val="es-ES_tradnl"/>
        </w:rPr>
        <w:t xml:space="preserve"> de dos mil dieciocho</w:t>
      </w:r>
      <w:r w:rsidR="00B17404" w:rsidRPr="00B17404">
        <w:rPr>
          <w:rFonts w:ascii="Arial" w:hAnsi="Arial" w:cs="Arial"/>
          <w:bCs/>
          <w:spacing w:val="-3"/>
          <w:sz w:val="24"/>
          <w:szCs w:val="27"/>
          <w:lang w:val="es-ES_tradnl"/>
        </w:rPr>
        <w:t xml:space="preserve">, </w:t>
      </w:r>
      <w:bookmarkStart w:id="1" w:name="_Hlk85747545"/>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 ****</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 xml:space="preserve"> </w:t>
      </w:r>
      <w:r w:rsidR="009F4AE1">
        <w:rPr>
          <w:rFonts w:ascii="Arial" w:eastAsia="Times New Roman" w:hAnsi="Arial" w:cs="Arial"/>
          <w:b/>
          <w:sz w:val="24"/>
          <w:szCs w:val="27"/>
          <w:lang w:val="es-ES_tradnl" w:eastAsia="es-ES"/>
        </w:rPr>
        <w:t>****</w:t>
      </w:r>
      <w:r w:rsidR="009F4AE1" w:rsidRPr="00787243">
        <w:rPr>
          <w:rFonts w:ascii="Arial" w:eastAsia="Times New Roman" w:hAnsi="Arial" w:cs="Arial"/>
          <w:b/>
          <w:sz w:val="24"/>
          <w:szCs w:val="27"/>
          <w:lang w:val="es-ES_tradnl" w:eastAsia="es-ES"/>
        </w:rPr>
        <w:t>”</w:t>
      </w:r>
      <w:bookmarkEnd w:id="1"/>
      <w:r w:rsidR="00787243">
        <w:rPr>
          <w:rFonts w:ascii="Arial" w:eastAsia="Times New Roman" w:hAnsi="Arial" w:cs="Arial"/>
          <w:sz w:val="24"/>
          <w:szCs w:val="27"/>
          <w:lang w:val="es-ES_tradnl" w:eastAsia="es-ES"/>
        </w:rPr>
        <w:t>,</w:t>
      </w:r>
      <w:r w:rsidR="00B17404" w:rsidRPr="00B17404">
        <w:rPr>
          <w:rFonts w:ascii="Arial" w:hAnsi="Arial" w:cs="Arial"/>
          <w:bCs/>
          <w:spacing w:val="-3"/>
          <w:sz w:val="24"/>
          <w:szCs w:val="27"/>
          <w:lang w:val="es-ES_tradnl"/>
        </w:rPr>
        <w:t xml:space="preserve"> presentó en la Oficialía de Partes Común de este Tribunal, </w:t>
      </w:r>
      <w:r w:rsidR="00787243">
        <w:rPr>
          <w:rFonts w:ascii="Arial" w:hAnsi="Arial" w:cs="Arial"/>
          <w:bCs/>
          <w:spacing w:val="-3"/>
          <w:sz w:val="24"/>
          <w:szCs w:val="27"/>
          <w:lang w:val="es-ES_tradnl"/>
        </w:rPr>
        <w:t>escrito de demanda</w:t>
      </w:r>
      <w:r>
        <w:rPr>
          <w:rFonts w:ascii="Arial" w:hAnsi="Arial" w:cs="Arial"/>
          <w:bCs/>
          <w:spacing w:val="-3"/>
          <w:sz w:val="24"/>
          <w:szCs w:val="27"/>
          <w:lang w:val="es-ES_tradnl"/>
        </w:rPr>
        <w:t xml:space="preserve"> en el cual </w:t>
      </w:r>
      <w:r w:rsidR="00B17404" w:rsidRPr="00B17404">
        <w:rPr>
          <w:rFonts w:ascii="Arial" w:hAnsi="Arial" w:cs="Arial"/>
          <w:bCs/>
          <w:spacing w:val="-3"/>
          <w:sz w:val="24"/>
          <w:szCs w:val="27"/>
          <w:lang w:val="es-ES_tradnl"/>
        </w:rPr>
        <w:t>solicit</w:t>
      </w:r>
      <w:r w:rsidR="009A184A">
        <w:rPr>
          <w:rFonts w:ascii="Arial" w:hAnsi="Arial" w:cs="Arial"/>
          <w:bCs/>
          <w:spacing w:val="-3"/>
          <w:sz w:val="24"/>
          <w:szCs w:val="27"/>
          <w:lang w:val="es-ES_tradnl"/>
        </w:rPr>
        <w:t>a</w:t>
      </w:r>
      <w:r w:rsidR="00B17404" w:rsidRPr="00B17404">
        <w:rPr>
          <w:rFonts w:ascii="Arial" w:hAnsi="Arial" w:cs="Arial"/>
          <w:bCs/>
          <w:spacing w:val="-3"/>
          <w:sz w:val="24"/>
          <w:szCs w:val="27"/>
          <w:lang w:val="es-ES_tradnl"/>
        </w:rPr>
        <w:t xml:space="preserve"> la nulidad</w:t>
      </w:r>
      <w:r w:rsidR="00AC6350">
        <w:rPr>
          <w:rFonts w:ascii="Arial" w:hAnsi="Arial" w:cs="Arial"/>
          <w:bCs/>
          <w:spacing w:val="-3"/>
          <w:sz w:val="24"/>
          <w:szCs w:val="27"/>
          <w:lang w:val="es-ES_tradnl"/>
        </w:rPr>
        <w:t xml:space="preserve"> del oficio</w:t>
      </w:r>
      <w:r w:rsidR="00B17404" w:rsidRPr="00B17404">
        <w:rPr>
          <w:rFonts w:ascii="Arial" w:hAnsi="Arial" w:cs="Arial"/>
          <w:bCs/>
          <w:spacing w:val="-3"/>
          <w:sz w:val="24"/>
          <w:szCs w:val="27"/>
          <w:lang w:val="es-ES_tradnl"/>
        </w:rPr>
        <w:t xml:space="preserve"> </w:t>
      </w:r>
      <w:r w:rsidR="00CB736C">
        <w:rPr>
          <w:rFonts w:ascii="Arial" w:hAnsi="Arial" w:cs="Arial"/>
          <w:bCs/>
          <w:spacing w:val="-3"/>
          <w:sz w:val="24"/>
          <w:szCs w:val="27"/>
          <w:lang w:val="es-ES_tradnl"/>
        </w:rPr>
        <w:t xml:space="preserve">número </w:t>
      </w:r>
      <w:r w:rsidR="00EF5E03">
        <w:rPr>
          <w:rFonts w:ascii="Arial" w:hAnsi="Arial" w:cs="Arial"/>
          <w:bCs/>
          <w:spacing w:val="-3"/>
          <w:sz w:val="24"/>
          <w:szCs w:val="27"/>
          <w:lang w:val="es-ES_tradnl"/>
        </w:rPr>
        <w:t>****</w:t>
      </w:r>
      <w:r w:rsidR="00CB736C">
        <w:rPr>
          <w:rFonts w:ascii="Arial" w:hAnsi="Arial" w:cs="Arial"/>
          <w:bCs/>
          <w:spacing w:val="-3"/>
          <w:sz w:val="24"/>
          <w:szCs w:val="27"/>
          <w:lang w:val="es-ES_tradnl"/>
        </w:rPr>
        <w:t>/</w:t>
      </w:r>
      <w:r w:rsidR="00EF5E03">
        <w:rPr>
          <w:rFonts w:ascii="Arial" w:hAnsi="Arial" w:cs="Arial"/>
          <w:bCs/>
          <w:spacing w:val="-3"/>
          <w:sz w:val="24"/>
          <w:szCs w:val="27"/>
          <w:lang w:val="es-ES_tradnl"/>
        </w:rPr>
        <w:t>*****</w:t>
      </w:r>
      <w:r w:rsidR="00CB736C">
        <w:rPr>
          <w:rFonts w:ascii="Arial" w:hAnsi="Arial" w:cs="Arial"/>
          <w:bCs/>
          <w:spacing w:val="-3"/>
          <w:sz w:val="24"/>
          <w:szCs w:val="27"/>
          <w:lang w:val="es-ES_tradnl"/>
        </w:rPr>
        <w:t>/</w:t>
      </w:r>
      <w:r w:rsidR="00EF5E03">
        <w:rPr>
          <w:rFonts w:ascii="Arial" w:hAnsi="Arial" w:cs="Arial"/>
          <w:bCs/>
          <w:spacing w:val="-3"/>
          <w:sz w:val="24"/>
          <w:szCs w:val="27"/>
          <w:lang w:val="es-ES_tradnl"/>
        </w:rPr>
        <w:t>*****</w:t>
      </w:r>
      <w:r w:rsidR="00CB736C">
        <w:rPr>
          <w:rFonts w:ascii="Arial" w:hAnsi="Arial" w:cs="Arial"/>
          <w:bCs/>
          <w:spacing w:val="-3"/>
          <w:sz w:val="24"/>
          <w:szCs w:val="27"/>
          <w:lang w:val="es-ES_tradnl"/>
        </w:rPr>
        <w:t>/</w:t>
      </w:r>
      <w:r w:rsidR="00EF5E03">
        <w:rPr>
          <w:rFonts w:ascii="Arial" w:hAnsi="Arial" w:cs="Arial"/>
          <w:bCs/>
          <w:spacing w:val="-3"/>
          <w:sz w:val="24"/>
          <w:szCs w:val="27"/>
          <w:lang w:val="es-ES_tradnl"/>
        </w:rPr>
        <w:t>****</w:t>
      </w:r>
      <w:r w:rsidR="00CB736C">
        <w:rPr>
          <w:rFonts w:ascii="Arial" w:hAnsi="Arial" w:cs="Arial"/>
          <w:bCs/>
          <w:spacing w:val="-3"/>
          <w:sz w:val="24"/>
          <w:szCs w:val="27"/>
          <w:lang w:val="es-ES_tradnl"/>
        </w:rPr>
        <w:t>/</w:t>
      </w:r>
      <w:r w:rsidR="00EF5E03">
        <w:rPr>
          <w:rFonts w:ascii="Arial" w:hAnsi="Arial" w:cs="Arial"/>
          <w:bCs/>
          <w:spacing w:val="-3"/>
          <w:sz w:val="24"/>
          <w:szCs w:val="27"/>
          <w:lang w:val="es-ES_tradnl"/>
        </w:rPr>
        <w:t>****</w:t>
      </w:r>
      <w:r w:rsidR="00CB736C">
        <w:rPr>
          <w:rFonts w:ascii="Arial" w:hAnsi="Arial" w:cs="Arial"/>
          <w:bCs/>
          <w:spacing w:val="-3"/>
          <w:sz w:val="24"/>
          <w:szCs w:val="27"/>
          <w:lang w:val="es-ES_tradnl"/>
        </w:rPr>
        <w:t>/</w:t>
      </w:r>
      <w:r w:rsidR="00EF5E03">
        <w:rPr>
          <w:rFonts w:ascii="Arial" w:hAnsi="Arial" w:cs="Arial"/>
          <w:bCs/>
          <w:spacing w:val="-3"/>
          <w:sz w:val="24"/>
          <w:szCs w:val="27"/>
          <w:lang w:val="es-ES_tradnl"/>
        </w:rPr>
        <w:t>*****</w:t>
      </w:r>
      <w:r w:rsidR="00CB736C">
        <w:rPr>
          <w:rFonts w:ascii="Arial" w:hAnsi="Arial" w:cs="Arial"/>
          <w:bCs/>
          <w:spacing w:val="-3"/>
          <w:sz w:val="24"/>
          <w:szCs w:val="27"/>
          <w:lang w:val="es-ES_tradnl"/>
        </w:rPr>
        <w:t>/</w:t>
      </w:r>
      <w:r w:rsidR="00EF5E03">
        <w:rPr>
          <w:rFonts w:ascii="Arial" w:hAnsi="Arial" w:cs="Arial"/>
          <w:bCs/>
          <w:spacing w:val="-3"/>
          <w:sz w:val="24"/>
          <w:szCs w:val="27"/>
          <w:lang w:val="es-ES_tradnl"/>
        </w:rPr>
        <w:t>****</w:t>
      </w:r>
      <w:r w:rsidR="00787243">
        <w:rPr>
          <w:rFonts w:ascii="Arial" w:hAnsi="Arial" w:cs="Arial"/>
          <w:bCs/>
          <w:spacing w:val="-3"/>
          <w:sz w:val="24"/>
          <w:szCs w:val="27"/>
          <w:lang w:val="es-ES_tradnl"/>
        </w:rPr>
        <w:t>,</w:t>
      </w:r>
      <w:r w:rsidR="00CB736C">
        <w:rPr>
          <w:rFonts w:ascii="Arial" w:hAnsi="Arial" w:cs="Arial"/>
          <w:bCs/>
          <w:spacing w:val="-3"/>
          <w:sz w:val="24"/>
          <w:szCs w:val="27"/>
          <w:lang w:val="es-ES_tradnl"/>
        </w:rPr>
        <w:t xml:space="preserve"> de fecha </w:t>
      </w:r>
      <w:r w:rsidR="00EF5E03">
        <w:rPr>
          <w:rFonts w:ascii="Arial" w:hAnsi="Arial" w:cs="Arial"/>
          <w:bCs/>
          <w:spacing w:val="-3"/>
          <w:sz w:val="24"/>
          <w:szCs w:val="27"/>
          <w:lang w:val="es-ES_tradnl"/>
        </w:rPr>
        <w:t>****</w:t>
      </w:r>
      <w:r w:rsidR="0013545C">
        <w:rPr>
          <w:rFonts w:ascii="Arial" w:hAnsi="Arial" w:cs="Arial"/>
          <w:bCs/>
          <w:spacing w:val="-3"/>
          <w:sz w:val="24"/>
          <w:szCs w:val="27"/>
          <w:lang w:val="es-ES_tradnl"/>
        </w:rPr>
        <w:t xml:space="preserve"> de </w:t>
      </w:r>
      <w:r w:rsidR="00EF5E03">
        <w:rPr>
          <w:rFonts w:ascii="Arial" w:hAnsi="Arial" w:cs="Arial"/>
          <w:bCs/>
          <w:spacing w:val="-3"/>
          <w:sz w:val="24"/>
          <w:szCs w:val="27"/>
          <w:lang w:val="es-ES_tradnl"/>
        </w:rPr>
        <w:t>*****</w:t>
      </w:r>
      <w:r w:rsidR="0013545C">
        <w:rPr>
          <w:rFonts w:ascii="Arial" w:hAnsi="Arial" w:cs="Arial"/>
          <w:bCs/>
          <w:spacing w:val="-3"/>
          <w:sz w:val="24"/>
          <w:szCs w:val="27"/>
          <w:lang w:val="es-ES_tradnl"/>
        </w:rPr>
        <w:t xml:space="preserve"> de dos mil </w:t>
      </w:r>
      <w:r w:rsidR="00EF5E03">
        <w:rPr>
          <w:rFonts w:ascii="Arial" w:hAnsi="Arial" w:cs="Arial"/>
          <w:bCs/>
          <w:spacing w:val="-3"/>
          <w:sz w:val="24"/>
          <w:szCs w:val="27"/>
          <w:lang w:val="es-ES_tradnl"/>
        </w:rPr>
        <w:t>****</w:t>
      </w:r>
      <w:r w:rsidR="0013545C">
        <w:rPr>
          <w:rFonts w:ascii="Arial" w:hAnsi="Arial" w:cs="Arial"/>
          <w:bCs/>
          <w:spacing w:val="-3"/>
          <w:sz w:val="24"/>
          <w:szCs w:val="27"/>
          <w:lang w:val="es-ES_tradnl"/>
        </w:rPr>
        <w:t xml:space="preserve">, </w:t>
      </w:r>
      <w:r w:rsidR="00787243">
        <w:rPr>
          <w:rFonts w:ascii="Arial" w:hAnsi="Arial" w:cs="Arial"/>
          <w:bCs/>
          <w:spacing w:val="-3"/>
          <w:sz w:val="24"/>
          <w:szCs w:val="27"/>
          <w:lang w:val="es-ES_tradnl"/>
        </w:rPr>
        <w:t>suscrito</w:t>
      </w:r>
      <w:r w:rsidR="0013545C">
        <w:rPr>
          <w:rFonts w:ascii="Arial" w:hAnsi="Arial" w:cs="Arial"/>
          <w:bCs/>
          <w:spacing w:val="-3"/>
          <w:sz w:val="24"/>
          <w:szCs w:val="27"/>
          <w:lang w:val="es-ES_tradnl"/>
        </w:rPr>
        <w:t xml:space="preserve"> por la Directora General de Desarrollo Urbano, Centro Histórico y Ecología del Municipio de Oaxaca de Juárez, Oaxaca.</w:t>
      </w:r>
      <w:r w:rsidR="00B17404" w:rsidRPr="00B17404">
        <w:rPr>
          <w:rFonts w:ascii="Arial" w:hAnsi="Arial" w:cs="Arial"/>
          <w:bCs/>
          <w:spacing w:val="-3"/>
          <w:sz w:val="24"/>
          <w:szCs w:val="27"/>
          <w:lang w:val="es-ES_tradnl"/>
        </w:rPr>
        <w:t xml:space="preserve"> Por lo que mediante acuerdo </w:t>
      </w:r>
      <w:r w:rsidR="00B83CA5">
        <w:rPr>
          <w:rFonts w:ascii="Arial" w:hAnsi="Arial" w:cs="Arial"/>
          <w:bCs/>
          <w:spacing w:val="-3"/>
          <w:sz w:val="24"/>
          <w:szCs w:val="27"/>
          <w:lang w:val="es-ES_tradnl"/>
        </w:rPr>
        <w:t xml:space="preserve">de fecha </w:t>
      </w:r>
      <w:r w:rsidR="0013545C">
        <w:rPr>
          <w:rFonts w:ascii="Arial" w:hAnsi="Arial" w:cs="Arial"/>
          <w:bCs/>
          <w:spacing w:val="-3"/>
          <w:sz w:val="24"/>
          <w:szCs w:val="27"/>
          <w:lang w:val="es-ES_tradnl"/>
        </w:rPr>
        <w:t>veintidós de enero</w:t>
      </w:r>
      <w:r w:rsidR="00B83CA5">
        <w:rPr>
          <w:rFonts w:ascii="Arial" w:hAnsi="Arial" w:cs="Arial"/>
          <w:bCs/>
          <w:spacing w:val="-3"/>
          <w:sz w:val="24"/>
          <w:szCs w:val="27"/>
          <w:lang w:val="es-ES_tradnl"/>
        </w:rPr>
        <w:t xml:space="preserve"> de dos mil dieciocho</w:t>
      </w:r>
      <w:r w:rsidR="00B17404" w:rsidRPr="00B17404">
        <w:rPr>
          <w:rFonts w:ascii="Arial" w:hAnsi="Arial" w:cs="Arial"/>
          <w:bCs/>
          <w:spacing w:val="-3"/>
          <w:sz w:val="24"/>
          <w:szCs w:val="27"/>
          <w:lang w:val="es-ES_tradnl"/>
        </w:rPr>
        <w:t>, se admitió a trámite la demanda, ordenándose notificar, emplazar y correr traslado a la autoridad demandada, para que produjera su contestación en los términos de ley</w:t>
      </w:r>
      <w:r w:rsidR="00D75E1C">
        <w:rPr>
          <w:rFonts w:ascii="Arial" w:hAnsi="Arial" w:cs="Arial"/>
          <w:bCs/>
          <w:spacing w:val="-3"/>
          <w:sz w:val="24"/>
          <w:szCs w:val="27"/>
          <w:lang w:val="es-ES_tradnl"/>
        </w:rPr>
        <w:t>.</w:t>
      </w:r>
    </w:p>
    <w:p w14:paraId="2677D8A2" w14:textId="06364EA4" w:rsidR="008274BF" w:rsidRDefault="00793DA7" w:rsidP="008274BF">
      <w:pPr>
        <w:spacing w:line="360" w:lineRule="auto"/>
        <w:ind w:firstLine="567"/>
        <w:jc w:val="both"/>
        <w:rPr>
          <w:rFonts w:ascii="Arial" w:hAnsi="Arial" w:cs="Arial"/>
          <w:bCs/>
          <w:spacing w:val="-3"/>
          <w:sz w:val="24"/>
          <w:szCs w:val="27"/>
          <w:lang w:val="es-ES_tradnl"/>
        </w:rPr>
      </w:pPr>
      <w:r w:rsidRPr="001A2788">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AD0B97" w:rsidRPr="00AD0B97">
        <w:rPr>
          <w:rFonts w:ascii="Arial" w:hAnsi="Arial" w:cs="Arial"/>
          <w:bCs/>
          <w:spacing w:val="-3"/>
          <w:sz w:val="24"/>
          <w:szCs w:val="27"/>
          <w:lang w:val="es-ES_tradnl"/>
        </w:rPr>
        <w:t xml:space="preserve">Por acuerdo de fecha </w:t>
      </w:r>
      <w:r w:rsidR="00522B3E">
        <w:rPr>
          <w:rFonts w:ascii="Arial" w:hAnsi="Arial" w:cs="Arial"/>
          <w:bCs/>
          <w:spacing w:val="-3"/>
          <w:sz w:val="24"/>
          <w:szCs w:val="27"/>
          <w:lang w:val="es-ES_tradnl"/>
        </w:rPr>
        <w:t>seis de abril</w:t>
      </w:r>
      <w:r w:rsidR="00D456BC">
        <w:rPr>
          <w:rFonts w:ascii="Arial" w:hAnsi="Arial" w:cs="Arial"/>
          <w:bCs/>
          <w:spacing w:val="-3"/>
          <w:sz w:val="24"/>
          <w:szCs w:val="27"/>
          <w:lang w:val="es-ES_tradnl"/>
        </w:rPr>
        <w:t xml:space="preserve"> de dos mil dieciocho, </w:t>
      </w:r>
      <w:r w:rsidR="00AD0B97" w:rsidRPr="00AD0B97">
        <w:rPr>
          <w:rFonts w:ascii="Arial" w:hAnsi="Arial" w:cs="Arial"/>
          <w:bCs/>
          <w:spacing w:val="-3"/>
          <w:sz w:val="24"/>
          <w:szCs w:val="27"/>
          <w:lang w:val="es-ES_tradnl"/>
        </w:rPr>
        <w:t xml:space="preserve">se tuvo a </w:t>
      </w:r>
      <w:r w:rsidR="0078272E">
        <w:rPr>
          <w:rFonts w:ascii="Arial" w:hAnsi="Arial" w:cs="Arial"/>
          <w:bCs/>
          <w:spacing w:val="-3"/>
          <w:sz w:val="24"/>
          <w:szCs w:val="27"/>
          <w:lang w:val="es-ES_tradnl"/>
        </w:rPr>
        <w:t>***** *****</w:t>
      </w:r>
      <w:r w:rsidR="00F47A44">
        <w:rPr>
          <w:rFonts w:ascii="Arial" w:hAnsi="Arial" w:cs="Arial"/>
          <w:bCs/>
          <w:spacing w:val="-3"/>
          <w:sz w:val="24"/>
          <w:szCs w:val="27"/>
          <w:lang w:val="es-ES_tradnl"/>
        </w:rPr>
        <w:t xml:space="preserve"> </w:t>
      </w:r>
      <w:r w:rsidR="0078272E">
        <w:rPr>
          <w:rFonts w:ascii="Arial" w:hAnsi="Arial" w:cs="Arial"/>
          <w:bCs/>
          <w:spacing w:val="-3"/>
          <w:sz w:val="24"/>
          <w:szCs w:val="27"/>
          <w:lang w:val="es-ES_tradnl"/>
        </w:rPr>
        <w:t>*****</w:t>
      </w:r>
      <w:r w:rsidR="00F47A44">
        <w:rPr>
          <w:rFonts w:ascii="Arial" w:hAnsi="Arial" w:cs="Arial"/>
          <w:bCs/>
          <w:spacing w:val="-3"/>
          <w:sz w:val="24"/>
          <w:szCs w:val="27"/>
          <w:lang w:val="es-ES_tradnl"/>
        </w:rPr>
        <w:t xml:space="preserve"> </w:t>
      </w:r>
      <w:r w:rsidR="0078272E">
        <w:rPr>
          <w:rFonts w:ascii="Arial" w:hAnsi="Arial" w:cs="Arial"/>
          <w:bCs/>
          <w:spacing w:val="-3"/>
          <w:sz w:val="24"/>
          <w:szCs w:val="27"/>
          <w:lang w:val="es-ES_tradnl"/>
        </w:rPr>
        <w:t>*****</w:t>
      </w:r>
      <w:r w:rsidR="00AD0B97" w:rsidRPr="00AD0B97">
        <w:rPr>
          <w:rFonts w:ascii="Arial" w:hAnsi="Arial" w:cs="Arial"/>
          <w:bCs/>
          <w:spacing w:val="-3"/>
          <w:sz w:val="24"/>
          <w:szCs w:val="27"/>
          <w:lang w:val="es-ES_tradnl"/>
        </w:rPr>
        <w:t xml:space="preserve">, </w:t>
      </w:r>
      <w:r w:rsidR="00405F8D">
        <w:rPr>
          <w:rFonts w:ascii="Arial" w:hAnsi="Arial" w:cs="Arial"/>
          <w:bCs/>
          <w:spacing w:val="-3"/>
          <w:sz w:val="24"/>
          <w:szCs w:val="27"/>
          <w:lang w:val="es-ES_tradnl"/>
        </w:rPr>
        <w:t>Directora General de Desarrollo, Centro Histórico y Ecología del Municipio de Oaxaca de Juárez, Oaxaca</w:t>
      </w:r>
      <w:r w:rsidR="00AD0B97" w:rsidRPr="00AD0B97">
        <w:rPr>
          <w:rFonts w:ascii="Arial" w:hAnsi="Arial" w:cs="Arial"/>
          <w:bCs/>
          <w:spacing w:val="-3"/>
          <w:sz w:val="24"/>
          <w:szCs w:val="27"/>
          <w:lang w:val="es-ES_tradnl"/>
        </w:rPr>
        <w:t xml:space="preserve">, contestando la demanda entablada en </w:t>
      </w:r>
      <w:r w:rsidR="00405F8D">
        <w:rPr>
          <w:rFonts w:ascii="Arial" w:hAnsi="Arial" w:cs="Arial"/>
          <w:bCs/>
          <w:spacing w:val="-3"/>
          <w:sz w:val="24"/>
          <w:szCs w:val="27"/>
          <w:lang w:val="es-ES_tradnl"/>
        </w:rPr>
        <w:t xml:space="preserve">su </w:t>
      </w:r>
      <w:r w:rsidR="00AD0B97" w:rsidRPr="00AD0B97">
        <w:rPr>
          <w:rFonts w:ascii="Arial" w:hAnsi="Arial" w:cs="Arial"/>
          <w:bCs/>
          <w:spacing w:val="-3"/>
          <w:sz w:val="24"/>
          <w:szCs w:val="27"/>
          <w:lang w:val="es-ES_tradnl"/>
        </w:rPr>
        <w:t>contra en los términos en que lo hizo</w:t>
      </w:r>
      <w:r w:rsidR="009A184A">
        <w:rPr>
          <w:rFonts w:ascii="Arial" w:hAnsi="Arial" w:cs="Arial"/>
          <w:bCs/>
          <w:spacing w:val="-3"/>
          <w:sz w:val="24"/>
          <w:szCs w:val="27"/>
          <w:lang w:val="es-ES_tradnl"/>
        </w:rPr>
        <w:t>,</w:t>
      </w:r>
      <w:r w:rsidR="00AD0B97" w:rsidRPr="00AD0B97">
        <w:rPr>
          <w:rFonts w:ascii="Arial" w:hAnsi="Arial" w:cs="Arial"/>
          <w:bCs/>
          <w:spacing w:val="-3"/>
          <w:sz w:val="24"/>
          <w:szCs w:val="27"/>
          <w:lang w:val="es-ES_tradnl"/>
        </w:rPr>
        <w:t xml:space="preserve"> </w:t>
      </w:r>
      <w:r w:rsidR="009A184A">
        <w:rPr>
          <w:rFonts w:ascii="Arial" w:hAnsi="Arial" w:cs="Arial"/>
          <w:bCs/>
          <w:spacing w:val="-3"/>
          <w:sz w:val="24"/>
          <w:szCs w:val="27"/>
          <w:lang w:val="es-ES_tradnl"/>
        </w:rPr>
        <w:t xml:space="preserve">admitiéndose </w:t>
      </w:r>
      <w:r w:rsidR="009E170C">
        <w:rPr>
          <w:rFonts w:ascii="Arial" w:hAnsi="Arial" w:cs="Arial"/>
          <w:bCs/>
          <w:spacing w:val="-3"/>
          <w:sz w:val="24"/>
          <w:szCs w:val="27"/>
          <w:lang w:val="es-ES_tradnl"/>
        </w:rPr>
        <w:t xml:space="preserve">las pruebas que ofreció, entre </w:t>
      </w:r>
      <w:r w:rsidR="009A184A">
        <w:rPr>
          <w:rFonts w:ascii="Arial" w:hAnsi="Arial" w:cs="Arial"/>
          <w:bCs/>
          <w:spacing w:val="-3"/>
          <w:sz w:val="24"/>
          <w:szCs w:val="27"/>
          <w:lang w:val="es-ES_tradnl"/>
        </w:rPr>
        <w:t>otra, la</w:t>
      </w:r>
      <w:r w:rsidR="008274BF">
        <w:rPr>
          <w:rFonts w:ascii="Arial" w:hAnsi="Arial" w:cs="Arial"/>
          <w:bCs/>
          <w:spacing w:val="-3"/>
          <w:sz w:val="24"/>
          <w:szCs w:val="27"/>
          <w:lang w:val="es-ES_tradnl"/>
        </w:rPr>
        <w:t xml:space="preserve"> inspección ocular</w:t>
      </w:r>
      <w:r w:rsidR="009A184A">
        <w:rPr>
          <w:rFonts w:ascii="Arial" w:hAnsi="Arial" w:cs="Arial"/>
          <w:bCs/>
          <w:spacing w:val="-3"/>
          <w:sz w:val="24"/>
          <w:szCs w:val="27"/>
          <w:lang w:val="es-ES_tradnl"/>
        </w:rPr>
        <w:t xml:space="preserve"> que se desahogaría</w:t>
      </w:r>
      <w:r w:rsidR="008274BF">
        <w:rPr>
          <w:rFonts w:ascii="Arial" w:hAnsi="Arial" w:cs="Arial"/>
          <w:bCs/>
          <w:spacing w:val="-3"/>
          <w:sz w:val="24"/>
          <w:szCs w:val="27"/>
          <w:lang w:val="es-ES_tradnl"/>
        </w:rPr>
        <w:t xml:space="preserve"> en el momento procesal oportuno.</w:t>
      </w:r>
    </w:p>
    <w:p w14:paraId="05767021" w14:textId="3EF24B54" w:rsidR="008274BF" w:rsidRDefault="009A184A" w:rsidP="008274BF">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 xml:space="preserve">Asimismo, </w:t>
      </w:r>
      <w:r w:rsidR="008274BF">
        <w:rPr>
          <w:rFonts w:ascii="Arial" w:hAnsi="Arial" w:cs="Arial"/>
          <w:bCs/>
          <w:spacing w:val="-3"/>
          <w:sz w:val="24"/>
          <w:szCs w:val="27"/>
          <w:lang w:val="es-ES_tradnl"/>
        </w:rPr>
        <w:t>se ordenó correr traslado a la parte actora para los efect</w:t>
      </w:r>
      <w:r w:rsidR="00037E41">
        <w:rPr>
          <w:rFonts w:ascii="Arial" w:hAnsi="Arial" w:cs="Arial"/>
          <w:bCs/>
          <w:spacing w:val="-3"/>
          <w:sz w:val="24"/>
          <w:szCs w:val="27"/>
          <w:lang w:val="es-ES_tradnl"/>
        </w:rPr>
        <w:t>os procesales correspondientes</w:t>
      </w:r>
      <w:r>
        <w:rPr>
          <w:rFonts w:ascii="Arial" w:hAnsi="Arial" w:cs="Arial"/>
          <w:bCs/>
          <w:spacing w:val="-3"/>
          <w:sz w:val="24"/>
          <w:szCs w:val="27"/>
          <w:lang w:val="es-ES_tradnl"/>
        </w:rPr>
        <w:t xml:space="preserve"> y </w:t>
      </w:r>
      <w:r w:rsidR="00037E41">
        <w:rPr>
          <w:rFonts w:ascii="Arial" w:hAnsi="Arial" w:cs="Arial"/>
          <w:bCs/>
          <w:spacing w:val="-3"/>
          <w:sz w:val="24"/>
          <w:szCs w:val="27"/>
          <w:lang w:val="es-ES_tradnl"/>
        </w:rPr>
        <w:t xml:space="preserve">se advirtió que existía </w:t>
      </w:r>
      <w:r>
        <w:rPr>
          <w:rFonts w:ascii="Arial" w:hAnsi="Arial" w:cs="Arial"/>
          <w:bCs/>
          <w:spacing w:val="-3"/>
          <w:sz w:val="24"/>
          <w:szCs w:val="27"/>
          <w:lang w:val="es-ES_tradnl"/>
        </w:rPr>
        <w:t>de</w:t>
      </w:r>
      <w:r w:rsidR="00037E41">
        <w:rPr>
          <w:rFonts w:ascii="Arial" w:hAnsi="Arial" w:cs="Arial"/>
          <w:bCs/>
          <w:spacing w:val="-3"/>
          <w:sz w:val="24"/>
          <w:szCs w:val="27"/>
          <w:lang w:val="es-ES_tradnl"/>
        </w:rPr>
        <w:t xml:space="preserve"> tercero interesado</w:t>
      </w:r>
      <w:r>
        <w:rPr>
          <w:rFonts w:ascii="Arial" w:hAnsi="Arial" w:cs="Arial"/>
          <w:bCs/>
          <w:spacing w:val="-3"/>
          <w:sz w:val="24"/>
          <w:szCs w:val="27"/>
          <w:lang w:val="es-ES_tradnl"/>
        </w:rPr>
        <w:t>s</w:t>
      </w:r>
      <w:r w:rsidR="00037E41">
        <w:rPr>
          <w:rFonts w:ascii="Arial" w:hAnsi="Arial" w:cs="Arial"/>
          <w:bCs/>
          <w:spacing w:val="-3"/>
          <w:sz w:val="24"/>
          <w:szCs w:val="27"/>
          <w:lang w:val="es-ES_tradnl"/>
        </w:rPr>
        <w:t>, por lo que se ordenó correr traslado para que se apersonaran a juicio.</w:t>
      </w:r>
    </w:p>
    <w:p w14:paraId="3BEA55ED" w14:textId="1E2AB446" w:rsidR="001B6B01" w:rsidRDefault="009762B5" w:rsidP="00A155F9">
      <w:pPr>
        <w:spacing w:line="360" w:lineRule="auto"/>
        <w:ind w:firstLine="567"/>
        <w:jc w:val="both"/>
        <w:rPr>
          <w:rFonts w:ascii="Arial" w:hAnsi="Arial" w:cs="Arial"/>
          <w:bCs/>
          <w:spacing w:val="-3"/>
          <w:sz w:val="24"/>
          <w:szCs w:val="27"/>
          <w:lang w:val="es-ES_tradnl"/>
        </w:rPr>
      </w:pPr>
      <w:r w:rsidRPr="00C10DDB">
        <w:rPr>
          <w:rFonts w:ascii="Arial" w:hAnsi="Arial" w:cs="Arial"/>
          <w:b/>
          <w:bCs/>
          <w:spacing w:val="-3"/>
          <w:sz w:val="24"/>
          <w:szCs w:val="27"/>
          <w:lang w:val="es-ES_tradnl"/>
        </w:rPr>
        <w:t>TERCERO.</w:t>
      </w:r>
      <w:r>
        <w:rPr>
          <w:rFonts w:ascii="Arial" w:hAnsi="Arial" w:cs="Arial"/>
          <w:bCs/>
          <w:spacing w:val="-3"/>
          <w:sz w:val="24"/>
          <w:szCs w:val="27"/>
          <w:lang w:val="es-ES_tradnl"/>
        </w:rPr>
        <w:t xml:space="preserve"> Por a</w:t>
      </w:r>
      <w:r w:rsidR="007B26EF">
        <w:rPr>
          <w:rFonts w:ascii="Arial" w:hAnsi="Arial" w:cs="Arial"/>
          <w:bCs/>
          <w:spacing w:val="-3"/>
          <w:sz w:val="24"/>
          <w:szCs w:val="27"/>
          <w:lang w:val="es-ES_tradnl"/>
        </w:rPr>
        <w:t>uto</w:t>
      </w:r>
      <w:r>
        <w:rPr>
          <w:rFonts w:ascii="Arial" w:hAnsi="Arial" w:cs="Arial"/>
          <w:bCs/>
          <w:spacing w:val="-3"/>
          <w:sz w:val="24"/>
          <w:szCs w:val="27"/>
          <w:lang w:val="es-ES_tradnl"/>
        </w:rPr>
        <w:t xml:space="preserve"> de fecha </w:t>
      </w:r>
      <w:r w:rsidR="0068675E">
        <w:rPr>
          <w:rFonts w:ascii="Arial" w:hAnsi="Arial" w:cs="Arial"/>
          <w:bCs/>
          <w:spacing w:val="-3"/>
          <w:sz w:val="24"/>
          <w:szCs w:val="27"/>
          <w:lang w:val="es-ES_tradnl"/>
        </w:rPr>
        <w:t>quince de junio de dos mil dieciocho</w:t>
      </w:r>
      <w:r>
        <w:rPr>
          <w:rFonts w:ascii="Arial" w:hAnsi="Arial" w:cs="Arial"/>
          <w:bCs/>
          <w:spacing w:val="-3"/>
          <w:sz w:val="24"/>
          <w:szCs w:val="27"/>
          <w:lang w:val="es-ES_tradnl"/>
        </w:rPr>
        <w:t>,</w:t>
      </w:r>
      <w:r w:rsidR="001B6B01">
        <w:rPr>
          <w:rFonts w:ascii="Arial" w:hAnsi="Arial" w:cs="Arial"/>
          <w:bCs/>
          <w:spacing w:val="-3"/>
          <w:sz w:val="24"/>
          <w:szCs w:val="27"/>
          <w:lang w:val="es-ES_tradnl"/>
        </w:rPr>
        <w:t xml:space="preserve"> se tuvo por recibido </w:t>
      </w:r>
      <w:r w:rsidR="00CF4164">
        <w:rPr>
          <w:rFonts w:ascii="Arial" w:hAnsi="Arial" w:cs="Arial"/>
          <w:bCs/>
          <w:spacing w:val="-3"/>
          <w:sz w:val="24"/>
          <w:szCs w:val="27"/>
          <w:lang w:val="es-ES_tradnl"/>
        </w:rPr>
        <w:t xml:space="preserve">un oficio de la autoridad demandada, por medio del cual </w:t>
      </w:r>
      <w:r w:rsidR="00470929">
        <w:rPr>
          <w:rFonts w:ascii="Arial" w:hAnsi="Arial" w:cs="Arial"/>
          <w:bCs/>
          <w:spacing w:val="-3"/>
          <w:sz w:val="24"/>
          <w:szCs w:val="27"/>
          <w:lang w:val="es-ES_tradnl"/>
        </w:rPr>
        <w:t>rindió</w:t>
      </w:r>
      <w:r w:rsidR="00CF4164">
        <w:rPr>
          <w:rFonts w:ascii="Arial" w:hAnsi="Arial" w:cs="Arial"/>
          <w:bCs/>
          <w:spacing w:val="-3"/>
          <w:sz w:val="24"/>
          <w:szCs w:val="27"/>
          <w:lang w:val="es-ES_tradnl"/>
        </w:rPr>
        <w:t xml:space="preserve"> el informe solicitado</w:t>
      </w:r>
      <w:r w:rsidR="00470929">
        <w:rPr>
          <w:rFonts w:ascii="Arial" w:hAnsi="Arial" w:cs="Arial"/>
          <w:bCs/>
          <w:spacing w:val="-3"/>
          <w:sz w:val="24"/>
          <w:szCs w:val="27"/>
          <w:lang w:val="es-ES_tradnl"/>
        </w:rPr>
        <w:t xml:space="preserve"> y con el cual se corrió </w:t>
      </w:r>
      <w:r w:rsidR="00CF4164">
        <w:rPr>
          <w:rFonts w:ascii="Arial" w:hAnsi="Arial" w:cs="Arial"/>
          <w:bCs/>
          <w:spacing w:val="-3"/>
          <w:sz w:val="24"/>
          <w:szCs w:val="27"/>
          <w:lang w:val="es-ES_tradnl"/>
        </w:rPr>
        <w:t>traslado a las partes.</w:t>
      </w:r>
    </w:p>
    <w:p w14:paraId="2DB69D70" w14:textId="560B3D59" w:rsidR="00470929" w:rsidRDefault="00CF4164"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tuvo por recibido</w:t>
      </w:r>
      <w:r w:rsidR="00470929">
        <w:rPr>
          <w:rFonts w:ascii="Arial" w:hAnsi="Arial" w:cs="Arial"/>
          <w:bCs/>
          <w:spacing w:val="-3"/>
          <w:sz w:val="24"/>
          <w:szCs w:val="27"/>
          <w:lang w:val="es-ES_tradnl"/>
        </w:rPr>
        <w:t>s</w:t>
      </w:r>
      <w:r>
        <w:rPr>
          <w:rFonts w:ascii="Arial" w:hAnsi="Arial" w:cs="Arial"/>
          <w:bCs/>
          <w:spacing w:val="-3"/>
          <w:sz w:val="24"/>
          <w:szCs w:val="27"/>
          <w:lang w:val="es-ES_tradnl"/>
        </w:rPr>
        <w:t xml:space="preserve"> </w:t>
      </w:r>
      <w:r w:rsidR="00470929">
        <w:rPr>
          <w:rFonts w:ascii="Arial" w:hAnsi="Arial" w:cs="Arial"/>
          <w:bCs/>
          <w:spacing w:val="-3"/>
          <w:sz w:val="24"/>
          <w:szCs w:val="27"/>
          <w:lang w:val="es-ES_tradnl"/>
        </w:rPr>
        <w:t>los escritos de</w:t>
      </w:r>
      <w:r w:rsidR="002F1262">
        <w:rPr>
          <w:rFonts w:ascii="Arial" w:hAnsi="Arial" w:cs="Arial"/>
          <w:bCs/>
          <w:spacing w:val="-3"/>
          <w:sz w:val="24"/>
          <w:szCs w:val="27"/>
          <w:lang w:val="es-ES_tradnl"/>
        </w:rPr>
        <w:t xml:space="preserve"> *****</w:t>
      </w:r>
      <w:r w:rsidR="0077395B" w:rsidRPr="0077395B">
        <w:rPr>
          <w:rFonts w:ascii="Arial" w:hAnsi="Arial" w:cs="Arial"/>
          <w:bCs/>
          <w:spacing w:val="-3"/>
          <w:sz w:val="24"/>
          <w:szCs w:val="27"/>
          <w:lang w:val="es-ES_tradnl"/>
        </w:rPr>
        <w:t xml:space="preserve"> </w:t>
      </w:r>
      <w:r w:rsidR="002F1262">
        <w:rPr>
          <w:rFonts w:ascii="Arial" w:hAnsi="Arial" w:cs="Arial"/>
          <w:bCs/>
          <w:spacing w:val="-3"/>
          <w:sz w:val="24"/>
          <w:szCs w:val="27"/>
          <w:lang w:val="es-ES_tradnl"/>
        </w:rPr>
        <w:t>*****</w:t>
      </w:r>
      <w:r w:rsidR="0077395B" w:rsidRPr="0077395B">
        <w:rPr>
          <w:rFonts w:ascii="Arial" w:hAnsi="Arial" w:cs="Arial"/>
          <w:bCs/>
          <w:spacing w:val="-3"/>
          <w:sz w:val="24"/>
          <w:szCs w:val="27"/>
          <w:lang w:val="es-ES_tradnl"/>
        </w:rPr>
        <w:t xml:space="preserve"> </w:t>
      </w:r>
      <w:r w:rsidR="002F1262">
        <w:rPr>
          <w:rFonts w:ascii="Arial" w:hAnsi="Arial" w:cs="Arial"/>
          <w:bCs/>
          <w:spacing w:val="-3"/>
          <w:sz w:val="24"/>
          <w:szCs w:val="27"/>
          <w:lang w:val="es-ES_tradnl"/>
        </w:rPr>
        <w:t>*****</w:t>
      </w:r>
      <w:r w:rsidR="0077395B" w:rsidRPr="0077395B">
        <w:rPr>
          <w:rFonts w:ascii="Arial" w:hAnsi="Arial" w:cs="Arial"/>
          <w:bCs/>
          <w:spacing w:val="-3"/>
          <w:sz w:val="24"/>
          <w:szCs w:val="27"/>
          <w:lang w:val="es-ES_tradnl"/>
        </w:rPr>
        <w:t xml:space="preserve"> </w:t>
      </w:r>
      <w:r w:rsidR="002F1262">
        <w:rPr>
          <w:rFonts w:ascii="Arial" w:hAnsi="Arial" w:cs="Arial"/>
          <w:bCs/>
          <w:spacing w:val="-3"/>
          <w:sz w:val="24"/>
          <w:szCs w:val="27"/>
          <w:lang w:val="es-ES_tradnl"/>
        </w:rPr>
        <w:t>*****</w:t>
      </w:r>
      <w:r w:rsidRPr="0077395B">
        <w:rPr>
          <w:rFonts w:ascii="Arial" w:hAnsi="Arial" w:cs="Arial"/>
          <w:bCs/>
          <w:spacing w:val="-3"/>
          <w:sz w:val="24"/>
          <w:szCs w:val="27"/>
          <w:lang w:val="es-ES_tradnl"/>
        </w:rPr>
        <w:t xml:space="preserve"> y </w:t>
      </w:r>
      <w:r w:rsidR="002F1262">
        <w:rPr>
          <w:rFonts w:ascii="Arial" w:hAnsi="Arial" w:cs="Arial"/>
          <w:bCs/>
          <w:spacing w:val="-3"/>
          <w:sz w:val="24"/>
          <w:szCs w:val="27"/>
          <w:lang w:val="es-ES_tradnl"/>
        </w:rPr>
        <w:t>****</w:t>
      </w:r>
      <w:r w:rsidR="0077395B" w:rsidRPr="0077395B">
        <w:rPr>
          <w:rFonts w:ascii="Arial" w:hAnsi="Arial" w:cs="Arial"/>
          <w:bCs/>
          <w:spacing w:val="-3"/>
          <w:sz w:val="24"/>
          <w:szCs w:val="27"/>
          <w:lang w:val="es-ES_tradnl"/>
        </w:rPr>
        <w:t xml:space="preserve"> </w:t>
      </w:r>
      <w:r w:rsidR="002F1262">
        <w:rPr>
          <w:rFonts w:ascii="Arial" w:hAnsi="Arial" w:cs="Arial"/>
          <w:bCs/>
          <w:spacing w:val="-3"/>
          <w:sz w:val="24"/>
          <w:szCs w:val="27"/>
          <w:lang w:val="es-ES_tradnl"/>
        </w:rPr>
        <w:t>*****</w:t>
      </w:r>
      <w:r w:rsidR="0077395B" w:rsidRPr="0077395B">
        <w:rPr>
          <w:rFonts w:ascii="Arial" w:hAnsi="Arial" w:cs="Arial"/>
          <w:bCs/>
          <w:spacing w:val="-3"/>
          <w:sz w:val="24"/>
          <w:szCs w:val="27"/>
          <w:lang w:val="es-ES_tradnl"/>
        </w:rPr>
        <w:t xml:space="preserve"> </w:t>
      </w:r>
      <w:r w:rsidR="002F1262">
        <w:rPr>
          <w:rFonts w:ascii="Arial" w:hAnsi="Arial" w:cs="Arial"/>
          <w:bCs/>
          <w:spacing w:val="-3"/>
          <w:sz w:val="24"/>
          <w:szCs w:val="27"/>
          <w:lang w:val="es-ES_tradnl"/>
        </w:rPr>
        <w:t>*****</w:t>
      </w:r>
      <w:r w:rsidR="0077395B" w:rsidRPr="0077395B">
        <w:rPr>
          <w:rFonts w:ascii="Arial" w:hAnsi="Arial" w:cs="Arial"/>
          <w:bCs/>
          <w:spacing w:val="-3"/>
          <w:sz w:val="24"/>
          <w:szCs w:val="27"/>
          <w:lang w:val="es-ES_tradnl"/>
        </w:rPr>
        <w:t xml:space="preserve"> </w:t>
      </w:r>
      <w:r w:rsidR="002F1262">
        <w:rPr>
          <w:rFonts w:ascii="Arial" w:hAnsi="Arial" w:cs="Arial"/>
          <w:bCs/>
          <w:spacing w:val="-3"/>
          <w:sz w:val="24"/>
          <w:szCs w:val="27"/>
          <w:lang w:val="es-ES_tradnl"/>
        </w:rPr>
        <w:t>*****</w:t>
      </w:r>
      <w:r w:rsidR="00470929">
        <w:rPr>
          <w:rFonts w:ascii="Arial" w:hAnsi="Arial" w:cs="Arial"/>
          <w:bCs/>
          <w:spacing w:val="-3"/>
          <w:sz w:val="24"/>
          <w:szCs w:val="27"/>
          <w:lang w:val="es-ES_tradnl"/>
        </w:rPr>
        <w:t xml:space="preserve">, </w:t>
      </w:r>
      <w:r w:rsidR="002F1262">
        <w:rPr>
          <w:rFonts w:ascii="Arial" w:hAnsi="Arial" w:cs="Arial"/>
          <w:bCs/>
          <w:spacing w:val="-3"/>
          <w:sz w:val="24"/>
          <w:szCs w:val="27"/>
          <w:lang w:val="es-ES_tradnl"/>
        </w:rPr>
        <w:t>*****</w:t>
      </w:r>
      <w:r w:rsidR="00470929">
        <w:rPr>
          <w:rFonts w:ascii="Arial" w:hAnsi="Arial" w:cs="Arial"/>
          <w:bCs/>
          <w:spacing w:val="-3"/>
          <w:sz w:val="24"/>
          <w:szCs w:val="27"/>
          <w:lang w:val="es-ES_tradnl"/>
        </w:rPr>
        <w:t xml:space="preserve"> y</w:t>
      </w:r>
      <w:r w:rsidRPr="0077395B">
        <w:rPr>
          <w:rFonts w:ascii="Arial" w:hAnsi="Arial" w:cs="Arial"/>
          <w:bCs/>
          <w:spacing w:val="-3"/>
          <w:sz w:val="24"/>
          <w:szCs w:val="27"/>
          <w:lang w:val="es-ES_tradnl"/>
        </w:rPr>
        <w:t xml:space="preserve"> </w:t>
      </w:r>
      <w:r w:rsidR="002F1262">
        <w:rPr>
          <w:rFonts w:ascii="Arial" w:hAnsi="Arial" w:cs="Arial"/>
          <w:bCs/>
          <w:spacing w:val="-3"/>
          <w:sz w:val="24"/>
          <w:szCs w:val="27"/>
          <w:lang w:val="es-ES_tradnl"/>
        </w:rPr>
        <w:t>*****</w:t>
      </w:r>
      <w:r w:rsidR="00445E97" w:rsidRPr="0077395B">
        <w:rPr>
          <w:rFonts w:ascii="Arial" w:hAnsi="Arial" w:cs="Arial"/>
          <w:bCs/>
          <w:spacing w:val="-3"/>
          <w:sz w:val="24"/>
          <w:szCs w:val="27"/>
          <w:lang w:val="es-ES_tradnl"/>
        </w:rPr>
        <w:t>,</w:t>
      </w:r>
      <w:r w:rsidR="00470929">
        <w:rPr>
          <w:rFonts w:ascii="Arial" w:hAnsi="Arial" w:cs="Arial"/>
          <w:bCs/>
          <w:spacing w:val="-3"/>
          <w:sz w:val="24"/>
          <w:szCs w:val="27"/>
          <w:lang w:val="es-ES_tradnl"/>
        </w:rPr>
        <w:t xml:space="preserve"> respectivamente, de la</w:t>
      </w:r>
      <w:r w:rsidR="002F1262">
        <w:rPr>
          <w:rFonts w:ascii="Arial" w:hAnsi="Arial" w:cs="Arial"/>
          <w:bCs/>
          <w:spacing w:val="-3"/>
          <w:sz w:val="24"/>
          <w:szCs w:val="27"/>
          <w:lang w:val="es-ES_tradnl"/>
        </w:rPr>
        <w:t xml:space="preserve"> *****</w:t>
      </w:r>
      <w:r w:rsidR="00236056" w:rsidRPr="0077395B">
        <w:rPr>
          <w:rFonts w:ascii="Arial" w:hAnsi="Arial" w:cs="Arial"/>
          <w:bCs/>
          <w:spacing w:val="-3"/>
          <w:sz w:val="24"/>
          <w:szCs w:val="27"/>
          <w:lang w:val="es-ES_tradnl"/>
        </w:rPr>
        <w:t xml:space="preserve"> de </w:t>
      </w:r>
      <w:r w:rsidR="002F1262">
        <w:rPr>
          <w:rFonts w:ascii="Arial" w:hAnsi="Arial" w:cs="Arial"/>
          <w:bCs/>
          <w:spacing w:val="-3"/>
          <w:sz w:val="24"/>
          <w:szCs w:val="27"/>
          <w:lang w:val="es-ES_tradnl"/>
        </w:rPr>
        <w:t>*****</w:t>
      </w:r>
      <w:r w:rsidR="00236056" w:rsidRPr="0077395B">
        <w:rPr>
          <w:rFonts w:ascii="Arial" w:hAnsi="Arial" w:cs="Arial"/>
          <w:bCs/>
          <w:spacing w:val="-3"/>
          <w:sz w:val="24"/>
          <w:szCs w:val="27"/>
          <w:lang w:val="es-ES_tradnl"/>
        </w:rPr>
        <w:t xml:space="preserve"> del </w:t>
      </w:r>
      <w:r w:rsidR="002F1262">
        <w:rPr>
          <w:rFonts w:ascii="Arial" w:hAnsi="Arial" w:cs="Arial"/>
          <w:bCs/>
          <w:spacing w:val="-3"/>
          <w:sz w:val="24"/>
          <w:szCs w:val="27"/>
          <w:lang w:val="es-ES_tradnl"/>
        </w:rPr>
        <w:t>*****</w:t>
      </w:r>
      <w:r w:rsidR="00236056" w:rsidRPr="0077395B">
        <w:rPr>
          <w:rFonts w:ascii="Arial" w:hAnsi="Arial" w:cs="Arial"/>
          <w:bCs/>
          <w:spacing w:val="-3"/>
          <w:sz w:val="24"/>
          <w:szCs w:val="27"/>
          <w:lang w:val="es-ES_tradnl"/>
        </w:rPr>
        <w:t xml:space="preserve"> </w:t>
      </w:r>
      <w:r w:rsidR="002F1262">
        <w:rPr>
          <w:rFonts w:ascii="Arial" w:hAnsi="Arial" w:cs="Arial"/>
          <w:bCs/>
          <w:spacing w:val="-3"/>
          <w:sz w:val="24"/>
          <w:szCs w:val="27"/>
          <w:lang w:val="es-ES_tradnl"/>
        </w:rPr>
        <w:t>***** *****</w:t>
      </w:r>
      <w:r w:rsidR="00236056">
        <w:rPr>
          <w:rFonts w:ascii="Arial" w:hAnsi="Arial" w:cs="Arial"/>
          <w:bCs/>
          <w:spacing w:val="-3"/>
          <w:sz w:val="24"/>
          <w:szCs w:val="27"/>
          <w:lang w:val="es-ES_tradnl"/>
        </w:rPr>
        <w:t xml:space="preserve">, sin </w:t>
      </w:r>
      <w:r w:rsidR="00470929">
        <w:rPr>
          <w:rFonts w:ascii="Arial" w:hAnsi="Arial" w:cs="Arial"/>
          <w:bCs/>
          <w:spacing w:val="-3"/>
          <w:sz w:val="24"/>
          <w:szCs w:val="27"/>
          <w:lang w:val="es-ES_tradnl"/>
        </w:rPr>
        <w:t>que se les haya tenido por acreditado sus caracteres,</w:t>
      </w:r>
      <w:r w:rsidR="00C061D2">
        <w:rPr>
          <w:rFonts w:ascii="Arial" w:hAnsi="Arial" w:cs="Arial"/>
          <w:bCs/>
          <w:spacing w:val="-3"/>
          <w:sz w:val="24"/>
          <w:szCs w:val="27"/>
          <w:lang w:val="es-ES_tradnl"/>
        </w:rPr>
        <w:t xml:space="preserve"> </w:t>
      </w:r>
      <w:r w:rsidR="00D4142D">
        <w:rPr>
          <w:rFonts w:ascii="Arial" w:hAnsi="Arial" w:cs="Arial"/>
          <w:bCs/>
          <w:spacing w:val="-3"/>
          <w:sz w:val="24"/>
          <w:szCs w:val="27"/>
          <w:lang w:val="es-ES_tradnl"/>
        </w:rPr>
        <w:t xml:space="preserve">por lo que </w:t>
      </w:r>
      <w:r w:rsidR="00470929">
        <w:rPr>
          <w:rFonts w:ascii="Arial" w:hAnsi="Arial" w:cs="Arial"/>
          <w:bCs/>
          <w:spacing w:val="-3"/>
          <w:sz w:val="24"/>
          <w:szCs w:val="27"/>
          <w:lang w:val="es-ES_tradnl"/>
        </w:rPr>
        <w:t xml:space="preserve">solo </w:t>
      </w:r>
      <w:r w:rsidR="00D4142D">
        <w:rPr>
          <w:rFonts w:ascii="Arial" w:hAnsi="Arial" w:cs="Arial"/>
          <w:bCs/>
          <w:spacing w:val="-3"/>
          <w:sz w:val="24"/>
          <w:szCs w:val="27"/>
          <w:lang w:val="es-ES_tradnl"/>
        </w:rPr>
        <w:t>se les tuvo promoviendo por</w:t>
      </w:r>
      <w:r w:rsidR="00470929">
        <w:rPr>
          <w:rFonts w:ascii="Arial" w:hAnsi="Arial" w:cs="Arial"/>
          <w:bCs/>
          <w:spacing w:val="-3"/>
          <w:sz w:val="24"/>
          <w:szCs w:val="27"/>
          <w:lang w:val="es-ES_tradnl"/>
        </w:rPr>
        <w:t xml:space="preserve"> su propio derecho;</w:t>
      </w:r>
      <w:r w:rsidR="00915D93">
        <w:rPr>
          <w:rFonts w:ascii="Arial" w:hAnsi="Arial" w:cs="Arial"/>
          <w:bCs/>
          <w:spacing w:val="-3"/>
          <w:sz w:val="24"/>
          <w:szCs w:val="27"/>
          <w:lang w:val="es-ES_tradnl"/>
        </w:rPr>
        <w:t xml:space="preserve"> además, </w:t>
      </w:r>
      <w:r w:rsidR="002B1007">
        <w:rPr>
          <w:rFonts w:ascii="Arial" w:hAnsi="Arial" w:cs="Arial"/>
          <w:bCs/>
          <w:spacing w:val="-3"/>
          <w:sz w:val="24"/>
          <w:szCs w:val="27"/>
          <w:lang w:val="es-ES_tradnl"/>
        </w:rPr>
        <w:t>como</w:t>
      </w:r>
      <w:r w:rsidR="005A1878">
        <w:rPr>
          <w:rFonts w:ascii="Arial" w:hAnsi="Arial" w:cs="Arial"/>
          <w:bCs/>
          <w:spacing w:val="-3"/>
          <w:sz w:val="24"/>
          <w:szCs w:val="27"/>
          <w:lang w:val="es-ES_tradnl"/>
        </w:rPr>
        <w:t xml:space="preserve"> se conducían con falta</w:t>
      </w:r>
      <w:r w:rsidR="00915D93">
        <w:rPr>
          <w:rFonts w:ascii="Arial" w:hAnsi="Arial" w:cs="Arial"/>
          <w:bCs/>
          <w:spacing w:val="-3"/>
          <w:sz w:val="24"/>
          <w:szCs w:val="27"/>
          <w:lang w:val="es-ES_tradnl"/>
        </w:rPr>
        <w:t xml:space="preserve"> de respeto hac</w:t>
      </w:r>
      <w:r w:rsidR="002B1007">
        <w:rPr>
          <w:rFonts w:ascii="Arial" w:hAnsi="Arial" w:cs="Arial"/>
          <w:bCs/>
          <w:spacing w:val="-3"/>
          <w:sz w:val="24"/>
          <w:szCs w:val="27"/>
          <w:lang w:val="es-ES_tradnl"/>
        </w:rPr>
        <w:t>í</w:t>
      </w:r>
      <w:r w:rsidR="00915D93">
        <w:rPr>
          <w:rFonts w:ascii="Arial" w:hAnsi="Arial" w:cs="Arial"/>
          <w:bCs/>
          <w:spacing w:val="-3"/>
          <w:sz w:val="24"/>
          <w:szCs w:val="27"/>
          <w:lang w:val="es-ES_tradnl"/>
        </w:rPr>
        <w:t xml:space="preserve">a las partes </w:t>
      </w:r>
      <w:r w:rsidR="002B1007">
        <w:rPr>
          <w:rFonts w:ascii="Arial" w:hAnsi="Arial" w:cs="Arial"/>
          <w:bCs/>
          <w:spacing w:val="-3"/>
          <w:sz w:val="24"/>
          <w:szCs w:val="27"/>
          <w:lang w:val="es-ES_tradnl"/>
        </w:rPr>
        <w:t>y el personal de</w:t>
      </w:r>
      <w:r w:rsidR="00915D93">
        <w:rPr>
          <w:rFonts w:ascii="Arial" w:hAnsi="Arial" w:cs="Arial"/>
          <w:bCs/>
          <w:spacing w:val="-3"/>
          <w:sz w:val="24"/>
          <w:szCs w:val="27"/>
          <w:lang w:val="es-ES_tradnl"/>
        </w:rPr>
        <w:t xml:space="preserve"> la </w:t>
      </w:r>
      <w:r w:rsidR="005A1878">
        <w:rPr>
          <w:rFonts w:ascii="Arial" w:hAnsi="Arial" w:cs="Arial"/>
          <w:bCs/>
          <w:spacing w:val="-3"/>
          <w:sz w:val="24"/>
          <w:szCs w:val="27"/>
          <w:lang w:val="es-ES_tradnl"/>
        </w:rPr>
        <w:t xml:space="preserve">entonces </w:t>
      </w:r>
      <w:r w:rsidR="002B1007">
        <w:rPr>
          <w:rFonts w:ascii="Arial" w:hAnsi="Arial" w:cs="Arial"/>
          <w:bCs/>
          <w:spacing w:val="-3"/>
          <w:sz w:val="24"/>
          <w:szCs w:val="27"/>
          <w:lang w:val="es-ES_tradnl"/>
        </w:rPr>
        <w:t xml:space="preserve">Séptima </w:t>
      </w:r>
      <w:r w:rsidR="00915D93">
        <w:rPr>
          <w:rFonts w:ascii="Arial" w:hAnsi="Arial" w:cs="Arial"/>
          <w:bCs/>
          <w:spacing w:val="-3"/>
          <w:sz w:val="24"/>
          <w:szCs w:val="27"/>
          <w:lang w:val="es-ES_tradnl"/>
        </w:rPr>
        <w:t>Sala</w:t>
      </w:r>
      <w:r w:rsidR="005A1878">
        <w:rPr>
          <w:rFonts w:ascii="Arial" w:hAnsi="Arial" w:cs="Arial"/>
          <w:bCs/>
          <w:spacing w:val="-3"/>
          <w:sz w:val="24"/>
          <w:szCs w:val="27"/>
          <w:lang w:val="es-ES_tradnl"/>
        </w:rPr>
        <w:t xml:space="preserve"> Unitaria</w:t>
      </w:r>
      <w:r w:rsidR="00915D93">
        <w:rPr>
          <w:rFonts w:ascii="Arial" w:hAnsi="Arial" w:cs="Arial"/>
          <w:bCs/>
          <w:spacing w:val="-3"/>
          <w:sz w:val="24"/>
          <w:szCs w:val="27"/>
          <w:lang w:val="es-ES_tradnl"/>
        </w:rPr>
        <w:t xml:space="preserve">, se les apercibió que en caso de </w:t>
      </w:r>
      <w:r w:rsidR="002B1007">
        <w:rPr>
          <w:rFonts w:ascii="Arial" w:hAnsi="Arial" w:cs="Arial"/>
          <w:bCs/>
          <w:spacing w:val="-3"/>
          <w:sz w:val="24"/>
          <w:szCs w:val="27"/>
          <w:lang w:val="es-ES_tradnl"/>
        </w:rPr>
        <w:t>reiterar su comportamiento</w:t>
      </w:r>
      <w:r w:rsidR="00915D93">
        <w:rPr>
          <w:rFonts w:ascii="Arial" w:hAnsi="Arial" w:cs="Arial"/>
          <w:bCs/>
          <w:spacing w:val="-3"/>
          <w:sz w:val="24"/>
          <w:szCs w:val="27"/>
          <w:lang w:val="es-ES_tradnl"/>
        </w:rPr>
        <w:t>, se les impondría un medio de apremi</w:t>
      </w:r>
      <w:r w:rsidR="002B1007">
        <w:rPr>
          <w:rFonts w:ascii="Arial" w:hAnsi="Arial" w:cs="Arial"/>
          <w:bCs/>
          <w:spacing w:val="-3"/>
          <w:sz w:val="24"/>
          <w:szCs w:val="27"/>
          <w:lang w:val="es-ES_tradnl"/>
        </w:rPr>
        <w:t>o</w:t>
      </w:r>
      <w:r w:rsidR="009A7C28">
        <w:rPr>
          <w:rFonts w:ascii="Arial" w:hAnsi="Arial" w:cs="Arial"/>
          <w:bCs/>
          <w:spacing w:val="-3"/>
          <w:sz w:val="24"/>
          <w:szCs w:val="27"/>
          <w:lang w:val="es-ES_tradnl"/>
        </w:rPr>
        <w:t xml:space="preserve">, </w:t>
      </w:r>
      <w:r w:rsidR="009A7C28" w:rsidRPr="00A36432">
        <w:rPr>
          <w:rFonts w:ascii="Arial" w:hAnsi="Arial" w:cs="Arial"/>
          <w:bCs/>
          <w:spacing w:val="-3"/>
          <w:sz w:val="24"/>
          <w:szCs w:val="27"/>
          <w:lang w:val="es-ES_tradnl"/>
        </w:rPr>
        <w:t xml:space="preserve">así como </w:t>
      </w:r>
      <w:r w:rsidR="00470929">
        <w:rPr>
          <w:rFonts w:ascii="Arial" w:hAnsi="Arial" w:cs="Arial"/>
          <w:bCs/>
          <w:spacing w:val="-3"/>
          <w:sz w:val="24"/>
          <w:szCs w:val="27"/>
          <w:lang w:val="es-ES_tradnl"/>
        </w:rPr>
        <w:t xml:space="preserve">a </w:t>
      </w:r>
      <w:r w:rsidR="009A7C28" w:rsidRPr="00A36432">
        <w:rPr>
          <w:rFonts w:ascii="Arial" w:hAnsi="Arial" w:cs="Arial"/>
          <w:bCs/>
          <w:spacing w:val="-3"/>
          <w:sz w:val="24"/>
          <w:szCs w:val="27"/>
          <w:lang w:val="es-ES_tradnl"/>
        </w:rPr>
        <w:t>no acordar sus posteriores escritos</w:t>
      </w:r>
      <w:r w:rsidR="00470929">
        <w:rPr>
          <w:rFonts w:ascii="Arial" w:hAnsi="Arial" w:cs="Arial"/>
          <w:bCs/>
          <w:spacing w:val="-3"/>
          <w:sz w:val="24"/>
          <w:szCs w:val="27"/>
          <w:lang w:val="es-ES_tradnl"/>
        </w:rPr>
        <w:t>.</w:t>
      </w:r>
    </w:p>
    <w:p w14:paraId="53A77ECB" w14:textId="0C72DDE0" w:rsidR="000300D4" w:rsidRDefault="002B1007"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Requiriéndose</w:t>
      </w:r>
      <w:r w:rsidR="000300D4">
        <w:rPr>
          <w:rFonts w:ascii="Arial" w:hAnsi="Arial" w:cs="Arial"/>
          <w:bCs/>
          <w:spacing w:val="-3"/>
          <w:sz w:val="24"/>
          <w:szCs w:val="27"/>
          <w:lang w:val="es-ES_tradnl"/>
        </w:rPr>
        <w:t xml:space="preserve"> a los promoventes para</w:t>
      </w:r>
      <w:r w:rsidR="00FD583B">
        <w:rPr>
          <w:rFonts w:ascii="Arial" w:hAnsi="Arial" w:cs="Arial"/>
          <w:bCs/>
          <w:spacing w:val="-3"/>
          <w:sz w:val="24"/>
          <w:szCs w:val="27"/>
          <w:lang w:val="es-ES_tradnl"/>
        </w:rPr>
        <w:t xml:space="preserve"> que dentro del plazo otorgado señalaran un representante en común.</w:t>
      </w:r>
    </w:p>
    <w:p w14:paraId="38A34480" w14:textId="783981BA" w:rsidR="00596E6A" w:rsidRDefault="009A7C28" w:rsidP="00A155F9">
      <w:pPr>
        <w:spacing w:line="360" w:lineRule="auto"/>
        <w:ind w:firstLine="567"/>
        <w:jc w:val="both"/>
        <w:rPr>
          <w:rFonts w:ascii="Arial" w:hAnsi="Arial" w:cs="Arial"/>
          <w:bCs/>
          <w:spacing w:val="-3"/>
          <w:sz w:val="24"/>
          <w:szCs w:val="27"/>
          <w:lang w:val="es-ES_tradnl"/>
        </w:rPr>
      </w:pPr>
      <w:r w:rsidRPr="00BD564F">
        <w:rPr>
          <w:rFonts w:ascii="Arial" w:hAnsi="Arial" w:cs="Arial"/>
          <w:b/>
          <w:bCs/>
          <w:spacing w:val="-3"/>
          <w:sz w:val="24"/>
          <w:szCs w:val="27"/>
          <w:lang w:val="es-ES_tradnl"/>
        </w:rPr>
        <w:t>CUARTO.</w:t>
      </w:r>
      <w:r>
        <w:rPr>
          <w:rFonts w:ascii="Arial" w:hAnsi="Arial" w:cs="Arial"/>
          <w:bCs/>
          <w:spacing w:val="-3"/>
          <w:sz w:val="24"/>
          <w:szCs w:val="27"/>
          <w:lang w:val="es-ES_tradnl"/>
        </w:rPr>
        <w:t xml:space="preserve"> Mediante acuerdo de fecha veintidós</w:t>
      </w:r>
      <w:r w:rsidR="000300D4">
        <w:rPr>
          <w:rFonts w:ascii="Arial" w:hAnsi="Arial" w:cs="Arial"/>
          <w:bCs/>
          <w:spacing w:val="-3"/>
          <w:sz w:val="24"/>
          <w:szCs w:val="27"/>
          <w:lang w:val="es-ES_tradnl"/>
        </w:rPr>
        <w:t xml:space="preserve"> de agosto de dos mil diec</w:t>
      </w:r>
      <w:r w:rsidR="00256C8A">
        <w:rPr>
          <w:rFonts w:ascii="Arial" w:hAnsi="Arial" w:cs="Arial"/>
          <w:bCs/>
          <w:spacing w:val="-3"/>
          <w:sz w:val="24"/>
          <w:szCs w:val="27"/>
          <w:lang w:val="es-ES_tradnl"/>
        </w:rPr>
        <w:t xml:space="preserve">iocho, se tuvo </w:t>
      </w:r>
      <w:r w:rsidR="002B1007">
        <w:rPr>
          <w:rFonts w:ascii="Arial" w:hAnsi="Arial" w:cs="Arial"/>
          <w:bCs/>
          <w:spacing w:val="-3"/>
          <w:sz w:val="24"/>
          <w:szCs w:val="27"/>
          <w:lang w:val="es-ES_tradnl"/>
        </w:rPr>
        <w:t>a</w:t>
      </w:r>
      <w:r w:rsidR="00BB5062">
        <w:rPr>
          <w:rFonts w:ascii="Arial" w:hAnsi="Arial" w:cs="Arial"/>
          <w:bCs/>
          <w:spacing w:val="-3"/>
          <w:sz w:val="24"/>
          <w:szCs w:val="27"/>
          <w:lang w:val="es-ES_tradnl"/>
        </w:rPr>
        <w:t xml:space="preserve"> </w:t>
      </w:r>
      <w:r w:rsidR="002F1262">
        <w:rPr>
          <w:rFonts w:ascii="Arial" w:hAnsi="Arial" w:cs="Arial"/>
          <w:bCs/>
          <w:spacing w:val="-3"/>
          <w:sz w:val="24"/>
          <w:szCs w:val="27"/>
          <w:lang w:val="es-ES_tradnl"/>
        </w:rPr>
        <w:t>*****</w:t>
      </w:r>
      <w:r w:rsidR="00BB5062">
        <w:rPr>
          <w:rFonts w:ascii="Arial" w:hAnsi="Arial" w:cs="Arial"/>
          <w:bCs/>
          <w:spacing w:val="-3"/>
          <w:sz w:val="24"/>
          <w:szCs w:val="27"/>
          <w:lang w:val="es-ES_tradnl"/>
        </w:rPr>
        <w:t xml:space="preserve"> </w:t>
      </w:r>
      <w:r w:rsidR="002F1262">
        <w:rPr>
          <w:rFonts w:ascii="Arial" w:hAnsi="Arial" w:cs="Arial"/>
          <w:bCs/>
          <w:spacing w:val="-3"/>
          <w:sz w:val="24"/>
          <w:szCs w:val="27"/>
          <w:lang w:val="es-ES_tradnl"/>
        </w:rPr>
        <w:t>*****</w:t>
      </w:r>
      <w:r w:rsidR="00BB5062">
        <w:rPr>
          <w:rFonts w:ascii="Arial" w:hAnsi="Arial" w:cs="Arial"/>
          <w:bCs/>
          <w:spacing w:val="-3"/>
          <w:sz w:val="24"/>
          <w:szCs w:val="27"/>
          <w:lang w:val="es-ES_tradnl"/>
        </w:rPr>
        <w:t xml:space="preserve"> </w:t>
      </w:r>
      <w:r w:rsidR="002F1262">
        <w:rPr>
          <w:rFonts w:ascii="Arial" w:hAnsi="Arial" w:cs="Arial"/>
          <w:bCs/>
          <w:spacing w:val="-3"/>
          <w:sz w:val="24"/>
          <w:szCs w:val="27"/>
          <w:lang w:val="es-ES_tradnl"/>
        </w:rPr>
        <w:t>*****</w:t>
      </w:r>
      <w:r w:rsidR="00B42EAF">
        <w:rPr>
          <w:rFonts w:ascii="Arial" w:hAnsi="Arial" w:cs="Arial"/>
          <w:bCs/>
          <w:spacing w:val="-3"/>
          <w:sz w:val="24"/>
          <w:szCs w:val="27"/>
          <w:lang w:val="es-ES_tradnl"/>
        </w:rPr>
        <w:t xml:space="preserve"> </w:t>
      </w:r>
      <w:r w:rsidR="00731CB2">
        <w:rPr>
          <w:rFonts w:ascii="Arial" w:hAnsi="Arial" w:cs="Arial"/>
          <w:bCs/>
          <w:spacing w:val="-3"/>
          <w:sz w:val="24"/>
          <w:szCs w:val="27"/>
          <w:lang w:val="es-ES_tradnl"/>
        </w:rPr>
        <w:t>*****</w:t>
      </w:r>
      <w:r w:rsidR="004927E5">
        <w:rPr>
          <w:rFonts w:ascii="Arial" w:hAnsi="Arial" w:cs="Arial"/>
          <w:bCs/>
          <w:spacing w:val="-3"/>
          <w:sz w:val="24"/>
          <w:szCs w:val="27"/>
          <w:lang w:val="es-ES_tradnl"/>
        </w:rPr>
        <w:t xml:space="preserve">, </w:t>
      </w:r>
      <w:r w:rsidR="00643CE0">
        <w:rPr>
          <w:rFonts w:ascii="Arial" w:hAnsi="Arial" w:cs="Arial"/>
          <w:bCs/>
          <w:spacing w:val="-3"/>
          <w:sz w:val="24"/>
          <w:szCs w:val="27"/>
          <w:lang w:val="es-ES_tradnl"/>
        </w:rPr>
        <w:t>cumpliendo con el requerimiento</w:t>
      </w:r>
      <w:r w:rsidR="00596E6A">
        <w:rPr>
          <w:rFonts w:ascii="Arial" w:hAnsi="Arial" w:cs="Arial"/>
          <w:bCs/>
          <w:spacing w:val="-3"/>
          <w:sz w:val="24"/>
          <w:szCs w:val="27"/>
          <w:lang w:val="es-ES_tradnl"/>
        </w:rPr>
        <w:t xml:space="preserve"> </w:t>
      </w:r>
      <w:r w:rsidR="00A2734B">
        <w:rPr>
          <w:rFonts w:ascii="Arial" w:hAnsi="Arial" w:cs="Arial"/>
          <w:bCs/>
          <w:spacing w:val="-3"/>
          <w:sz w:val="24"/>
          <w:szCs w:val="27"/>
          <w:lang w:val="es-ES_tradnl"/>
        </w:rPr>
        <w:t>efectuado</w:t>
      </w:r>
      <w:r w:rsidR="00596E6A">
        <w:rPr>
          <w:rFonts w:ascii="Arial" w:hAnsi="Arial" w:cs="Arial"/>
          <w:bCs/>
          <w:spacing w:val="-3"/>
          <w:sz w:val="24"/>
          <w:szCs w:val="27"/>
          <w:lang w:val="es-ES_tradnl"/>
        </w:rPr>
        <w:t>, por lo que se</w:t>
      </w:r>
      <w:r w:rsidR="00643CE0">
        <w:rPr>
          <w:rFonts w:ascii="Arial" w:hAnsi="Arial" w:cs="Arial"/>
          <w:bCs/>
          <w:spacing w:val="-3"/>
          <w:sz w:val="24"/>
          <w:szCs w:val="27"/>
          <w:lang w:val="es-ES_tradnl"/>
        </w:rPr>
        <w:t xml:space="preserve"> le tuvo</w:t>
      </w:r>
      <w:r w:rsidR="00CF4CDB">
        <w:rPr>
          <w:rFonts w:ascii="Arial" w:hAnsi="Arial" w:cs="Arial"/>
          <w:bCs/>
          <w:spacing w:val="-3"/>
          <w:sz w:val="24"/>
          <w:szCs w:val="27"/>
          <w:lang w:val="es-ES_tradnl"/>
        </w:rPr>
        <w:t xml:space="preserve"> como</w:t>
      </w:r>
      <w:r w:rsidR="00596E6A">
        <w:rPr>
          <w:rFonts w:ascii="Arial" w:hAnsi="Arial" w:cs="Arial"/>
          <w:bCs/>
          <w:spacing w:val="-3"/>
          <w:sz w:val="24"/>
          <w:szCs w:val="27"/>
          <w:lang w:val="es-ES_tradnl"/>
        </w:rPr>
        <w:t xml:space="preserve"> representante en común.</w:t>
      </w:r>
    </w:p>
    <w:p w14:paraId="5AAE16ED" w14:textId="35039112" w:rsidR="009A7C28" w:rsidRDefault="00643CE0"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su parte,</w:t>
      </w:r>
      <w:r w:rsidR="00BE595D">
        <w:rPr>
          <w:rFonts w:ascii="Arial" w:hAnsi="Arial" w:cs="Arial"/>
          <w:bCs/>
          <w:spacing w:val="-3"/>
          <w:sz w:val="24"/>
          <w:szCs w:val="27"/>
          <w:lang w:val="es-ES_tradnl"/>
        </w:rPr>
        <w:t xml:space="preserve"> se tuvo </w:t>
      </w:r>
      <w:r w:rsidR="00CF4CDB">
        <w:rPr>
          <w:rFonts w:ascii="Arial" w:hAnsi="Arial" w:cs="Arial"/>
          <w:bCs/>
          <w:spacing w:val="-3"/>
          <w:sz w:val="24"/>
          <w:szCs w:val="27"/>
          <w:lang w:val="es-ES_tradnl"/>
        </w:rPr>
        <w:t>a</w:t>
      </w:r>
      <w:r w:rsidR="00BE595D">
        <w:rPr>
          <w:rFonts w:ascii="Arial" w:hAnsi="Arial" w:cs="Arial"/>
          <w:bCs/>
          <w:spacing w:val="-3"/>
          <w:sz w:val="24"/>
          <w:szCs w:val="27"/>
          <w:lang w:val="es-ES_tradnl"/>
        </w:rPr>
        <w:t xml:space="preserve"> </w:t>
      </w:r>
      <w:r w:rsidR="001103E7">
        <w:rPr>
          <w:rFonts w:ascii="Arial" w:hAnsi="Arial" w:cs="Arial"/>
          <w:bCs/>
          <w:spacing w:val="-3"/>
          <w:sz w:val="24"/>
          <w:szCs w:val="27"/>
          <w:lang w:val="es-ES_tradnl"/>
        </w:rPr>
        <w:t>*****</w:t>
      </w:r>
      <w:r w:rsidR="00BE595D">
        <w:rPr>
          <w:rFonts w:ascii="Arial" w:hAnsi="Arial" w:cs="Arial"/>
          <w:bCs/>
          <w:spacing w:val="-3"/>
          <w:sz w:val="24"/>
          <w:szCs w:val="27"/>
          <w:lang w:val="es-ES_tradnl"/>
        </w:rPr>
        <w:t xml:space="preserve">  </w:t>
      </w:r>
      <w:r w:rsidR="002D072B">
        <w:rPr>
          <w:rFonts w:ascii="Arial" w:hAnsi="Arial" w:cs="Arial"/>
          <w:bCs/>
          <w:spacing w:val="-3"/>
          <w:sz w:val="24"/>
          <w:szCs w:val="27"/>
          <w:lang w:val="es-ES_tradnl"/>
        </w:rPr>
        <w:t>*****</w:t>
      </w:r>
      <w:r w:rsidR="00BE595D">
        <w:rPr>
          <w:rFonts w:ascii="Arial" w:hAnsi="Arial" w:cs="Arial"/>
          <w:bCs/>
          <w:spacing w:val="-3"/>
          <w:sz w:val="24"/>
          <w:szCs w:val="27"/>
          <w:lang w:val="es-ES_tradnl"/>
        </w:rPr>
        <w:t xml:space="preserve"> </w:t>
      </w:r>
      <w:r w:rsidR="002D072B">
        <w:rPr>
          <w:rFonts w:ascii="Arial" w:hAnsi="Arial" w:cs="Arial"/>
          <w:bCs/>
          <w:spacing w:val="-3"/>
          <w:sz w:val="24"/>
          <w:szCs w:val="27"/>
          <w:lang w:val="es-ES_tradnl"/>
        </w:rPr>
        <w:t>*****</w:t>
      </w:r>
      <w:r w:rsidR="00EF3DE6">
        <w:rPr>
          <w:rFonts w:ascii="Arial" w:hAnsi="Arial" w:cs="Arial"/>
          <w:bCs/>
          <w:spacing w:val="-3"/>
          <w:sz w:val="24"/>
          <w:szCs w:val="27"/>
          <w:lang w:val="es-ES_tradnl"/>
        </w:rPr>
        <w:t xml:space="preserve">, interponiendo recurso de revisión en contra del acuerdo de fecha quince de junio de dos mil dieciocho, por lo que se ordenó formar cuaderno por separado para </w:t>
      </w:r>
      <w:r>
        <w:rPr>
          <w:rFonts w:ascii="Arial" w:hAnsi="Arial" w:cs="Arial"/>
          <w:bCs/>
          <w:spacing w:val="-3"/>
          <w:sz w:val="24"/>
          <w:szCs w:val="27"/>
          <w:lang w:val="es-ES_tradnl"/>
        </w:rPr>
        <w:t>el</w:t>
      </w:r>
      <w:r w:rsidR="00EF3DE6">
        <w:rPr>
          <w:rFonts w:ascii="Arial" w:hAnsi="Arial" w:cs="Arial"/>
          <w:bCs/>
          <w:spacing w:val="-3"/>
          <w:sz w:val="24"/>
          <w:szCs w:val="27"/>
          <w:lang w:val="es-ES_tradnl"/>
        </w:rPr>
        <w:t xml:space="preserve"> </w:t>
      </w:r>
      <w:r>
        <w:rPr>
          <w:rFonts w:ascii="Arial" w:hAnsi="Arial" w:cs="Arial"/>
          <w:bCs/>
          <w:spacing w:val="-3"/>
          <w:sz w:val="24"/>
          <w:szCs w:val="27"/>
          <w:lang w:val="es-ES_tradnl"/>
        </w:rPr>
        <w:t>trámite</w:t>
      </w:r>
      <w:r w:rsidR="00EF3DE6">
        <w:rPr>
          <w:rFonts w:ascii="Arial" w:hAnsi="Arial" w:cs="Arial"/>
          <w:bCs/>
          <w:spacing w:val="-3"/>
          <w:sz w:val="24"/>
          <w:szCs w:val="27"/>
          <w:lang w:val="es-ES_tradnl"/>
        </w:rPr>
        <w:t xml:space="preserve"> respectiv</w:t>
      </w:r>
      <w:r>
        <w:rPr>
          <w:rFonts w:ascii="Arial" w:hAnsi="Arial" w:cs="Arial"/>
          <w:bCs/>
          <w:spacing w:val="-3"/>
          <w:sz w:val="24"/>
          <w:szCs w:val="27"/>
          <w:lang w:val="es-ES_tradnl"/>
        </w:rPr>
        <w:t>o</w:t>
      </w:r>
      <w:r w:rsidR="00EF3DE6">
        <w:rPr>
          <w:rFonts w:ascii="Arial" w:hAnsi="Arial" w:cs="Arial"/>
          <w:bCs/>
          <w:spacing w:val="-3"/>
          <w:sz w:val="24"/>
          <w:szCs w:val="27"/>
          <w:lang w:val="es-ES_tradnl"/>
        </w:rPr>
        <w:t>.</w:t>
      </w:r>
    </w:p>
    <w:p w14:paraId="05A5BC57" w14:textId="544811F8" w:rsidR="00EF3DE6" w:rsidRDefault="00EF3DE6" w:rsidP="00A155F9">
      <w:pPr>
        <w:spacing w:line="360" w:lineRule="auto"/>
        <w:ind w:firstLine="567"/>
        <w:jc w:val="both"/>
        <w:rPr>
          <w:rFonts w:ascii="Arial" w:hAnsi="Arial" w:cs="Arial"/>
          <w:bCs/>
          <w:spacing w:val="-3"/>
          <w:sz w:val="24"/>
          <w:szCs w:val="27"/>
          <w:lang w:val="es-ES_tradnl"/>
        </w:rPr>
      </w:pPr>
      <w:r w:rsidRPr="00EF3DE6">
        <w:rPr>
          <w:rFonts w:ascii="Arial" w:hAnsi="Arial" w:cs="Arial"/>
          <w:b/>
          <w:bCs/>
          <w:spacing w:val="-3"/>
          <w:sz w:val="24"/>
          <w:szCs w:val="27"/>
          <w:lang w:val="es-ES_tradnl"/>
        </w:rPr>
        <w:t>QUINTO.</w:t>
      </w:r>
      <w:r>
        <w:rPr>
          <w:rFonts w:ascii="Arial" w:hAnsi="Arial" w:cs="Arial"/>
          <w:bCs/>
          <w:spacing w:val="-3"/>
          <w:sz w:val="24"/>
          <w:szCs w:val="27"/>
          <w:lang w:val="es-ES_tradnl"/>
        </w:rPr>
        <w:t xml:space="preserve"> En auto de fecha treinta de abril de dos mil diecinueve, se tuvo por re</w:t>
      </w:r>
      <w:r w:rsidR="00CF4CDB">
        <w:rPr>
          <w:rFonts w:ascii="Arial" w:hAnsi="Arial" w:cs="Arial"/>
          <w:bCs/>
          <w:spacing w:val="-3"/>
          <w:sz w:val="24"/>
          <w:szCs w:val="27"/>
          <w:lang w:val="es-ES_tradnl"/>
        </w:rPr>
        <w:t xml:space="preserve">cibido </w:t>
      </w:r>
      <w:r w:rsidR="00643CE0">
        <w:rPr>
          <w:rFonts w:ascii="Arial" w:hAnsi="Arial" w:cs="Arial"/>
          <w:bCs/>
          <w:spacing w:val="-3"/>
          <w:sz w:val="24"/>
          <w:szCs w:val="27"/>
          <w:lang w:val="es-ES_tradnl"/>
        </w:rPr>
        <w:t>el</w:t>
      </w:r>
      <w:r w:rsidR="00CF4CDB">
        <w:rPr>
          <w:rFonts w:ascii="Arial" w:hAnsi="Arial" w:cs="Arial"/>
          <w:bCs/>
          <w:spacing w:val="-3"/>
          <w:sz w:val="24"/>
          <w:szCs w:val="27"/>
          <w:lang w:val="es-ES_tradnl"/>
        </w:rPr>
        <w:t xml:space="preserve"> oficio de la Secretaría</w:t>
      </w:r>
      <w:r>
        <w:rPr>
          <w:rFonts w:ascii="Arial" w:hAnsi="Arial" w:cs="Arial"/>
          <w:bCs/>
          <w:spacing w:val="-3"/>
          <w:sz w:val="24"/>
          <w:szCs w:val="27"/>
          <w:lang w:val="es-ES_tradnl"/>
        </w:rPr>
        <w:t xml:space="preserve"> General de Acuerdos de es</w:t>
      </w:r>
      <w:r w:rsidR="000250A5">
        <w:rPr>
          <w:rFonts w:ascii="Arial" w:hAnsi="Arial" w:cs="Arial"/>
          <w:bCs/>
          <w:spacing w:val="-3"/>
          <w:sz w:val="24"/>
          <w:szCs w:val="27"/>
          <w:lang w:val="es-ES_tradnl"/>
        </w:rPr>
        <w:t>te Trib</w:t>
      </w:r>
      <w:r w:rsidR="00CF4CDB">
        <w:rPr>
          <w:rFonts w:ascii="Arial" w:hAnsi="Arial" w:cs="Arial"/>
          <w:bCs/>
          <w:spacing w:val="-3"/>
          <w:sz w:val="24"/>
          <w:szCs w:val="27"/>
          <w:lang w:val="es-ES_tradnl"/>
        </w:rPr>
        <w:t>unal, por medio del cual remitió</w:t>
      </w:r>
      <w:r w:rsidR="000250A5">
        <w:rPr>
          <w:rFonts w:ascii="Arial" w:hAnsi="Arial" w:cs="Arial"/>
          <w:bCs/>
          <w:spacing w:val="-3"/>
          <w:sz w:val="24"/>
          <w:szCs w:val="27"/>
          <w:lang w:val="es-ES_tradnl"/>
        </w:rPr>
        <w:t xml:space="preserve"> copia de la resolución de fecha veintiuno de febrero de dos mil diecinueve, dictada </w:t>
      </w:r>
      <w:r w:rsidR="00643CE0">
        <w:rPr>
          <w:rFonts w:ascii="Arial" w:hAnsi="Arial" w:cs="Arial"/>
          <w:bCs/>
          <w:spacing w:val="-3"/>
          <w:sz w:val="24"/>
          <w:szCs w:val="27"/>
          <w:lang w:val="es-ES_tradnl"/>
        </w:rPr>
        <w:t>en el</w:t>
      </w:r>
      <w:r w:rsidR="000250A5">
        <w:rPr>
          <w:rFonts w:ascii="Arial" w:hAnsi="Arial" w:cs="Arial"/>
          <w:bCs/>
          <w:spacing w:val="-3"/>
          <w:sz w:val="24"/>
          <w:szCs w:val="27"/>
          <w:lang w:val="es-ES_tradnl"/>
        </w:rPr>
        <w:t xml:space="preserve"> Recurso de Revisión 325/2018</w:t>
      </w:r>
      <w:r w:rsidR="00CF4CDB">
        <w:rPr>
          <w:rFonts w:ascii="Arial" w:hAnsi="Arial" w:cs="Arial"/>
          <w:bCs/>
          <w:spacing w:val="-3"/>
          <w:sz w:val="24"/>
          <w:szCs w:val="27"/>
          <w:lang w:val="es-ES_tradnl"/>
        </w:rPr>
        <w:t>,</w:t>
      </w:r>
      <w:r w:rsidR="000250A5">
        <w:rPr>
          <w:rFonts w:ascii="Arial" w:hAnsi="Arial" w:cs="Arial"/>
          <w:bCs/>
          <w:spacing w:val="-3"/>
          <w:sz w:val="24"/>
          <w:szCs w:val="27"/>
          <w:lang w:val="es-ES_tradnl"/>
        </w:rPr>
        <w:t xml:space="preserve"> </w:t>
      </w:r>
      <w:r w:rsidR="00417EDA">
        <w:rPr>
          <w:rFonts w:ascii="Arial" w:hAnsi="Arial" w:cs="Arial"/>
          <w:bCs/>
          <w:spacing w:val="-3"/>
          <w:sz w:val="24"/>
          <w:szCs w:val="27"/>
          <w:lang w:val="es-ES_tradnl"/>
        </w:rPr>
        <w:t xml:space="preserve">en el cual </w:t>
      </w:r>
      <w:r w:rsidR="00643CE0">
        <w:rPr>
          <w:rFonts w:ascii="Arial" w:hAnsi="Arial" w:cs="Arial"/>
          <w:bCs/>
          <w:spacing w:val="-3"/>
          <w:sz w:val="24"/>
          <w:szCs w:val="27"/>
          <w:lang w:val="es-ES_tradnl"/>
        </w:rPr>
        <w:t xml:space="preserve">se desechó </w:t>
      </w:r>
      <w:r w:rsidR="00445E97">
        <w:rPr>
          <w:rFonts w:ascii="Arial" w:hAnsi="Arial" w:cs="Arial"/>
          <w:bCs/>
          <w:spacing w:val="-3"/>
          <w:sz w:val="24"/>
          <w:szCs w:val="27"/>
          <w:lang w:val="es-ES_tradnl"/>
        </w:rPr>
        <w:t>por improcedente el recurso</w:t>
      </w:r>
      <w:r w:rsidR="0045004A">
        <w:rPr>
          <w:rFonts w:ascii="Arial" w:hAnsi="Arial" w:cs="Arial"/>
          <w:bCs/>
          <w:spacing w:val="-3"/>
          <w:sz w:val="24"/>
          <w:szCs w:val="27"/>
          <w:lang w:val="es-ES_tradnl"/>
        </w:rPr>
        <w:t>.</w:t>
      </w:r>
    </w:p>
    <w:p w14:paraId="2308BB02" w14:textId="792D1811" w:rsidR="0045004A" w:rsidRDefault="00643CE0"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Asimismo,</w:t>
      </w:r>
      <w:r w:rsidR="0045004A">
        <w:rPr>
          <w:rFonts w:ascii="Arial" w:hAnsi="Arial" w:cs="Arial"/>
          <w:bCs/>
          <w:spacing w:val="-3"/>
          <w:sz w:val="24"/>
          <w:szCs w:val="27"/>
          <w:lang w:val="es-ES_tradnl"/>
        </w:rPr>
        <w:t xml:space="preserve"> </w:t>
      </w:r>
      <w:r w:rsidR="00824C06">
        <w:rPr>
          <w:rFonts w:ascii="Arial" w:hAnsi="Arial" w:cs="Arial"/>
          <w:bCs/>
          <w:spacing w:val="-3"/>
          <w:sz w:val="24"/>
          <w:szCs w:val="27"/>
          <w:lang w:val="es-ES_tradnl"/>
        </w:rPr>
        <w:t>se señaló fecha y hora para el desahogo de la inspección ocular</w:t>
      </w:r>
      <w:r w:rsidR="00A37E9D">
        <w:rPr>
          <w:rFonts w:ascii="Arial" w:hAnsi="Arial" w:cs="Arial"/>
          <w:bCs/>
          <w:spacing w:val="-3"/>
          <w:sz w:val="24"/>
          <w:szCs w:val="27"/>
          <w:lang w:val="es-ES_tradnl"/>
        </w:rPr>
        <w:t>.</w:t>
      </w:r>
    </w:p>
    <w:p w14:paraId="64B864F4" w14:textId="773791A9" w:rsidR="00A37E9D" w:rsidRDefault="00A37E9D" w:rsidP="00A155F9">
      <w:pPr>
        <w:spacing w:line="360" w:lineRule="auto"/>
        <w:ind w:firstLine="567"/>
        <w:jc w:val="both"/>
        <w:rPr>
          <w:rFonts w:ascii="Arial" w:hAnsi="Arial" w:cs="Arial"/>
          <w:bCs/>
          <w:spacing w:val="-3"/>
          <w:sz w:val="24"/>
          <w:szCs w:val="27"/>
          <w:lang w:val="es-ES_tradnl"/>
        </w:rPr>
      </w:pPr>
      <w:r w:rsidRPr="0084457E">
        <w:rPr>
          <w:rFonts w:ascii="Arial" w:hAnsi="Arial" w:cs="Arial"/>
          <w:b/>
          <w:bCs/>
          <w:spacing w:val="-3"/>
          <w:sz w:val="24"/>
          <w:szCs w:val="27"/>
          <w:lang w:val="es-ES_tradnl"/>
        </w:rPr>
        <w:t>SEXTO.</w:t>
      </w:r>
      <w:r>
        <w:rPr>
          <w:rFonts w:ascii="Arial" w:hAnsi="Arial" w:cs="Arial"/>
          <w:bCs/>
          <w:spacing w:val="-3"/>
          <w:sz w:val="24"/>
          <w:szCs w:val="27"/>
          <w:lang w:val="es-ES_tradnl"/>
        </w:rPr>
        <w:t xml:space="preserve"> </w:t>
      </w:r>
      <w:r w:rsidR="00CD4FEA">
        <w:rPr>
          <w:rFonts w:ascii="Arial" w:hAnsi="Arial" w:cs="Arial"/>
          <w:bCs/>
          <w:spacing w:val="-3"/>
          <w:sz w:val="24"/>
          <w:szCs w:val="27"/>
          <w:lang w:val="es-ES_tradnl"/>
        </w:rPr>
        <w:t>El diez de septiembre de dos mil diecinueve</w:t>
      </w:r>
      <w:r w:rsidR="00CF4CDB">
        <w:rPr>
          <w:rFonts w:ascii="Arial" w:hAnsi="Arial" w:cs="Arial"/>
          <w:bCs/>
          <w:spacing w:val="-3"/>
          <w:sz w:val="24"/>
          <w:szCs w:val="27"/>
          <w:lang w:val="es-ES_tradnl"/>
        </w:rPr>
        <w:t>,</w:t>
      </w:r>
      <w:r w:rsidR="00CD4FEA">
        <w:rPr>
          <w:rFonts w:ascii="Arial" w:hAnsi="Arial" w:cs="Arial"/>
          <w:bCs/>
          <w:spacing w:val="-3"/>
          <w:sz w:val="24"/>
          <w:szCs w:val="27"/>
          <w:lang w:val="es-ES_tradnl"/>
        </w:rPr>
        <w:t xml:space="preserve"> </w:t>
      </w:r>
      <w:r w:rsidR="0084457E">
        <w:rPr>
          <w:rFonts w:ascii="Arial" w:hAnsi="Arial" w:cs="Arial"/>
          <w:bCs/>
          <w:spacing w:val="-3"/>
          <w:sz w:val="24"/>
          <w:szCs w:val="27"/>
          <w:lang w:val="es-ES_tradnl"/>
        </w:rPr>
        <w:t>se llevó a cabo</w:t>
      </w:r>
      <w:r w:rsidR="00643CE0">
        <w:rPr>
          <w:rFonts w:ascii="Arial" w:hAnsi="Arial" w:cs="Arial"/>
          <w:bCs/>
          <w:spacing w:val="-3"/>
          <w:sz w:val="24"/>
          <w:szCs w:val="27"/>
          <w:lang w:val="es-ES_tradnl"/>
        </w:rPr>
        <w:t xml:space="preserve"> el desahogo de la</w:t>
      </w:r>
      <w:r w:rsidR="0084457E">
        <w:rPr>
          <w:rFonts w:ascii="Arial" w:hAnsi="Arial" w:cs="Arial"/>
          <w:bCs/>
          <w:spacing w:val="-3"/>
          <w:sz w:val="24"/>
          <w:szCs w:val="27"/>
          <w:lang w:val="es-ES_tradnl"/>
        </w:rPr>
        <w:t xml:space="preserve"> inspección </w:t>
      </w:r>
      <w:r w:rsidR="00CF4CDB">
        <w:rPr>
          <w:rFonts w:ascii="Arial" w:hAnsi="Arial" w:cs="Arial"/>
          <w:bCs/>
          <w:spacing w:val="-3"/>
          <w:sz w:val="24"/>
          <w:szCs w:val="27"/>
          <w:lang w:val="es-ES_tradnl"/>
        </w:rPr>
        <w:t>ocular</w:t>
      </w:r>
      <w:r w:rsidR="0084457E">
        <w:rPr>
          <w:rFonts w:ascii="Arial" w:hAnsi="Arial" w:cs="Arial"/>
          <w:bCs/>
          <w:spacing w:val="-3"/>
          <w:sz w:val="24"/>
          <w:szCs w:val="27"/>
          <w:lang w:val="es-ES_tradnl"/>
        </w:rPr>
        <w:t xml:space="preserve"> realizada e</w:t>
      </w:r>
      <w:r w:rsidR="00CF4CDB">
        <w:rPr>
          <w:rFonts w:ascii="Arial" w:hAnsi="Arial" w:cs="Arial"/>
          <w:bCs/>
          <w:spacing w:val="-3"/>
          <w:sz w:val="24"/>
          <w:szCs w:val="27"/>
          <w:lang w:val="es-ES_tradnl"/>
        </w:rPr>
        <w:t xml:space="preserve">n el domicilio indicado, </w:t>
      </w:r>
      <w:r w:rsidR="0084457E">
        <w:rPr>
          <w:rFonts w:ascii="Arial" w:hAnsi="Arial" w:cs="Arial"/>
          <w:bCs/>
          <w:spacing w:val="-3"/>
          <w:sz w:val="24"/>
          <w:szCs w:val="27"/>
          <w:lang w:val="es-ES_tradnl"/>
        </w:rPr>
        <w:t xml:space="preserve">por el </w:t>
      </w:r>
      <w:r w:rsidR="00643CE0">
        <w:rPr>
          <w:rFonts w:ascii="Arial" w:hAnsi="Arial" w:cs="Arial"/>
          <w:bCs/>
          <w:spacing w:val="-3"/>
          <w:sz w:val="24"/>
          <w:szCs w:val="27"/>
          <w:lang w:val="es-ES_tradnl"/>
        </w:rPr>
        <w:t>s</w:t>
      </w:r>
      <w:r w:rsidR="0084457E">
        <w:rPr>
          <w:rFonts w:ascii="Arial" w:hAnsi="Arial" w:cs="Arial"/>
          <w:bCs/>
          <w:spacing w:val="-3"/>
          <w:sz w:val="24"/>
          <w:szCs w:val="27"/>
          <w:lang w:val="es-ES_tradnl"/>
        </w:rPr>
        <w:t xml:space="preserve">ecretario </w:t>
      </w:r>
      <w:r w:rsidR="00643CE0">
        <w:rPr>
          <w:rFonts w:ascii="Arial" w:hAnsi="Arial" w:cs="Arial"/>
          <w:bCs/>
          <w:spacing w:val="-3"/>
          <w:sz w:val="24"/>
          <w:szCs w:val="27"/>
          <w:lang w:val="es-ES_tradnl"/>
        </w:rPr>
        <w:t>de acuerdos de la</w:t>
      </w:r>
      <w:r w:rsidR="0084457E">
        <w:rPr>
          <w:rFonts w:ascii="Arial" w:hAnsi="Arial" w:cs="Arial"/>
          <w:bCs/>
          <w:spacing w:val="-3"/>
          <w:sz w:val="24"/>
          <w:szCs w:val="27"/>
          <w:lang w:val="es-ES_tradnl"/>
        </w:rPr>
        <w:t xml:space="preserve"> entonces Séptima Sala Unitaria</w:t>
      </w:r>
      <w:r w:rsidR="00643CE0">
        <w:rPr>
          <w:rFonts w:ascii="Arial" w:hAnsi="Arial" w:cs="Arial"/>
          <w:bCs/>
          <w:spacing w:val="-3"/>
          <w:sz w:val="24"/>
          <w:szCs w:val="27"/>
          <w:lang w:val="es-ES_tradnl"/>
        </w:rPr>
        <w:t>.</w:t>
      </w:r>
    </w:p>
    <w:p w14:paraId="78663DA6" w14:textId="6110F78C" w:rsidR="006C75FD" w:rsidRDefault="0084457E" w:rsidP="00A155F9">
      <w:pPr>
        <w:spacing w:line="360" w:lineRule="auto"/>
        <w:ind w:firstLine="567"/>
        <w:jc w:val="both"/>
        <w:rPr>
          <w:rFonts w:ascii="Arial" w:hAnsi="Arial" w:cs="Arial"/>
          <w:bCs/>
          <w:spacing w:val="-3"/>
          <w:sz w:val="24"/>
          <w:szCs w:val="27"/>
          <w:lang w:val="es-ES_tradnl"/>
        </w:rPr>
      </w:pPr>
      <w:r w:rsidRPr="00540763">
        <w:rPr>
          <w:rFonts w:ascii="Arial" w:hAnsi="Arial" w:cs="Arial"/>
          <w:b/>
          <w:bCs/>
          <w:spacing w:val="-3"/>
          <w:sz w:val="24"/>
          <w:szCs w:val="27"/>
          <w:lang w:val="es-ES_tradnl"/>
        </w:rPr>
        <w:t>SÉPTIMO.</w:t>
      </w:r>
      <w:r>
        <w:rPr>
          <w:rFonts w:ascii="Arial" w:hAnsi="Arial" w:cs="Arial"/>
          <w:bCs/>
          <w:spacing w:val="-3"/>
          <w:sz w:val="24"/>
          <w:szCs w:val="27"/>
          <w:lang w:val="es-ES_tradnl"/>
        </w:rPr>
        <w:t xml:space="preserve"> Por auto de fecha cuatro de diciem</w:t>
      </w:r>
      <w:r w:rsidR="00540763">
        <w:rPr>
          <w:rFonts w:ascii="Arial" w:hAnsi="Arial" w:cs="Arial"/>
          <w:bCs/>
          <w:spacing w:val="-3"/>
          <w:sz w:val="24"/>
          <w:szCs w:val="27"/>
          <w:lang w:val="es-ES_tradnl"/>
        </w:rPr>
        <w:t xml:space="preserve">bre de dos mil diecinueve, </w:t>
      </w:r>
      <w:r w:rsidR="00CF4CDB">
        <w:rPr>
          <w:rFonts w:ascii="Arial" w:hAnsi="Arial" w:cs="Arial"/>
          <w:bCs/>
          <w:spacing w:val="-3"/>
          <w:sz w:val="24"/>
          <w:szCs w:val="27"/>
          <w:lang w:val="es-ES_tradnl"/>
        </w:rPr>
        <w:t xml:space="preserve">se difirió la audiencia </w:t>
      </w:r>
      <w:r w:rsidR="00643CE0">
        <w:rPr>
          <w:rFonts w:ascii="Arial" w:hAnsi="Arial" w:cs="Arial"/>
          <w:bCs/>
          <w:spacing w:val="-3"/>
          <w:sz w:val="24"/>
          <w:szCs w:val="27"/>
          <w:lang w:val="es-ES_tradnl"/>
        </w:rPr>
        <w:t xml:space="preserve">final por la razón expuesta y </w:t>
      </w:r>
      <w:r w:rsidR="00470929">
        <w:rPr>
          <w:rFonts w:ascii="Arial" w:hAnsi="Arial" w:cs="Arial"/>
          <w:bCs/>
          <w:spacing w:val="-3"/>
          <w:sz w:val="24"/>
          <w:szCs w:val="27"/>
          <w:lang w:val="es-ES_tradnl"/>
        </w:rPr>
        <w:t xml:space="preserve">se </w:t>
      </w:r>
      <w:r w:rsidR="006C75FD">
        <w:rPr>
          <w:rFonts w:ascii="Arial" w:hAnsi="Arial" w:cs="Arial"/>
          <w:bCs/>
          <w:spacing w:val="-3"/>
          <w:sz w:val="24"/>
          <w:szCs w:val="27"/>
          <w:lang w:val="es-ES_tradnl"/>
        </w:rPr>
        <w:t>señaló nueva fecha y hora para</w:t>
      </w:r>
      <w:r w:rsidR="00643CE0">
        <w:rPr>
          <w:rFonts w:ascii="Arial" w:hAnsi="Arial" w:cs="Arial"/>
          <w:bCs/>
          <w:spacing w:val="-3"/>
          <w:sz w:val="24"/>
          <w:szCs w:val="27"/>
          <w:lang w:val="es-ES_tradnl"/>
        </w:rPr>
        <w:t xml:space="preserve"> su </w:t>
      </w:r>
      <w:r w:rsidR="006C75FD">
        <w:rPr>
          <w:rFonts w:ascii="Arial" w:hAnsi="Arial" w:cs="Arial"/>
          <w:bCs/>
          <w:spacing w:val="-3"/>
          <w:sz w:val="24"/>
          <w:szCs w:val="27"/>
          <w:lang w:val="es-ES_tradnl"/>
        </w:rPr>
        <w:t>celebración</w:t>
      </w:r>
      <w:r w:rsidR="00643CE0">
        <w:rPr>
          <w:rFonts w:ascii="Arial" w:hAnsi="Arial" w:cs="Arial"/>
          <w:bCs/>
          <w:spacing w:val="-3"/>
          <w:sz w:val="24"/>
          <w:szCs w:val="27"/>
          <w:lang w:val="es-ES_tradnl"/>
        </w:rPr>
        <w:t>.</w:t>
      </w:r>
    </w:p>
    <w:p w14:paraId="6BA7D265" w14:textId="5A258140" w:rsidR="00000A9D" w:rsidRDefault="00007284" w:rsidP="004432E7">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lastRenderedPageBreak/>
        <w:t>OCTAVO</w:t>
      </w:r>
      <w:r w:rsidR="00A947F8">
        <w:rPr>
          <w:rFonts w:ascii="Arial" w:hAnsi="Arial" w:cs="Arial"/>
          <w:b/>
          <w:bCs/>
          <w:spacing w:val="-3"/>
          <w:sz w:val="24"/>
          <w:szCs w:val="27"/>
          <w:lang w:val="es-ES_tradnl"/>
        </w:rPr>
        <w:t>.</w:t>
      </w:r>
      <w:r w:rsidR="00DC7145">
        <w:rPr>
          <w:rFonts w:ascii="Arial" w:hAnsi="Arial" w:cs="Arial"/>
          <w:bCs/>
          <w:spacing w:val="-3"/>
          <w:sz w:val="24"/>
          <w:szCs w:val="27"/>
          <w:lang w:val="es-ES_tradnl"/>
        </w:rPr>
        <w:t xml:space="preserve"> </w:t>
      </w:r>
      <w:r w:rsidR="004432E7" w:rsidRPr="004432E7">
        <w:rPr>
          <w:rFonts w:ascii="Arial" w:hAnsi="Arial" w:cs="Arial"/>
          <w:bCs/>
          <w:spacing w:val="-3"/>
          <w:sz w:val="24"/>
          <w:szCs w:val="27"/>
          <w:lang w:val="es-ES_tradnl"/>
        </w:rPr>
        <w:t xml:space="preserve">El </w:t>
      </w:r>
      <w:r w:rsidR="00B15260">
        <w:rPr>
          <w:rFonts w:ascii="Arial" w:hAnsi="Arial" w:cs="Arial"/>
          <w:bCs/>
          <w:spacing w:val="-3"/>
          <w:sz w:val="24"/>
          <w:szCs w:val="27"/>
          <w:lang w:val="es-ES_tradnl"/>
        </w:rPr>
        <w:t>veintisiete de febrero de dos mil veinte</w:t>
      </w:r>
      <w:r w:rsidR="00CF4CDB">
        <w:rPr>
          <w:rFonts w:ascii="Arial" w:hAnsi="Arial" w:cs="Arial"/>
          <w:bCs/>
          <w:spacing w:val="-3"/>
          <w:sz w:val="24"/>
          <w:szCs w:val="27"/>
          <w:lang w:val="es-ES_tradnl"/>
        </w:rPr>
        <w:t>,</w:t>
      </w:r>
      <w:r w:rsidR="004432E7">
        <w:rPr>
          <w:rFonts w:ascii="Arial" w:hAnsi="Arial" w:cs="Arial"/>
          <w:bCs/>
          <w:spacing w:val="-3"/>
          <w:sz w:val="24"/>
          <w:szCs w:val="27"/>
          <w:lang w:val="es-ES_tradnl"/>
        </w:rPr>
        <w:t xml:space="preserve"> </w:t>
      </w:r>
      <w:r w:rsidR="00BC7AA5">
        <w:rPr>
          <w:rFonts w:ascii="Arial" w:hAnsi="Arial" w:cs="Arial"/>
          <w:bCs/>
          <w:spacing w:val="-3"/>
          <w:sz w:val="24"/>
          <w:szCs w:val="27"/>
          <w:lang w:val="es-ES_tradnl"/>
        </w:rPr>
        <w:t>se llevó a cabo la a</w:t>
      </w:r>
      <w:r w:rsidR="004432E7" w:rsidRPr="004432E7">
        <w:rPr>
          <w:rFonts w:ascii="Arial" w:hAnsi="Arial" w:cs="Arial"/>
          <w:bCs/>
          <w:spacing w:val="-3"/>
          <w:sz w:val="24"/>
          <w:szCs w:val="27"/>
          <w:lang w:val="es-ES_tradnl"/>
        </w:rPr>
        <w:t xml:space="preserve">udiencia </w:t>
      </w:r>
      <w:r w:rsidR="00BC7AA5">
        <w:rPr>
          <w:rFonts w:ascii="Arial" w:hAnsi="Arial" w:cs="Arial"/>
          <w:bCs/>
          <w:spacing w:val="-3"/>
          <w:sz w:val="24"/>
          <w:szCs w:val="27"/>
          <w:lang w:val="es-ES_tradnl"/>
        </w:rPr>
        <w:t>final</w:t>
      </w:r>
      <w:r w:rsidR="004432E7" w:rsidRPr="004432E7">
        <w:rPr>
          <w:rFonts w:ascii="Arial" w:hAnsi="Arial" w:cs="Arial"/>
          <w:bCs/>
          <w:spacing w:val="-3"/>
          <w:sz w:val="24"/>
          <w:szCs w:val="27"/>
          <w:lang w:val="es-ES_tradnl"/>
        </w:rPr>
        <w:t xml:space="preserve">, </w:t>
      </w:r>
      <w:r w:rsidR="00470929">
        <w:rPr>
          <w:rFonts w:ascii="Arial" w:hAnsi="Arial" w:cs="Arial"/>
          <w:bCs/>
          <w:spacing w:val="-3"/>
          <w:sz w:val="24"/>
          <w:szCs w:val="27"/>
          <w:lang w:val="es-ES_tradnl"/>
        </w:rPr>
        <w:t>sin la presencia de las</w:t>
      </w:r>
      <w:r w:rsidR="004432E7" w:rsidRPr="004432E7">
        <w:rPr>
          <w:rFonts w:ascii="Arial" w:hAnsi="Arial" w:cs="Arial"/>
          <w:bCs/>
          <w:spacing w:val="-3"/>
          <w:sz w:val="24"/>
          <w:szCs w:val="27"/>
          <w:lang w:val="es-ES_tradnl"/>
        </w:rPr>
        <w:t xml:space="preserve"> partes, ni persona alguna que legalmente las representara, </w:t>
      </w:r>
      <w:r w:rsidR="00C8714C" w:rsidRPr="004432E7">
        <w:rPr>
          <w:rFonts w:ascii="Arial" w:hAnsi="Arial" w:cs="Arial"/>
          <w:bCs/>
          <w:spacing w:val="-3"/>
          <w:sz w:val="24"/>
          <w:szCs w:val="27"/>
          <w:lang w:val="es-ES_tradnl"/>
        </w:rPr>
        <w:t>asentánd</w:t>
      </w:r>
      <w:r w:rsidR="00C8714C">
        <w:rPr>
          <w:rFonts w:ascii="Arial" w:hAnsi="Arial" w:cs="Arial"/>
          <w:bCs/>
          <w:spacing w:val="-3"/>
          <w:sz w:val="24"/>
          <w:szCs w:val="27"/>
          <w:lang w:val="es-ES_tradnl"/>
        </w:rPr>
        <w:t>os</w:t>
      </w:r>
      <w:r w:rsidR="00C8714C" w:rsidRPr="004432E7">
        <w:rPr>
          <w:rFonts w:ascii="Arial" w:hAnsi="Arial" w:cs="Arial"/>
          <w:bCs/>
          <w:spacing w:val="-3"/>
          <w:sz w:val="24"/>
          <w:szCs w:val="27"/>
          <w:lang w:val="es-ES_tradnl"/>
        </w:rPr>
        <w:t>e</w:t>
      </w:r>
      <w:r w:rsidR="004432E7" w:rsidRPr="004432E7">
        <w:rPr>
          <w:rFonts w:ascii="Arial" w:hAnsi="Arial" w:cs="Arial"/>
          <w:bCs/>
          <w:spacing w:val="-3"/>
          <w:sz w:val="24"/>
          <w:szCs w:val="27"/>
          <w:lang w:val="es-ES_tradnl"/>
        </w:rPr>
        <w:t xml:space="preserve"> que ninguna </w:t>
      </w:r>
      <w:r w:rsidR="00000A9D">
        <w:rPr>
          <w:rFonts w:ascii="Arial" w:hAnsi="Arial" w:cs="Arial"/>
          <w:bCs/>
          <w:spacing w:val="-3"/>
          <w:sz w:val="24"/>
          <w:szCs w:val="27"/>
          <w:lang w:val="es-ES_tradnl"/>
        </w:rPr>
        <w:t>de las partes presentó alegatos.</w:t>
      </w:r>
    </w:p>
    <w:p w14:paraId="7B9EB79E" w14:textId="0966E232" w:rsidR="00000A9D" w:rsidRDefault="00000A9D" w:rsidP="004432E7">
      <w:pPr>
        <w:spacing w:line="360" w:lineRule="auto"/>
        <w:ind w:firstLine="567"/>
        <w:jc w:val="both"/>
        <w:rPr>
          <w:rFonts w:ascii="Arial" w:hAnsi="Arial" w:cs="Arial"/>
          <w:bCs/>
          <w:spacing w:val="-3"/>
          <w:sz w:val="24"/>
          <w:szCs w:val="27"/>
          <w:lang w:val="es-ES_tradnl"/>
        </w:rPr>
      </w:pPr>
      <w:r w:rsidRPr="0023747D">
        <w:rPr>
          <w:rFonts w:ascii="Arial" w:hAnsi="Arial" w:cs="Arial"/>
          <w:b/>
          <w:bCs/>
          <w:spacing w:val="-3"/>
          <w:sz w:val="24"/>
          <w:szCs w:val="27"/>
          <w:lang w:val="es-ES_tradnl"/>
        </w:rPr>
        <w:t>NOVENO.</w:t>
      </w:r>
      <w:r>
        <w:rPr>
          <w:rFonts w:ascii="Arial" w:hAnsi="Arial" w:cs="Arial"/>
          <w:bCs/>
          <w:spacing w:val="-3"/>
          <w:sz w:val="24"/>
          <w:szCs w:val="27"/>
          <w:lang w:val="es-ES_tradnl"/>
        </w:rPr>
        <w:t xml:space="preserve"> Por acuerdo de fecha trece de octubre de dos </w:t>
      </w:r>
      <w:r w:rsidR="005D1B20">
        <w:rPr>
          <w:rFonts w:ascii="Arial" w:hAnsi="Arial" w:cs="Arial"/>
          <w:bCs/>
          <w:spacing w:val="-3"/>
          <w:sz w:val="24"/>
          <w:szCs w:val="27"/>
          <w:lang w:val="es-ES_tradnl"/>
        </w:rPr>
        <w:t>mil veinte, en cumplimiento al Acuerdo G</w:t>
      </w:r>
      <w:r>
        <w:rPr>
          <w:rFonts w:ascii="Arial" w:hAnsi="Arial" w:cs="Arial"/>
          <w:bCs/>
          <w:spacing w:val="-3"/>
          <w:sz w:val="24"/>
          <w:szCs w:val="27"/>
          <w:lang w:val="es-ES_tradnl"/>
        </w:rPr>
        <w:t xml:space="preserve">eneral </w:t>
      </w:r>
      <w:r w:rsidR="005D1B20">
        <w:rPr>
          <w:rFonts w:ascii="Arial" w:hAnsi="Arial" w:cs="Arial"/>
          <w:bCs/>
          <w:spacing w:val="-3"/>
          <w:sz w:val="24"/>
          <w:szCs w:val="27"/>
          <w:lang w:val="es-ES_tradnl"/>
        </w:rPr>
        <w:t>AG/TJAO/13/2020</w:t>
      </w:r>
      <w:r w:rsidR="004C0173">
        <w:rPr>
          <w:rFonts w:ascii="Arial" w:hAnsi="Arial" w:cs="Arial"/>
          <w:bCs/>
          <w:spacing w:val="-3"/>
          <w:sz w:val="24"/>
          <w:szCs w:val="27"/>
          <w:lang w:val="es-ES_tradnl"/>
        </w:rPr>
        <w:t xml:space="preserve">, se comunicó a las partes el </w:t>
      </w:r>
      <w:r w:rsidR="00445E97">
        <w:rPr>
          <w:rFonts w:ascii="Arial" w:hAnsi="Arial" w:cs="Arial"/>
          <w:bCs/>
          <w:spacing w:val="-3"/>
          <w:sz w:val="24"/>
          <w:szCs w:val="27"/>
          <w:lang w:val="es-ES_tradnl"/>
        </w:rPr>
        <w:t>returno del</w:t>
      </w:r>
      <w:r w:rsidR="005D1B20">
        <w:rPr>
          <w:rFonts w:ascii="Arial" w:hAnsi="Arial" w:cs="Arial"/>
          <w:bCs/>
          <w:spacing w:val="-3"/>
          <w:sz w:val="24"/>
          <w:szCs w:val="27"/>
          <w:lang w:val="es-ES_tradnl"/>
        </w:rPr>
        <w:t xml:space="preserve"> </w:t>
      </w:r>
      <w:r w:rsidR="00A765B1">
        <w:rPr>
          <w:rFonts w:ascii="Arial" w:hAnsi="Arial" w:cs="Arial"/>
          <w:bCs/>
          <w:spacing w:val="-3"/>
          <w:sz w:val="24"/>
          <w:szCs w:val="27"/>
          <w:lang w:val="es-ES_tradnl"/>
        </w:rPr>
        <w:t xml:space="preserve">presente </w:t>
      </w:r>
      <w:r w:rsidR="005D1B20">
        <w:rPr>
          <w:rFonts w:ascii="Arial" w:hAnsi="Arial" w:cs="Arial"/>
          <w:bCs/>
          <w:spacing w:val="-3"/>
          <w:sz w:val="24"/>
          <w:szCs w:val="27"/>
          <w:lang w:val="es-ES_tradnl"/>
        </w:rPr>
        <w:t>expediente</w:t>
      </w:r>
      <w:r w:rsidR="00A765B1">
        <w:rPr>
          <w:rFonts w:ascii="Arial" w:hAnsi="Arial" w:cs="Arial"/>
          <w:bCs/>
          <w:spacing w:val="-3"/>
          <w:sz w:val="24"/>
          <w:szCs w:val="27"/>
          <w:lang w:val="es-ES_tradnl"/>
        </w:rPr>
        <w:t xml:space="preserve"> y </w:t>
      </w:r>
      <w:r w:rsidR="00470929">
        <w:rPr>
          <w:rFonts w:ascii="Arial" w:hAnsi="Arial" w:cs="Arial"/>
          <w:bCs/>
          <w:spacing w:val="-3"/>
          <w:sz w:val="24"/>
          <w:szCs w:val="27"/>
          <w:lang w:val="es-ES_tradnl"/>
        </w:rPr>
        <w:t xml:space="preserve">el cual se asignó </w:t>
      </w:r>
      <w:r w:rsidR="00445E97">
        <w:rPr>
          <w:rFonts w:ascii="Arial" w:hAnsi="Arial" w:cs="Arial"/>
          <w:bCs/>
          <w:spacing w:val="-3"/>
          <w:sz w:val="24"/>
          <w:szCs w:val="27"/>
          <w:lang w:val="es-ES_tradnl"/>
        </w:rPr>
        <w:t>a esta Sala Unitaria.</w:t>
      </w:r>
    </w:p>
    <w:p w14:paraId="7665C7E8" w14:textId="4CF9EA1D" w:rsidR="008C1AC1" w:rsidRPr="009C0C09" w:rsidRDefault="004C0173" w:rsidP="004432E7">
      <w:pPr>
        <w:spacing w:line="360" w:lineRule="auto"/>
        <w:ind w:firstLine="567"/>
        <w:jc w:val="both"/>
        <w:rPr>
          <w:rFonts w:ascii="Arial" w:hAnsi="Arial" w:cs="Arial"/>
          <w:bCs/>
          <w:spacing w:val="-3"/>
          <w:sz w:val="24"/>
          <w:szCs w:val="27"/>
          <w:lang w:val="es-ES_tradnl"/>
        </w:rPr>
      </w:pPr>
      <w:r w:rsidRPr="004C0173">
        <w:rPr>
          <w:rFonts w:ascii="Arial" w:hAnsi="Arial" w:cs="Arial"/>
          <w:b/>
          <w:bCs/>
          <w:spacing w:val="-3"/>
          <w:sz w:val="24"/>
          <w:szCs w:val="27"/>
          <w:lang w:val="es-ES_tradnl"/>
        </w:rPr>
        <w:t>DÉCIMO.</w:t>
      </w:r>
      <w:r>
        <w:rPr>
          <w:rFonts w:ascii="Arial" w:hAnsi="Arial" w:cs="Arial"/>
          <w:bCs/>
          <w:spacing w:val="-3"/>
          <w:sz w:val="24"/>
          <w:szCs w:val="27"/>
          <w:lang w:val="es-ES_tradnl"/>
        </w:rPr>
        <w:t xml:space="preserve"> Mediante proveído de fecha quince de abril de dos mil veintiuno, se ordenó turnar el expediente para el dictado de la</w:t>
      </w:r>
      <w:r w:rsidR="004432E7" w:rsidRPr="004432E7">
        <w:rPr>
          <w:rFonts w:ascii="Arial" w:hAnsi="Arial" w:cs="Arial"/>
          <w:bCs/>
          <w:spacing w:val="-3"/>
          <w:sz w:val="24"/>
          <w:szCs w:val="27"/>
          <w:lang w:val="es-ES_tradnl"/>
        </w:rPr>
        <w:t xml:space="preserve"> sentencia</w:t>
      </w:r>
      <w:r w:rsidR="00555D1C" w:rsidRPr="009C0C09">
        <w:rPr>
          <w:rFonts w:ascii="Arial" w:hAnsi="Arial" w:cs="Arial"/>
          <w:bCs/>
          <w:spacing w:val="-3"/>
          <w:sz w:val="24"/>
          <w:szCs w:val="27"/>
          <w:lang w:val="es-ES_tradnl"/>
        </w:rPr>
        <w:t xml:space="preserve"> y</w:t>
      </w:r>
      <w:r w:rsidR="005D1B20">
        <w:rPr>
          <w:rFonts w:ascii="Arial" w:hAnsi="Arial" w:cs="Arial"/>
          <w:bCs/>
          <w:spacing w:val="-3"/>
          <w:sz w:val="24"/>
          <w:szCs w:val="27"/>
          <w:lang w:val="es-ES_tradnl"/>
        </w:rPr>
        <w:t xml:space="preserve"> que ahora se pronuncia</w:t>
      </w:r>
      <w:r w:rsidR="00555D1C" w:rsidRPr="009C0C09">
        <w:rPr>
          <w:rFonts w:ascii="Arial" w:hAnsi="Arial" w:cs="Arial"/>
          <w:bCs/>
          <w:spacing w:val="-3"/>
          <w:sz w:val="24"/>
          <w:szCs w:val="27"/>
          <w:lang w:val="es-ES_tradnl"/>
        </w:rPr>
        <w:t xml:space="preserve">; </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41F0D567"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DD3570" w:rsidRPr="00DD3570">
        <w:rPr>
          <w:rFonts w:ascii="Arial" w:hAnsi="Arial" w:cs="Arial"/>
          <w:sz w:val="24"/>
          <w:szCs w:val="24"/>
        </w:rPr>
        <w:t xml:space="preserve">Esta </w:t>
      </w:r>
      <w:r w:rsidR="00DD3570">
        <w:rPr>
          <w:rFonts w:ascii="Arial" w:hAnsi="Arial" w:cs="Arial"/>
          <w:sz w:val="24"/>
          <w:szCs w:val="24"/>
        </w:rPr>
        <w:t>Segunda</w:t>
      </w:r>
      <w:r w:rsidR="00DD3570" w:rsidRPr="00DD3570">
        <w:rPr>
          <w:rFonts w:ascii="Arial" w:hAnsi="Arial" w:cs="Arial"/>
          <w:sz w:val="24"/>
          <w:szCs w:val="24"/>
        </w:rPr>
        <w:t xml:space="preserve"> Sala Unitaria de del Tribunal de Justicia Administrativa del Estado de Oaxaca, es competente para conocer y resolver el presente juicio, con fundamento en </w:t>
      </w:r>
      <w:r w:rsidR="00470929">
        <w:rPr>
          <w:rFonts w:ascii="Arial" w:hAnsi="Arial" w:cs="Arial"/>
          <w:sz w:val="24"/>
          <w:szCs w:val="24"/>
        </w:rPr>
        <w:t>los artículos</w:t>
      </w:r>
      <w:r w:rsidR="00DD3570" w:rsidRPr="00DD3570">
        <w:rPr>
          <w:rFonts w:ascii="Arial" w:hAnsi="Arial" w:cs="Arial"/>
          <w:sz w:val="24"/>
          <w:szCs w:val="24"/>
        </w:rPr>
        <w:t xml:space="preserve"> 116 fracción V de la Constitución Política de los Estados Unidos Mexic</w:t>
      </w:r>
      <w:r w:rsidR="00817AAC">
        <w:rPr>
          <w:rFonts w:ascii="Arial" w:hAnsi="Arial" w:cs="Arial"/>
          <w:sz w:val="24"/>
          <w:szCs w:val="24"/>
        </w:rPr>
        <w:t>anos; 114 QUATER y</w:t>
      </w:r>
      <w:r w:rsidR="00DD3570" w:rsidRPr="00DD3570">
        <w:rPr>
          <w:rFonts w:ascii="Arial" w:hAnsi="Arial" w:cs="Arial"/>
          <w:sz w:val="24"/>
          <w:szCs w:val="24"/>
        </w:rPr>
        <w:t xml:space="preserve"> 115 de la Constitución Política del Es</w:t>
      </w:r>
      <w:r w:rsidR="00817AAC">
        <w:rPr>
          <w:rFonts w:ascii="Arial" w:hAnsi="Arial" w:cs="Arial"/>
          <w:sz w:val="24"/>
          <w:szCs w:val="24"/>
        </w:rPr>
        <w:t>tado Libre y Soberano de Oaxaca;</w:t>
      </w:r>
      <w:r w:rsidR="00DD3570" w:rsidRPr="00DD3570">
        <w:rPr>
          <w:rFonts w:ascii="Arial" w:hAnsi="Arial" w:cs="Arial"/>
          <w:sz w:val="24"/>
          <w:szCs w:val="24"/>
        </w:rPr>
        <w:t xml:space="preserve"> 119, 120 fracción I, 123, 124, 132 fracción I y II, 133, 146 y 147 de la Ley de Procedimiento y Justicia Administrativa para el Estado de Oaxaca</w:t>
      </w:r>
      <w:r w:rsidR="008C1AC1" w:rsidRPr="009C0C09">
        <w:rPr>
          <w:rFonts w:ascii="Arial" w:hAnsi="Arial" w:cs="Arial"/>
          <w:sz w:val="24"/>
          <w:szCs w:val="27"/>
        </w:rPr>
        <w:t xml:space="preserve">. </w:t>
      </w:r>
    </w:p>
    <w:p w14:paraId="7618BB7A" w14:textId="2731E7B3"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7409F2" w:rsidRPr="007409F2">
        <w:rPr>
          <w:rFonts w:ascii="Arial" w:hAnsi="Arial" w:cs="Arial"/>
          <w:bCs/>
          <w:snapToGrid w:val="0"/>
          <w:sz w:val="24"/>
          <w:szCs w:val="24"/>
        </w:rPr>
        <w:t>La personalidad de las partes quedó acreditada en autos en términos del artículo 148 y 151 de la Ley de Procedimiento y Justicia Administrativa para el Estado de Oaxaca</w:t>
      </w:r>
      <w:r w:rsidR="0043159F">
        <w:rPr>
          <w:rFonts w:ascii="Arial" w:hAnsi="Arial" w:cs="Arial"/>
          <w:sz w:val="24"/>
          <w:szCs w:val="24"/>
        </w:rPr>
        <w:t>.</w:t>
      </w:r>
    </w:p>
    <w:p w14:paraId="40C7DB4D" w14:textId="2A9748C2" w:rsidR="008C764E"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A947F8">
        <w:rPr>
          <w:rFonts w:ascii="Arial" w:hAnsi="Arial" w:cs="Arial"/>
          <w:b/>
          <w:sz w:val="24"/>
          <w:szCs w:val="24"/>
        </w:rPr>
        <w:t>.</w:t>
      </w:r>
      <w:r w:rsidR="00FD0735" w:rsidRPr="00A9241D">
        <w:rPr>
          <w:rFonts w:ascii="Arial" w:hAnsi="Arial" w:cs="Arial"/>
          <w:b/>
          <w:sz w:val="24"/>
          <w:szCs w:val="24"/>
        </w:rPr>
        <w:t xml:space="preserve"> </w:t>
      </w:r>
      <w:r w:rsidR="007409F2" w:rsidRPr="007409F2">
        <w:rPr>
          <w:rFonts w:ascii="Arial" w:hAnsi="Arial" w:cs="Arial"/>
          <w:sz w:val="24"/>
          <w:szCs w:val="24"/>
        </w:rPr>
        <w:t xml:space="preserve">Previo </w:t>
      </w:r>
      <w:r w:rsidR="00817AAC">
        <w:rPr>
          <w:rFonts w:ascii="Arial" w:hAnsi="Arial" w:cs="Arial"/>
          <w:sz w:val="24"/>
          <w:szCs w:val="24"/>
        </w:rPr>
        <w:t xml:space="preserve">al </w:t>
      </w:r>
      <w:r w:rsidR="007409F2" w:rsidRPr="007409F2">
        <w:rPr>
          <w:rFonts w:ascii="Arial" w:hAnsi="Arial" w:cs="Arial"/>
          <w:sz w:val="24"/>
          <w:szCs w:val="24"/>
        </w:rPr>
        <w:t>estudio de</w:t>
      </w:r>
      <w:r w:rsidR="00817AAC">
        <w:rPr>
          <w:rFonts w:ascii="Arial" w:hAnsi="Arial" w:cs="Arial"/>
          <w:sz w:val="24"/>
          <w:szCs w:val="24"/>
        </w:rPr>
        <w:t>l</w:t>
      </w:r>
      <w:r w:rsidR="007409F2" w:rsidRPr="007409F2">
        <w:rPr>
          <w:rFonts w:ascii="Arial" w:hAnsi="Arial" w:cs="Arial"/>
          <w:sz w:val="24"/>
          <w:szCs w:val="24"/>
        </w:rPr>
        <w:t xml:space="preserve"> fondo del a</w:t>
      </w:r>
      <w:r w:rsidR="007F4C9C">
        <w:rPr>
          <w:rFonts w:ascii="Arial" w:hAnsi="Arial" w:cs="Arial"/>
          <w:sz w:val="24"/>
          <w:szCs w:val="24"/>
        </w:rPr>
        <w:t>sunto y por cuestión de método</w:t>
      </w:r>
      <w:r w:rsidR="007409F2" w:rsidRPr="007409F2">
        <w:rPr>
          <w:rFonts w:ascii="Arial" w:hAnsi="Arial" w:cs="Arial"/>
          <w:sz w:val="24"/>
          <w:szCs w:val="24"/>
        </w:rPr>
        <w:t>,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Sala Unitaria advierte que no se configura alguna causal de improcedencia o sobreseimiento</w:t>
      </w:r>
      <w:r w:rsidR="007F4C9C">
        <w:rPr>
          <w:rFonts w:ascii="Arial" w:hAnsi="Arial" w:cs="Arial"/>
          <w:sz w:val="24"/>
          <w:szCs w:val="24"/>
        </w:rPr>
        <w:t>, por</w:t>
      </w:r>
      <w:r w:rsidR="007409F2" w:rsidRPr="007409F2">
        <w:rPr>
          <w:rFonts w:ascii="Arial" w:hAnsi="Arial" w:cs="Arial"/>
          <w:sz w:val="24"/>
          <w:szCs w:val="24"/>
        </w:rPr>
        <w:t xml:space="preserve"> tanto, </w:t>
      </w:r>
      <w:r w:rsidR="007409F2" w:rsidRPr="00721FC5">
        <w:rPr>
          <w:rFonts w:ascii="Arial" w:hAnsi="Arial" w:cs="Arial"/>
          <w:b/>
          <w:sz w:val="24"/>
          <w:szCs w:val="24"/>
        </w:rPr>
        <w:t>NO SE SOBRESEE EL PRESENTE JUICIO</w:t>
      </w:r>
      <w:r w:rsidR="00FD0735">
        <w:rPr>
          <w:rFonts w:ascii="Arial" w:hAnsi="Arial" w:cs="Arial"/>
          <w:bCs/>
          <w:snapToGrid w:val="0"/>
          <w:sz w:val="24"/>
          <w:szCs w:val="27"/>
        </w:rPr>
        <w:t>.</w:t>
      </w:r>
    </w:p>
    <w:p w14:paraId="5CD15631" w14:textId="5998C1B2" w:rsidR="00B26AAB" w:rsidRDefault="00A947F8" w:rsidP="00070FF6">
      <w:pPr>
        <w:spacing w:line="360" w:lineRule="auto"/>
        <w:ind w:firstLine="567"/>
        <w:jc w:val="both"/>
        <w:rPr>
          <w:rFonts w:ascii="Arial" w:hAnsi="Arial" w:cs="Arial"/>
          <w:bCs/>
          <w:snapToGrid w:val="0"/>
          <w:sz w:val="24"/>
          <w:szCs w:val="27"/>
        </w:rPr>
      </w:pPr>
      <w:r>
        <w:rPr>
          <w:rFonts w:ascii="Arial" w:hAnsi="Arial" w:cs="Arial"/>
          <w:b/>
          <w:bCs/>
          <w:snapToGrid w:val="0"/>
          <w:sz w:val="24"/>
          <w:szCs w:val="27"/>
        </w:rPr>
        <w:t>CUARTO.</w:t>
      </w:r>
      <w:r w:rsidR="00070FF6">
        <w:rPr>
          <w:rFonts w:ascii="Arial" w:hAnsi="Arial" w:cs="Arial"/>
          <w:bCs/>
          <w:snapToGrid w:val="0"/>
          <w:sz w:val="24"/>
          <w:szCs w:val="27"/>
        </w:rPr>
        <w:t xml:space="preserve"> </w:t>
      </w:r>
      <w:r w:rsidR="00272E0B">
        <w:rPr>
          <w:rFonts w:ascii="Arial" w:hAnsi="Arial" w:cs="Arial"/>
          <w:bCs/>
          <w:snapToGrid w:val="0"/>
          <w:sz w:val="24"/>
          <w:szCs w:val="27"/>
        </w:rPr>
        <w:t>El</w:t>
      </w:r>
      <w:r w:rsidR="00070FF6" w:rsidRPr="00070FF6">
        <w:rPr>
          <w:rFonts w:ascii="Arial" w:hAnsi="Arial" w:cs="Arial"/>
          <w:bCs/>
          <w:snapToGrid w:val="0"/>
          <w:sz w:val="24"/>
          <w:szCs w:val="27"/>
        </w:rPr>
        <w:t xml:space="preserve"> </w:t>
      </w:r>
      <w:r w:rsidR="002F0493">
        <w:rPr>
          <w:rFonts w:ascii="Arial" w:hAnsi="Arial" w:cs="Arial"/>
          <w:bCs/>
          <w:snapToGrid w:val="0"/>
          <w:sz w:val="24"/>
          <w:szCs w:val="27"/>
        </w:rPr>
        <w:t>actor</w:t>
      </w:r>
      <w:r w:rsidR="00D51AA4">
        <w:rPr>
          <w:rFonts w:ascii="Arial" w:hAnsi="Arial" w:cs="Arial"/>
          <w:bCs/>
          <w:snapToGrid w:val="0"/>
          <w:sz w:val="24"/>
          <w:szCs w:val="27"/>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 ****</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D51AA4" w:rsidRPr="00787243">
        <w:rPr>
          <w:rFonts w:ascii="Arial" w:eastAsia="Times New Roman" w:hAnsi="Arial" w:cs="Arial"/>
          <w:b/>
          <w:sz w:val="24"/>
          <w:szCs w:val="27"/>
          <w:lang w:val="es-ES_tradnl" w:eastAsia="es-ES"/>
        </w:rPr>
        <w:t xml:space="preserve"> </w:t>
      </w:r>
      <w:r w:rsidR="00D51AA4">
        <w:rPr>
          <w:rFonts w:ascii="Arial" w:eastAsia="Times New Roman" w:hAnsi="Arial" w:cs="Arial"/>
          <w:b/>
          <w:sz w:val="24"/>
          <w:szCs w:val="27"/>
          <w:lang w:val="es-ES_tradnl" w:eastAsia="es-ES"/>
        </w:rPr>
        <w:t>****</w:t>
      </w:r>
      <w:r w:rsidR="002F0493">
        <w:rPr>
          <w:rFonts w:ascii="Arial" w:eastAsia="Times New Roman" w:hAnsi="Arial" w:cs="Arial"/>
          <w:sz w:val="24"/>
          <w:szCs w:val="27"/>
          <w:lang w:val="es-ES_tradnl" w:eastAsia="es-ES"/>
        </w:rPr>
        <w:t>,</w:t>
      </w:r>
      <w:r w:rsidR="00272E0B">
        <w:rPr>
          <w:rFonts w:ascii="Arial" w:hAnsi="Arial" w:cs="Arial"/>
          <w:bCs/>
          <w:snapToGrid w:val="0"/>
          <w:sz w:val="24"/>
          <w:szCs w:val="27"/>
        </w:rPr>
        <w:t xml:space="preserve"> </w:t>
      </w:r>
      <w:r w:rsidR="00087B57">
        <w:rPr>
          <w:rFonts w:ascii="Arial" w:hAnsi="Arial" w:cs="Arial"/>
          <w:bCs/>
          <w:snapToGrid w:val="0"/>
          <w:sz w:val="24"/>
          <w:szCs w:val="27"/>
        </w:rPr>
        <w:t>sostiene</w:t>
      </w:r>
      <w:r w:rsidR="00272E0B">
        <w:rPr>
          <w:rFonts w:ascii="Arial" w:hAnsi="Arial" w:cs="Arial"/>
          <w:bCs/>
          <w:snapToGrid w:val="0"/>
          <w:sz w:val="24"/>
          <w:szCs w:val="27"/>
        </w:rPr>
        <w:t xml:space="preserve"> en su</w:t>
      </w:r>
      <w:r w:rsidR="00070FF6" w:rsidRPr="00070FF6">
        <w:rPr>
          <w:rFonts w:ascii="Arial" w:hAnsi="Arial" w:cs="Arial"/>
          <w:bCs/>
          <w:snapToGrid w:val="0"/>
          <w:sz w:val="24"/>
          <w:szCs w:val="27"/>
        </w:rPr>
        <w:t xml:space="preserve"> co</w:t>
      </w:r>
      <w:r w:rsidR="00272E0B">
        <w:rPr>
          <w:rFonts w:ascii="Arial" w:hAnsi="Arial" w:cs="Arial"/>
          <w:bCs/>
          <w:snapToGrid w:val="0"/>
          <w:sz w:val="24"/>
          <w:szCs w:val="27"/>
        </w:rPr>
        <w:t xml:space="preserve">ncepto de impugnación </w:t>
      </w:r>
      <w:r w:rsidR="00E55413">
        <w:rPr>
          <w:rFonts w:ascii="Arial" w:hAnsi="Arial" w:cs="Arial"/>
          <w:bCs/>
          <w:snapToGrid w:val="0"/>
          <w:sz w:val="24"/>
          <w:szCs w:val="27"/>
        </w:rPr>
        <w:t>PRIMERO</w:t>
      </w:r>
      <w:r w:rsidR="004B5EFA">
        <w:rPr>
          <w:rFonts w:ascii="Arial" w:hAnsi="Arial" w:cs="Arial"/>
          <w:bCs/>
          <w:snapToGrid w:val="0"/>
          <w:sz w:val="24"/>
          <w:szCs w:val="27"/>
        </w:rPr>
        <w:t>, que el</w:t>
      </w:r>
      <w:r w:rsidR="00B26AAB">
        <w:rPr>
          <w:rFonts w:ascii="Arial" w:hAnsi="Arial" w:cs="Arial"/>
          <w:bCs/>
          <w:snapToGrid w:val="0"/>
          <w:sz w:val="24"/>
          <w:szCs w:val="27"/>
        </w:rPr>
        <w:t xml:space="preserve"> </w:t>
      </w:r>
      <w:r w:rsidR="007166F7">
        <w:rPr>
          <w:rFonts w:ascii="Arial" w:hAnsi="Arial" w:cs="Arial"/>
          <w:bCs/>
          <w:snapToGrid w:val="0"/>
          <w:sz w:val="24"/>
          <w:szCs w:val="27"/>
        </w:rPr>
        <w:t xml:space="preserve">oficio número </w:t>
      </w:r>
      <w:r w:rsidR="00F208A5">
        <w:rPr>
          <w:rFonts w:ascii="Arial" w:hAnsi="Arial" w:cs="Arial"/>
          <w:bCs/>
          <w:spacing w:val="-3"/>
          <w:sz w:val="24"/>
          <w:szCs w:val="27"/>
          <w:lang w:val="es-ES_tradnl"/>
        </w:rPr>
        <w:t>*****</w:t>
      </w:r>
      <w:r w:rsidR="008155BE">
        <w:rPr>
          <w:rFonts w:ascii="Arial" w:hAnsi="Arial" w:cs="Arial"/>
          <w:bCs/>
          <w:spacing w:val="-3"/>
          <w:sz w:val="24"/>
          <w:szCs w:val="27"/>
          <w:lang w:val="es-ES_tradnl"/>
        </w:rPr>
        <w:t>/</w:t>
      </w:r>
      <w:r w:rsidR="00F208A5">
        <w:rPr>
          <w:rFonts w:ascii="Arial" w:hAnsi="Arial" w:cs="Arial"/>
          <w:bCs/>
          <w:spacing w:val="-3"/>
          <w:sz w:val="24"/>
          <w:szCs w:val="27"/>
          <w:lang w:val="es-ES_tradnl"/>
        </w:rPr>
        <w:t>******</w:t>
      </w:r>
      <w:r w:rsidR="008155BE">
        <w:rPr>
          <w:rFonts w:ascii="Arial" w:hAnsi="Arial" w:cs="Arial"/>
          <w:bCs/>
          <w:spacing w:val="-3"/>
          <w:sz w:val="24"/>
          <w:szCs w:val="27"/>
          <w:lang w:val="es-ES_tradnl"/>
        </w:rPr>
        <w:t>/</w:t>
      </w:r>
      <w:r w:rsidR="00F208A5">
        <w:rPr>
          <w:rFonts w:ascii="Arial" w:hAnsi="Arial" w:cs="Arial"/>
          <w:bCs/>
          <w:spacing w:val="-3"/>
          <w:sz w:val="24"/>
          <w:szCs w:val="27"/>
          <w:lang w:val="es-ES_tradnl"/>
        </w:rPr>
        <w:t>*****</w:t>
      </w:r>
      <w:r w:rsidR="008155BE">
        <w:rPr>
          <w:rFonts w:ascii="Arial" w:hAnsi="Arial" w:cs="Arial"/>
          <w:bCs/>
          <w:spacing w:val="-3"/>
          <w:sz w:val="24"/>
          <w:szCs w:val="27"/>
          <w:lang w:val="es-ES_tradnl"/>
        </w:rPr>
        <w:t>/</w:t>
      </w:r>
      <w:r w:rsidR="00F208A5">
        <w:rPr>
          <w:rFonts w:ascii="Arial" w:hAnsi="Arial" w:cs="Arial"/>
          <w:bCs/>
          <w:spacing w:val="-3"/>
          <w:sz w:val="24"/>
          <w:szCs w:val="27"/>
          <w:lang w:val="es-ES_tradnl"/>
        </w:rPr>
        <w:t>****</w:t>
      </w:r>
      <w:r w:rsidR="008155BE">
        <w:rPr>
          <w:rFonts w:ascii="Arial" w:hAnsi="Arial" w:cs="Arial"/>
          <w:bCs/>
          <w:spacing w:val="-3"/>
          <w:sz w:val="24"/>
          <w:szCs w:val="27"/>
          <w:lang w:val="es-ES_tradnl"/>
        </w:rPr>
        <w:t>/</w:t>
      </w:r>
      <w:r w:rsidR="00F208A5">
        <w:rPr>
          <w:rFonts w:ascii="Arial" w:hAnsi="Arial" w:cs="Arial"/>
          <w:bCs/>
          <w:spacing w:val="-3"/>
          <w:sz w:val="24"/>
          <w:szCs w:val="27"/>
          <w:lang w:val="es-ES_tradnl"/>
        </w:rPr>
        <w:t>***</w:t>
      </w:r>
      <w:r w:rsidR="008155BE">
        <w:rPr>
          <w:rFonts w:ascii="Arial" w:hAnsi="Arial" w:cs="Arial"/>
          <w:bCs/>
          <w:spacing w:val="-3"/>
          <w:sz w:val="24"/>
          <w:szCs w:val="27"/>
          <w:lang w:val="es-ES_tradnl"/>
        </w:rPr>
        <w:t>/</w:t>
      </w:r>
      <w:r w:rsidR="00F208A5">
        <w:rPr>
          <w:rFonts w:ascii="Arial" w:hAnsi="Arial" w:cs="Arial"/>
          <w:bCs/>
          <w:spacing w:val="-3"/>
          <w:sz w:val="24"/>
          <w:szCs w:val="27"/>
          <w:lang w:val="es-ES_tradnl"/>
        </w:rPr>
        <w:t>****</w:t>
      </w:r>
      <w:r w:rsidR="008155BE">
        <w:rPr>
          <w:rFonts w:ascii="Arial" w:hAnsi="Arial" w:cs="Arial"/>
          <w:bCs/>
          <w:spacing w:val="-3"/>
          <w:sz w:val="24"/>
          <w:szCs w:val="27"/>
          <w:lang w:val="es-ES_tradnl"/>
        </w:rPr>
        <w:t>/</w:t>
      </w:r>
      <w:r w:rsidR="00F208A5">
        <w:rPr>
          <w:rFonts w:ascii="Arial" w:hAnsi="Arial" w:cs="Arial"/>
          <w:bCs/>
          <w:spacing w:val="-3"/>
          <w:sz w:val="24"/>
          <w:szCs w:val="27"/>
          <w:lang w:val="es-ES_tradnl"/>
        </w:rPr>
        <w:t>*****</w:t>
      </w:r>
      <w:r w:rsidR="00F92BC9">
        <w:rPr>
          <w:rFonts w:ascii="Arial" w:hAnsi="Arial" w:cs="Arial"/>
          <w:bCs/>
          <w:spacing w:val="-3"/>
          <w:sz w:val="24"/>
          <w:szCs w:val="27"/>
          <w:lang w:val="es-ES_tradnl"/>
        </w:rPr>
        <w:t>,</w:t>
      </w:r>
      <w:r w:rsidR="008155BE">
        <w:rPr>
          <w:rFonts w:ascii="Arial" w:hAnsi="Arial" w:cs="Arial"/>
          <w:bCs/>
          <w:spacing w:val="-3"/>
          <w:sz w:val="24"/>
          <w:szCs w:val="27"/>
          <w:lang w:val="es-ES_tradnl"/>
        </w:rPr>
        <w:t xml:space="preserve"> de fecha </w:t>
      </w:r>
      <w:r w:rsidR="008A1B9F">
        <w:rPr>
          <w:rFonts w:ascii="Arial" w:hAnsi="Arial" w:cs="Arial"/>
          <w:bCs/>
          <w:spacing w:val="-3"/>
          <w:sz w:val="24"/>
          <w:szCs w:val="27"/>
          <w:lang w:val="es-ES_tradnl"/>
        </w:rPr>
        <w:t>****</w:t>
      </w:r>
      <w:r w:rsidR="008155BE">
        <w:rPr>
          <w:rFonts w:ascii="Arial" w:hAnsi="Arial" w:cs="Arial"/>
          <w:bCs/>
          <w:spacing w:val="-3"/>
          <w:sz w:val="24"/>
          <w:szCs w:val="27"/>
          <w:lang w:val="es-ES_tradnl"/>
        </w:rPr>
        <w:t xml:space="preserve"> de </w:t>
      </w:r>
      <w:r w:rsidR="008A1B9F">
        <w:rPr>
          <w:rFonts w:ascii="Arial" w:hAnsi="Arial" w:cs="Arial"/>
          <w:bCs/>
          <w:spacing w:val="-3"/>
          <w:sz w:val="24"/>
          <w:szCs w:val="27"/>
          <w:lang w:val="es-ES_tradnl"/>
        </w:rPr>
        <w:t>*****</w:t>
      </w:r>
      <w:r w:rsidR="008155BE">
        <w:rPr>
          <w:rFonts w:ascii="Arial" w:hAnsi="Arial" w:cs="Arial"/>
          <w:bCs/>
          <w:spacing w:val="-3"/>
          <w:sz w:val="24"/>
          <w:szCs w:val="27"/>
          <w:lang w:val="es-ES_tradnl"/>
        </w:rPr>
        <w:t xml:space="preserve"> de dos mil </w:t>
      </w:r>
      <w:r w:rsidR="008A1B9F">
        <w:rPr>
          <w:rFonts w:ascii="Arial" w:hAnsi="Arial" w:cs="Arial"/>
          <w:bCs/>
          <w:spacing w:val="-3"/>
          <w:sz w:val="24"/>
          <w:szCs w:val="27"/>
          <w:lang w:val="es-ES_tradnl"/>
        </w:rPr>
        <w:t>*****</w:t>
      </w:r>
      <w:r w:rsidR="008155BE">
        <w:rPr>
          <w:rFonts w:ascii="Arial" w:hAnsi="Arial" w:cs="Arial"/>
          <w:bCs/>
          <w:spacing w:val="-3"/>
          <w:sz w:val="24"/>
          <w:szCs w:val="27"/>
          <w:lang w:val="es-ES_tradnl"/>
        </w:rPr>
        <w:t xml:space="preserve">, </w:t>
      </w:r>
      <w:r w:rsidR="00F92BC9">
        <w:rPr>
          <w:rFonts w:ascii="Arial" w:hAnsi="Arial" w:cs="Arial"/>
          <w:bCs/>
          <w:spacing w:val="-3"/>
          <w:sz w:val="24"/>
          <w:szCs w:val="27"/>
          <w:lang w:val="es-ES_tradnl"/>
        </w:rPr>
        <w:t>suscrito</w:t>
      </w:r>
      <w:r w:rsidR="008155BE">
        <w:rPr>
          <w:rFonts w:ascii="Arial" w:hAnsi="Arial" w:cs="Arial"/>
          <w:bCs/>
          <w:spacing w:val="-3"/>
          <w:sz w:val="24"/>
          <w:szCs w:val="27"/>
          <w:lang w:val="es-ES_tradnl"/>
        </w:rPr>
        <w:t xml:space="preserve"> por la Directora General de Desarrollo Urbano, Centro Histórico y Ecología del Municipio de Oaxaca de Juárez, Oaxaca</w:t>
      </w:r>
      <w:r w:rsidR="007166F7">
        <w:rPr>
          <w:rFonts w:ascii="Arial" w:hAnsi="Arial" w:cs="Arial"/>
          <w:bCs/>
          <w:spacing w:val="-3"/>
          <w:sz w:val="24"/>
          <w:szCs w:val="27"/>
          <w:lang w:val="es-ES_tradnl"/>
        </w:rPr>
        <w:t>,</w:t>
      </w:r>
      <w:r w:rsidR="008155BE">
        <w:rPr>
          <w:rFonts w:ascii="Arial" w:hAnsi="Arial" w:cs="Arial"/>
          <w:bCs/>
          <w:spacing w:val="-3"/>
          <w:sz w:val="24"/>
          <w:szCs w:val="27"/>
          <w:lang w:val="es-ES_tradnl"/>
        </w:rPr>
        <w:t xml:space="preserve"> </w:t>
      </w:r>
      <w:r w:rsidR="00BC3DA7">
        <w:rPr>
          <w:rFonts w:ascii="Arial" w:hAnsi="Arial" w:cs="Arial"/>
          <w:bCs/>
          <w:snapToGrid w:val="0"/>
          <w:sz w:val="24"/>
          <w:szCs w:val="27"/>
        </w:rPr>
        <w:t>se encuentra indebidamente fundado y motivado respecto de la competencia material y territorial de la autoridad emisora para emitir el oficio controvertido.</w:t>
      </w:r>
    </w:p>
    <w:p w14:paraId="61F0B059" w14:textId="74970B4A" w:rsidR="00BC3DA7" w:rsidRDefault="00A765B1" w:rsidP="00F26C9A">
      <w:pPr>
        <w:spacing w:line="360" w:lineRule="auto"/>
        <w:ind w:firstLine="567"/>
        <w:jc w:val="both"/>
        <w:rPr>
          <w:rFonts w:ascii="Arial" w:hAnsi="Arial" w:cs="Arial"/>
          <w:bCs/>
          <w:spacing w:val="-3"/>
          <w:sz w:val="24"/>
          <w:szCs w:val="27"/>
          <w:lang w:val="es-ES_tradnl"/>
        </w:rPr>
      </w:pPr>
      <w:r>
        <w:rPr>
          <w:rFonts w:ascii="Arial" w:hAnsi="Arial" w:cs="Arial"/>
          <w:bCs/>
          <w:snapToGrid w:val="0"/>
          <w:sz w:val="24"/>
          <w:szCs w:val="27"/>
        </w:rPr>
        <w:lastRenderedPageBreak/>
        <w:t xml:space="preserve">A este respecto, del </w:t>
      </w:r>
      <w:r w:rsidR="00BC3DA7">
        <w:rPr>
          <w:rFonts w:ascii="Arial" w:hAnsi="Arial" w:cs="Arial"/>
          <w:bCs/>
          <w:snapToGrid w:val="0"/>
          <w:sz w:val="24"/>
          <w:szCs w:val="27"/>
        </w:rPr>
        <w:t xml:space="preserve">análisis </w:t>
      </w:r>
      <w:r w:rsidR="00087B57">
        <w:rPr>
          <w:rFonts w:ascii="Arial" w:hAnsi="Arial" w:cs="Arial"/>
          <w:bCs/>
          <w:snapToGrid w:val="0"/>
          <w:sz w:val="24"/>
          <w:szCs w:val="27"/>
        </w:rPr>
        <w:t>a</w:t>
      </w:r>
      <w:r w:rsidR="0053592B">
        <w:rPr>
          <w:rFonts w:ascii="Arial" w:hAnsi="Arial" w:cs="Arial"/>
          <w:bCs/>
          <w:snapToGrid w:val="0"/>
          <w:sz w:val="24"/>
          <w:szCs w:val="27"/>
        </w:rPr>
        <w:t xml:space="preserve">l </w:t>
      </w:r>
      <w:r w:rsidR="00BC3DA7">
        <w:rPr>
          <w:rFonts w:ascii="Arial" w:hAnsi="Arial" w:cs="Arial"/>
          <w:bCs/>
          <w:snapToGrid w:val="0"/>
          <w:sz w:val="24"/>
          <w:szCs w:val="27"/>
        </w:rPr>
        <w:t xml:space="preserve">oficio número </w:t>
      </w:r>
      <w:r w:rsidR="008A1B9F">
        <w:rPr>
          <w:rFonts w:ascii="Arial" w:hAnsi="Arial" w:cs="Arial"/>
          <w:bCs/>
          <w:spacing w:val="-3"/>
          <w:sz w:val="24"/>
          <w:szCs w:val="27"/>
          <w:lang w:val="es-ES_tradnl"/>
        </w:rPr>
        <w:t>*****/****</w:t>
      </w:r>
      <w:r w:rsidR="00CB1C85">
        <w:rPr>
          <w:rFonts w:ascii="Arial" w:hAnsi="Arial" w:cs="Arial"/>
          <w:bCs/>
          <w:spacing w:val="-3"/>
          <w:sz w:val="24"/>
          <w:szCs w:val="27"/>
          <w:lang w:val="es-ES_tradnl"/>
        </w:rPr>
        <w:t>/</w:t>
      </w:r>
      <w:r w:rsidR="008A1B9F">
        <w:rPr>
          <w:rFonts w:ascii="Arial" w:hAnsi="Arial" w:cs="Arial"/>
          <w:bCs/>
          <w:spacing w:val="-3"/>
          <w:sz w:val="24"/>
          <w:szCs w:val="27"/>
          <w:lang w:val="es-ES_tradnl"/>
        </w:rPr>
        <w:t>*****</w:t>
      </w:r>
      <w:r w:rsidR="00CB1C85">
        <w:rPr>
          <w:rFonts w:ascii="Arial" w:hAnsi="Arial" w:cs="Arial"/>
          <w:bCs/>
          <w:spacing w:val="-3"/>
          <w:sz w:val="24"/>
          <w:szCs w:val="27"/>
          <w:lang w:val="es-ES_tradnl"/>
        </w:rPr>
        <w:t>/</w:t>
      </w:r>
      <w:r w:rsidR="008A1B9F">
        <w:rPr>
          <w:rFonts w:ascii="Arial" w:hAnsi="Arial" w:cs="Arial"/>
          <w:bCs/>
          <w:spacing w:val="-3"/>
          <w:sz w:val="24"/>
          <w:szCs w:val="27"/>
          <w:lang w:val="es-ES_tradnl"/>
        </w:rPr>
        <w:t>****</w:t>
      </w:r>
      <w:r w:rsidR="00CB1C85">
        <w:rPr>
          <w:rFonts w:ascii="Arial" w:hAnsi="Arial" w:cs="Arial"/>
          <w:bCs/>
          <w:spacing w:val="-3"/>
          <w:sz w:val="24"/>
          <w:szCs w:val="27"/>
          <w:lang w:val="es-ES_tradnl"/>
        </w:rPr>
        <w:t>/</w:t>
      </w:r>
      <w:r w:rsidR="008A1B9F">
        <w:rPr>
          <w:rFonts w:ascii="Arial" w:hAnsi="Arial" w:cs="Arial"/>
          <w:bCs/>
          <w:spacing w:val="-3"/>
          <w:sz w:val="24"/>
          <w:szCs w:val="27"/>
          <w:lang w:val="es-ES_tradnl"/>
        </w:rPr>
        <w:t>****</w:t>
      </w:r>
      <w:r w:rsidR="00CB1C85">
        <w:rPr>
          <w:rFonts w:ascii="Arial" w:hAnsi="Arial" w:cs="Arial"/>
          <w:bCs/>
          <w:spacing w:val="-3"/>
          <w:sz w:val="24"/>
          <w:szCs w:val="27"/>
          <w:lang w:val="es-ES_tradnl"/>
        </w:rPr>
        <w:t>/</w:t>
      </w:r>
      <w:r w:rsidR="008A1B9F">
        <w:rPr>
          <w:rFonts w:ascii="Arial" w:hAnsi="Arial" w:cs="Arial"/>
          <w:bCs/>
          <w:spacing w:val="-3"/>
          <w:sz w:val="24"/>
          <w:szCs w:val="27"/>
          <w:lang w:val="es-ES_tradnl"/>
        </w:rPr>
        <w:t>****</w:t>
      </w:r>
      <w:r w:rsidR="00CB1C85">
        <w:rPr>
          <w:rFonts w:ascii="Arial" w:hAnsi="Arial" w:cs="Arial"/>
          <w:bCs/>
          <w:spacing w:val="-3"/>
          <w:sz w:val="24"/>
          <w:szCs w:val="27"/>
          <w:lang w:val="es-ES_tradnl"/>
        </w:rPr>
        <w:t>/</w:t>
      </w:r>
      <w:r w:rsidR="008A1B9F">
        <w:rPr>
          <w:rFonts w:ascii="Arial" w:hAnsi="Arial" w:cs="Arial"/>
          <w:bCs/>
          <w:spacing w:val="-3"/>
          <w:sz w:val="24"/>
          <w:szCs w:val="27"/>
          <w:lang w:val="es-ES_tradnl"/>
        </w:rPr>
        <w:t>*****</w:t>
      </w:r>
      <w:r w:rsidR="00F92BC9">
        <w:rPr>
          <w:rFonts w:ascii="Arial" w:hAnsi="Arial" w:cs="Arial"/>
          <w:bCs/>
          <w:spacing w:val="-3"/>
          <w:sz w:val="24"/>
          <w:szCs w:val="27"/>
          <w:lang w:val="es-ES_tradnl"/>
        </w:rPr>
        <w:t>,</w:t>
      </w:r>
      <w:r w:rsidR="00CB1C85">
        <w:rPr>
          <w:rFonts w:ascii="Arial" w:hAnsi="Arial" w:cs="Arial"/>
          <w:bCs/>
          <w:spacing w:val="-3"/>
          <w:sz w:val="24"/>
          <w:szCs w:val="27"/>
          <w:lang w:val="es-ES_tradnl"/>
        </w:rPr>
        <w:t xml:space="preserve"> de fecha </w:t>
      </w:r>
      <w:r w:rsidR="008A1B9F">
        <w:rPr>
          <w:rFonts w:ascii="Arial" w:hAnsi="Arial" w:cs="Arial"/>
          <w:bCs/>
          <w:spacing w:val="-3"/>
          <w:sz w:val="24"/>
          <w:szCs w:val="27"/>
          <w:lang w:val="es-ES_tradnl"/>
        </w:rPr>
        <w:t>****</w:t>
      </w:r>
      <w:r w:rsidR="00CB1C85">
        <w:rPr>
          <w:rFonts w:ascii="Arial" w:hAnsi="Arial" w:cs="Arial"/>
          <w:bCs/>
          <w:spacing w:val="-3"/>
          <w:sz w:val="24"/>
          <w:szCs w:val="27"/>
          <w:lang w:val="es-ES_tradnl"/>
        </w:rPr>
        <w:t xml:space="preserve"> de </w:t>
      </w:r>
      <w:r w:rsidR="008A1B9F">
        <w:rPr>
          <w:rFonts w:ascii="Arial" w:hAnsi="Arial" w:cs="Arial"/>
          <w:bCs/>
          <w:spacing w:val="-3"/>
          <w:sz w:val="24"/>
          <w:szCs w:val="27"/>
          <w:lang w:val="es-ES_tradnl"/>
        </w:rPr>
        <w:t>*****</w:t>
      </w:r>
      <w:r w:rsidR="00CB1C85">
        <w:rPr>
          <w:rFonts w:ascii="Arial" w:hAnsi="Arial" w:cs="Arial"/>
          <w:bCs/>
          <w:spacing w:val="-3"/>
          <w:sz w:val="24"/>
          <w:szCs w:val="27"/>
          <w:lang w:val="es-ES_tradnl"/>
        </w:rPr>
        <w:t xml:space="preserve"> de dos mil </w:t>
      </w:r>
      <w:r w:rsidR="008A1B9F">
        <w:rPr>
          <w:rFonts w:ascii="Arial" w:hAnsi="Arial" w:cs="Arial"/>
          <w:bCs/>
          <w:spacing w:val="-3"/>
          <w:sz w:val="24"/>
          <w:szCs w:val="27"/>
          <w:lang w:val="es-ES_tradnl"/>
        </w:rPr>
        <w:t>*****</w:t>
      </w:r>
      <w:r w:rsidR="00CB1C85">
        <w:rPr>
          <w:rFonts w:ascii="Arial" w:hAnsi="Arial" w:cs="Arial"/>
          <w:bCs/>
          <w:spacing w:val="-3"/>
          <w:sz w:val="24"/>
          <w:szCs w:val="27"/>
          <w:lang w:val="es-ES_tradnl"/>
        </w:rPr>
        <w:t xml:space="preserve">, </w:t>
      </w:r>
      <w:r w:rsidR="00F92BC9">
        <w:rPr>
          <w:rFonts w:ascii="Arial" w:hAnsi="Arial" w:cs="Arial"/>
          <w:bCs/>
          <w:spacing w:val="-3"/>
          <w:sz w:val="24"/>
          <w:szCs w:val="27"/>
          <w:lang w:val="es-ES_tradnl"/>
        </w:rPr>
        <w:t>suscrito</w:t>
      </w:r>
      <w:r w:rsidR="00CB1C85">
        <w:rPr>
          <w:rFonts w:ascii="Arial" w:hAnsi="Arial" w:cs="Arial"/>
          <w:bCs/>
          <w:spacing w:val="-3"/>
          <w:sz w:val="24"/>
          <w:szCs w:val="27"/>
          <w:lang w:val="es-ES_tradnl"/>
        </w:rPr>
        <w:t xml:space="preserve"> por</w:t>
      </w:r>
      <w:r w:rsidR="00470929" w:rsidRPr="00470929">
        <w:rPr>
          <w:rFonts w:ascii="Arial" w:hAnsi="Arial" w:cs="Arial"/>
          <w:bCs/>
          <w:spacing w:val="-3"/>
          <w:sz w:val="24"/>
          <w:szCs w:val="27"/>
          <w:lang w:val="es-ES_tradnl"/>
        </w:rPr>
        <w:t xml:space="preserve"> </w:t>
      </w:r>
      <w:r w:rsidR="008A1B9F">
        <w:rPr>
          <w:rFonts w:ascii="Arial" w:hAnsi="Arial" w:cs="Arial"/>
          <w:bCs/>
          <w:spacing w:val="-3"/>
          <w:sz w:val="24"/>
          <w:szCs w:val="27"/>
          <w:lang w:val="es-ES_tradnl"/>
        </w:rPr>
        <w:t>****</w:t>
      </w:r>
      <w:r w:rsidR="00470929">
        <w:rPr>
          <w:rFonts w:ascii="Arial" w:hAnsi="Arial" w:cs="Arial"/>
          <w:bCs/>
          <w:spacing w:val="-3"/>
          <w:sz w:val="24"/>
          <w:szCs w:val="27"/>
          <w:lang w:val="es-ES_tradnl"/>
        </w:rPr>
        <w:t xml:space="preserve"> </w:t>
      </w:r>
      <w:r w:rsidR="008A1B9F">
        <w:rPr>
          <w:rFonts w:ascii="Arial" w:hAnsi="Arial" w:cs="Arial"/>
          <w:bCs/>
          <w:spacing w:val="-3"/>
          <w:sz w:val="24"/>
          <w:szCs w:val="27"/>
          <w:lang w:val="es-ES_tradnl"/>
        </w:rPr>
        <w:t>*****</w:t>
      </w:r>
      <w:r w:rsidR="00470929">
        <w:rPr>
          <w:rFonts w:ascii="Arial" w:hAnsi="Arial" w:cs="Arial"/>
          <w:bCs/>
          <w:spacing w:val="-3"/>
          <w:sz w:val="24"/>
          <w:szCs w:val="27"/>
          <w:lang w:val="es-ES_tradnl"/>
        </w:rPr>
        <w:t xml:space="preserve"> </w:t>
      </w:r>
      <w:r w:rsidR="008A1B9F">
        <w:rPr>
          <w:rFonts w:ascii="Arial" w:hAnsi="Arial" w:cs="Arial"/>
          <w:bCs/>
          <w:spacing w:val="-3"/>
          <w:sz w:val="24"/>
          <w:szCs w:val="27"/>
          <w:lang w:val="es-ES_tradnl"/>
        </w:rPr>
        <w:t>****</w:t>
      </w:r>
      <w:r w:rsidR="00470929">
        <w:rPr>
          <w:rFonts w:ascii="Arial" w:hAnsi="Arial" w:cs="Arial"/>
          <w:bCs/>
          <w:spacing w:val="-3"/>
          <w:sz w:val="24"/>
          <w:szCs w:val="27"/>
          <w:lang w:val="es-ES_tradnl"/>
        </w:rPr>
        <w:t xml:space="preserve"> </w:t>
      </w:r>
      <w:r w:rsidR="008A1B9F">
        <w:rPr>
          <w:rFonts w:ascii="Arial" w:hAnsi="Arial" w:cs="Arial"/>
          <w:bCs/>
          <w:spacing w:val="-3"/>
          <w:sz w:val="24"/>
          <w:szCs w:val="27"/>
          <w:lang w:val="es-ES_tradnl"/>
        </w:rPr>
        <w:t>****</w:t>
      </w:r>
      <w:r w:rsidR="00470929">
        <w:rPr>
          <w:rFonts w:ascii="Arial" w:hAnsi="Arial" w:cs="Arial"/>
          <w:bCs/>
          <w:spacing w:val="-3"/>
          <w:sz w:val="24"/>
          <w:szCs w:val="27"/>
          <w:lang w:val="es-ES_tradnl"/>
        </w:rPr>
        <w:t>,</w:t>
      </w:r>
      <w:r w:rsidR="00CB1C85">
        <w:rPr>
          <w:rFonts w:ascii="Arial" w:hAnsi="Arial" w:cs="Arial"/>
          <w:bCs/>
          <w:spacing w:val="-3"/>
          <w:sz w:val="24"/>
          <w:szCs w:val="27"/>
          <w:lang w:val="es-ES_tradnl"/>
        </w:rPr>
        <w:t xml:space="preserve"> Directora General de Desarrollo Urbano, Centro Histórico y Ecología del Municipio de Oaxaca de Juárez, Oaxaca </w:t>
      </w:r>
      <w:r w:rsidR="00A17EF1">
        <w:rPr>
          <w:rFonts w:ascii="Arial" w:hAnsi="Arial" w:cs="Arial"/>
          <w:bCs/>
          <w:spacing w:val="-3"/>
          <w:sz w:val="24"/>
          <w:szCs w:val="27"/>
          <w:lang w:val="es-ES_tradnl"/>
        </w:rPr>
        <w:t xml:space="preserve">(foja 15), documental que adquiere valor probatorio pleno en términos del artículo 203 fracción I de la Ley de Procedimiento y Justicia Administrativa para el Estado de Oaxaca, </w:t>
      </w:r>
      <w:r w:rsidR="00F26C9A">
        <w:rPr>
          <w:rFonts w:ascii="Arial" w:hAnsi="Arial" w:cs="Arial"/>
          <w:bCs/>
          <w:spacing w:val="-3"/>
          <w:sz w:val="24"/>
          <w:szCs w:val="27"/>
          <w:lang w:val="es-ES_tradnl"/>
        </w:rPr>
        <w:t xml:space="preserve">se advierte que </w:t>
      </w:r>
      <w:r w:rsidR="00470929">
        <w:rPr>
          <w:rFonts w:ascii="Arial" w:hAnsi="Arial" w:cs="Arial"/>
          <w:bCs/>
          <w:spacing w:val="-3"/>
          <w:sz w:val="24"/>
          <w:szCs w:val="27"/>
          <w:lang w:val="es-ES_tradnl"/>
        </w:rPr>
        <w:t>la</w:t>
      </w:r>
      <w:r w:rsidR="00F26C9A">
        <w:rPr>
          <w:rFonts w:ascii="Arial" w:hAnsi="Arial" w:cs="Arial"/>
          <w:bCs/>
          <w:spacing w:val="-3"/>
          <w:sz w:val="24"/>
          <w:szCs w:val="27"/>
          <w:lang w:val="es-ES_tradnl"/>
        </w:rPr>
        <w:t xml:space="preserve"> </w:t>
      </w:r>
      <w:r w:rsidR="00116FB8">
        <w:rPr>
          <w:rFonts w:ascii="Arial" w:hAnsi="Arial" w:cs="Arial"/>
          <w:bCs/>
          <w:spacing w:val="-3"/>
          <w:sz w:val="24"/>
          <w:szCs w:val="27"/>
          <w:lang w:val="es-ES_tradnl"/>
        </w:rPr>
        <w:t>autoridad demandada</w:t>
      </w:r>
      <w:r w:rsidR="00F26C9A">
        <w:rPr>
          <w:rFonts w:ascii="Arial" w:hAnsi="Arial" w:cs="Arial"/>
          <w:bCs/>
          <w:spacing w:val="-3"/>
          <w:sz w:val="24"/>
          <w:szCs w:val="27"/>
          <w:lang w:val="es-ES_tradnl"/>
        </w:rPr>
        <w:t xml:space="preserve"> emiti</w:t>
      </w:r>
      <w:r w:rsidR="00050D76">
        <w:rPr>
          <w:rFonts w:ascii="Arial" w:hAnsi="Arial" w:cs="Arial"/>
          <w:bCs/>
          <w:spacing w:val="-3"/>
          <w:sz w:val="24"/>
          <w:szCs w:val="27"/>
          <w:lang w:val="es-ES_tradnl"/>
        </w:rPr>
        <w:t>ó el</w:t>
      </w:r>
      <w:r w:rsidR="00E93F6F">
        <w:rPr>
          <w:rFonts w:ascii="Arial" w:hAnsi="Arial" w:cs="Arial"/>
          <w:bCs/>
          <w:spacing w:val="-3"/>
          <w:sz w:val="24"/>
          <w:szCs w:val="27"/>
          <w:lang w:val="es-ES_tradnl"/>
        </w:rPr>
        <w:t xml:space="preserve"> oficio</w:t>
      </w:r>
      <w:r w:rsidR="00050D76">
        <w:rPr>
          <w:rFonts w:ascii="Arial" w:hAnsi="Arial" w:cs="Arial"/>
          <w:bCs/>
          <w:spacing w:val="-3"/>
          <w:sz w:val="24"/>
          <w:szCs w:val="27"/>
          <w:lang w:val="es-ES_tradnl"/>
        </w:rPr>
        <w:t xml:space="preserve"> impugnado</w:t>
      </w:r>
      <w:r w:rsidR="00E93F6F">
        <w:rPr>
          <w:rFonts w:ascii="Arial" w:hAnsi="Arial" w:cs="Arial"/>
          <w:bCs/>
          <w:spacing w:val="-3"/>
          <w:sz w:val="24"/>
          <w:szCs w:val="27"/>
          <w:lang w:val="es-ES_tradnl"/>
        </w:rPr>
        <w:t xml:space="preserve"> en respuesta</w:t>
      </w:r>
      <w:r w:rsidR="00050D76">
        <w:rPr>
          <w:rFonts w:ascii="Arial" w:hAnsi="Arial" w:cs="Arial"/>
          <w:bCs/>
          <w:spacing w:val="-3"/>
          <w:sz w:val="24"/>
          <w:szCs w:val="27"/>
          <w:lang w:val="es-ES_tradnl"/>
        </w:rPr>
        <w:t xml:space="preserve"> a las diversas solicitudes de </w:t>
      </w:r>
      <w:r w:rsidR="00BB58DA">
        <w:rPr>
          <w:rFonts w:ascii="Arial" w:hAnsi="Arial" w:cs="Arial"/>
          <w:bCs/>
          <w:spacing w:val="-3"/>
          <w:sz w:val="24"/>
          <w:szCs w:val="27"/>
          <w:lang w:val="es-ES_tradnl"/>
        </w:rPr>
        <w:t>****</w:t>
      </w:r>
      <w:r w:rsidR="00050D76">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050D76">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050D76">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050D76">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E93F6F">
        <w:rPr>
          <w:rFonts w:ascii="Arial" w:hAnsi="Arial" w:cs="Arial"/>
          <w:bCs/>
          <w:spacing w:val="-3"/>
          <w:sz w:val="24"/>
          <w:szCs w:val="27"/>
          <w:lang w:val="es-ES_tradnl"/>
        </w:rPr>
        <w:t xml:space="preserve"> de la </w:t>
      </w:r>
      <w:r w:rsidR="00BB58DA">
        <w:rPr>
          <w:rFonts w:ascii="Arial" w:hAnsi="Arial" w:cs="Arial"/>
          <w:bCs/>
          <w:spacing w:val="-3"/>
          <w:sz w:val="24"/>
          <w:szCs w:val="27"/>
          <w:lang w:val="es-ES_tradnl"/>
        </w:rPr>
        <w:t>*****</w:t>
      </w:r>
      <w:r w:rsidR="00E93F6F">
        <w:rPr>
          <w:rFonts w:ascii="Arial" w:hAnsi="Arial" w:cs="Arial"/>
          <w:bCs/>
          <w:spacing w:val="-3"/>
          <w:sz w:val="24"/>
          <w:szCs w:val="27"/>
          <w:lang w:val="es-ES_tradnl"/>
        </w:rPr>
        <w:t xml:space="preserve"> de </w:t>
      </w:r>
      <w:r w:rsidR="00BB58DA">
        <w:rPr>
          <w:rFonts w:ascii="Arial" w:hAnsi="Arial" w:cs="Arial"/>
          <w:bCs/>
          <w:spacing w:val="-3"/>
          <w:sz w:val="24"/>
          <w:szCs w:val="27"/>
          <w:lang w:val="es-ES_tradnl"/>
        </w:rPr>
        <w:t>****</w:t>
      </w:r>
      <w:r w:rsidR="00E93F6F">
        <w:rPr>
          <w:rFonts w:ascii="Arial" w:hAnsi="Arial" w:cs="Arial"/>
          <w:bCs/>
          <w:spacing w:val="-3"/>
          <w:sz w:val="24"/>
          <w:szCs w:val="27"/>
          <w:lang w:val="es-ES_tradnl"/>
        </w:rPr>
        <w:t xml:space="preserve"> del </w:t>
      </w:r>
      <w:r w:rsidR="00BB58DA">
        <w:rPr>
          <w:rFonts w:ascii="Arial" w:hAnsi="Arial" w:cs="Arial"/>
          <w:bCs/>
          <w:spacing w:val="-3"/>
          <w:sz w:val="24"/>
          <w:szCs w:val="27"/>
          <w:lang w:val="es-ES_tradnl"/>
        </w:rPr>
        <w:t>*****</w:t>
      </w:r>
      <w:r w:rsidR="00E93F6F">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E93F6F">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E93F6F">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E93F6F">
        <w:rPr>
          <w:rFonts w:ascii="Arial" w:hAnsi="Arial" w:cs="Arial"/>
          <w:bCs/>
          <w:spacing w:val="-3"/>
          <w:sz w:val="24"/>
          <w:szCs w:val="27"/>
          <w:lang w:val="es-ES_tradnl"/>
        </w:rPr>
        <w:t xml:space="preserve">, </w:t>
      </w:r>
      <w:r>
        <w:rPr>
          <w:rFonts w:ascii="Arial" w:hAnsi="Arial" w:cs="Arial"/>
          <w:bCs/>
          <w:spacing w:val="-3"/>
          <w:sz w:val="24"/>
          <w:szCs w:val="27"/>
          <w:lang w:val="es-ES_tradnl"/>
        </w:rPr>
        <w:t>quien solicitaba</w:t>
      </w:r>
      <w:r w:rsidR="00E93F6F">
        <w:rPr>
          <w:rFonts w:ascii="Arial" w:hAnsi="Arial" w:cs="Arial"/>
          <w:bCs/>
          <w:spacing w:val="-3"/>
          <w:sz w:val="24"/>
          <w:szCs w:val="27"/>
          <w:lang w:val="es-ES_tradnl"/>
        </w:rPr>
        <w:t xml:space="preserve"> </w:t>
      </w:r>
      <w:r w:rsidR="00470929">
        <w:rPr>
          <w:rFonts w:ascii="Arial" w:hAnsi="Arial" w:cs="Arial"/>
          <w:bCs/>
          <w:spacing w:val="-3"/>
          <w:sz w:val="24"/>
          <w:szCs w:val="27"/>
          <w:lang w:val="es-ES_tradnl"/>
        </w:rPr>
        <w:t>el retiro de</w:t>
      </w:r>
      <w:r w:rsidR="00F17744">
        <w:rPr>
          <w:rFonts w:ascii="Arial" w:hAnsi="Arial" w:cs="Arial"/>
          <w:bCs/>
          <w:spacing w:val="-3"/>
          <w:sz w:val="24"/>
          <w:szCs w:val="27"/>
          <w:lang w:val="es-ES_tradnl"/>
        </w:rPr>
        <w:t xml:space="preserve"> la </w:t>
      </w:r>
      <w:r w:rsidR="00BB58DA">
        <w:rPr>
          <w:rFonts w:ascii="Arial" w:hAnsi="Arial" w:cs="Arial"/>
          <w:bCs/>
          <w:spacing w:val="-3"/>
          <w:sz w:val="24"/>
          <w:szCs w:val="27"/>
          <w:lang w:val="es-ES_tradnl"/>
        </w:rPr>
        <w:t>****</w:t>
      </w:r>
      <w:r w:rsidR="00F17744">
        <w:rPr>
          <w:rFonts w:ascii="Arial" w:hAnsi="Arial" w:cs="Arial"/>
          <w:bCs/>
          <w:spacing w:val="-3"/>
          <w:sz w:val="24"/>
          <w:szCs w:val="27"/>
          <w:lang w:val="es-ES_tradnl"/>
        </w:rPr>
        <w:t xml:space="preserve"> ubicada </w:t>
      </w:r>
      <w:bookmarkStart w:id="2" w:name="_Hlk85746608"/>
      <w:r w:rsidR="00F17744">
        <w:rPr>
          <w:rFonts w:ascii="Arial" w:hAnsi="Arial" w:cs="Arial"/>
          <w:bCs/>
          <w:spacing w:val="-3"/>
          <w:sz w:val="24"/>
          <w:szCs w:val="27"/>
          <w:lang w:val="es-ES_tradnl"/>
        </w:rPr>
        <w:t xml:space="preserve">en la </w:t>
      </w:r>
      <w:r w:rsidR="00BB58DA">
        <w:rPr>
          <w:rFonts w:ascii="Arial" w:hAnsi="Arial" w:cs="Arial"/>
          <w:bCs/>
          <w:spacing w:val="-3"/>
          <w:sz w:val="24"/>
          <w:szCs w:val="27"/>
          <w:lang w:val="es-ES_tradnl"/>
        </w:rPr>
        <w:t>*****</w:t>
      </w:r>
      <w:r w:rsidR="00F17744" w:rsidRPr="00BB7FA2">
        <w:rPr>
          <w:rFonts w:ascii="Arial" w:hAnsi="Arial" w:cs="Arial"/>
          <w:bCs/>
          <w:spacing w:val="-3"/>
          <w:sz w:val="24"/>
          <w:szCs w:val="27"/>
          <w:lang w:val="es-ES_tradnl"/>
        </w:rPr>
        <w:t xml:space="preserve"> de </w:t>
      </w:r>
      <w:r w:rsidR="00BB58DA">
        <w:rPr>
          <w:rFonts w:ascii="Arial" w:hAnsi="Arial" w:cs="Arial"/>
          <w:bCs/>
          <w:spacing w:val="-3"/>
          <w:sz w:val="24"/>
          <w:szCs w:val="27"/>
          <w:lang w:val="es-ES_tradnl"/>
        </w:rPr>
        <w:t>****</w:t>
      </w:r>
      <w:r w:rsidR="00F17744" w:rsidRPr="00BB7FA2">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F17744" w:rsidRPr="00BB7FA2">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050D76" w:rsidRPr="00BB7FA2">
        <w:rPr>
          <w:rFonts w:ascii="Arial" w:hAnsi="Arial" w:cs="Arial"/>
          <w:bCs/>
          <w:spacing w:val="-3"/>
          <w:sz w:val="24"/>
          <w:szCs w:val="27"/>
          <w:lang w:val="es-ES_tradnl"/>
        </w:rPr>
        <w:t xml:space="preserve">), esquina calle </w:t>
      </w:r>
      <w:r w:rsidR="00BB58DA">
        <w:rPr>
          <w:rFonts w:ascii="Arial" w:hAnsi="Arial" w:cs="Arial"/>
          <w:bCs/>
          <w:spacing w:val="-3"/>
          <w:sz w:val="24"/>
          <w:szCs w:val="27"/>
          <w:lang w:val="es-ES_tradnl"/>
        </w:rPr>
        <w:t>*****</w:t>
      </w:r>
      <w:r w:rsidR="00050D76" w:rsidRPr="00BB7FA2">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050D76" w:rsidRPr="00BB7FA2">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050D76" w:rsidRPr="00BB7FA2">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050D76" w:rsidRPr="00BB7FA2">
        <w:rPr>
          <w:rFonts w:ascii="Arial" w:hAnsi="Arial" w:cs="Arial"/>
          <w:bCs/>
          <w:spacing w:val="-3"/>
          <w:sz w:val="24"/>
          <w:szCs w:val="27"/>
          <w:lang w:val="es-ES_tradnl"/>
        </w:rPr>
        <w:t>, Oaxaca de Juárez, Oaxaca.</w:t>
      </w:r>
    </w:p>
    <w:bookmarkEnd w:id="2"/>
    <w:p w14:paraId="05939479" w14:textId="49D3053D" w:rsidR="00BC15A6" w:rsidRDefault="00B153EB" w:rsidP="00BC15A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Ahora,</w:t>
      </w:r>
      <w:r w:rsidR="00116FB8">
        <w:rPr>
          <w:rFonts w:ascii="Arial" w:hAnsi="Arial" w:cs="Arial"/>
          <w:bCs/>
          <w:spacing w:val="-3"/>
          <w:sz w:val="24"/>
          <w:szCs w:val="27"/>
          <w:lang w:val="es-ES_tradnl"/>
        </w:rPr>
        <w:t xml:space="preserve"> </w:t>
      </w:r>
      <w:r w:rsidR="00A765B1">
        <w:rPr>
          <w:rFonts w:ascii="Arial" w:hAnsi="Arial" w:cs="Arial"/>
          <w:bCs/>
          <w:spacing w:val="-3"/>
          <w:sz w:val="24"/>
          <w:szCs w:val="27"/>
          <w:lang w:val="es-ES_tradnl"/>
        </w:rPr>
        <w:t>la</w:t>
      </w:r>
      <w:r w:rsidR="00F17744">
        <w:rPr>
          <w:rFonts w:ascii="Arial" w:hAnsi="Arial" w:cs="Arial"/>
          <w:bCs/>
          <w:spacing w:val="-3"/>
          <w:sz w:val="24"/>
          <w:szCs w:val="27"/>
          <w:lang w:val="es-ES_tradnl"/>
        </w:rPr>
        <w:t xml:space="preserve"> autoridad</w:t>
      </w:r>
      <w:r w:rsidR="008D64F1">
        <w:rPr>
          <w:rFonts w:ascii="Arial" w:hAnsi="Arial" w:cs="Arial"/>
          <w:bCs/>
          <w:spacing w:val="-3"/>
          <w:sz w:val="24"/>
          <w:szCs w:val="27"/>
          <w:lang w:val="es-ES_tradnl"/>
        </w:rPr>
        <w:t xml:space="preserve"> demandada Directora General de Desarrollo Urbano, Centro Histórico y Ecología del Municipio de Oaxaca de Juárez, Oaxaca,</w:t>
      </w:r>
      <w:r w:rsidR="00F17744">
        <w:rPr>
          <w:rFonts w:ascii="Arial" w:hAnsi="Arial" w:cs="Arial"/>
          <w:bCs/>
          <w:spacing w:val="-3"/>
          <w:sz w:val="24"/>
          <w:szCs w:val="27"/>
          <w:lang w:val="es-ES_tradnl"/>
        </w:rPr>
        <w:t xml:space="preserve"> </w:t>
      </w:r>
      <w:r w:rsidR="00116FB8">
        <w:rPr>
          <w:rFonts w:ascii="Arial" w:hAnsi="Arial" w:cs="Arial"/>
          <w:bCs/>
          <w:spacing w:val="-3"/>
          <w:sz w:val="24"/>
          <w:szCs w:val="27"/>
          <w:lang w:val="es-ES_tradnl"/>
        </w:rPr>
        <w:t xml:space="preserve">al </w:t>
      </w:r>
      <w:r>
        <w:rPr>
          <w:rFonts w:ascii="Arial" w:hAnsi="Arial" w:cs="Arial"/>
          <w:bCs/>
          <w:spacing w:val="-3"/>
          <w:sz w:val="24"/>
          <w:szCs w:val="27"/>
          <w:lang w:val="es-ES_tradnl"/>
        </w:rPr>
        <w:t>emitir el oficio impugnado y mediante el cual dio</w:t>
      </w:r>
      <w:r w:rsidR="00116FB8">
        <w:rPr>
          <w:rFonts w:ascii="Arial" w:hAnsi="Arial" w:cs="Arial"/>
          <w:bCs/>
          <w:spacing w:val="-3"/>
          <w:sz w:val="24"/>
          <w:szCs w:val="27"/>
          <w:lang w:val="es-ES_tradnl"/>
        </w:rPr>
        <w:t xml:space="preserve"> respuesta </w:t>
      </w:r>
      <w:r>
        <w:rPr>
          <w:rFonts w:ascii="Arial" w:hAnsi="Arial" w:cs="Arial"/>
          <w:bCs/>
          <w:spacing w:val="-3"/>
          <w:sz w:val="24"/>
          <w:szCs w:val="27"/>
          <w:lang w:val="es-ES_tradnl"/>
        </w:rPr>
        <w:t xml:space="preserve">a </w:t>
      </w:r>
      <w:r w:rsidR="00116FB8">
        <w:rPr>
          <w:rFonts w:ascii="Arial" w:hAnsi="Arial" w:cs="Arial"/>
          <w:bCs/>
          <w:spacing w:val="-3"/>
          <w:sz w:val="24"/>
          <w:szCs w:val="27"/>
          <w:lang w:val="es-ES_tradnl"/>
        </w:rPr>
        <w:t xml:space="preserve">las peticiones </w:t>
      </w:r>
      <w:r>
        <w:rPr>
          <w:rFonts w:ascii="Arial" w:hAnsi="Arial" w:cs="Arial"/>
          <w:bCs/>
          <w:spacing w:val="-3"/>
          <w:sz w:val="24"/>
          <w:szCs w:val="27"/>
          <w:lang w:val="es-ES_tradnl"/>
        </w:rPr>
        <w:t>recibidas</w:t>
      </w:r>
      <w:r w:rsidR="00F17744">
        <w:rPr>
          <w:rFonts w:ascii="Arial" w:hAnsi="Arial" w:cs="Arial"/>
          <w:bCs/>
          <w:spacing w:val="-3"/>
          <w:sz w:val="24"/>
          <w:szCs w:val="27"/>
          <w:lang w:val="es-ES_tradnl"/>
        </w:rPr>
        <w:t xml:space="preserve"> </w:t>
      </w:r>
      <w:r w:rsidR="00A765B1">
        <w:rPr>
          <w:rFonts w:ascii="Arial" w:hAnsi="Arial" w:cs="Arial"/>
          <w:bCs/>
          <w:spacing w:val="-3"/>
          <w:sz w:val="24"/>
          <w:szCs w:val="27"/>
          <w:lang w:val="es-ES_tradnl"/>
        </w:rPr>
        <w:t>del</w:t>
      </w:r>
      <w:r w:rsidR="00F17744">
        <w:rPr>
          <w:rFonts w:ascii="Arial" w:hAnsi="Arial" w:cs="Arial"/>
          <w:bCs/>
          <w:spacing w:val="-3"/>
          <w:sz w:val="24"/>
          <w:szCs w:val="27"/>
          <w:lang w:val="es-ES_tradnl"/>
        </w:rPr>
        <w:t xml:space="preserve"> Presidente de la </w:t>
      </w:r>
      <w:r w:rsidR="00BB58DA">
        <w:rPr>
          <w:rFonts w:ascii="Arial" w:hAnsi="Arial" w:cs="Arial"/>
          <w:bCs/>
          <w:spacing w:val="-3"/>
          <w:sz w:val="24"/>
          <w:szCs w:val="27"/>
          <w:lang w:val="es-ES_tradnl"/>
        </w:rPr>
        <w:t>*****</w:t>
      </w:r>
      <w:r w:rsidR="00F17744">
        <w:rPr>
          <w:rFonts w:ascii="Arial" w:hAnsi="Arial" w:cs="Arial"/>
          <w:bCs/>
          <w:spacing w:val="-3"/>
          <w:sz w:val="24"/>
          <w:szCs w:val="27"/>
          <w:lang w:val="es-ES_tradnl"/>
        </w:rPr>
        <w:t xml:space="preserve"> de</w:t>
      </w:r>
      <w:r w:rsidR="00BB58DA">
        <w:rPr>
          <w:rFonts w:ascii="Arial" w:hAnsi="Arial" w:cs="Arial"/>
          <w:bCs/>
          <w:spacing w:val="-3"/>
          <w:sz w:val="24"/>
          <w:szCs w:val="27"/>
          <w:lang w:val="es-ES_tradnl"/>
        </w:rPr>
        <w:t xml:space="preserve"> *****</w:t>
      </w:r>
      <w:r w:rsidR="00F17744">
        <w:rPr>
          <w:rFonts w:ascii="Arial" w:hAnsi="Arial" w:cs="Arial"/>
          <w:bCs/>
          <w:spacing w:val="-3"/>
          <w:sz w:val="24"/>
          <w:szCs w:val="27"/>
          <w:lang w:val="es-ES_tradnl"/>
        </w:rPr>
        <w:t xml:space="preserve"> del </w:t>
      </w:r>
      <w:r w:rsidR="00BB58DA">
        <w:rPr>
          <w:rFonts w:ascii="Arial" w:hAnsi="Arial" w:cs="Arial"/>
          <w:bCs/>
          <w:spacing w:val="-3"/>
          <w:sz w:val="24"/>
          <w:szCs w:val="27"/>
          <w:lang w:val="es-ES_tradnl"/>
        </w:rPr>
        <w:t>*****</w:t>
      </w:r>
      <w:r w:rsidR="00F17744">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F17744">
        <w:rPr>
          <w:rFonts w:ascii="Arial" w:hAnsi="Arial" w:cs="Arial"/>
          <w:bCs/>
          <w:spacing w:val="-3"/>
          <w:sz w:val="24"/>
          <w:szCs w:val="27"/>
          <w:lang w:val="es-ES_tradnl"/>
        </w:rPr>
        <w:t xml:space="preserve"> </w:t>
      </w:r>
      <w:r w:rsidR="00BB58DA">
        <w:rPr>
          <w:rFonts w:ascii="Arial" w:hAnsi="Arial" w:cs="Arial"/>
          <w:bCs/>
          <w:spacing w:val="-3"/>
          <w:sz w:val="24"/>
          <w:szCs w:val="27"/>
          <w:lang w:val="es-ES_tradnl"/>
        </w:rPr>
        <w:t>*****</w:t>
      </w:r>
      <w:r w:rsidR="00F17744">
        <w:rPr>
          <w:rFonts w:ascii="Arial" w:hAnsi="Arial" w:cs="Arial"/>
          <w:bCs/>
          <w:spacing w:val="-3"/>
          <w:sz w:val="24"/>
          <w:szCs w:val="27"/>
          <w:lang w:val="es-ES_tradnl"/>
        </w:rPr>
        <w:t xml:space="preserve"> (</w:t>
      </w:r>
      <w:r w:rsidR="00AF101B">
        <w:rPr>
          <w:rFonts w:ascii="Arial" w:hAnsi="Arial" w:cs="Arial"/>
          <w:bCs/>
          <w:spacing w:val="-3"/>
          <w:sz w:val="24"/>
          <w:szCs w:val="27"/>
          <w:lang w:val="es-ES_tradnl"/>
        </w:rPr>
        <w:t xml:space="preserve">fojas 81 a 90), </w:t>
      </w:r>
      <w:r w:rsidR="0054219B">
        <w:rPr>
          <w:rFonts w:ascii="Arial" w:hAnsi="Arial" w:cs="Arial"/>
          <w:bCs/>
          <w:spacing w:val="-3"/>
          <w:sz w:val="24"/>
          <w:szCs w:val="27"/>
          <w:lang w:val="es-ES_tradnl"/>
        </w:rPr>
        <w:t xml:space="preserve">incurrió en omisión </w:t>
      </w:r>
      <w:r w:rsidR="00286375">
        <w:rPr>
          <w:rFonts w:ascii="Arial" w:hAnsi="Arial" w:cs="Arial"/>
          <w:bCs/>
          <w:spacing w:val="-3"/>
          <w:sz w:val="24"/>
          <w:szCs w:val="27"/>
          <w:lang w:val="es-ES_tradnl"/>
        </w:rPr>
        <w:t xml:space="preserve">porque </w:t>
      </w:r>
      <w:r w:rsidR="006253CC">
        <w:rPr>
          <w:rFonts w:ascii="Arial" w:hAnsi="Arial" w:cs="Arial"/>
          <w:bCs/>
          <w:spacing w:val="-3"/>
          <w:sz w:val="24"/>
          <w:szCs w:val="27"/>
          <w:lang w:val="es-ES_tradnl"/>
        </w:rPr>
        <w:t xml:space="preserve">en el oficio impugnado </w:t>
      </w:r>
      <w:r w:rsidR="00286375">
        <w:rPr>
          <w:rFonts w:ascii="Arial" w:hAnsi="Arial" w:cs="Arial"/>
          <w:bCs/>
          <w:spacing w:val="-3"/>
          <w:sz w:val="24"/>
          <w:szCs w:val="27"/>
          <w:lang w:val="es-ES_tradnl"/>
        </w:rPr>
        <w:t>no cito</w:t>
      </w:r>
      <w:r w:rsidR="00BC15A6">
        <w:rPr>
          <w:rFonts w:ascii="Arial" w:hAnsi="Arial" w:cs="Arial"/>
          <w:bCs/>
          <w:spacing w:val="-3"/>
          <w:sz w:val="24"/>
          <w:szCs w:val="27"/>
          <w:lang w:val="es-ES_tradnl"/>
        </w:rPr>
        <w:t xml:space="preserve"> la normatividad legal aplicable </w:t>
      </w:r>
      <w:r w:rsidR="0054219B">
        <w:rPr>
          <w:rFonts w:ascii="Arial" w:hAnsi="Arial" w:cs="Arial"/>
          <w:bCs/>
          <w:spacing w:val="-3"/>
          <w:sz w:val="24"/>
          <w:szCs w:val="27"/>
          <w:lang w:val="es-ES_tradnl"/>
        </w:rPr>
        <w:t>al caso</w:t>
      </w:r>
      <w:r>
        <w:rPr>
          <w:rFonts w:ascii="Arial" w:hAnsi="Arial" w:cs="Arial"/>
          <w:bCs/>
          <w:spacing w:val="-3"/>
          <w:sz w:val="24"/>
          <w:szCs w:val="27"/>
          <w:lang w:val="es-ES_tradnl"/>
        </w:rPr>
        <w:t>, que la faculta</w:t>
      </w:r>
      <w:r w:rsidR="00286375">
        <w:rPr>
          <w:rFonts w:ascii="Arial" w:hAnsi="Arial" w:cs="Arial"/>
          <w:bCs/>
          <w:spacing w:val="-3"/>
          <w:sz w:val="24"/>
          <w:szCs w:val="27"/>
          <w:lang w:val="es-ES_tradnl"/>
        </w:rPr>
        <w:t>ra</w:t>
      </w:r>
      <w:r>
        <w:rPr>
          <w:rFonts w:ascii="Arial" w:hAnsi="Arial" w:cs="Arial"/>
          <w:bCs/>
          <w:spacing w:val="-3"/>
          <w:sz w:val="24"/>
          <w:szCs w:val="27"/>
          <w:lang w:val="es-ES_tradnl"/>
        </w:rPr>
        <w:t xml:space="preserve"> para</w:t>
      </w:r>
      <w:r w:rsidR="00BC15A6">
        <w:rPr>
          <w:rFonts w:ascii="Arial" w:hAnsi="Arial" w:cs="Arial"/>
          <w:bCs/>
          <w:spacing w:val="-3"/>
          <w:sz w:val="24"/>
          <w:szCs w:val="27"/>
          <w:lang w:val="es-ES_tradnl"/>
        </w:rPr>
        <w:t xml:space="preserve"> conocer</w:t>
      </w:r>
      <w:r w:rsidR="00286375">
        <w:rPr>
          <w:rFonts w:ascii="Arial" w:hAnsi="Arial" w:cs="Arial"/>
          <w:bCs/>
          <w:spacing w:val="-3"/>
          <w:sz w:val="24"/>
          <w:szCs w:val="27"/>
          <w:lang w:val="es-ES_tradnl"/>
        </w:rPr>
        <w:t xml:space="preserve"> y resolver</w:t>
      </w:r>
      <w:r w:rsidR="00BC15A6">
        <w:rPr>
          <w:rFonts w:ascii="Arial" w:hAnsi="Arial" w:cs="Arial"/>
          <w:bCs/>
          <w:spacing w:val="-3"/>
          <w:sz w:val="24"/>
          <w:szCs w:val="27"/>
          <w:lang w:val="es-ES_tradnl"/>
        </w:rPr>
        <w:t xml:space="preserve"> </w:t>
      </w:r>
      <w:r w:rsidR="006253CC">
        <w:rPr>
          <w:rFonts w:ascii="Arial" w:hAnsi="Arial" w:cs="Arial"/>
          <w:bCs/>
          <w:spacing w:val="-3"/>
          <w:sz w:val="24"/>
          <w:szCs w:val="27"/>
          <w:lang w:val="es-ES_tradnl"/>
        </w:rPr>
        <w:t xml:space="preserve">del caso planteado, es decir, </w:t>
      </w:r>
      <w:r>
        <w:rPr>
          <w:rFonts w:ascii="Arial" w:hAnsi="Arial" w:cs="Arial"/>
          <w:bCs/>
          <w:spacing w:val="-3"/>
          <w:sz w:val="24"/>
          <w:szCs w:val="27"/>
          <w:lang w:val="es-ES_tradnl"/>
        </w:rPr>
        <w:t xml:space="preserve">que la </w:t>
      </w:r>
      <w:r w:rsidR="00C307E3">
        <w:rPr>
          <w:rFonts w:ascii="Arial" w:hAnsi="Arial" w:cs="Arial"/>
          <w:bCs/>
          <w:spacing w:val="-3"/>
          <w:sz w:val="24"/>
          <w:szCs w:val="27"/>
          <w:lang w:val="es-ES_tradnl"/>
        </w:rPr>
        <w:t xml:space="preserve">**** </w:t>
      </w:r>
      <w:r w:rsidR="00286375">
        <w:rPr>
          <w:rFonts w:ascii="Arial" w:hAnsi="Arial" w:cs="Arial"/>
          <w:bCs/>
          <w:spacing w:val="-3"/>
          <w:sz w:val="24"/>
          <w:szCs w:val="27"/>
          <w:lang w:val="es-ES_tradnl"/>
        </w:rPr>
        <w:t xml:space="preserve">que se ordenaba su </w:t>
      </w:r>
      <w:r w:rsidR="00C307E3">
        <w:rPr>
          <w:rFonts w:ascii="Arial" w:hAnsi="Arial" w:cs="Arial"/>
          <w:bCs/>
          <w:spacing w:val="-3"/>
          <w:sz w:val="24"/>
          <w:szCs w:val="27"/>
          <w:lang w:val="es-ES_tradnl"/>
        </w:rPr>
        <w:t>****</w:t>
      </w:r>
      <w:r w:rsidR="00286375">
        <w:rPr>
          <w:rFonts w:ascii="Arial" w:hAnsi="Arial" w:cs="Arial"/>
          <w:bCs/>
          <w:spacing w:val="-3"/>
          <w:sz w:val="24"/>
          <w:szCs w:val="27"/>
          <w:lang w:val="es-ES_tradnl"/>
        </w:rPr>
        <w:t xml:space="preserve"> </w:t>
      </w:r>
      <w:r w:rsidR="00087B57">
        <w:rPr>
          <w:rFonts w:ascii="Arial" w:hAnsi="Arial" w:cs="Arial"/>
          <w:bCs/>
          <w:spacing w:val="-3"/>
          <w:sz w:val="24"/>
          <w:szCs w:val="27"/>
          <w:lang w:val="es-ES_tradnl"/>
        </w:rPr>
        <w:t xml:space="preserve">del sitio donde se encontraba colocada, </w:t>
      </w:r>
      <w:r>
        <w:rPr>
          <w:rFonts w:ascii="Arial" w:hAnsi="Arial" w:cs="Arial"/>
          <w:bCs/>
          <w:spacing w:val="-3"/>
          <w:sz w:val="24"/>
          <w:szCs w:val="27"/>
          <w:lang w:val="es-ES_tradnl"/>
        </w:rPr>
        <w:t xml:space="preserve">se </w:t>
      </w:r>
      <w:r w:rsidR="006253CC">
        <w:rPr>
          <w:rFonts w:ascii="Arial" w:hAnsi="Arial" w:cs="Arial"/>
          <w:bCs/>
          <w:spacing w:val="-3"/>
          <w:sz w:val="24"/>
          <w:szCs w:val="27"/>
          <w:lang w:val="es-ES_tradnl"/>
        </w:rPr>
        <w:t>ubica</w:t>
      </w:r>
      <w:r>
        <w:rPr>
          <w:rFonts w:ascii="Arial" w:hAnsi="Arial" w:cs="Arial"/>
          <w:bCs/>
          <w:spacing w:val="-3"/>
          <w:sz w:val="24"/>
          <w:szCs w:val="27"/>
          <w:lang w:val="es-ES_tradnl"/>
        </w:rPr>
        <w:t xml:space="preserve"> </w:t>
      </w:r>
      <w:r w:rsidR="00BC15A6">
        <w:rPr>
          <w:rFonts w:ascii="Arial" w:hAnsi="Arial" w:cs="Arial"/>
          <w:bCs/>
          <w:spacing w:val="-3"/>
          <w:sz w:val="24"/>
          <w:szCs w:val="27"/>
          <w:lang w:val="es-ES_tradnl"/>
        </w:rPr>
        <w:t>dentro de su demarcación territorial</w:t>
      </w:r>
      <w:r w:rsidR="0054219B">
        <w:rPr>
          <w:rFonts w:ascii="Arial" w:hAnsi="Arial" w:cs="Arial"/>
          <w:bCs/>
          <w:spacing w:val="-3"/>
          <w:sz w:val="24"/>
          <w:szCs w:val="27"/>
          <w:lang w:val="es-ES_tradnl"/>
        </w:rPr>
        <w:t xml:space="preserve"> en </w:t>
      </w:r>
      <w:r w:rsidR="00286375">
        <w:rPr>
          <w:rFonts w:ascii="Arial" w:hAnsi="Arial" w:cs="Arial"/>
          <w:bCs/>
          <w:spacing w:val="-3"/>
          <w:sz w:val="24"/>
          <w:szCs w:val="27"/>
          <w:lang w:val="es-ES_tradnl"/>
        </w:rPr>
        <w:t>la cual</w:t>
      </w:r>
      <w:r>
        <w:rPr>
          <w:rFonts w:ascii="Arial" w:hAnsi="Arial" w:cs="Arial"/>
          <w:bCs/>
          <w:spacing w:val="-3"/>
          <w:sz w:val="24"/>
          <w:szCs w:val="27"/>
          <w:lang w:val="es-ES_tradnl"/>
        </w:rPr>
        <w:t xml:space="preserve"> </w:t>
      </w:r>
      <w:r w:rsidR="00BC15A6">
        <w:rPr>
          <w:rFonts w:ascii="Arial" w:hAnsi="Arial" w:cs="Arial"/>
          <w:bCs/>
          <w:spacing w:val="-3"/>
          <w:sz w:val="24"/>
          <w:szCs w:val="27"/>
          <w:lang w:val="es-ES_tradnl"/>
        </w:rPr>
        <w:t xml:space="preserve">ejerce sus </w:t>
      </w:r>
      <w:r w:rsidR="0054219B">
        <w:rPr>
          <w:rFonts w:ascii="Arial" w:hAnsi="Arial" w:cs="Arial"/>
          <w:bCs/>
          <w:spacing w:val="-3"/>
          <w:sz w:val="24"/>
          <w:szCs w:val="27"/>
          <w:lang w:val="es-ES_tradnl"/>
        </w:rPr>
        <w:t xml:space="preserve">facultades </w:t>
      </w:r>
      <w:r w:rsidR="006253CC">
        <w:rPr>
          <w:rFonts w:ascii="Arial" w:hAnsi="Arial" w:cs="Arial"/>
          <w:bCs/>
          <w:spacing w:val="-3"/>
          <w:sz w:val="24"/>
          <w:szCs w:val="27"/>
          <w:lang w:val="es-ES_tradnl"/>
        </w:rPr>
        <w:t xml:space="preserve">y atribuciones </w:t>
      </w:r>
      <w:r w:rsidR="0054219B">
        <w:rPr>
          <w:rFonts w:ascii="Arial" w:hAnsi="Arial" w:cs="Arial"/>
          <w:bCs/>
          <w:spacing w:val="-3"/>
          <w:sz w:val="24"/>
          <w:szCs w:val="27"/>
          <w:lang w:val="es-ES_tradnl"/>
        </w:rPr>
        <w:t>como autoridad</w:t>
      </w:r>
      <w:r w:rsidR="00BC15A6">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del Ayuntamiento de Oaxaca de Juárez, Oaxaca </w:t>
      </w:r>
      <w:r w:rsidR="00BC15A6">
        <w:rPr>
          <w:rFonts w:ascii="Arial" w:hAnsi="Arial" w:cs="Arial"/>
          <w:bCs/>
          <w:spacing w:val="-3"/>
          <w:sz w:val="24"/>
          <w:szCs w:val="27"/>
          <w:lang w:val="es-ES_tradnl"/>
        </w:rPr>
        <w:t xml:space="preserve">y </w:t>
      </w:r>
      <w:r w:rsidR="0054219B">
        <w:rPr>
          <w:rFonts w:ascii="Arial" w:hAnsi="Arial" w:cs="Arial"/>
          <w:bCs/>
          <w:spacing w:val="-3"/>
          <w:sz w:val="24"/>
          <w:szCs w:val="27"/>
          <w:lang w:val="es-ES_tradnl"/>
        </w:rPr>
        <w:t xml:space="preserve">también es omisa en </w:t>
      </w:r>
      <w:r w:rsidR="00286375">
        <w:rPr>
          <w:rFonts w:ascii="Arial" w:hAnsi="Arial" w:cs="Arial"/>
          <w:bCs/>
          <w:spacing w:val="-3"/>
          <w:sz w:val="24"/>
          <w:szCs w:val="27"/>
          <w:lang w:val="es-ES_tradnl"/>
        </w:rPr>
        <w:t>citar la normatividad aplicable al caso, que la faculta</w:t>
      </w:r>
      <w:r w:rsidR="00087B57">
        <w:rPr>
          <w:rFonts w:ascii="Arial" w:hAnsi="Arial" w:cs="Arial"/>
          <w:bCs/>
          <w:spacing w:val="-3"/>
          <w:sz w:val="24"/>
          <w:szCs w:val="27"/>
          <w:lang w:val="es-ES_tradnl"/>
        </w:rPr>
        <w:t>ra</w:t>
      </w:r>
      <w:r w:rsidR="00286375">
        <w:rPr>
          <w:rFonts w:ascii="Arial" w:hAnsi="Arial" w:cs="Arial"/>
          <w:bCs/>
          <w:spacing w:val="-3"/>
          <w:sz w:val="24"/>
          <w:szCs w:val="27"/>
          <w:lang w:val="es-ES_tradnl"/>
        </w:rPr>
        <w:t xml:space="preserve"> para ordenar el retiro de la </w:t>
      </w:r>
      <w:r w:rsidR="00C307E3">
        <w:rPr>
          <w:rFonts w:ascii="Arial" w:hAnsi="Arial" w:cs="Arial"/>
          <w:bCs/>
          <w:spacing w:val="-3"/>
          <w:sz w:val="24"/>
          <w:szCs w:val="27"/>
          <w:lang w:val="es-ES_tradnl"/>
        </w:rPr>
        <w:t xml:space="preserve">***** </w:t>
      </w:r>
      <w:r w:rsidR="00BC15A6">
        <w:rPr>
          <w:rFonts w:ascii="Arial" w:hAnsi="Arial" w:cs="Arial"/>
          <w:bCs/>
          <w:spacing w:val="-3"/>
          <w:sz w:val="24"/>
          <w:szCs w:val="27"/>
          <w:lang w:val="es-ES_tradnl"/>
        </w:rPr>
        <w:t xml:space="preserve">ubicada en </w:t>
      </w:r>
      <w:r w:rsidR="00C307E3">
        <w:rPr>
          <w:rFonts w:ascii="Arial" w:hAnsi="Arial" w:cs="Arial"/>
          <w:bCs/>
          <w:spacing w:val="-3"/>
          <w:sz w:val="24"/>
          <w:szCs w:val="27"/>
          <w:lang w:val="es-ES_tradnl"/>
        </w:rPr>
        <w:t>*****</w:t>
      </w:r>
      <w:r w:rsidR="00BC15A6">
        <w:rPr>
          <w:rFonts w:ascii="Arial" w:hAnsi="Arial" w:cs="Arial"/>
          <w:bCs/>
          <w:spacing w:val="-3"/>
          <w:sz w:val="24"/>
          <w:szCs w:val="27"/>
          <w:lang w:val="es-ES_tradnl"/>
        </w:rPr>
        <w:t xml:space="preserve"> de </w:t>
      </w:r>
      <w:r w:rsidR="00C307E3">
        <w:rPr>
          <w:rFonts w:ascii="Arial" w:hAnsi="Arial" w:cs="Arial"/>
          <w:bCs/>
          <w:spacing w:val="-3"/>
          <w:sz w:val="24"/>
          <w:szCs w:val="27"/>
          <w:lang w:val="es-ES_tradnl"/>
        </w:rPr>
        <w:t>****</w:t>
      </w:r>
      <w:r w:rsidR="00BC15A6">
        <w:rPr>
          <w:rFonts w:ascii="Arial" w:hAnsi="Arial" w:cs="Arial"/>
          <w:bCs/>
          <w:spacing w:val="-3"/>
          <w:sz w:val="24"/>
          <w:szCs w:val="27"/>
          <w:lang w:val="es-ES_tradnl"/>
        </w:rPr>
        <w:t xml:space="preserve"> </w:t>
      </w:r>
      <w:r w:rsidR="00BC15A6" w:rsidRPr="00151845">
        <w:rPr>
          <w:rFonts w:ascii="Arial" w:hAnsi="Arial" w:cs="Arial"/>
          <w:bCs/>
          <w:spacing w:val="-3"/>
          <w:sz w:val="24"/>
          <w:szCs w:val="27"/>
          <w:lang w:val="es-ES_tradnl"/>
        </w:rPr>
        <w:t>(</w:t>
      </w:r>
      <w:r w:rsidR="00C307E3">
        <w:rPr>
          <w:rFonts w:ascii="Arial" w:hAnsi="Arial" w:cs="Arial"/>
          <w:bCs/>
          <w:spacing w:val="-3"/>
          <w:sz w:val="24"/>
          <w:szCs w:val="27"/>
          <w:lang w:val="es-ES_tradnl"/>
        </w:rPr>
        <w:t>****</w:t>
      </w:r>
      <w:r w:rsidR="00BC15A6" w:rsidRPr="00151845">
        <w:rPr>
          <w:rFonts w:ascii="Arial" w:hAnsi="Arial" w:cs="Arial"/>
          <w:bCs/>
          <w:spacing w:val="-3"/>
          <w:sz w:val="24"/>
          <w:szCs w:val="27"/>
          <w:lang w:val="es-ES_tradnl"/>
        </w:rPr>
        <w:t xml:space="preserve"> </w:t>
      </w:r>
      <w:r w:rsidR="00C307E3">
        <w:rPr>
          <w:rFonts w:ascii="Arial" w:hAnsi="Arial" w:cs="Arial"/>
          <w:bCs/>
          <w:spacing w:val="-3"/>
          <w:sz w:val="24"/>
          <w:szCs w:val="27"/>
          <w:lang w:val="es-ES_tradnl"/>
        </w:rPr>
        <w:t>****</w:t>
      </w:r>
      <w:r w:rsidR="00BC15A6" w:rsidRPr="00151845">
        <w:rPr>
          <w:rFonts w:ascii="Arial" w:hAnsi="Arial" w:cs="Arial"/>
          <w:bCs/>
          <w:spacing w:val="-3"/>
          <w:sz w:val="24"/>
          <w:szCs w:val="27"/>
          <w:lang w:val="es-ES_tradnl"/>
        </w:rPr>
        <w:t>),</w:t>
      </w:r>
      <w:r w:rsidR="00BC15A6">
        <w:rPr>
          <w:rFonts w:ascii="Arial" w:hAnsi="Arial" w:cs="Arial"/>
          <w:bCs/>
          <w:spacing w:val="-3"/>
          <w:sz w:val="24"/>
          <w:szCs w:val="27"/>
          <w:lang w:val="es-ES_tradnl"/>
        </w:rPr>
        <w:t xml:space="preserve"> </w:t>
      </w:r>
      <w:r w:rsidR="00C307E3">
        <w:rPr>
          <w:rFonts w:ascii="Arial" w:hAnsi="Arial" w:cs="Arial"/>
          <w:bCs/>
          <w:spacing w:val="-3"/>
          <w:sz w:val="24"/>
          <w:szCs w:val="27"/>
          <w:lang w:val="es-ES_tradnl"/>
        </w:rPr>
        <w:t>*****</w:t>
      </w:r>
      <w:r w:rsidR="00BC15A6">
        <w:rPr>
          <w:rFonts w:ascii="Arial" w:hAnsi="Arial" w:cs="Arial"/>
          <w:bCs/>
          <w:spacing w:val="-3"/>
          <w:sz w:val="24"/>
          <w:szCs w:val="27"/>
          <w:lang w:val="es-ES_tradnl"/>
        </w:rPr>
        <w:t xml:space="preserve"> </w:t>
      </w:r>
      <w:r w:rsidR="00C307E3">
        <w:rPr>
          <w:rFonts w:ascii="Arial" w:hAnsi="Arial" w:cs="Arial"/>
          <w:bCs/>
          <w:spacing w:val="-3"/>
          <w:sz w:val="24"/>
          <w:szCs w:val="27"/>
          <w:lang w:val="es-ES_tradnl"/>
        </w:rPr>
        <w:t>*****</w:t>
      </w:r>
      <w:r w:rsidR="00BC15A6">
        <w:rPr>
          <w:rFonts w:ascii="Arial" w:hAnsi="Arial" w:cs="Arial"/>
          <w:bCs/>
          <w:spacing w:val="-3"/>
          <w:sz w:val="24"/>
          <w:szCs w:val="27"/>
          <w:lang w:val="es-ES_tradnl"/>
        </w:rPr>
        <w:t xml:space="preserve"> </w:t>
      </w:r>
      <w:r w:rsidR="00C307E3">
        <w:rPr>
          <w:rFonts w:ascii="Arial" w:hAnsi="Arial" w:cs="Arial"/>
          <w:bCs/>
          <w:spacing w:val="-3"/>
          <w:sz w:val="24"/>
          <w:szCs w:val="27"/>
          <w:lang w:val="es-ES_tradnl"/>
        </w:rPr>
        <w:t>*****</w:t>
      </w:r>
      <w:r w:rsidR="00BC15A6">
        <w:rPr>
          <w:rFonts w:ascii="Arial" w:hAnsi="Arial" w:cs="Arial"/>
          <w:bCs/>
          <w:spacing w:val="-3"/>
          <w:sz w:val="24"/>
          <w:szCs w:val="27"/>
          <w:lang w:val="es-ES_tradnl"/>
        </w:rPr>
        <w:t xml:space="preserve">, </w:t>
      </w:r>
      <w:r w:rsidR="00C307E3">
        <w:rPr>
          <w:rFonts w:ascii="Arial" w:hAnsi="Arial" w:cs="Arial"/>
          <w:bCs/>
          <w:spacing w:val="-3"/>
          <w:sz w:val="24"/>
          <w:szCs w:val="27"/>
          <w:lang w:val="es-ES_tradnl"/>
        </w:rPr>
        <w:t>*****</w:t>
      </w:r>
      <w:r w:rsidR="00BC15A6">
        <w:rPr>
          <w:rFonts w:ascii="Arial" w:hAnsi="Arial" w:cs="Arial"/>
          <w:bCs/>
          <w:spacing w:val="-3"/>
          <w:sz w:val="24"/>
          <w:szCs w:val="27"/>
          <w:lang w:val="es-ES_tradnl"/>
        </w:rPr>
        <w:t xml:space="preserve"> </w:t>
      </w:r>
      <w:r w:rsidR="00C307E3">
        <w:rPr>
          <w:rFonts w:ascii="Arial" w:hAnsi="Arial" w:cs="Arial"/>
          <w:bCs/>
          <w:spacing w:val="-3"/>
          <w:sz w:val="24"/>
          <w:szCs w:val="27"/>
          <w:lang w:val="es-ES_tradnl"/>
        </w:rPr>
        <w:t>*****</w:t>
      </w:r>
      <w:r w:rsidR="00BC15A6">
        <w:rPr>
          <w:rFonts w:ascii="Arial" w:hAnsi="Arial" w:cs="Arial"/>
          <w:bCs/>
          <w:spacing w:val="-3"/>
          <w:sz w:val="24"/>
          <w:szCs w:val="27"/>
          <w:lang w:val="es-ES_tradnl"/>
        </w:rPr>
        <w:t xml:space="preserve"> </w:t>
      </w:r>
      <w:r w:rsidR="00C307E3">
        <w:rPr>
          <w:rFonts w:ascii="Arial" w:hAnsi="Arial" w:cs="Arial"/>
          <w:bCs/>
          <w:spacing w:val="-3"/>
          <w:sz w:val="24"/>
          <w:szCs w:val="27"/>
          <w:lang w:val="es-ES_tradnl"/>
        </w:rPr>
        <w:t>*****</w:t>
      </w:r>
      <w:r w:rsidR="00BC15A6">
        <w:rPr>
          <w:rFonts w:ascii="Arial" w:hAnsi="Arial" w:cs="Arial"/>
          <w:bCs/>
          <w:spacing w:val="-3"/>
          <w:sz w:val="24"/>
          <w:szCs w:val="27"/>
          <w:lang w:val="es-ES_tradnl"/>
        </w:rPr>
        <w:t>, Oaxaca de Juárez, Oaxaca</w:t>
      </w:r>
      <w:r w:rsidR="00116FB8">
        <w:rPr>
          <w:rFonts w:ascii="Arial" w:hAnsi="Arial" w:cs="Arial"/>
          <w:bCs/>
          <w:spacing w:val="-3"/>
          <w:sz w:val="24"/>
          <w:szCs w:val="27"/>
          <w:lang w:val="es-ES_tradnl"/>
        </w:rPr>
        <w:t>.</w:t>
      </w:r>
    </w:p>
    <w:p w14:paraId="58F0565B" w14:textId="5B2AAA63" w:rsidR="00912072" w:rsidRDefault="009960B1" w:rsidP="00C0322E">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ello, es necesario mencionar que, </w:t>
      </w:r>
      <w:r w:rsidR="00912072" w:rsidRPr="006C2701">
        <w:rPr>
          <w:rFonts w:ascii="Arial" w:hAnsi="Arial" w:cs="Arial"/>
          <w:bCs/>
          <w:spacing w:val="-3"/>
          <w:sz w:val="24"/>
          <w:szCs w:val="27"/>
          <w:lang w:val="es-ES_tradnl"/>
        </w:rPr>
        <w:t xml:space="preserve">la </w:t>
      </w:r>
      <w:r w:rsidR="00912072" w:rsidRPr="006C2701">
        <w:rPr>
          <w:rFonts w:ascii="Arial" w:hAnsi="Arial" w:cs="Arial"/>
          <w:b/>
          <w:bCs/>
          <w:spacing w:val="-3"/>
          <w:sz w:val="24"/>
          <w:szCs w:val="27"/>
          <w:lang w:val="es-ES_tradnl"/>
        </w:rPr>
        <w:t>competencia</w:t>
      </w:r>
      <w:r w:rsidR="00912072">
        <w:rPr>
          <w:rFonts w:ascii="Arial" w:hAnsi="Arial" w:cs="Arial"/>
          <w:bCs/>
          <w:spacing w:val="-3"/>
          <w:sz w:val="24"/>
          <w:szCs w:val="27"/>
          <w:lang w:val="es-ES_tradnl"/>
        </w:rPr>
        <w:t xml:space="preserve"> constituye una condición esencial para que se pueda constituir y desarrollar válidamente el proceso. La doctrina ha sido prolija al fijar los criterios para determinar la competencia, estableciendo que para hacerlo se debe atender materia, cuantía, grado y territorio.</w:t>
      </w:r>
    </w:p>
    <w:p w14:paraId="1480540E" w14:textId="7F3111E0" w:rsidR="00491669" w:rsidRDefault="00491669" w:rsidP="00491669">
      <w:pPr>
        <w:tabs>
          <w:tab w:val="right" w:pos="8786"/>
        </w:tabs>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Sirve de sustento la tesis</w:t>
      </w:r>
      <w:r>
        <w:rPr>
          <w:rStyle w:val="Refdenotaalpie"/>
          <w:rFonts w:ascii="Arial" w:hAnsi="Arial" w:cs="Arial"/>
          <w:bCs/>
          <w:spacing w:val="-3"/>
          <w:sz w:val="24"/>
          <w:szCs w:val="27"/>
          <w:lang w:val="es-ES_tradnl"/>
        </w:rPr>
        <w:footnoteReference w:id="1"/>
      </w:r>
      <w:r>
        <w:rPr>
          <w:rFonts w:ascii="Arial" w:hAnsi="Arial" w:cs="Arial"/>
          <w:bCs/>
          <w:spacing w:val="-3"/>
          <w:sz w:val="24"/>
          <w:szCs w:val="27"/>
          <w:lang w:val="es-ES_tradnl"/>
        </w:rPr>
        <w:t xml:space="preserve"> bajo el rubro y texto siguiente:</w:t>
      </w:r>
    </w:p>
    <w:p w14:paraId="1A2562D9" w14:textId="77777777" w:rsidR="00491669" w:rsidRPr="00DB45DB" w:rsidRDefault="00491669" w:rsidP="00491669">
      <w:pPr>
        <w:tabs>
          <w:tab w:val="right" w:pos="8786"/>
        </w:tabs>
        <w:ind w:left="567" w:right="51"/>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Pr="00DB45DB">
        <w:rPr>
          <w:rFonts w:ascii="Arial" w:hAnsi="Arial" w:cs="Arial"/>
          <w:b/>
          <w:bCs/>
          <w:i/>
          <w:spacing w:val="-3"/>
          <w:sz w:val="24"/>
          <w:szCs w:val="27"/>
          <w:lang w:val="es-ES_tradnl"/>
        </w:rPr>
        <w:t>COMPETENCIA, FORMAS DE.</w:t>
      </w:r>
      <w:r w:rsidRPr="00DB45DB">
        <w:rPr>
          <w:rFonts w:ascii="Arial" w:hAnsi="Arial" w:cs="Arial"/>
          <w:bCs/>
          <w:i/>
          <w:spacing w:val="-3"/>
          <w:sz w:val="24"/>
          <w:szCs w:val="27"/>
          <w:lang w:val="es-ES_tradnl"/>
        </w:rPr>
        <w:t xml:space="preserve"> Por competencia ha de entenderse, en términos generales, la facultad o capacidad que tienen las autoridades </w:t>
      </w:r>
      <w:r w:rsidRPr="002E339D">
        <w:rPr>
          <w:rFonts w:ascii="Arial" w:hAnsi="Arial" w:cs="Arial"/>
          <w:bCs/>
          <w:i/>
          <w:spacing w:val="-3"/>
          <w:sz w:val="24"/>
          <w:szCs w:val="27"/>
          <w:lang w:val="es-ES_tradnl"/>
        </w:rPr>
        <w:t>jurisdicentes</w:t>
      </w:r>
      <w:r w:rsidRPr="00DB45DB">
        <w:rPr>
          <w:rFonts w:ascii="Arial" w:hAnsi="Arial" w:cs="Arial"/>
          <w:bCs/>
          <w:i/>
          <w:spacing w:val="-3"/>
          <w:sz w:val="24"/>
          <w:szCs w:val="27"/>
          <w:lang w:val="es-ES_tradnl"/>
        </w:rPr>
        <w:t xml:space="preserve"> para conocer y decidir sobre determinadas materias. Cabe distinguir, desde luego, entre competencia constitucional y competencia jurisdiccional. Por la primera se entiende la capacidad que, de acuerdo con su ley orgánica o constitutiva, corresponde a los órganos judiciales de un fuero específico para conocer y decidir, con exclusión de otros fueros judiciales, sobre cuestiones litigiosas de determinada índole (común, federal, laboral, civil, militar, etcétera). Con la segunda, en cambio, se alude a la capacidad que un órgano jurisdiccional tiene para conocer y decidir, con exclusión de los demás órganos similares que con él integran un mismo fuero judicial (tribunales comunes, Juntas de Conciliación y Arbitraje, tribunales militares, tribunales federales, etcétera), sobre un determinado asunto. Ahora bien, la competencia </w:t>
      </w:r>
      <w:r w:rsidRPr="00DB45DB">
        <w:rPr>
          <w:rFonts w:ascii="Arial" w:hAnsi="Arial" w:cs="Arial"/>
          <w:bCs/>
          <w:i/>
          <w:spacing w:val="-3"/>
          <w:sz w:val="24"/>
          <w:szCs w:val="27"/>
          <w:lang w:val="es-ES_tradnl"/>
        </w:rPr>
        <w:lastRenderedPageBreak/>
        <w:t>constitucional deriva o se genera automáticamente de las disposiciones legales orgánicas o constitutivas de los tribunales que componen los distintos fueros judiciales, y se surte de acuerdo con la naturaleza de las prestaciones exigidas y de los preceptos jurídicos fundatorios invocados por el titular de la acción correspondiente, o con la condición jurídica de las partes en litigio. Por tanto, la competencia constitucional es originaria para los tribunales de los distintos fueros y sólo pueden suscitarse conflictos respecto de ella cuando el titular de una acción pretenda ejercitarla ante un tribunal de fuero distinto del que corresponde a la naturaleza de las prestaciones que reclame y de los preceptos legales que invoque como fundatorios de su demanda o querella, o a la condición jurídica (federal o común) de las partes en litigio. La competencia jurisdiccional, en cambio, nace o se genera de las disposiciones jurídicas orgánicas de los tribunales de las reguladoras de los distintos procedimientos que han de sustanciarse ante éstos, y se surte de acuerdo con las circunstancias de materia, de lugar, de grado o de cuantía que rodeen al litigio planteado. Consecuentemente, es respecto de este tipo de competencia que normalmente deben de plantearse las llamadas cuestiones o conflictos competenciales, o sea aquellas controversias que se susciten entre dos autoridades jurisdicentes para conocer o para no conocer de un determinado asunto litigioso. Generalmente, pues, tales cuestiones competenciales surgen entre órganos jurisdiccionales pertenecientes a un mismo fuero o cuerpo judicial y, casi siempre, está en juego en ellas la razón de lugar o territorio, dentro de cuya jurisdicción consideran los tribunales competidores que radica o debe radicar el asunto litigioso a debate. Esta última conclusión se deduce fácilmente tan sólo de la consulta de las disposiciones que, sobre "Competencia" y "Sustanciación de las competencias", contienen los diversos códigos u ordenamientos procesales de los distintos fueros (códigos comunes de procedimientos, códigos federales de procedimientos, Ley Federal del Trabajo, Código de Justicia Militar, etcétera). Ahora bien, debe decidirse que se está claramente ante un conflicto competencial de carácter constitucional, si está a discusión el fuero, laboral o civil, a que debe corresponder el conocimiento y decisión sobre la acción ejercitada por el actor ante una Junta Municipal Permanente de Conciliación y que ha sido objetada mediante una competencia por inhibitoria promovida por la demandada, ante un Juez de lo Civil. Para resolver dicha cuestión competencial, el Pleno de la Suprema Corte de Justicia no debe entrar en el estudio de la naturaleza real de la relación jurídica existente entre el actor y la demandada, ya que esta es una cuestión de fondo de que corresponde conocer y juzgar, previos los trámites de ley, a la autoridad jurisdicente ante la cual el actor ha planteado su demanda y que, es la mencionada Junta de Conciliación, puesto que la naturaleza de las prestaciones que en ella se reclaman (indemnización por despido injustificado) y los preceptos jurídicos que se invocan en su apoyo (Ley Federal del Trabajo), surten la competencia constitucional en favor de dicha Junta. El hecho de que la empresa demandada niegue indirectamente al plantear la inhibitoria la existencia de la relación laboral entre ella y el actor, sosteniendo en cambio su naturaleza mercantil, es materia de defensa o de excepción que la mencionada empresa debe hacer valer en el procedimiento laboral en que ha sido emplazada, y en el cual, si logra demostrar los elementos de su negativa, obtendrá laudo absolutorio, pero tal negativa no puede dar base, por la simple vía de la inhibitoria, para cambiar el fuero laboral del negocio que ha quedado fijado, como se indica, por los términos mismos de la demanda propuesta</w:t>
      </w:r>
      <w:r>
        <w:rPr>
          <w:rFonts w:ascii="Arial" w:hAnsi="Arial" w:cs="Arial"/>
          <w:bCs/>
          <w:i/>
          <w:spacing w:val="-3"/>
          <w:sz w:val="24"/>
          <w:szCs w:val="27"/>
          <w:lang w:val="es-ES_tradnl"/>
        </w:rPr>
        <w:t>”.</w:t>
      </w:r>
    </w:p>
    <w:p w14:paraId="274DD66E" w14:textId="54BB05FA" w:rsidR="00491669" w:rsidRDefault="00491669" w:rsidP="00491669">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De ahí que,</w:t>
      </w:r>
      <w:r w:rsidRPr="002E339D">
        <w:rPr>
          <w:rFonts w:ascii="Arial" w:hAnsi="Arial" w:cs="Arial"/>
          <w:bCs/>
          <w:spacing w:val="-3"/>
          <w:sz w:val="24"/>
          <w:szCs w:val="27"/>
          <w:lang w:val="es-ES_tradnl"/>
        </w:rPr>
        <w:t xml:space="preserve"> la </w:t>
      </w:r>
      <w:r w:rsidRPr="002E339D">
        <w:rPr>
          <w:rFonts w:ascii="Arial" w:hAnsi="Arial" w:cs="Arial"/>
          <w:b/>
          <w:bCs/>
          <w:spacing w:val="-3"/>
          <w:sz w:val="24"/>
          <w:szCs w:val="27"/>
          <w:lang w:val="es-ES_tradnl"/>
        </w:rPr>
        <w:t>competencia</w:t>
      </w:r>
      <w:r>
        <w:rPr>
          <w:rFonts w:ascii="Arial" w:hAnsi="Arial" w:cs="Arial"/>
          <w:bCs/>
          <w:spacing w:val="-3"/>
          <w:sz w:val="24"/>
          <w:szCs w:val="27"/>
          <w:lang w:val="es-ES_tradnl"/>
        </w:rPr>
        <w:t xml:space="preserve"> es la facultad o capacidad que tienen las autoridades jurisdicentes para conocer y decidir sobre determinadas materias, pero cabe distinguir entre la competencia constitucional y la competencia jurisdiccional; pues por la primera, se entiende la capacidad que de acuerdo a la Constitución y a la ley orgánica o constitutiva, corresponde a los órganos jurisdiccionales de un fuero específico para conocer y decidir, con exclusión de otros, sobre cuestiones litigiosas de determinada índole, a saber, común, federal, laboral, civil, mercantil, constitucional, administrativo, etcétera; en tanto que la segunda, nace o se genera a partir de las disposiciones jurídicas reguladoras de los distintos procedimientos.</w:t>
      </w:r>
    </w:p>
    <w:p w14:paraId="28539149" w14:textId="6B3D433F" w:rsidR="00B76404" w:rsidRDefault="00A33939" w:rsidP="00E406CD">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En consecuencia</w:t>
      </w:r>
      <w:r w:rsidR="005B4EB3" w:rsidRPr="005B4EB3">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la falta </w:t>
      </w:r>
      <w:r w:rsidR="00F700CF">
        <w:rPr>
          <w:rFonts w:ascii="Arial" w:hAnsi="Arial" w:cs="Arial"/>
          <w:bCs/>
          <w:spacing w:val="-3"/>
          <w:sz w:val="24"/>
          <w:szCs w:val="27"/>
          <w:lang w:val="es-ES_tradnl"/>
        </w:rPr>
        <w:t>de acreditación de la competencia territorial y material de la autoridad demandada</w:t>
      </w:r>
      <w:r>
        <w:rPr>
          <w:rFonts w:ascii="Arial" w:hAnsi="Arial" w:cs="Arial"/>
          <w:bCs/>
          <w:spacing w:val="-3"/>
          <w:sz w:val="24"/>
          <w:szCs w:val="27"/>
          <w:lang w:val="es-ES_tradnl"/>
        </w:rPr>
        <w:t xml:space="preserve">, </w:t>
      </w:r>
      <w:r w:rsidR="0054219B">
        <w:rPr>
          <w:rFonts w:ascii="Arial" w:hAnsi="Arial" w:cs="Arial"/>
          <w:bCs/>
          <w:spacing w:val="-3"/>
          <w:sz w:val="24"/>
          <w:szCs w:val="27"/>
          <w:lang w:val="es-ES_tradnl"/>
        </w:rPr>
        <w:t>en el contenido de</w:t>
      </w:r>
      <w:r w:rsidR="007A6A81">
        <w:rPr>
          <w:rFonts w:ascii="Arial" w:hAnsi="Arial" w:cs="Arial"/>
          <w:bCs/>
          <w:spacing w:val="-3"/>
          <w:sz w:val="24"/>
          <w:szCs w:val="27"/>
          <w:lang w:val="es-ES_tradnl"/>
        </w:rPr>
        <w:t xml:space="preserve"> su </w:t>
      </w:r>
      <w:r w:rsidR="0054219B">
        <w:rPr>
          <w:rFonts w:ascii="Arial" w:hAnsi="Arial" w:cs="Arial"/>
          <w:bCs/>
          <w:spacing w:val="-3"/>
          <w:sz w:val="24"/>
          <w:szCs w:val="27"/>
          <w:lang w:val="es-ES_tradnl"/>
        </w:rPr>
        <w:t>o</w:t>
      </w:r>
      <w:r w:rsidR="0054219B">
        <w:rPr>
          <w:rFonts w:ascii="Arial" w:hAnsi="Arial" w:cs="Arial"/>
          <w:bCs/>
          <w:snapToGrid w:val="0"/>
          <w:sz w:val="24"/>
          <w:szCs w:val="27"/>
        </w:rPr>
        <w:t>ficio</w:t>
      </w:r>
      <w:r w:rsidR="00794443">
        <w:rPr>
          <w:rFonts w:ascii="Arial" w:hAnsi="Arial" w:cs="Arial"/>
          <w:bCs/>
          <w:snapToGrid w:val="0"/>
          <w:sz w:val="24"/>
          <w:szCs w:val="27"/>
        </w:rPr>
        <w:t xml:space="preserve"> número </w:t>
      </w:r>
      <w:r w:rsidR="005A7718">
        <w:rPr>
          <w:rFonts w:ascii="Arial" w:hAnsi="Arial" w:cs="Arial"/>
          <w:bCs/>
          <w:spacing w:val="-3"/>
          <w:sz w:val="24"/>
          <w:szCs w:val="27"/>
          <w:lang w:val="es-ES_tradnl"/>
        </w:rPr>
        <w:t>*****</w:t>
      </w:r>
      <w:r w:rsidR="00794443">
        <w:rPr>
          <w:rFonts w:ascii="Arial" w:hAnsi="Arial" w:cs="Arial"/>
          <w:bCs/>
          <w:spacing w:val="-3"/>
          <w:sz w:val="24"/>
          <w:szCs w:val="27"/>
          <w:lang w:val="es-ES_tradnl"/>
        </w:rPr>
        <w:t>/</w:t>
      </w:r>
      <w:r w:rsidR="005A7718">
        <w:rPr>
          <w:rFonts w:ascii="Arial" w:hAnsi="Arial" w:cs="Arial"/>
          <w:bCs/>
          <w:spacing w:val="-3"/>
          <w:sz w:val="24"/>
          <w:szCs w:val="27"/>
          <w:lang w:val="es-ES_tradnl"/>
        </w:rPr>
        <w:t>*****</w:t>
      </w:r>
      <w:r w:rsidR="00794443">
        <w:rPr>
          <w:rFonts w:ascii="Arial" w:hAnsi="Arial" w:cs="Arial"/>
          <w:bCs/>
          <w:spacing w:val="-3"/>
          <w:sz w:val="24"/>
          <w:szCs w:val="27"/>
          <w:lang w:val="es-ES_tradnl"/>
        </w:rPr>
        <w:t>/</w:t>
      </w:r>
      <w:r w:rsidR="005A7718">
        <w:rPr>
          <w:rFonts w:ascii="Arial" w:hAnsi="Arial" w:cs="Arial"/>
          <w:bCs/>
          <w:spacing w:val="-3"/>
          <w:sz w:val="24"/>
          <w:szCs w:val="27"/>
          <w:lang w:val="es-ES_tradnl"/>
        </w:rPr>
        <w:t>*****</w:t>
      </w:r>
      <w:r w:rsidR="00794443">
        <w:rPr>
          <w:rFonts w:ascii="Arial" w:hAnsi="Arial" w:cs="Arial"/>
          <w:bCs/>
          <w:spacing w:val="-3"/>
          <w:sz w:val="24"/>
          <w:szCs w:val="27"/>
          <w:lang w:val="es-ES_tradnl"/>
        </w:rPr>
        <w:t>/</w:t>
      </w:r>
      <w:r w:rsidR="005A7718">
        <w:rPr>
          <w:rFonts w:ascii="Arial" w:hAnsi="Arial" w:cs="Arial"/>
          <w:bCs/>
          <w:spacing w:val="-3"/>
          <w:sz w:val="24"/>
          <w:szCs w:val="27"/>
          <w:lang w:val="es-ES_tradnl"/>
        </w:rPr>
        <w:t>****</w:t>
      </w:r>
      <w:r w:rsidR="00794443">
        <w:rPr>
          <w:rFonts w:ascii="Arial" w:hAnsi="Arial" w:cs="Arial"/>
          <w:bCs/>
          <w:spacing w:val="-3"/>
          <w:sz w:val="24"/>
          <w:szCs w:val="27"/>
          <w:lang w:val="es-ES_tradnl"/>
        </w:rPr>
        <w:t>/</w:t>
      </w:r>
      <w:r w:rsidR="005A7718">
        <w:rPr>
          <w:rFonts w:ascii="Arial" w:hAnsi="Arial" w:cs="Arial"/>
          <w:bCs/>
          <w:spacing w:val="-3"/>
          <w:sz w:val="24"/>
          <w:szCs w:val="27"/>
          <w:lang w:val="es-ES_tradnl"/>
        </w:rPr>
        <w:t>****</w:t>
      </w:r>
      <w:r w:rsidR="00794443">
        <w:rPr>
          <w:rFonts w:ascii="Arial" w:hAnsi="Arial" w:cs="Arial"/>
          <w:bCs/>
          <w:spacing w:val="-3"/>
          <w:sz w:val="24"/>
          <w:szCs w:val="27"/>
          <w:lang w:val="es-ES_tradnl"/>
        </w:rPr>
        <w:t>/</w:t>
      </w:r>
      <w:r w:rsidR="005A7718">
        <w:rPr>
          <w:rFonts w:ascii="Arial" w:hAnsi="Arial" w:cs="Arial"/>
          <w:bCs/>
          <w:spacing w:val="-3"/>
          <w:sz w:val="24"/>
          <w:szCs w:val="27"/>
          <w:lang w:val="es-ES_tradnl"/>
        </w:rPr>
        <w:t>*****</w:t>
      </w:r>
      <w:r w:rsidR="00794443">
        <w:rPr>
          <w:rFonts w:ascii="Arial" w:hAnsi="Arial" w:cs="Arial"/>
          <w:bCs/>
          <w:spacing w:val="-3"/>
          <w:sz w:val="24"/>
          <w:szCs w:val="27"/>
          <w:lang w:val="es-ES_tradnl"/>
        </w:rPr>
        <w:t>/</w:t>
      </w:r>
      <w:r w:rsidR="005A7718">
        <w:rPr>
          <w:rFonts w:ascii="Arial" w:hAnsi="Arial" w:cs="Arial"/>
          <w:bCs/>
          <w:spacing w:val="-3"/>
          <w:sz w:val="24"/>
          <w:szCs w:val="27"/>
          <w:lang w:val="es-ES_tradnl"/>
        </w:rPr>
        <w:t>****</w:t>
      </w:r>
      <w:r w:rsidR="00794443">
        <w:rPr>
          <w:rFonts w:ascii="Arial" w:hAnsi="Arial" w:cs="Arial"/>
          <w:bCs/>
          <w:spacing w:val="-3"/>
          <w:sz w:val="24"/>
          <w:szCs w:val="27"/>
          <w:lang w:val="es-ES_tradnl"/>
        </w:rPr>
        <w:t xml:space="preserve">, de fecha </w:t>
      </w:r>
      <w:r w:rsidR="005A7718">
        <w:rPr>
          <w:rFonts w:ascii="Arial" w:hAnsi="Arial" w:cs="Arial"/>
          <w:bCs/>
          <w:spacing w:val="-3"/>
          <w:sz w:val="24"/>
          <w:szCs w:val="27"/>
          <w:lang w:val="es-ES_tradnl"/>
        </w:rPr>
        <w:t>****</w:t>
      </w:r>
      <w:r w:rsidR="00794443">
        <w:rPr>
          <w:rFonts w:ascii="Arial" w:hAnsi="Arial" w:cs="Arial"/>
          <w:bCs/>
          <w:spacing w:val="-3"/>
          <w:sz w:val="24"/>
          <w:szCs w:val="27"/>
          <w:lang w:val="es-ES_tradnl"/>
        </w:rPr>
        <w:t xml:space="preserve"> de </w:t>
      </w:r>
      <w:r w:rsidR="005A7718">
        <w:rPr>
          <w:rFonts w:ascii="Arial" w:hAnsi="Arial" w:cs="Arial"/>
          <w:bCs/>
          <w:spacing w:val="-3"/>
          <w:sz w:val="24"/>
          <w:szCs w:val="27"/>
          <w:lang w:val="es-ES_tradnl"/>
        </w:rPr>
        <w:t>*****</w:t>
      </w:r>
      <w:r w:rsidR="00794443">
        <w:rPr>
          <w:rFonts w:ascii="Arial" w:hAnsi="Arial" w:cs="Arial"/>
          <w:bCs/>
          <w:spacing w:val="-3"/>
          <w:sz w:val="24"/>
          <w:szCs w:val="27"/>
          <w:lang w:val="es-ES_tradnl"/>
        </w:rPr>
        <w:t xml:space="preserve"> de dos mil </w:t>
      </w:r>
      <w:r w:rsidR="005A7718">
        <w:rPr>
          <w:rFonts w:ascii="Arial" w:hAnsi="Arial" w:cs="Arial"/>
          <w:bCs/>
          <w:spacing w:val="-3"/>
          <w:sz w:val="24"/>
          <w:szCs w:val="27"/>
          <w:lang w:val="es-ES_tradnl"/>
        </w:rPr>
        <w:t>****</w:t>
      </w:r>
      <w:r w:rsidR="00794443">
        <w:rPr>
          <w:rFonts w:ascii="Arial" w:hAnsi="Arial" w:cs="Arial"/>
          <w:bCs/>
          <w:spacing w:val="-3"/>
          <w:sz w:val="24"/>
          <w:szCs w:val="27"/>
          <w:lang w:val="es-ES_tradnl"/>
        </w:rPr>
        <w:t xml:space="preserve">, </w:t>
      </w:r>
      <w:r w:rsidR="0054219B">
        <w:rPr>
          <w:rFonts w:ascii="Arial" w:hAnsi="Arial" w:cs="Arial"/>
          <w:bCs/>
          <w:spacing w:val="-3"/>
          <w:sz w:val="24"/>
          <w:szCs w:val="27"/>
          <w:lang w:val="es-ES_tradnl"/>
        </w:rPr>
        <w:t>no cumple con los</w:t>
      </w:r>
      <w:r w:rsidR="00794443">
        <w:rPr>
          <w:rFonts w:ascii="Arial" w:hAnsi="Arial" w:cs="Arial"/>
          <w:bCs/>
          <w:spacing w:val="-3"/>
          <w:sz w:val="24"/>
          <w:szCs w:val="27"/>
          <w:lang w:val="es-ES_tradnl"/>
        </w:rPr>
        <w:t xml:space="preserve"> requisitos de fundamentación y motivación</w:t>
      </w:r>
      <w:r w:rsidR="0045111F">
        <w:rPr>
          <w:rFonts w:ascii="Arial" w:hAnsi="Arial" w:cs="Arial"/>
          <w:bCs/>
          <w:spacing w:val="-3"/>
          <w:sz w:val="24"/>
          <w:szCs w:val="27"/>
          <w:lang w:val="es-ES_tradnl"/>
        </w:rPr>
        <w:t xml:space="preserve">, </w:t>
      </w:r>
      <w:r w:rsidR="0054219B">
        <w:rPr>
          <w:rFonts w:ascii="Arial" w:hAnsi="Arial" w:cs="Arial"/>
          <w:bCs/>
          <w:spacing w:val="-3"/>
          <w:sz w:val="24"/>
          <w:szCs w:val="27"/>
          <w:lang w:val="es-ES_tradnl"/>
        </w:rPr>
        <w:t>porque la</w:t>
      </w:r>
      <w:r w:rsidR="0045111F">
        <w:rPr>
          <w:rFonts w:ascii="Arial" w:hAnsi="Arial" w:cs="Arial"/>
          <w:bCs/>
          <w:spacing w:val="-3"/>
          <w:sz w:val="24"/>
          <w:szCs w:val="27"/>
          <w:lang w:val="es-ES_tradnl"/>
        </w:rPr>
        <w:t xml:space="preserve"> autoridad </w:t>
      </w:r>
      <w:r w:rsidR="00794443">
        <w:rPr>
          <w:rFonts w:ascii="Arial" w:hAnsi="Arial" w:cs="Arial"/>
          <w:bCs/>
          <w:spacing w:val="-3"/>
          <w:sz w:val="24"/>
          <w:szCs w:val="27"/>
          <w:lang w:val="es-ES_tradnl"/>
        </w:rPr>
        <w:t xml:space="preserve">demandada </w:t>
      </w:r>
      <w:r w:rsidR="0045111F">
        <w:rPr>
          <w:rFonts w:ascii="Arial" w:hAnsi="Arial" w:cs="Arial"/>
          <w:bCs/>
          <w:spacing w:val="-3"/>
          <w:sz w:val="24"/>
          <w:szCs w:val="27"/>
          <w:lang w:val="es-ES_tradnl"/>
        </w:rPr>
        <w:t xml:space="preserve">debió citar el fundamento legal </w:t>
      </w:r>
      <w:r w:rsidR="00311D38">
        <w:rPr>
          <w:rFonts w:ascii="Arial" w:hAnsi="Arial" w:cs="Arial"/>
          <w:bCs/>
          <w:spacing w:val="-3"/>
          <w:sz w:val="24"/>
          <w:szCs w:val="27"/>
          <w:lang w:val="es-ES_tradnl"/>
        </w:rPr>
        <w:t xml:space="preserve">y motivar </w:t>
      </w:r>
      <w:r w:rsidR="0045111F">
        <w:rPr>
          <w:rFonts w:ascii="Arial" w:hAnsi="Arial" w:cs="Arial"/>
          <w:bCs/>
          <w:spacing w:val="-3"/>
          <w:sz w:val="24"/>
          <w:szCs w:val="27"/>
          <w:lang w:val="es-ES_tradnl"/>
        </w:rPr>
        <w:t xml:space="preserve">donde </w:t>
      </w:r>
      <w:r w:rsidR="009A7041">
        <w:rPr>
          <w:rFonts w:ascii="Arial" w:hAnsi="Arial" w:cs="Arial"/>
          <w:bCs/>
          <w:spacing w:val="-3"/>
          <w:sz w:val="24"/>
          <w:szCs w:val="27"/>
          <w:lang w:val="es-ES_tradnl"/>
        </w:rPr>
        <w:t xml:space="preserve">indicara que la </w:t>
      </w:r>
      <w:r w:rsidR="005A7718">
        <w:rPr>
          <w:rFonts w:ascii="Arial" w:hAnsi="Arial" w:cs="Arial"/>
          <w:bCs/>
          <w:spacing w:val="-3"/>
          <w:sz w:val="24"/>
          <w:szCs w:val="27"/>
          <w:lang w:val="es-ES_tradnl"/>
        </w:rPr>
        <w:t>****</w:t>
      </w:r>
      <w:r w:rsidR="00311D38">
        <w:rPr>
          <w:rFonts w:ascii="Arial" w:hAnsi="Arial" w:cs="Arial"/>
          <w:bCs/>
          <w:spacing w:val="-3"/>
          <w:sz w:val="24"/>
          <w:szCs w:val="27"/>
          <w:lang w:val="es-ES_tradnl"/>
        </w:rPr>
        <w:t xml:space="preserve"> ubicada en la</w:t>
      </w:r>
      <w:r w:rsidR="005A7718">
        <w:rPr>
          <w:rFonts w:ascii="Arial" w:hAnsi="Arial" w:cs="Arial"/>
          <w:bCs/>
          <w:spacing w:val="-3"/>
          <w:sz w:val="24"/>
          <w:szCs w:val="27"/>
          <w:lang w:val="es-ES_tradnl"/>
        </w:rPr>
        <w:t xml:space="preserve"> *****</w:t>
      </w:r>
      <w:r w:rsidR="00311D38" w:rsidRPr="00BB7FA2">
        <w:rPr>
          <w:rFonts w:ascii="Arial" w:hAnsi="Arial" w:cs="Arial"/>
          <w:bCs/>
          <w:spacing w:val="-3"/>
          <w:sz w:val="24"/>
          <w:szCs w:val="27"/>
          <w:lang w:val="es-ES_tradnl"/>
        </w:rPr>
        <w:t xml:space="preserve"> de </w:t>
      </w:r>
      <w:r w:rsidR="005A7718">
        <w:rPr>
          <w:rFonts w:ascii="Arial" w:hAnsi="Arial" w:cs="Arial"/>
          <w:bCs/>
          <w:spacing w:val="-3"/>
          <w:sz w:val="24"/>
          <w:szCs w:val="27"/>
          <w:lang w:val="es-ES_tradnl"/>
        </w:rPr>
        <w:t>****</w:t>
      </w:r>
      <w:r w:rsidR="00311D38" w:rsidRPr="00BB7FA2">
        <w:rPr>
          <w:rFonts w:ascii="Arial" w:hAnsi="Arial" w:cs="Arial"/>
          <w:bCs/>
          <w:spacing w:val="-3"/>
          <w:sz w:val="24"/>
          <w:szCs w:val="27"/>
          <w:lang w:val="es-ES_tradnl"/>
        </w:rPr>
        <w:t xml:space="preserve"> </w:t>
      </w:r>
      <w:r w:rsidR="005A7718">
        <w:rPr>
          <w:rFonts w:ascii="Arial" w:hAnsi="Arial" w:cs="Arial"/>
          <w:bCs/>
          <w:spacing w:val="-3"/>
          <w:sz w:val="24"/>
          <w:szCs w:val="27"/>
          <w:lang w:val="es-ES_tradnl"/>
        </w:rPr>
        <w:t>****</w:t>
      </w:r>
      <w:r w:rsidR="00311D38" w:rsidRPr="00BB7FA2">
        <w:rPr>
          <w:rFonts w:ascii="Arial" w:hAnsi="Arial" w:cs="Arial"/>
          <w:bCs/>
          <w:spacing w:val="-3"/>
          <w:sz w:val="24"/>
          <w:szCs w:val="27"/>
          <w:lang w:val="es-ES_tradnl"/>
        </w:rPr>
        <w:t xml:space="preserve"> </w:t>
      </w:r>
      <w:r w:rsidR="005A7718">
        <w:rPr>
          <w:rFonts w:ascii="Arial" w:hAnsi="Arial" w:cs="Arial"/>
          <w:bCs/>
          <w:spacing w:val="-3"/>
          <w:sz w:val="24"/>
          <w:szCs w:val="27"/>
          <w:lang w:val="es-ES_tradnl"/>
        </w:rPr>
        <w:t>*****</w:t>
      </w:r>
      <w:r w:rsidR="00311D38" w:rsidRPr="00BB7FA2">
        <w:rPr>
          <w:rFonts w:ascii="Arial" w:hAnsi="Arial" w:cs="Arial"/>
          <w:bCs/>
          <w:spacing w:val="-3"/>
          <w:sz w:val="24"/>
          <w:szCs w:val="27"/>
          <w:lang w:val="es-ES_tradnl"/>
        </w:rPr>
        <w:t xml:space="preserve">, esquina </w:t>
      </w:r>
      <w:r w:rsidR="005A7718">
        <w:rPr>
          <w:rFonts w:ascii="Arial" w:hAnsi="Arial" w:cs="Arial"/>
          <w:bCs/>
          <w:spacing w:val="-3"/>
          <w:sz w:val="24"/>
          <w:szCs w:val="27"/>
          <w:lang w:val="es-ES_tradnl"/>
        </w:rPr>
        <w:t>**** ****</w:t>
      </w:r>
      <w:r w:rsidR="00311D38" w:rsidRPr="00BB7FA2">
        <w:rPr>
          <w:rFonts w:ascii="Arial" w:hAnsi="Arial" w:cs="Arial"/>
          <w:bCs/>
          <w:spacing w:val="-3"/>
          <w:sz w:val="24"/>
          <w:szCs w:val="27"/>
          <w:lang w:val="es-ES_tradnl"/>
        </w:rPr>
        <w:t xml:space="preserve">, </w:t>
      </w:r>
      <w:r w:rsidR="001F1D9F">
        <w:rPr>
          <w:rFonts w:ascii="Arial" w:hAnsi="Arial" w:cs="Arial"/>
          <w:bCs/>
          <w:spacing w:val="-3"/>
          <w:sz w:val="24"/>
          <w:szCs w:val="27"/>
          <w:lang w:val="es-ES_tradnl"/>
        </w:rPr>
        <w:t>******</w:t>
      </w:r>
      <w:r w:rsidR="00311D38" w:rsidRPr="00BB7FA2">
        <w:rPr>
          <w:rFonts w:ascii="Arial" w:hAnsi="Arial" w:cs="Arial"/>
          <w:bCs/>
          <w:spacing w:val="-3"/>
          <w:sz w:val="24"/>
          <w:szCs w:val="27"/>
          <w:lang w:val="es-ES_tradnl"/>
        </w:rPr>
        <w:t xml:space="preserve"> </w:t>
      </w:r>
      <w:r w:rsidR="001F1D9F">
        <w:rPr>
          <w:rFonts w:ascii="Arial" w:hAnsi="Arial" w:cs="Arial"/>
          <w:bCs/>
          <w:spacing w:val="-3"/>
          <w:sz w:val="24"/>
          <w:szCs w:val="27"/>
          <w:lang w:val="es-ES_tradnl"/>
        </w:rPr>
        <w:t>*****</w:t>
      </w:r>
      <w:r w:rsidR="00311D38" w:rsidRPr="00BB7FA2">
        <w:rPr>
          <w:rFonts w:ascii="Arial" w:hAnsi="Arial" w:cs="Arial"/>
          <w:bCs/>
          <w:spacing w:val="-3"/>
          <w:sz w:val="24"/>
          <w:szCs w:val="27"/>
          <w:lang w:val="es-ES_tradnl"/>
        </w:rPr>
        <w:t xml:space="preserve"> </w:t>
      </w:r>
      <w:r w:rsidR="001F1D9F">
        <w:rPr>
          <w:rFonts w:ascii="Arial" w:hAnsi="Arial" w:cs="Arial"/>
          <w:bCs/>
          <w:spacing w:val="-3"/>
          <w:sz w:val="24"/>
          <w:szCs w:val="27"/>
          <w:lang w:val="es-ES_tradnl"/>
        </w:rPr>
        <w:t>*****</w:t>
      </w:r>
      <w:r w:rsidR="00311D38" w:rsidRPr="00BB7FA2">
        <w:rPr>
          <w:rFonts w:ascii="Arial" w:hAnsi="Arial" w:cs="Arial"/>
          <w:bCs/>
          <w:spacing w:val="-3"/>
          <w:sz w:val="24"/>
          <w:szCs w:val="27"/>
          <w:lang w:val="es-ES_tradnl"/>
        </w:rPr>
        <w:t xml:space="preserve"> </w:t>
      </w:r>
      <w:r w:rsidR="001F1D9F">
        <w:rPr>
          <w:rFonts w:ascii="Arial" w:hAnsi="Arial" w:cs="Arial"/>
          <w:bCs/>
          <w:spacing w:val="-3"/>
          <w:sz w:val="24"/>
          <w:szCs w:val="27"/>
          <w:lang w:val="es-ES_tradnl"/>
        </w:rPr>
        <w:t>*****</w:t>
      </w:r>
      <w:r w:rsidR="00311D38" w:rsidRPr="00BB7FA2">
        <w:rPr>
          <w:rFonts w:ascii="Arial" w:hAnsi="Arial" w:cs="Arial"/>
          <w:bCs/>
          <w:spacing w:val="-3"/>
          <w:sz w:val="24"/>
          <w:szCs w:val="27"/>
          <w:lang w:val="es-ES_tradnl"/>
        </w:rPr>
        <w:t xml:space="preserve">, Oaxaca de Juárez, </w:t>
      </w:r>
      <w:r w:rsidR="00311D38">
        <w:rPr>
          <w:rFonts w:ascii="Arial" w:hAnsi="Arial" w:cs="Arial"/>
          <w:bCs/>
          <w:spacing w:val="-3"/>
          <w:sz w:val="24"/>
          <w:szCs w:val="27"/>
          <w:lang w:val="es-ES_tradnl"/>
        </w:rPr>
        <w:t>se enc</w:t>
      </w:r>
      <w:r w:rsidR="006253CC">
        <w:rPr>
          <w:rFonts w:ascii="Arial" w:hAnsi="Arial" w:cs="Arial"/>
          <w:bCs/>
          <w:spacing w:val="-3"/>
          <w:sz w:val="24"/>
          <w:szCs w:val="27"/>
          <w:lang w:val="es-ES_tradnl"/>
        </w:rPr>
        <w:t>on</w:t>
      </w:r>
      <w:r w:rsidR="00311D38">
        <w:rPr>
          <w:rFonts w:ascii="Arial" w:hAnsi="Arial" w:cs="Arial"/>
          <w:bCs/>
          <w:spacing w:val="-3"/>
          <w:sz w:val="24"/>
          <w:szCs w:val="27"/>
          <w:lang w:val="es-ES_tradnl"/>
        </w:rPr>
        <w:t>tra</w:t>
      </w:r>
      <w:r w:rsidR="00E379F7">
        <w:rPr>
          <w:rFonts w:ascii="Arial" w:hAnsi="Arial" w:cs="Arial"/>
          <w:bCs/>
          <w:spacing w:val="-3"/>
          <w:sz w:val="24"/>
          <w:szCs w:val="27"/>
          <w:lang w:val="es-ES_tradnl"/>
        </w:rPr>
        <w:t>ba</w:t>
      </w:r>
      <w:r w:rsidR="00311D38">
        <w:rPr>
          <w:rFonts w:ascii="Arial" w:hAnsi="Arial" w:cs="Arial"/>
          <w:bCs/>
          <w:spacing w:val="-3"/>
          <w:sz w:val="24"/>
          <w:szCs w:val="27"/>
          <w:lang w:val="es-ES_tradnl"/>
        </w:rPr>
        <w:t xml:space="preserve"> dentro de la demarcación territorial</w:t>
      </w:r>
      <w:r w:rsidR="0054219B">
        <w:rPr>
          <w:rFonts w:ascii="Arial" w:hAnsi="Arial" w:cs="Arial"/>
          <w:bCs/>
          <w:spacing w:val="-3"/>
          <w:sz w:val="24"/>
          <w:szCs w:val="27"/>
          <w:lang w:val="es-ES_tradnl"/>
        </w:rPr>
        <w:t xml:space="preserve"> del M</w:t>
      </w:r>
      <w:r w:rsidR="00BE0516">
        <w:rPr>
          <w:rFonts w:ascii="Arial" w:hAnsi="Arial" w:cs="Arial"/>
          <w:bCs/>
          <w:spacing w:val="-3"/>
          <w:sz w:val="24"/>
          <w:szCs w:val="27"/>
          <w:lang w:val="es-ES_tradnl"/>
        </w:rPr>
        <w:t xml:space="preserve">unicipio de Oaxaca de Juárez, Oaxaca, y que a su vez, </w:t>
      </w:r>
      <w:r w:rsidR="009A7041">
        <w:rPr>
          <w:rFonts w:ascii="Arial" w:hAnsi="Arial" w:cs="Arial"/>
          <w:bCs/>
          <w:spacing w:val="-3"/>
          <w:sz w:val="24"/>
          <w:szCs w:val="27"/>
          <w:lang w:val="es-ES_tradnl"/>
        </w:rPr>
        <w:t xml:space="preserve">la </w:t>
      </w:r>
      <w:r w:rsidR="00311D38">
        <w:rPr>
          <w:rFonts w:ascii="Arial" w:hAnsi="Arial" w:cs="Arial"/>
          <w:bCs/>
          <w:spacing w:val="-3"/>
          <w:sz w:val="24"/>
          <w:szCs w:val="27"/>
          <w:lang w:val="es-ES_tradnl"/>
        </w:rPr>
        <w:t xml:space="preserve">titular de la Dirección </w:t>
      </w:r>
      <w:r w:rsidR="009A7041">
        <w:rPr>
          <w:rFonts w:ascii="Arial" w:hAnsi="Arial" w:cs="Arial"/>
          <w:bCs/>
          <w:spacing w:val="-3"/>
          <w:sz w:val="24"/>
          <w:szCs w:val="27"/>
          <w:lang w:val="es-ES_tradnl"/>
        </w:rPr>
        <w:t>General de Desarrollo Urbano, Centro Histórico y Ecología del Municipio de Oaxaca de Juárez, Oaxaca</w:t>
      </w:r>
      <w:r w:rsidR="00BE0516">
        <w:rPr>
          <w:rFonts w:ascii="Arial" w:hAnsi="Arial" w:cs="Arial"/>
          <w:bCs/>
          <w:spacing w:val="-3"/>
          <w:sz w:val="24"/>
          <w:szCs w:val="27"/>
          <w:lang w:val="es-ES_tradnl"/>
        </w:rPr>
        <w:t>,</w:t>
      </w:r>
      <w:r w:rsidR="009A7041">
        <w:rPr>
          <w:rFonts w:ascii="Arial" w:hAnsi="Arial" w:cs="Arial"/>
          <w:bCs/>
          <w:spacing w:val="-3"/>
          <w:sz w:val="24"/>
          <w:szCs w:val="27"/>
          <w:lang w:val="es-ES_tradnl"/>
        </w:rPr>
        <w:t xml:space="preserve"> </w:t>
      </w:r>
      <w:r w:rsidR="006253CC">
        <w:rPr>
          <w:rFonts w:ascii="Arial" w:hAnsi="Arial" w:cs="Arial"/>
          <w:bCs/>
          <w:spacing w:val="-3"/>
          <w:sz w:val="24"/>
          <w:szCs w:val="27"/>
          <w:lang w:val="es-ES_tradnl"/>
        </w:rPr>
        <w:t>tenía</w:t>
      </w:r>
      <w:r w:rsidR="00311D38">
        <w:rPr>
          <w:rFonts w:ascii="Arial" w:hAnsi="Arial" w:cs="Arial"/>
          <w:bCs/>
          <w:spacing w:val="-3"/>
          <w:sz w:val="24"/>
          <w:szCs w:val="27"/>
          <w:lang w:val="es-ES_tradnl"/>
        </w:rPr>
        <w:t xml:space="preserve"> facultades y atribuciones en </w:t>
      </w:r>
      <w:r w:rsidR="00091C39">
        <w:rPr>
          <w:rFonts w:ascii="Arial" w:hAnsi="Arial" w:cs="Arial"/>
          <w:bCs/>
          <w:spacing w:val="-3"/>
          <w:sz w:val="24"/>
          <w:szCs w:val="27"/>
          <w:lang w:val="es-ES_tradnl"/>
        </w:rPr>
        <w:t>su</w:t>
      </w:r>
      <w:r w:rsidR="00311D38">
        <w:rPr>
          <w:rFonts w:ascii="Arial" w:hAnsi="Arial" w:cs="Arial"/>
          <w:bCs/>
          <w:spacing w:val="-3"/>
          <w:sz w:val="24"/>
          <w:szCs w:val="27"/>
          <w:lang w:val="es-ES_tradnl"/>
        </w:rPr>
        <w:t xml:space="preserve"> normatividad aplicable</w:t>
      </w:r>
      <w:r w:rsidR="00091C39">
        <w:rPr>
          <w:rFonts w:ascii="Arial" w:hAnsi="Arial" w:cs="Arial"/>
          <w:bCs/>
          <w:spacing w:val="-3"/>
          <w:sz w:val="24"/>
          <w:szCs w:val="27"/>
          <w:lang w:val="es-ES_tradnl"/>
        </w:rPr>
        <w:t>,</w:t>
      </w:r>
      <w:r w:rsidR="00311D38">
        <w:rPr>
          <w:rFonts w:ascii="Arial" w:hAnsi="Arial" w:cs="Arial"/>
          <w:bCs/>
          <w:spacing w:val="-3"/>
          <w:sz w:val="24"/>
          <w:szCs w:val="27"/>
          <w:lang w:val="es-ES_tradnl"/>
        </w:rPr>
        <w:t xml:space="preserve"> para ordenar el </w:t>
      </w:r>
      <w:r w:rsidR="001F1D9F">
        <w:rPr>
          <w:rFonts w:ascii="Arial" w:hAnsi="Arial" w:cs="Arial"/>
          <w:bCs/>
          <w:spacing w:val="-3"/>
          <w:sz w:val="24"/>
          <w:szCs w:val="27"/>
          <w:lang w:val="es-ES_tradnl"/>
        </w:rPr>
        <w:t xml:space="preserve">***** </w:t>
      </w:r>
      <w:r w:rsidR="00311D38">
        <w:rPr>
          <w:rFonts w:ascii="Arial" w:hAnsi="Arial" w:cs="Arial"/>
          <w:bCs/>
          <w:spacing w:val="-3"/>
          <w:sz w:val="24"/>
          <w:szCs w:val="27"/>
          <w:lang w:val="es-ES_tradnl"/>
        </w:rPr>
        <w:t xml:space="preserve">de esa </w:t>
      </w:r>
      <w:r w:rsidR="001F1D9F">
        <w:rPr>
          <w:rFonts w:ascii="Arial" w:hAnsi="Arial" w:cs="Arial"/>
          <w:bCs/>
          <w:spacing w:val="-3"/>
          <w:sz w:val="24"/>
          <w:szCs w:val="27"/>
          <w:lang w:val="es-ES_tradnl"/>
        </w:rPr>
        <w:t>****</w:t>
      </w:r>
      <w:r w:rsidR="00311D38">
        <w:rPr>
          <w:rFonts w:ascii="Arial" w:hAnsi="Arial" w:cs="Arial"/>
          <w:bCs/>
          <w:spacing w:val="-3"/>
          <w:sz w:val="24"/>
          <w:szCs w:val="27"/>
          <w:lang w:val="es-ES_tradnl"/>
        </w:rPr>
        <w:t>, materia de la controversia administrativa;</w:t>
      </w:r>
      <w:r w:rsidR="00BE0516">
        <w:rPr>
          <w:rFonts w:ascii="Arial" w:hAnsi="Arial" w:cs="Arial"/>
          <w:bCs/>
          <w:spacing w:val="-3"/>
          <w:sz w:val="24"/>
          <w:szCs w:val="27"/>
          <w:lang w:val="es-ES_tradnl"/>
        </w:rPr>
        <w:t xml:space="preserve"> por lo que al no haber</w:t>
      </w:r>
      <w:r w:rsidR="00091C39">
        <w:rPr>
          <w:rFonts w:ascii="Arial" w:hAnsi="Arial" w:cs="Arial"/>
          <w:bCs/>
          <w:spacing w:val="-3"/>
          <w:sz w:val="24"/>
          <w:szCs w:val="27"/>
          <w:lang w:val="es-ES_tradnl"/>
        </w:rPr>
        <w:t>se fundado y motivado</w:t>
      </w:r>
      <w:r w:rsidR="00BE0516">
        <w:rPr>
          <w:rFonts w:ascii="Arial" w:hAnsi="Arial" w:cs="Arial"/>
          <w:bCs/>
          <w:spacing w:val="-3"/>
          <w:sz w:val="24"/>
          <w:szCs w:val="27"/>
          <w:lang w:val="es-ES_tradnl"/>
        </w:rPr>
        <w:t xml:space="preserve"> el acto impugnado</w:t>
      </w:r>
      <w:r w:rsidR="006F6D9D">
        <w:rPr>
          <w:rFonts w:ascii="Arial" w:hAnsi="Arial" w:cs="Arial"/>
          <w:bCs/>
          <w:spacing w:val="-3"/>
          <w:sz w:val="24"/>
          <w:szCs w:val="27"/>
          <w:lang w:val="es-ES_tradnl"/>
        </w:rPr>
        <w:t xml:space="preserve">, </w:t>
      </w:r>
      <w:r w:rsidR="006F6D9D" w:rsidRPr="006F6D9D">
        <w:rPr>
          <w:rFonts w:ascii="Arial" w:hAnsi="Arial" w:cs="Arial"/>
          <w:bCs/>
          <w:iCs/>
          <w:spacing w:val="-3"/>
          <w:sz w:val="24"/>
          <w:szCs w:val="27"/>
          <w:lang w:val="es-ES_tradnl"/>
        </w:rPr>
        <w:t xml:space="preserve">entendiéndose por lo primero </w:t>
      </w:r>
      <w:r w:rsidR="00813B0B">
        <w:rPr>
          <w:rFonts w:ascii="Arial" w:hAnsi="Arial" w:cs="Arial"/>
          <w:bCs/>
          <w:iCs/>
          <w:spacing w:val="-3"/>
          <w:sz w:val="24"/>
          <w:szCs w:val="27"/>
          <w:lang w:val="es-ES_tradnl"/>
        </w:rPr>
        <w:t>la expresión</w:t>
      </w:r>
      <w:r w:rsidR="006F6D9D" w:rsidRPr="006F6D9D">
        <w:rPr>
          <w:rFonts w:ascii="Arial" w:hAnsi="Arial" w:cs="Arial"/>
          <w:bCs/>
          <w:iCs/>
          <w:spacing w:val="-3"/>
          <w:sz w:val="24"/>
          <w:szCs w:val="27"/>
          <w:lang w:val="es-ES_tradnl"/>
        </w:rPr>
        <w:t xml:space="preserve"> con precisión </w:t>
      </w:r>
      <w:r w:rsidR="006F6D9D">
        <w:rPr>
          <w:rFonts w:ascii="Arial" w:hAnsi="Arial" w:cs="Arial"/>
          <w:bCs/>
          <w:iCs/>
          <w:spacing w:val="-3"/>
          <w:sz w:val="24"/>
          <w:szCs w:val="27"/>
          <w:lang w:val="es-ES_tradnl"/>
        </w:rPr>
        <w:t>d</w:t>
      </w:r>
      <w:r w:rsidR="006F6D9D" w:rsidRPr="006F6D9D">
        <w:rPr>
          <w:rFonts w:ascii="Arial" w:hAnsi="Arial" w:cs="Arial"/>
          <w:bCs/>
          <w:iCs/>
          <w:spacing w:val="-3"/>
          <w:sz w:val="24"/>
          <w:szCs w:val="27"/>
          <w:lang w:val="es-ES_tradnl"/>
        </w:rPr>
        <w:t>e</w:t>
      </w:r>
      <w:r w:rsidR="006F6D9D">
        <w:rPr>
          <w:rFonts w:ascii="Arial" w:hAnsi="Arial" w:cs="Arial"/>
          <w:bCs/>
          <w:iCs/>
          <w:spacing w:val="-3"/>
          <w:sz w:val="24"/>
          <w:szCs w:val="27"/>
          <w:lang w:val="es-ES_tradnl"/>
        </w:rPr>
        <w:t xml:space="preserve"> </w:t>
      </w:r>
      <w:r w:rsidR="006F6D9D" w:rsidRPr="006F6D9D">
        <w:rPr>
          <w:rFonts w:ascii="Arial" w:hAnsi="Arial" w:cs="Arial"/>
          <w:bCs/>
          <w:iCs/>
          <w:spacing w:val="-3"/>
          <w:sz w:val="24"/>
          <w:szCs w:val="27"/>
          <w:lang w:val="es-ES_tradnl"/>
        </w:rPr>
        <w:t>l</w:t>
      </w:r>
      <w:r w:rsidR="006F6D9D">
        <w:rPr>
          <w:rFonts w:ascii="Arial" w:hAnsi="Arial" w:cs="Arial"/>
          <w:bCs/>
          <w:iCs/>
          <w:spacing w:val="-3"/>
          <w:sz w:val="24"/>
          <w:szCs w:val="27"/>
          <w:lang w:val="es-ES_tradnl"/>
        </w:rPr>
        <w:t>os</w:t>
      </w:r>
      <w:r w:rsidR="006F6D9D" w:rsidRPr="006F6D9D">
        <w:rPr>
          <w:rFonts w:ascii="Arial" w:hAnsi="Arial" w:cs="Arial"/>
          <w:bCs/>
          <w:iCs/>
          <w:spacing w:val="-3"/>
          <w:sz w:val="24"/>
          <w:szCs w:val="27"/>
          <w:lang w:val="es-ES_tradnl"/>
        </w:rPr>
        <w:t xml:space="preserve"> precepto</w:t>
      </w:r>
      <w:r w:rsidR="006F6D9D">
        <w:rPr>
          <w:rFonts w:ascii="Arial" w:hAnsi="Arial" w:cs="Arial"/>
          <w:bCs/>
          <w:iCs/>
          <w:spacing w:val="-3"/>
          <w:sz w:val="24"/>
          <w:szCs w:val="27"/>
          <w:lang w:val="es-ES_tradnl"/>
        </w:rPr>
        <w:t>s</w:t>
      </w:r>
      <w:r w:rsidR="006F6D9D" w:rsidRPr="006F6D9D">
        <w:rPr>
          <w:rFonts w:ascii="Arial" w:hAnsi="Arial" w:cs="Arial"/>
          <w:bCs/>
          <w:iCs/>
          <w:spacing w:val="-3"/>
          <w:sz w:val="24"/>
          <w:szCs w:val="27"/>
          <w:lang w:val="es-ES_tradnl"/>
        </w:rPr>
        <w:t xml:space="preserve"> legal</w:t>
      </w:r>
      <w:r w:rsidR="00813B0B">
        <w:rPr>
          <w:rFonts w:ascii="Arial" w:hAnsi="Arial" w:cs="Arial"/>
          <w:bCs/>
          <w:iCs/>
          <w:spacing w:val="-3"/>
          <w:sz w:val="24"/>
          <w:szCs w:val="27"/>
          <w:lang w:val="es-ES_tradnl"/>
        </w:rPr>
        <w:t>es</w:t>
      </w:r>
      <w:r w:rsidR="00813B0B" w:rsidRPr="006F6D9D">
        <w:rPr>
          <w:rFonts w:ascii="Arial" w:hAnsi="Arial" w:cs="Arial"/>
          <w:bCs/>
          <w:iCs/>
          <w:spacing w:val="-3"/>
          <w:sz w:val="24"/>
          <w:szCs w:val="27"/>
          <w:lang w:val="es-ES_tradnl"/>
        </w:rPr>
        <w:t xml:space="preserve"> aplicabl</w:t>
      </w:r>
      <w:r w:rsidR="00813B0B">
        <w:rPr>
          <w:rFonts w:ascii="Arial" w:hAnsi="Arial" w:cs="Arial"/>
          <w:bCs/>
          <w:iCs/>
          <w:spacing w:val="-3"/>
          <w:sz w:val="24"/>
          <w:szCs w:val="27"/>
          <w:lang w:val="es-ES_tradnl"/>
        </w:rPr>
        <w:t>es</w:t>
      </w:r>
      <w:r w:rsidR="006F6D9D" w:rsidRPr="006F6D9D">
        <w:rPr>
          <w:rFonts w:ascii="Arial" w:hAnsi="Arial" w:cs="Arial"/>
          <w:bCs/>
          <w:iCs/>
          <w:spacing w:val="-3"/>
          <w:sz w:val="24"/>
          <w:szCs w:val="27"/>
          <w:lang w:val="es-ES_tradnl"/>
        </w:rPr>
        <w:t xml:space="preserve"> al caso y por lo segundo, que también deben señalarse con precisión, las circunstancias especiales, razones particulares o causas inmediatas que se hayan tenido en consideración para la emisión del acto, </w:t>
      </w:r>
      <w:r w:rsidR="006253CC">
        <w:rPr>
          <w:rFonts w:ascii="Arial" w:hAnsi="Arial" w:cs="Arial"/>
          <w:bCs/>
          <w:iCs/>
          <w:spacing w:val="-3"/>
          <w:sz w:val="24"/>
          <w:szCs w:val="27"/>
          <w:lang w:val="es-ES_tradnl"/>
        </w:rPr>
        <w:t xml:space="preserve">el acto impugnado </w:t>
      </w:r>
      <w:r w:rsidR="006F6D9D">
        <w:rPr>
          <w:rFonts w:ascii="Arial" w:hAnsi="Arial" w:cs="Arial"/>
          <w:bCs/>
          <w:spacing w:val="-3"/>
          <w:sz w:val="24"/>
          <w:szCs w:val="27"/>
          <w:lang w:val="es-ES_tradnl"/>
        </w:rPr>
        <w:t>no</w:t>
      </w:r>
      <w:r w:rsidR="006F6D9D" w:rsidRPr="005B4EB3">
        <w:rPr>
          <w:rFonts w:ascii="Arial" w:hAnsi="Arial" w:cs="Arial"/>
          <w:bCs/>
          <w:spacing w:val="-3"/>
          <w:sz w:val="24"/>
          <w:szCs w:val="27"/>
          <w:lang w:val="es-ES_tradnl"/>
        </w:rPr>
        <w:t xml:space="preserve"> cumple con la formalidad</w:t>
      </w:r>
      <w:r w:rsidR="006F6D9D">
        <w:rPr>
          <w:rFonts w:ascii="Arial" w:hAnsi="Arial" w:cs="Arial"/>
          <w:bCs/>
          <w:spacing w:val="-3"/>
          <w:sz w:val="24"/>
          <w:szCs w:val="27"/>
          <w:lang w:val="es-ES_tradnl"/>
        </w:rPr>
        <w:t xml:space="preserve"> a que alude el artículo 16 párrafo primero </w:t>
      </w:r>
      <w:r w:rsidR="006F6D9D" w:rsidRPr="005B4EB3">
        <w:rPr>
          <w:rFonts w:ascii="Arial" w:hAnsi="Arial" w:cs="Arial"/>
          <w:bCs/>
          <w:spacing w:val="-3"/>
          <w:sz w:val="24"/>
          <w:szCs w:val="27"/>
          <w:lang w:val="es-ES_tradnl"/>
        </w:rPr>
        <w:t>de la Constitución Política de los Estados Unidos Mexicanos,</w:t>
      </w:r>
      <w:r w:rsidR="00813B0B">
        <w:rPr>
          <w:rFonts w:ascii="Arial" w:hAnsi="Arial" w:cs="Arial"/>
          <w:bCs/>
          <w:spacing w:val="-3"/>
          <w:sz w:val="24"/>
          <w:szCs w:val="27"/>
          <w:lang w:val="es-ES_tradnl"/>
        </w:rPr>
        <w:t xml:space="preserve"> </w:t>
      </w:r>
      <w:r w:rsidR="005B4EB3" w:rsidRPr="005B4EB3">
        <w:rPr>
          <w:rFonts w:ascii="Arial" w:hAnsi="Arial" w:cs="Arial"/>
          <w:bCs/>
          <w:spacing w:val="-3"/>
          <w:sz w:val="24"/>
          <w:szCs w:val="27"/>
          <w:lang w:val="es-ES_tradnl"/>
        </w:rPr>
        <w:t>que establece</w:t>
      </w:r>
      <w:r w:rsidR="00B76404">
        <w:rPr>
          <w:rFonts w:ascii="Arial" w:hAnsi="Arial" w:cs="Arial"/>
          <w:bCs/>
          <w:spacing w:val="-3"/>
          <w:sz w:val="24"/>
          <w:szCs w:val="27"/>
          <w:lang w:val="es-ES_tradnl"/>
        </w:rPr>
        <w:t>:</w:t>
      </w:r>
    </w:p>
    <w:p w14:paraId="78FCE87F" w14:textId="017C8167" w:rsidR="00B76404" w:rsidRPr="00D64019" w:rsidRDefault="00D64019" w:rsidP="00D64019">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00B76404" w:rsidRPr="00D64019">
        <w:rPr>
          <w:rFonts w:ascii="Arial" w:hAnsi="Arial" w:cs="Arial"/>
          <w:b/>
          <w:bCs/>
          <w:i/>
          <w:spacing w:val="-3"/>
          <w:sz w:val="24"/>
          <w:szCs w:val="27"/>
          <w:lang w:val="es-ES_tradnl"/>
        </w:rPr>
        <w:t>Artículo 16.</w:t>
      </w:r>
      <w:r w:rsidR="00B76404" w:rsidRPr="00D64019">
        <w:rPr>
          <w:rFonts w:ascii="Arial" w:hAnsi="Arial" w:cs="Arial"/>
          <w:bCs/>
          <w:i/>
          <w:spacing w:val="-3"/>
          <w:sz w:val="24"/>
          <w:szCs w:val="27"/>
          <w:lang w:val="es-ES_tradnl"/>
        </w:rPr>
        <w:t xml:space="preserve"> Nadie puede ser molestado en su persona, familia, domicilio, papeles o posesiones, sino en virtud de mandamiento escrito de la autoridad competente, que funde y motive la causa legal del procedimiento.</w:t>
      </w:r>
      <w:r>
        <w:rPr>
          <w:rFonts w:ascii="Arial" w:hAnsi="Arial" w:cs="Arial"/>
          <w:bCs/>
          <w:i/>
          <w:spacing w:val="-3"/>
          <w:sz w:val="24"/>
          <w:szCs w:val="27"/>
          <w:lang w:val="es-ES_tradnl"/>
        </w:rPr>
        <w:t>”</w:t>
      </w:r>
    </w:p>
    <w:p w14:paraId="085957F9" w14:textId="1345C201" w:rsidR="00794443" w:rsidRDefault="00311D38" w:rsidP="006C5F9F">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Este </w:t>
      </w:r>
      <w:r w:rsidR="00B76404" w:rsidRPr="00B76404">
        <w:rPr>
          <w:rFonts w:ascii="Arial" w:hAnsi="Arial" w:cs="Arial"/>
          <w:bCs/>
          <w:spacing w:val="-3"/>
          <w:sz w:val="24"/>
          <w:szCs w:val="27"/>
          <w:lang w:val="es-ES_tradnl"/>
        </w:rPr>
        <w:t>dispositivo establece de manera imperativa que todo</w:t>
      </w:r>
      <w:r w:rsidR="00B76404">
        <w:rPr>
          <w:rFonts w:ascii="Arial" w:hAnsi="Arial" w:cs="Arial"/>
          <w:bCs/>
          <w:spacing w:val="-3"/>
          <w:sz w:val="24"/>
          <w:szCs w:val="27"/>
          <w:lang w:val="es-ES_tradnl"/>
        </w:rPr>
        <w:t xml:space="preserve"> </w:t>
      </w:r>
      <w:r w:rsidR="00B76404" w:rsidRPr="00B76404">
        <w:rPr>
          <w:rFonts w:ascii="Arial" w:hAnsi="Arial" w:cs="Arial"/>
          <w:bCs/>
          <w:spacing w:val="-3"/>
          <w:sz w:val="24"/>
          <w:szCs w:val="27"/>
          <w:lang w:val="es-ES_tradnl"/>
        </w:rPr>
        <w:t xml:space="preserve">acto de autoridad </w:t>
      </w:r>
      <w:r w:rsidR="00521538">
        <w:rPr>
          <w:rFonts w:ascii="Arial" w:hAnsi="Arial" w:cs="Arial"/>
          <w:bCs/>
          <w:spacing w:val="-3"/>
          <w:sz w:val="24"/>
          <w:szCs w:val="27"/>
          <w:lang w:val="es-ES_tradnl"/>
        </w:rPr>
        <w:t>debe ser</w:t>
      </w:r>
      <w:r w:rsidR="00B76404" w:rsidRPr="00B76404">
        <w:rPr>
          <w:rFonts w:ascii="Arial" w:hAnsi="Arial" w:cs="Arial"/>
          <w:bCs/>
          <w:spacing w:val="-3"/>
          <w:sz w:val="24"/>
          <w:szCs w:val="27"/>
          <w:lang w:val="es-ES_tradnl"/>
        </w:rPr>
        <w:t xml:space="preserve"> emitido cumpliendo con tal exigencia, es decir</w:t>
      </w:r>
      <w:r w:rsidR="00415A60">
        <w:rPr>
          <w:rFonts w:ascii="Arial" w:hAnsi="Arial" w:cs="Arial"/>
          <w:bCs/>
          <w:spacing w:val="-3"/>
          <w:sz w:val="24"/>
          <w:szCs w:val="27"/>
          <w:lang w:val="es-ES_tradnl"/>
        </w:rPr>
        <w:t>,</w:t>
      </w:r>
      <w:r w:rsidR="00B76404" w:rsidRPr="00B76404">
        <w:rPr>
          <w:rFonts w:ascii="Arial" w:hAnsi="Arial" w:cs="Arial"/>
          <w:bCs/>
          <w:spacing w:val="-3"/>
          <w:sz w:val="24"/>
          <w:szCs w:val="27"/>
          <w:lang w:val="es-ES_tradnl"/>
        </w:rPr>
        <w:t xml:space="preserve"> que funde y motive</w:t>
      </w:r>
      <w:r w:rsidR="00B76404">
        <w:rPr>
          <w:rFonts w:ascii="Arial" w:hAnsi="Arial" w:cs="Arial"/>
          <w:bCs/>
          <w:spacing w:val="-3"/>
          <w:sz w:val="24"/>
          <w:szCs w:val="27"/>
          <w:lang w:val="es-ES_tradnl"/>
        </w:rPr>
        <w:t xml:space="preserve"> </w:t>
      </w:r>
      <w:r w:rsidR="00B76404" w:rsidRPr="00B76404">
        <w:rPr>
          <w:rFonts w:ascii="Arial" w:hAnsi="Arial" w:cs="Arial"/>
          <w:bCs/>
          <w:spacing w:val="-3"/>
          <w:sz w:val="24"/>
          <w:szCs w:val="27"/>
          <w:lang w:val="es-ES_tradnl"/>
        </w:rPr>
        <w:t>la causa legal del procedimiento,</w:t>
      </w:r>
      <w:r w:rsidR="0045111F">
        <w:rPr>
          <w:rFonts w:ascii="Arial" w:hAnsi="Arial" w:cs="Arial"/>
          <w:bCs/>
          <w:spacing w:val="-3"/>
          <w:sz w:val="24"/>
          <w:szCs w:val="27"/>
          <w:lang w:val="es-ES_tradnl"/>
        </w:rPr>
        <w:t xml:space="preserve"> tanto de la competencia de la autoridad emisora del acto</w:t>
      </w:r>
      <w:r w:rsidR="00B76404" w:rsidRPr="00B76404">
        <w:rPr>
          <w:rFonts w:ascii="Arial" w:hAnsi="Arial" w:cs="Arial"/>
          <w:bCs/>
          <w:spacing w:val="-3"/>
          <w:sz w:val="24"/>
          <w:szCs w:val="27"/>
          <w:lang w:val="es-ES_tradnl"/>
        </w:rPr>
        <w:t xml:space="preserve"> </w:t>
      </w:r>
      <w:r w:rsidR="00607A5E">
        <w:rPr>
          <w:rFonts w:ascii="Arial" w:hAnsi="Arial" w:cs="Arial"/>
          <w:bCs/>
          <w:spacing w:val="-3"/>
          <w:sz w:val="24"/>
          <w:szCs w:val="27"/>
          <w:lang w:val="es-ES_tradnl"/>
        </w:rPr>
        <w:t>impugnado,</w:t>
      </w:r>
      <w:r w:rsidR="0045111F">
        <w:rPr>
          <w:rFonts w:ascii="Arial" w:hAnsi="Arial" w:cs="Arial"/>
          <w:bCs/>
          <w:spacing w:val="-3"/>
          <w:sz w:val="24"/>
          <w:szCs w:val="27"/>
          <w:lang w:val="es-ES_tradnl"/>
        </w:rPr>
        <w:t xml:space="preserve"> así como de los fundamentos legales </w:t>
      </w:r>
      <w:r w:rsidR="0049336E">
        <w:rPr>
          <w:rFonts w:ascii="Arial" w:hAnsi="Arial" w:cs="Arial"/>
          <w:bCs/>
          <w:spacing w:val="-3"/>
          <w:sz w:val="24"/>
          <w:szCs w:val="27"/>
          <w:lang w:val="es-ES_tradnl"/>
        </w:rPr>
        <w:t>en los que sustente su determinación</w:t>
      </w:r>
      <w:r w:rsidR="00794443">
        <w:rPr>
          <w:rFonts w:ascii="Arial" w:hAnsi="Arial" w:cs="Arial"/>
          <w:bCs/>
          <w:spacing w:val="-3"/>
          <w:sz w:val="24"/>
          <w:szCs w:val="27"/>
          <w:lang w:val="es-ES_tradnl"/>
        </w:rPr>
        <w:t>.</w:t>
      </w:r>
    </w:p>
    <w:p w14:paraId="01639026" w14:textId="34DCD87A" w:rsidR="00B76404" w:rsidRDefault="00794443" w:rsidP="006C5F9F">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Lo</w:t>
      </w:r>
      <w:r w:rsidR="0049336E">
        <w:rPr>
          <w:rFonts w:ascii="Arial" w:hAnsi="Arial" w:cs="Arial"/>
          <w:bCs/>
          <w:spacing w:val="-3"/>
          <w:sz w:val="24"/>
          <w:szCs w:val="27"/>
          <w:lang w:val="es-ES_tradnl"/>
        </w:rPr>
        <w:t xml:space="preserve"> anterior tiene</w:t>
      </w:r>
      <w:r w:rsidR="00B76404" w:rsidRPr="00B76404">
        <w:rPr>
          <w:rFonts w:ascii="Arial" w:hAnsi="Arial" w:cs="Arial"/>
          <w:bCs/>
          <w:spacing w:val="-3"/>
          <w:sz w:val="24"/>
          <w:szCs w:val="27"/>
          <w:lang w:val="es-ES_tradnl"/>
        </w:rPr>
        <w:t xml:space="preserve"> sustento en </w:t>
      </w:r>
      <w:r w:rsidR="00B26CEE">
        <w:rPr>
          <w:rFonts w:ascii="Arial" w:hAnsi="Arial" w:cs="Arial"/>
          <w:bCs/>
          <w:spacing w:val="-3"/>
          <w:sz w:val="24"/>
          <w:szCs w:val="27"/>
          <w:lang w:val="es-ES_tradnl"/>
        </w:rPr>
        <w:t>la jurisprudencia</w:t>
      </w:r>
      <w:r w:rsidR="003308DD">
        <w:rPr>
          <w:rStyle w:val="Refdenotaalpie"/>
          <w:rFonts w:ascii="Arial" w:hAnsi="Arial" w:cs="Arial"/>
          <w:bCs/>
          <w:spacing w:val="-3"/>
          <w:sz w:val="24"/>
          <w:szCs w:val="27"/>
          <w:lang w:val="es-ES_tradnl"/>
        </w:rPr>
        <w:footnoteReference w:id="2"/>
      </w:r>
      <w:r w:rsidR="00B26CEE">
        <w:rPr>
          <w:rFonts w:ascii="Arial" w:hAnsi="Arial" w:cs="Arial"/>
          <w:bCs/>
          <w:spacing w:val="-3"/>
          <w:sz w:val="24"/>
          <w:szCs w:val="27"/>
          <w:lang w:val="es-ES_tradnl"/>
        </w:rPr>
        <w:t xml:space="preserve"> </w:t>
      </w:r>
      <w:r w:rsidR="006C5F9F">
        <w:rPr>
          <w:rFonts w:ascii="Arial" w:hAnsi="Arial" w:cs="Arial"/>
          <w:bCs/>
          <w:spacing w:val="-3"/>
          <w:sz w:val="24"/>
          <w:szCs w:val="27"/>
          <w:lang w:val="es-ES_tradnl"/>
        </w:rPr>
        <w:t>bajo el rubro y texto siguiente:</w:t>
      </w:r>
    </w:p>
    <w:p w14:paraId="641CC533" w14:textId="660A900A" w:rsidR="006C5F9F" w:rsidRPr="003A32C3" w:rsidRDefault="003A32C3" w:rsidP="003A32C3">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lastRenderedPageBreak/>
        <w:t>“</w:t>
      </w:r>
      <w:r w:rsidR="006C5F9F" w:rsidRPr="003A32C3">
        <w:rPr>
          <w:rFonts w:ascii="Arial" w:hAnsi="Arial" w:cs="Arial"/>
          <w:b/>
          <w:bCs/>
          <w:i/>
          <w:spacing w:val="-3"/>
          <w:sz w:val="24"/>
          <w:szCs w:val="27"/>
          <w:lang w:val="es-ES_tradnl"/>
        </w:rPr>
        <w:t>FUNDAMENTACION Y MOTIVACION. VIOLACION FORMAL Y MATERIAL.</w:t>
      </w:r>
      <w:r w:rsidR="006C5F9F" w:rsidRPr="003A32C3">
        <w:rPr>
          <w:rFonts w:ascii="Arial" w:hAnsi="Arial" w:cs="Arial"/>
          <w:bCs/>
          <w:i/>
          <w:spacing w:val="-3"/>
          <w:sz w:val="24"/>
          <w:szCs w:val="27"/>
          <w:lang w:val="es-ES_tradnl"/>
        </w:rPr>
        <w:t xml:space="preserve"> Cuando el artículo 16 constitucional establece la obligación para las autoridades de fundar y motivar sus actos, dicha obligación se satisface, desde el punto de vista formal, cuando se expresan las normas legales aplicables, y los hechos que hacen que el caso encaje en las hipótesis normativas. Pero para ello basta que quede claro el razonamiento sustancial al respecto, sin que pueda exigirse formalmente mayor amplitud o abundancia que la expresión de lo estrictamente necesario para que sustancialmente se comprenda el argumento expresado. Sólo la omisión total de motivación, o la que sea tan imprecisa que no dé elementos al afectado para defender sus derechos o impugnar el razonamiento aducido por las autoridades, podrá motivar la concesión del amparo por falta formal de motivación y fundamentación. Pero satisfechos estos requisitos en forma tal que el afectado conozca la esencia de los argumentos legales y de hecho en que se apoyó la autoridad, de manera que quede plenamente capacitado para rendir prueba en contrario de los hechos aducidos por la autoridad, y para alegar en contra de su argumentación jurídica, podrá concederse, o no, el amparo, por incorrecta fundamentación y motivación desde el punto de vista material o de contenido pero no por violación formal de la garantía de que se trata, ya que ésta comprende ambos aspectos.</w:t>
      </w:r>
      <w:r>
        <w:rPr>
          <w:rFonts w:ascii="Arial" w:hAnsi="Arial" w:cs="Arial"/>
          <w:bCs/>
          <w:i/>
          <w:spacing w:val="-3"/>
          <w:sz w:val="24"/>
          <w:szCs w:val="27"/>
          <w:lang w:val="es-ES_tradnl"/>
        </w:rPr>
        <w:t>”</w:t>
      </w:r>
    </w:p>
    <w:p w14:paraId="2CEF01A8" w14:textId="5D5F64A0" w:rsidR="00A61F39" w:rsidRDefault="00311D38" w:rsidP="003A32C3">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También, </w:t>
      </w:r>
      <w:r w:rsidR="001F773E">
        <w:rPr>
          <w:rFonts w:ascii="Arial" w:hAnsi="Arial" w:cs="Arial"/>
          <w:bCs/>
          <w:spacing w:val="-3"/>
          <w:sz w:val="24"/>
          <w:szCs w:val="27"/>
          <w:lang w:val="es-ES_tradnl"/>
        </w:rPr>
        <w:t xml:space="preserve">se </w:t>
      </w:r>
      <w:r w:rsidR="00A61F39">
        <w:rPr>
          <w:rFonts w:ascii="Arial" w:hAnsi="Arial" w:cs="Arial"/>
          <w:bCs/>
          <w:spacing w:val="-3"/>
          <w:sz w:val="24"/>
          <w:szCs w:val="27"/>
          <w:lang w:val="es-ES_tradnl"/>
        </w:rPr>
        <w:t xml:space="preserve">vulnera lo </w:t>
      </w:r>
      <w:r w:rsidR="001F773E">
        <w:rPr>
          <w:rFonts w:ascii="Arial" w:hAnsi="Arial" w:cs="Arial"/>
          <w:bCs/>
          <w:spacing w:val="-3"/>
          <w:sz w:val="24"/>
          <w:szCs w:val="27"/>
          <w:lang w:val="es-ES_tradnl"/>
        </w:rPr>
        <w:t>establecido</w:t>
      </w:r>
      <w:r w:rsidR="00A61F39">
        <w:rPr>
          <w:rFonts w:ascii="Arial" w:hAnsi="Arial" w:cs="Arial"/>
          <w:bCs/>
          <w:spacing w:val="-3"/>
          <w:sz w:val="24"/>
          <w:szCs w:val="27"/>
          <w:lang w:val="es-ES_tradnl"/>
        </w:rPr>
        <w:t xml:space="preserve"> en el </w:t>
      </w:r>
      <w:r w:rsidR="00B91C40">
        <w:rPr>
          <w:rFonts w:ascii="Arial" w:hAnsi="Arial" w:cs="Arial"/>
          <w:bCs/>
          <w:spacing w:val="-3"/>
          <w:sz w:val="24"/>
          <w:szCs w:val="27"/>
          <w:lang w:val="es-ES_tradnl"/>
        </w:rPr>
        <w:t>artículo</w:t>
      </w:r>
      <w:r w:rsidR="00A61F39">
        <w:rPr>
          <w:rFonts w:ascii="Arial" w:hAnsi="Arial" w:cs="Arial"/>
          <w:bCs/>
          <w:spacing w:val="-3"/>
          <w:sz w:val="24"/>
          <w:szCs w:val="27"/>
          <w:lang w:val="es-ES_tradnl"/>
        </w:rPr>
        <w:t xml:space="preserve"> 17 fracciones I y V de la Ley de Procedimiento y Justicia Administrativa para el Estado de Oaxaca, </w:t>
      </w:r>
      <w:r w:rsidR="00794443">
        <w:rPr>
          <w:rFonts w:ascii="Arial" w:hAnsi="Arial" w:cs="Arial"/>
          <w:bCs/>
          <w:spacing w:val="-3"/>
          <w:sz w:val="24"/>
          <w:szCs w:val="27"/>
          <w:lang w:val="es-ES_tradnl"/>
        </w:rPr>
        <w:t>que dice:</w:t>
      </w:r>
    </w:p>
    <w:p w14:paraId="7A881ECF" w14:textId="7F207430" w:rsidR="00A61F39" w:rsidRPr="00A61F39" w:rsidRDefault="00A61F39" w:rsidP="00A61F39">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Pr="00A61F39">
        <w:rPr>
          <w:rFonts w:ascii="Arial" w:hAnsi="Arial" w:cs="Arial"/>
          <w:b/>
          <w:bCs/>
          <w:i/>
          <w:spacing w:val="-3"/>
          <w:sz w:val="24"/>
          <w:szCs w:val="27"/>
          <w:lang w:val="es-ES_tradnl"/>
        </w:rPr>
        <w:t>ARTÍCULO 17.-</w:t>
      </w:r>
      <w:r w:rsidRPr="00A61F39">
        <w:rPr>
          <w:rFonts w:ascii="Arial" w:hAnsi="Arial" w:cs="Arial"/>
          <w:bCs/>
          <w:i/>
          <w:spacing w:val="-3"/>
          <w:sz w:val="24"/>
          <w:szCs w:val="27"/>
          <w:lang w:val="es-ES_tradnl"/>
        </w:rPr>
        <w:t xml:space="preserve"> Son elementos y requisitos de validez del acto administrativo:</w:t>
      </w:r>
    </w:p>
    <w:p w14:paraId="5BD9C7EE" w14:textId="3546DB70" w:rsidR="00A61F39" w:rsidRPr="00A61F39" w:rsidRDefault="00A61F39" w:rsidP="00A61F39">
      <w:pPr>
        <w:ind w:left="567"/>
        <w:jc w:val="both"/>
        <w:rPr>
          <w:rFonts w:ascii="Arial" w:hAnsi="Arial" w:cs="Arial"/>
          <w:bCs/>
          <w:i/>
          <w:spacing w:val="-3"/>
          <w:sz w:val="24"/>
          <w:szCs w:val="27"/>
          <w:lang w:val="es-ES_tradnl"/>
        </w:rPr>
      </w:pPr>
      <w:r w:rsidRPr="00A61F39">
        <w:rPr>
          <w:rFonts w:ascii="Arial" w:hAnsi="Arial" w:cs="Arial"/>
          <w:bCs/>
          <w:i/>
          <w:spacing w:val="-3"/>
          <w:sz w:val="24"/>
          <w:szCs w:val="27"/>
          <w:lang w:val="es-ES_tradnl"/>
        </w:rPr>
        <w:t>I. Ser expedido por órgano competente, a través de servidor público, y en caso de que dicho órgano fuere colegiado, reúna las formalidades de la ley o decreto en que se funde para emitirlo;</w:t>
      </w:r>
    </w:p>
    <w:p w14:paraId="7A5D37BE" w14:textId="1D35EEC2" w:rsidR="00A61F39" w:rsidRPr="00A61F39" w:rsidRDefault="00A61F39" w:rsidP="00A61F39">
      <w:pPr>
        <w:ind w:left="567"/>
        <w:jc w:val="both"/>
        <w:rPr>
          <w:rFonts w:ascii="Arial" w:hAnsi="Arial" w:cs="Arial"/>
          <w:bCs/>
          <w:i/>
          <w:spacing w:val="-3"/>
          <w:sz w:val="24"/>
          <w:szCs w:val="27"/>
          <w:lang w:val="es-ES_tradnl"/>
        </w:rPr>
      </w:pPr>
      <w:r w:rsidRPr="00A61F39">
        <w:rPr>
          <w:rFonts w:ascii="Arial" w:hAnsi="Arial" w:cs="Arial"/>
          <w:bCs/>
          <w:i/>
          <w:spacing w:val="-3"/>
          <w:sz w:val="24"/>
          <w:szCs w:val="27"/>
          <w:lang w:val="es-ES_tradnl"/>
        </w:rPr>
        <w:t>[…]</w:t>
      </w:r>
    </w:p>
    <w:p w14:paraId="39155654" w14:textId="4A89673A" w:rsidR="00A61F39" w:rsidRPr="00A61F39" w:rsidRDefault="00A61F39" w:rsidP="00A61F39">
      <w:pPr>
        <w:ind w:left="567"/>
        <w:jc w:val="both"/>
        <w:rPr>
          <w:rFonts w:ascii="Arial" w:hAnsi="Arial" w:cs="Arial"/>
          <w:bCs/>
          <w:i/>
          <w:spacing w:val="-3"/>
          <w:sz w:val="24"/>
          <w:szCs w:val="27"/>
          <w:lang w:val="es-ES_tradnl"/>
        </w:rPr>
      </w:pPr>
      <w:r w:rsidRPr="00A61F39">
        <w:rPr>
          <w:rFonts w:ascii="Arial" w:hAnsi="Arial" w:cs="Arial"/>
          <w:bCs/>
          <w:i/>
          <w:spacing w:val="-3"/>
          <w:sz w:val="24"/>
          <w:szCs w:val="27"/>
          <w:lang w:val="es-ES_tradnl"/>
        </w:rPr>
        <w:t>V. Estar fundado y motivado;</w:t>
      </w:r>
      <w:r>
        <w:rPr>
          <w:rFonts w:ascii="Arial" w:hAnsi="Arial" w:cs="Arial"/>
          <w:bCs/>
          <w:i/>
          <w:spacing w:val="-3"/>
          <w:sz w:val="24"/>
          <w:szCs w:val="27"/>
          <w:lang w:val="es-ES_tradnl"/>
        </w:rPr>
        <w:t>”</w:t>
      </w:r>
    </w:p>
    <w:p w14:paraId="252E657B" w14:textId="731EB4A0" w:rsidR="00A61F39" w:rsidRPr="00A61F39" w:rsidRDefault="00A61F39" w:rsidP="00A61F39">
      <w:pPr>
        <w:ind w:left="567"/>
        <w:jc w:val="both"/>
        <w:rPr>
          <w:rFonts w:ascii="Arial" w:hAnsi="Arial" w:cs="Arial"/>
          <w:bCs/>
          <w:i/>
          <w:spacing w:val="-3"/>
          <w:sz w:val="24"/>
          <w:szCs w:val="27"/>
          <w:lang w:val="es-ES_tradnl"/>
        </w:rPr>
      </w:pPr>
      <w:r w:rsidRPr="00A61F39">
        <w:rPr>
          <w:rFonts w:ascii="Arial" w:hAnsi="Arial" w:cs="Arial"/>
          <w:bCs/>
          <w:i/>
          <w:spacing w:val="-3"/>
          <w:sz w:val="24"/>
          <w:szCs w:val="27"/>
          <w:lang w:val="es-ES_tradnl"/>
        </w:rPr>
        <w:t>[…]</w:t>
      </w:r>
    </w:p>
    <w:p w14:paraId="545D6D91" w14:textId="6A0B4E4A" w:rsidR="003A32C3" w:rsidRDefault="003A32C3" w:rsidP="003A32C3">
      <w:pPr>
        <w:spacing w:line="360" w:lineRule="auto"/>
        <w:ind w:firstLine="567"/>
        <w:jc w:val="both"/>
        <w:rPr>
          <w:rFonts w:ascii="Arial" w:hAnsi="Arial" w:cs="Arial"/>
          <w:bCs/>
          <w:spacing w:val="-3"/>
          <w:sz w:val="24"/>
          <w:szCs w:val="27"/>
          <w:lang w:val="es-ES_tradnl"/>
        </w:rPr>
      </w:pPr>
      <w:r w:rsidRPr="003A32C3">
        <w:rPr>
          <w:rFonts w:ascii="Arial" w:hAnsi="Arial" w:cs="Arial"/>
          <w:bCs/>
          <w:spacing w:val="-3"/>
          <w:sz w:val="24"/>
          <w:szCs w:val="27"/>
          <w:lang w:val="es-ES_tradnl"/>
        </w:rPr>
        <w:t>De lo anterior se infiere que para que un acto administrativo se considere</w:t>
      </w:r>
      <w:r>
        <w:rPr>
          <w:rFonts w:ascii="Arial" w:hAnsi="Arial" w:cs="Arial"/>
          <w:bCs/>
          <w:spacing w:val="-3"/>
          <w:sz w:val="24"/>
          <w:szCs w:val="27"/>
          <w:lang w:val="es-ES_tradnl"/>
        </w:rPr>
        <w:t xml:space="preserve"> </w:t>
      </w:r>
      <w:r w:rsidRPr="003A32C3">
        <w:rPr>
          <w:rFonts w:ascii="Arial" w:hAnsi="Arial" w:cs="Arial"/>
          <w:bCs/>
          <w:spacing w:val="-3"/>
          <w:sz w:val="24"/>
          <w:szCs w:val="27"/>
          <w:lang w:val="es-ES_tradnl"/>
        </w:rPr>
        <w:t>debidamente fundado y motivado, debe reunir ciertos</w:t>
      </w:r>
      <w:r>
        <w:rPr>
          <w:rFonts w:ascii="Arial" w:hAnsi="Arial" w:cs="Arial"/>
          <w:bCs/>
          <w:spacing w:val="-3"/>
          <w:sz w:val="24"/>
          <w:szCs w:val="27"/>
          <w:lang w:val="es-ES_tradnl"/>
        </w:rPr>
        <w:t xml:space="preserve"> </w:t>
      </w:r>
      <w:r w:rsidR="005F73A1">
        <w:rPr>
          <w:rFonts w:ascii="Arial" w:hAnsi="Arial" w:cs="Arial"/>
          <w:bCs/>
          <w:spacing w:val="-3"/>
          <w:sz w:val="24"/>
          <w:szCs w:val="27"/>
          <w:lang w:val="es-ES_tradnl"/>
        </w:rPr>
        <w:t>elementos de validez,</w:t>
      </w:r>
      <w:r w:rsidRPr="003A32C3">
        <w:rPr>
          <w:rFonts w:ascii="Arial" w:hAnsi="Arial" w:cs="Arial"/>
          <w:bCs/>
          <w:spacing w:val="-3"/>
          <w:sz w:val="24"/>
          <w:szCs w:val="27"/>
          <w:lang w:val="es-ES_tradnl"/>
        </w:rPr>
        <w:t xml:space="preserve"> entre los cuales</w:t>
      </w:r>
      <w:r w:rsidR="005F73A1">
        <w:rPr>
          <w:rFonts w:ascii="Arial" w:hAnsi="Arial" w:cs="Arial"/>
          <w:bCs/>
          <w:spacing w:val="-3"/>
          <w:sz w:val="24"/>
          <w:szCs w:val="27"/>
          <w:lang w:val="es-ES_tradnl"/>
        </w:rPr>
        <w:t>,</w:t>
      </w:r>
      <w:r w:rsidRPr="003A32C3">
        <w:rPr>
          <w:rFonts w:ascii="Arial" w:hAnsi="Arial" w:cs="Arial"/>
          <w:bCs/>
          <w:spacing w:val="-3"/>
          <w:sz w:val="24"/>
          <w:szCs w:val="27"/>
          <w:lang w:val="es-ES_tradnl"/>
        </w:rPr>
        <w:t xml:space="preserve"> se encuentra el que contenga</w:t>
      </w:r>
      <w:r>
        <w:rPr>
          <w:rFonts w:ascii="Arial" w:hAnsi="Arial" w:cs="Arial"/>
          <w:bCs/>
          <w:spacing w:val="-3"/>
          <w:sz w:val="24"/>
          <w:szCs w:val="27"/>
          <w:lang w:val="es-ES_tradnl"/>
        </w:rPr>
        <w:t xml:space="preserve"> </w:t>
      </w:r>
      <w:r w:rsidR="00794443">
        <w:rPr>
          <w:rFonts w:ascii="Arial" w:hAnsi="Arial" w:cs="Arial"/>
          <w:bCs/>
          <w:spacing w:val="-3"/>
          <w:sz w:val="24"/>
          <w:szCs w:val="27"/>
          <w:lang w:val="es-ES_tradnl"/>
        </w:rPr>
        <w:t xml:space="preserve">la </w:t>
      </w:r>
      <w:r w:rsidRPr="003A32C3">
        <w:rPr>
          <w:rFonts w:ascii="Arial" w:hAnsi="Arial" w:cs="Arial"/>
          <w:bCs/>
          <w:spacing w:val="-3"/>
          <w:sz w:val="24"/>
          <w:szCs w:val="27"/>
          <w:lang w:val="es-ES_tradnl"/>
        </w:rPr>
        <w:t xml:space="preserve">fundamentación y motivación por parte de la autoridad </w:t>
      </w:r>
      <w:r w:rsidR="00794443">
        <w:rPr>
          <w:rFonts w:ascii="Arial" w:hAnsi="Arial" w:cs="Arial"/>
          <w:bCs/>
          <w:spacing w:val="-3"/>
          <w:sz w:val="24"/>
          <w:szCs w:val="27"/>
          <w:lang w:val="es-ES_tradnl"/>
        </w:rPr>
        <w:t xml:space="preserve">administrativa </w:t>
      </w:r>
      <w:r w:rsidRPr="003A32C3">
        <w:rPr>
          <w:rFonts w:ascii="Arial" w:hAnsi="Arial" w:cs="Arial"/>
          <w:bCs/>
          <w:spacing w:val="-3"/>
          <w:sz w:val="24"/>
          <w:szCs w:val="27"/>
          <w:lang w:val="es-ES_tradnl"/>
        </w:rPr>
        <w:t xml:space="preserve">que lo emite, </w:t>
      </w:r>
      <w:r w:rsidR="000A3209">
        <w:rPr>
          <w:rFonts w:ascii="Arial" w:hAnsi="Arial" w:cs="Arial"/>
          <w:bCs/>
          <w:spacing w:val="-3"/>
          <w:sz w:val="24"/>
          <w:szCs w:val="27"/>
          <w:lang w:val="es-ES_tradnl"/>
        </w:rPr>
        <w:t>dentro del cual co</w:t>
      </w:r>
      <w:r w:rsidR="00311D38">
        <w:rPr>
          <w:rFonts w:ascii="Arial" w:hAnsi="Arial" w:cs="Arial"/>
          <w:bCs/>
          <w:spacing w:val="-3"/>
          <w:sz w:val="24"/>
          <w:szCs w:val="27"/>
          <w:lang w:val="es-ES_tradnl"/>
        </w:rPr>
        <w:t>mprende</w:t>
      </w:r>
      <w:r w:rsidR="000A3209">
        <w:rPr>
          <w:rFonts w:ascii="Arial" w:hAnsi="Arial" w:cs="Arial"/>
          <w:bCs/>
          <w:spacing w:val="-3"/>
          <w:sz w:val="24"/>
          <w:szCs w:val="27"/>
          <w:lang w:val="es-ES_tradnl"/>
        </w:rPr>
        <w:t xml:space="preserve"> </w:t>
      </w:r>
      <w:r w:rsidR="00447E28">
        <w:rPr>
          <w:rFonts w:ascii="Arial" w:hAnsi="Arial" w:cs="Arial"/>
          <w:bCs/>
          <w:spacing w:val="-3"/>
          <w:sz w:val="24"/>
          <w:szCs w:val="27"/>
          <w:lang w:val="es-ES_tradnl"/>
        </w:rPr>
        <w:t>la fundamentación de su competencia</w:t>
      </w:r>
      <w:r w:rsidR="00311D38">
        <w:rPr>
          <w:rFonts w:ascii="Arial" w:hAnsi="Arial" w:cs="Arial"/>
          <w:bCs/>
          <w:spacing w:val="-3"/>
          <w:sz w:val="24"/>
          <w:szCs w:val="27"/>
          <w:lang w:val="es-ES_tradnl"/>
        </w:rPr>
        <w:t xml:space="preserve"> por razón de territorio</w:t>
      </w:r>
      <w:r w:rsidR="00962633">
        <w:rPr>
          <w:rFonts w:ascii="Arial" w:hAnsi="Arial" w:cs="Arial"/>
          <w:bCs/>
          <w:spacing w:val="-3"/>
          <w:sz w:val="24"/>
          <w:szCs w:val="27"/>
          <w:lang w:val="es-ES_tradnl"/>
        </w:rPr>
        <w:t xml:space="preserve"> y material </w:t>
      </w:r>
      <w:r w:rsidR="00447E28">
        <w:rPr>
          <w:rFonts w:ascii="Arial" w:hAnsi="Arial" w:cs="Arial"/>
          <w:bCs/>
          <w:spacing w:val="-3"/>
          <w:sz w:val="24"/>
          <w:szCs w:val="27"/>
          <w:lang w:val="es-ES_tradnl"/>
        </w:rPr>
        <w:t>para emitir el acto</w:t>
      </w:r>
      <w:r w:rsidR="00794443">
        <w:rPr>
          <w:rFonts w:ascii="Arial" w:hAnsi="Arial" w:cs="Arial"/>
          <w:bCs/>
          <w:spacing w:val="-3"/>
          <w:sz w:val="24"/>
          <w:szCs w:val="27"/>
          <w:lang w:val="es-ES_tradnl"/>
        </w:rPr>
        <w:t xml:space="preserve"> administrativo</w:t>
      </w:r>
      <w:r w:rsidR="00447E28">
        <w:rPr>
          <w:rFonts w:ascii="Arial" w:hAnsi="Arial" w:cs="Arial"/>
          <w:bCs/>
          <w:spacing w:val="-3"/>
          <w:sz w:val="24"/>
          <w:szCs w:val="27"/>
          <w:lang w:val="es-ES_tradnl"/>
        </w:rPr>
        <w:t xml:space="preserve">, </w:t>
      </w:r>
      <w:r w:rsidRPr="003A32C3">
        <w:rPr>
          <w:rFonts w:ascii="Arial" w:hAnsi="Arial" w:cs="Arial"/>
          <w:bCs/>
          <w:spacing w:val="-3"/>
          <w:sz w:val="24"/>
          <w:szCs w:val="27"/>
          <w:lang w:val="es-ES_tradnl"/>
        </w:rPr>
        <w:t xml:space="preserve">en el ejercicio de las facultades que la ley le otorga, </w:t>
      </w:r>
      <w:r w:rsidR="00794443">
        <w:rPr>
          <w:rFonts w:ascii="Arial" w:hAnsi="Arial" w:cs="Arial"/>
          <w:bCs/>
          <w:spacing w:val="-3"/>
          <w:sz w:val="24"/>
          <w:szCs w:val="27"/>
          <w:lang w:val="es-ES_tradnl"/>
        </w:rPr>
        <w:t xml:space="preserve">de modo que </w:t>
      </w:r>
      <w:r w:rsidRPr="003A32C3">
        <w:rPr>
          <w:rFonts w:ascii="Arial" w:hAnsi="Arial" w:cs="Arial"/>
          <w:bCs/>
          <w:spacing w:val="-3"/>
          <w:sz w:val="24"/>
          <w:szCs w:val="27"/>
          <w:lang w:val="es-ES_tradnl"/>
        </w:rPr>
        <w:t xml:space="preserve">es la única forma en que el acto </w:t>
      </w:r>
      <w:r w:rsidR="00992D2B">
        <w:rPr>
          <w:rFonts w:ascii="Arial" w:hAnsi="Arial" w:cs="Arial"/>
          <w:bCs/>
          <w:spacing w:val="-3"/>
          <w:sz w:val="24"/>
          <w:szCs w:val="27"/>
          <w:lang w:val="es-ES_tradnl"/>
        </w:rPr>
        <w:t>administrativo</w:t>
      </w:r>
      <w:r w:rsidRPr="003A32C3">
        <w:rPr>
          <w:rFonts w:ascii="Arial" w:hAnsi="Arial" w:cs="Arial"/>
          <w:bCs/>
          <w:spacing w:val="-3"/>
          <w:sz w:val="24"/>
          <w:szCs w:val="27"/>
          <w:lang w:val="es-ES_tradnl"/>
        </w:rPr>
        <w:t xml:space="preserve"> se considere válido</w:t>
      </w:r>
      <w:r w:rsidR="00962633">
        <w:rPr>
          <w:rFonts w:ascii="Arial" w:hAnsi="Arial" w:cs="Arial"/>
          <w:bCs/>
          <w:spacing w:val="-3"/>
          <w:sz w:val="24"/>
          <w:szCs w:val="27"/>
          <w:lang w:val="es-ES_tradnl"/>
        </w:rPr>
        <w:t xml:space="preserve">, toda vez que el cumplimiento estricto de dichos requisitos, otorga </w:t>
      </w:r>
      <w:r w:rsidRPr="003A32C3">
        <w:rPr>
          <w:rFonts w:ascii="Arial" w:hAnsi="Arial" w:cs="Arial"/>
          <w:bCs/>
          <w:spacing w:val="-3"/>
          <w:sz w:val="24"/>
          <w:szCs w:val="27"/>
          <w:lang w:val="es-ES_tradnl"/>
        </w:rPr>
        <w:t>seguridad jurídica</w:t>
      </w:r>
      <w:r>
        <w:rPr>
          <w:rFonts w:ascii="Arial" w:hAnsi="Arial" w:cs="Arial"/>
          <w:bCs/>
          <w:spacing w:val="-3"/>
          <w:sz w:val="24"/>
          <w:szCs w:val="27"/>
          <w:lang w:val="es-ES_tradnl"/>
        </w:rPr>
        <w:t xml:space="preserve"> </w:t>
      </w:r>
      <w:r w:rsidRPr="003A32C3">
        <w:rPr>
          <w:rFonts w:ascii="Arial" w:hAnsi="Arial" w:cs="Arial"/>
          <w:bCs/>
          <w:spacing w:val="-3"/>
          <w:sz w:val="24"/>
          <w:szCs w:val="27"/>
          <w:lang w:val="es-ES_tradnl"/>
        </w:rPr>
        <w:t>al</w:t>
      </w:r>
      <w:r w:rsidR="001B1EEB">
        <w:rPr>
          <w:rFonts w:ascii="Arial" w:hAnsi="Arial" w:cs="Arial"/>
          <w:bCs/>
          <w:spacing w:val="-3"/>
          <w:sz w:val="24"/>
          <w:szCs w:val="27"/>
          <w:lang w:val="es-ES_tradnl"/>
        </w:rPr>
        <w:t xml:space="preserve"> actor</w:t>
      </w:r>
      <w:r w:rsidR="004E2271">
        <w:rPr>
          <w:rFonts w:ascii="Arial" w:hAnsi="Arial" w:cs="Arial"/>
          <w:bCs/>
          <w:spacing w:val="-3"/>
          <w:sz w:val="24"/>
          <w:szCs w:val="27"/>
          <w:lang w:val="es-ES_tradnl"/>
        </w:rPr>
        <w:t>,</w:t>
      </w:r>
      <w:r w:rsidRPr="003A32C3">
        <w:rPr>
          <w:rFonts w:ascii="Arial" w:hAnsi="Arial" w:cs="Arial"/>
          <w:bCs/>
          <w:spacing w:val="-3"/>
          <w:sz w:val="24"/>
          <w:szCs w:val="27"/>
          <w:lang w:val="es-ES_tradnl"/>
        </w:rPr>
        <w:t xml:space="preserve"> para todos los efectos legales</w:t>
      </w:r>
      <w:r>
        <w:rPr>
          <w:rFonts w:ascii="Arial" w:hAnsi="Arial" w:cs="Arial"/>
          <w:bCs/>
          <w:spacing w:val="-3"/>
          <w:sz w:val="24"/>
          <w:szCs w:val="27"/>
          <w:lang w:val="es-ES_tradnl"/>
        </w:rPr>
        <w:t xml:space="preserve"> </w:t>
      </w:r>
      <w:r w:rsidRPr="003A32C3">
        <w:rPr>
          <w:rFonts w:ascii="Arial" w:hAnsi="Arial" w:cs="Arial"/>
          <w:bCs/>
          <w:spacing w:val="-3"/>
          <w:sz w:val="24"/>
          <w:szCs w:val="27"/>
          <w:lang w:val="es-ES_tradnl"/>
        </w:rPr>
        <w:t>conducentes</w:t>
      </w:r>
      <w:r w:rsidR="00452AC8">
        <w:rPr>
          <w:rFonts w:ascii="Arial" w:hAnsi="Arial" w:cs="Arial"/>
          <w:bCs/>
          <w:spacing w:val="-3"/>
          <w:sz w:val="24"/>
          <w:szCs w:val="27"/>
          <w:lang w:val="es-ES_tradnl"/>
        </w:rPr>
        <w:t>.</w:t>
      </w:r>
    </w:p>
    <w:p w14:paraId="0CC476C1" w14:textId="493D8886" w:rsidR="00452AC8" w:rsidRDefault="00452AC8" w:rsidP="00452AC8">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Sirve de sustento la jurisprudencia</w:t>
      </w:r>
      <w:r w:rsidR="003308DD">
        <w:rPr>
          <w:rStyle w:val="Refdenotaalpie"/>
          <w:rFonts w:ascii="Arial" w:hAnsi="Arial" w:cs="Arial"/>
          <w:bCs/>
          <w:spacing w:val="-3"/>
          <w:sz w:val="24"/>
          <w:szCs w:val="27"/>
          <w:lang w:val="es-ES_tradnl"/>
        </w:rPr>
        <w:footnoteReference w:id="3"/>
      </w:r>
      <w:r>
        <w:rPr>
          <w:rFonts w:ascii="Arial" w:hAnsi="Arial" w:cs="Arial"/>
          <w:bCs/>
          <w:spacing w:val="-3"/>
          <w:sz w:val="24"/>
          <w:szCs w:val="27"/>
          <w:lang w:val="es-ES_tradnl"/>
        </w:rPr>
        <w:t>, bajo el rubro y texto siguiente:</w:t>
      </w:r>
    </w:p>
    <w:p w14:paraId="65C9F035" w14:textId="70F3F7F4" w:rsidR="00452AC8" w:rsidRPr="00642966" w:rsidRDefault="00642966" w:rsidP="00642966">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lastRenderedPageBreak/>
        <w:t>“</w:t>
      </w:r>
      <w:r w:rsidR="00452AC8" w:rsidRPr="00642966">
        <w:rPr>
          <w:rFonts w:ascii="Arial" w:hAnsi="Arial" w:cs="Arial"/>
          <w:b/>
          <w:bCs/>
          <w:i/>
          <w:spacing w:val="-3"/>
          <w:sz w:val="24"/>
          <w:szCs w:val="27"/>
          <w:lang w:val="es-ES_tradnl"/>
        </w:rPr>
        <w:t>FUNDAMENTACION Y MOTIVACION DE LOS ACTOS ADMINISTRATIVOS.</w:t>
      </w:r>
      <w:r w:rsidR="00452AC8" w:rsidRPr="00642966">
        <w:rPr>
          <w:rFonts w:ascii="Arial" w:hAnsi="Arial" w:cs="Arial"/>
          <w:bCs/>
          <w:i/>
          <w:spacing w:val="-3"/>
          <w:sz w:val="24"/>
          <w:szCs w:val="27"/>
          <w:lang w:val="es-ES_tradnl"/>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pacing w:val="-3"/>
          <w:sz w:val="24"/>
          <w:szCs w:val="27"/>
          <w:lang w:val="es-ES_tradnl"/>
        </w:rPr>
        <w:t>”</w:t>
      </w:r>
    </w:p>
    <w:p w14:paraId="71B2904D" w14:textId="21F66197" w:rsidR="005E5744" w:rsidRDefault="005E5744" w:rsidP="00452AC8">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De igual forma sirve de sustento la jurisprudencia</w:t>
      </w:r>
      <w:r>
        <w:rPr>
          <w:rStyle w:val="Refdenotaalpie"/>
          <w:rFonts w:ascii="Arial" w:hAnsi="Arial" w:cs="Arial"/>
          <w:bCs/>
          <w:spacing w:val="-3"/>
          <w:sz w:val="24"/>
          <w:szCs w:val="27"/>
          <w:lang w:val="es-ES_tradnl"/>
        </w:rPr>
        <w:footnoteReference w:id="4"/>
      </w:r>
      <w:r>
        <w:rPr>
          <w:rFonts w:ascii="Arial" w:hAnsi="Arial" w:cs="Arial"/>
          <w:bCs/>
          <w:spacing w:val="-3"/>
          <w:sz w:val="24"/>
          <w:szCs w:val="27"/>
          <w:lang w:val="es-ES_tradnl"/>
        </w:rPr>
        <w:t xml:space="preserve"> bajo el rubro y texto siguiente:</w:t>
      </w:r>
    </w:p>
    <w:p w14:paraId="4403263F" w14:textId="4A98F313" w:rsidR="005E5744" w:rsidRPr="005E5744" w:rsidRDefault="005E5744" w:rsidP="005E5744">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Pr="005E5744">
        <w:rPr>
          <w:rFonts w:ascii="Arial" w:hAnsi="Arial" w:cs="Arial"/>
          <w:b/>
          <w:bCs/>
          <w:i/>
          <w:spacing w:val="-3"/>
          <w:sz w:val="24"/>
          <w:szCs w:val="27"/>
          <w:lang w:val="es-ES_tradnl"/>
        </w:rPr>
        <w:t>FUNDAMENTACIÓN DE LA COMPETENCIA DE LAS AUTORIDADES ADMINISTRATIVAS. ALCANCE Y APLICABILIDAD DE LA JURISPRUDENCIA 2a./J. 115/2005.</w:t>
      </w:r>
      <w:r w:rsidRPr="005E5744">
        <w:rPr>
          <w:rFonts w:ascii="Arial" w:hAnsi="Arial" w:cs="Arial"/>
          <w:bCs/>
          <w:i/>
          <w:spacing w:val="-3"/>
          <w:sz w:val="24"/>
          <w:szCs w:val="27"/>
          <w:lang w:val="es-ES_tradnl"/>
        </w:rPr>
        <w:t xml:space="preserve"> Si bien es cierto que en la jurisprudencia citada, la Segunda Sala de la Suprema Corte de Justicia de la Nación sostuvo que para cumplir con el principio de fundamentación previsto en el artículo 16 de la Constitución Política de los Estados Unidos Mexicanos, es necesario que la autoridad administrativa precise exhaustivamente su competencia por razón de materia, grado o territorio, con base en la ley, reglamento, decreto o acuerdo que le otorgue la atribución ejercida, para lo cual debe citar, en su caso, el apartado, fracción, inciso o subinciso correspondiente y, si el ordenamiento no lo contiene y se trata de una norma compleja, habrá de transcribirse la parte correspondiente; así como que esa exigencia tiene como propósito que el particular afectado tenga el conocimiento y la certeza de que la autoridad que invade su esfera de derechos lo hace con apoyo en una norma jurídica que le faculta para obrar en ese sentido y, a la vez, que puede cuestionar esa atribución o la forma en que se ejerció, también lo es que dicha obligación no constituye un dogma que obligue a las autoridades a exponer en sus actos, fundamentos o afirmaciones cuya constatación resulte evidente, y puedan entenderse con facilidad mediante el uso del buen entendimiento y la sana crítica.</w:t>
      </w:r>
      <w:r>
        <w:rPr>
          <w:rFonts w:ascii="Arial" w:hAnsi="Arial" w:cs="Arial"/>
          <w:bCs/>
          <w:i/>
          <w:spacing w:val="-3"/>
          <w:sz w:val="24"/>
          <w:szCs w:val="27"/>
          <w:lang w:val="es-ES_tradnl"/>
        </w:rPr>
        <w:t>”</w:t>
      </w:r>
    </w:p>
    <w:p w14:paraId="39637E2E" w14:textId="5BDDDDDC" w:rsidR="00452AC8" w:rsidRDefault="00743E34" w:rsidP="00452AC8">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En las relatadas consideraciones</w:t>
      </w:r>
      <w:r w:rsidR="00452AC8">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se estima que </w:t>
      </w:r>
      <w:r w:rsidR="00452AC8">
        <w:rPr>
          <w:rFonts w:ascii="Arial" w:hAnsi="Arial" w:cs="Arial"/>
          <w:bCs/>
          <w:spacing w:val="-3"/>
          <w:sz w:val="24"/>
          <w:szCs w:val="27"/>
          <w:lang w:val="es-ES_tradnl"/>
        </w:rPr>
        <w:t xml:space="preserve">el concepto de impugnación PRIMERO </w:t>
      </w:r>
      <w:r w:rsidR="00E379F7">
        <w:rPr>
          <w:rFonts w:ascii="Arial" w:hAnsi="Arial" w:cs="Arial"/>
          <w:bCs/>
          <w:spacing w:val="-3"/>
          <w:sz w:val="24"/>
          <w:szCs w:val="27"/>
          <w:lang w:val="es-ES_tradnl"/>
        </w:rPr>
        <w:t xml:space="preserve">formulado por el actor </w:t>
      </w:r>
      <w:r>
        <w:rPr>
          <w:rFonts w:ascii="Arial" w:hAnsi="Arial" w:cs="Arial"/>
          <w:bCs/>
          <w:spacing w:val="-3"/>
          <w:sz w:val="24"/>
          <w:szCs w:val="27"/>
          <w:lang w:val="es-ES_tradnl"/>
        </w:rPr>
        <w:t xml:space="preserve">es </w:t>
      </w:r>
      <w:r w:rsidR="00452AC8">
        <w:rPr>
          <w:rFonts w:ascii="Arial" w:hAnsi="Arial" w:cs="Arial"/>
          <w:bCs/>
          <w:spacing w:val="-3"/>
          <w:sz w:val="24"/>
          <w:szCs w:val="27"/>
          <w:lang w:val="es-ES_tradnl"/>
        </w:rPr>
        <w:t xml:space="preserve"> </w:t>
      </w:r>
      <w:r w:rsidR="00452AC8" w:rsidRPr="00452AC8">
        <w:rPr>
          <w:rFonts w:ascii="Arial" w:hAnsi="Arial" w:cs="Arial"/>
          <w:b/>
          <w:bCs/>
          <w:spacing w:val="-3"/>
          <w:sz w:val="24"/>
          <w:szCs w:val="27"/>
          <w:lang w:val="es-ES_tradnl"/>
        </w:rPr>
        <w:t>FUNDADO</w:t>
      </w:r>
      <w:r w:rsidR="00FF584C">
        <w:rPr>
          <w:rFonts w:ascii="Arial" w:hAnsi="Arial" w:cs="Arial"/>
          <w:bCs/>
          <w:spacing w:val="-3"/>
          <w:sz w:val="24"/>
          <w:szCs w:val="27"/>
          <w:lang w:val="es-ES_tradnl"/>
        </w:rPr>
        <w:t>;</w:t>
      </w:r>
      <w:r w:rsidR="00642966">
        <w:rPr>
          <w:rFonts w:ascii="Arial" w:hAnsi="Arial" w:cs="Arial"/>
          <w:bCs/>
          <w:spacing w:val="-3"/>
          <w:sz w:val="24"/>
          <w:szCs w:val="27"/>
          <w:lang w:val="es-ES_tradnl"/>
        </w:rPr>
        <w:t xml:space="preserve"> en consecuencia</w:t>
      </w:r>
      <w:r>
        <w:rPr>
          <w:rFonts w:ascii="Arial" w:hAnsi="Arial" w:cs="Arial"/>
          <w:bCs/>
          <w:spacing w:val="-3"/>
          <w:sz w:val="24"/>
          <w:szCs w:val="27"/>
          <w:lang w:val="es-ES_tradnl"/>
        </w:rPr>
        <w:t>,</w:t>
      </w:r>
      <w:r w:rsidR="00642966">
        <w:rPr>
          <w:rFonts w:ascii="Arial" w:hAnsi="Arial" w:cs="Arial"/>
          <w:bCs/>
          <w:spacing w:val="-3"/>
          <w:sz w:val="24"/>
          <w:szCs w:val="27"/>
          <w:lang w:val="es-ES_tradnl"/>
        </w:rPr>
        <w:t xml:space="preserve"> al </w:t>
      </w:r>
      <w:r w:rsidR="00452AC8">
        <w:rPr>
          <w:rFonts w:ascii="Arial" w:hAnsi="Arial" w:cs="Arial"/>
          <w:bCs/>
          <w:spacing w:val="-3"/>
          <w:sz w:val="24"/>
          <w:szCs w:val="27"/>
          <w:lang w:val="es-ES_tradnl"/>
        </w:rPr>
        <w:t>haber</w:t>
      </w:r>
      <w:r>
        <w:rPr>
          <w:rFonts w:ascii="Arial" w:hAnsi="Arial" w:cs="Arial"/>
          <w:bCs/>
          <w:spacing w:val="-3"/>
          <w:sz w:val="24"/>
          <w:szCs w:val="27"/>
          <w:lang w:val="es-ES_tradnl"/>
        </w:rPr>
        <w:t>se</w:t>
      </w:r>
      <w:r w:rsidR="00452AC8">
        <w:rPr>
          <w:rFonts w:ascii="Arial" w:hAnsi="Arial" w:cs="Arial"/>
          <w:bCs/>
          <w:spacing w:val="-3"/>
          <w:sz w:val="24"/>
          <w:szCs w:val="27"/>
          <w:lang w:val="es-ES_tradnl"/>
        </w:rPr>
        <w:t xml:space="preserve"> </w:t>
      </w:r>
      <w:r w:rsidR="00642966">
        <w:rPr>
          <w:rFonts w:ascii="Arial" w:hAnsi="Arial" w:cs="Arial"/>
          <w:bCs/>
          <w:spacing w:val="-3"/>
          <w:sz w:val="24"/>
          <w:szCs w:val="27"/>
          <w:lang w:val="es-ES_tradnl"/>
        </w:rPr>
        <w:t xml:space="preserve">emitido un acto de autoridad </w:t>
      </w:r>
      <w:r w:rsidR="0026018F">
        <w:rPr>
          <w:rFonts w:ascii="Arial" w:hAnsi="Arial" w:cs="Arial"/>
          <w:bCs/>
          <w:spacing w:val="-3"/>
          <w:sz w:val="24"/>
          <w:szCs w:val="27"/>
          <w:lang w:val="es-ES_tradnl"/>
        </w:rPr>
        <w:t xml:space="preserve">que no contiene </w:t>
      </w:r>
      <w:r w:rsidR="00642966">
        <w:rPr>
          <w:rFonts w:ascii="Arial" w:hAnsi="Arial" w:cs="Arial"/>
          <w:bCs/>
          <w:spacing w:val="-3"/>
          <w:sz w:val="24"/>
          <w:szCs w:val="27"/>
          <w:lang w:val="es-ES_tradnl"/>
        </w:rPr>
        <w:t>la fundamentación de su competencia</w:t>
      </w:r>
      <w:r w:rsidR="00F84B03">
        <w:rPr>
          <w:rFonts w:ascii="Arial" w:hAnsi="Arial" w:cs="Arial"/>
          <w:bCs/>
          <w:spacing w:val="-3"/>
          <w:sz w:val="24"/>
          <w:szCs w:val="27"/>
          <w:lang w:val="es-ES_tradnl"/>
        </w:rPr>
        <w:t xml:space="preserve"> </w:t>
      </w:r>
      <w:r w:rsidR="00311D38">
        <w:rPr>
          <w:rFonts w:ascii="Arial" w:hAnsi="Arial" w:cs="Arial"/>
          <w:bCs/>
          <w:spacing w:val="-3"/>
          <w:sz w:val="24"/>
          <w:szCs w:val="27"/>
          <w:lang w:val="es-ES_tradnl"/>
        </w:rPr>
        <w:t xml:space="preserve">territorial </w:t>
      </w:r>
      <w:r w:rsidR="00311D38">
        <w:rPr>
          <w:rFonts w:ascii="Arial" w:hAnsi="Arial" w:cs="Arial"/>
          <w:bCs/>
          <w:spacing w:val="-3"/>
          <w:sz w:val="24"/>
          <w:szCs w:val="27"/>
          <w:lang w:val="es-ES_tradnl"/>
        </w:rPr>
        <w:lastRenderedPageBreak/>
        <w:t xml:space="preserve">y </w:t>
      </w:r>
      <w:r w:rsidR="0020574F">
        <w:rPr>
          <w:rFonts w:ascii="Arial" w:hAnsi="Arial" w:cs="Arial"/>
          <w:bCs/>
          <w:spacing w:val="-3"/>
          <w:sz w:val="24"/>
          <w:szCs w:val="27"/>
          <w:lang w:val="es-ES_tradnl"/>
        </w:rPr>
        <w:t>material</w:t>
      </w:r>
      <w:r w:rsidR="00642966">
        <w:rPr>
          <w:rFonts w:ascii="Arial" w:hAnsi="Arial" w:cs="Arial"/>
          <w:bCs/>
          <w:spacing w:val="-3"/>
          <w:sz w:val="24"/>
          <w:szCs w:val="27"/>
          <w:lang w:val="es-ES_tradnl"/>
        </w:rPr>
        <w:t xml:space="preserve">, </w:t>
      </w:r>
      <w:r w:rsidR="0026018F">
        <w:rPr>
          <w:rFonts w:ascii="Arial" w:hAnsi="Arial" w:cs="Arial"/>
          <w:bCs/>
          <w:spacing w:val="-3"/>
          <w:sz w:val="24"/>
          <w:szCs w:val="27"/>
          <w:lang w:val="es-ES_tradnl"/>
        </w:rPr>
        <w:t>se declara la</w:t>
      </w:r>
      <w:r w:rsidR="00642966">
        <w:rPr>
          <w:rFonts w:ascii="Arial" w:hAnsi="Arial" w:cs="Arial"/>
          <w:bCs/>
          <w:spacing w:val="-3"/>
          <w:sz w:val="24"/>
          <w:szCs w:val="27"/>
          <w:lang w:val="es-ES_tradnl"/>
        </w:rPr>
        <w:t xml:space="preserve"> </w:t>
      </w:r>
      <w:r w:rsidR="00642966" w:rsidRPr="002C72F6">
        <w:rPr>
          <w:rFonts w:ascii="Arial" w:hAnsi="Arial" w:cs="Arial"/>
          <w:b/>
          <w:bCs/>
          <w:spacing w:val="-3"/>
          <w:sz w:val="24"/>
          <w:szCs w:val="27"/>
          <w:lang w:val="es-ES_tradnl"/>
        </w:rPr>
        <w:t>NULIDAD</w:t>
      </w:r>
      <w:r w:rsidR="00642966">
        <w:rPr>
          <w:rFonts w:ascii="Arial" w:hAnsi="Arial" w:cs="Arial"/>
          <w:bCs/>
          <w:spacing w:val="-3"/>
          <w:sz w:val="24"/>
          <w:szCs w:val="27"/>
          <w:lang w:val="es-ES_tradnl"/>
        </w:rPr>
        <w:t xml:space="preserve"> del oficio </w:t>
      </w:r>
      <w:r w:rsidR="001B74D9">
        <w:rPr>
          <w:rFonts w:ascii="Arial" w:hAnsi="Arial" w:cs="Arial"/>
          <w:bCs/>
          <w:snapToGrid w:val="0"/>
          <w:sz w:val="24"/>
          <w:szCs w:val="27"/>
        </w:rPr>
        <w:t xml:space="preserve">número </w:t>
      </w:r>
      <w:r w:rsidR="001F1D9F">
        <w:rPr>
          <w:rFonts w:ascii="Arial" w:hAnsi="Arial" w:cs="Arial"/>
          <w:bCs/>
          <w:spacing w:val="-3"/>
          <w:sz w:val="24"/>
          <w:szCs w:val="27"/>
          <w:lang w:val="es-ES_tradnl"/>
        </w:rPr>
        <w:t>*****</w:t>
      </w:r>
      <w:r w:rsidR="001B74D9">
        <w:rPr>
          <w:rFonts w:ascii="Arial" w:hAnsi="Arial" w:cs="Arial"/>
          <w:bCs/>
          <w:spacing w:val="-3"/>
          <w:sz w:val="24"/>
          <w:szCs w:val="27"/>
          <w:lang w:val="es-ES_tradnl"/>
        </w:rPr>
        <w:t>/</w:t>
      </w:r>
      <w:r w:rsidR="001F1D9F">
        <w:rPr>
          <w:rFonts w:ascii="Arial" w:hAnsi="Arial" w:cs="Arial"/>
          <w:bCs/>
          <w:spacing w:val="-3"/>
          <w:sz w:val="24"/>
          <w:szCs w:val="27"/>
          <w:lang w:val="es-ES_tradnl"/>
        </w:rPr>
        <w:t>****</w:t>
      </w:r>
      <w:r w:rsidR="001B74D9">
        <w:rPr>
          <w:rFonts w:ascii="Arial" w:hAnsi="Arial" w:cs="Arial"/>
          <w:bCs/>
          <w:spacing w:val="-3"/>
          <w:sz w:val="24"/>
          <w:szCs w:val="27"/>
          <w:lang w:val="es-ES_tradnl"/>
        </w:rPr>
        <w:t>/</w:t>
      </w:r>
      <w:r w:rsidR="001F1D9F">
        <w:rPr>
          <w:rFonts w:ascii="Arial" w:hAnsi="Arial" w:cs="Arial"/>
          <w:bCs/>
          <w:spacing w:val="-3"/>
          <w:sz w:val="24"/>
          <w:szCs w:val="27"/>
          <w:lang w:val="es-ES_tradnl"/>
        </w:rPr>
        <w:t>****</w:t>
      </w:r>
      <w:r w:rsidR="001B74D9">
        <w:rPr>
          <w:rFonts w:ascii="Arial" w:hAnsi="Arial" w:cs="Arial"/>
          <w:bCs/>
          <w:spacing w:val="-3"/>
          <w:sz w:val="24"/>
          <w:szCs w:val="27"/>
          <w:lang w:val="es-ES_tradnl"/>
        </w:rPr>
        <w:t>/</w:t>
      </w:r>
      <w:r w:rsidR="001F1D9F">
        <w:rPr>
          <w:rFonts w:ascii="Arial" w:hAnsi="Arial" w:cs="Arial"/>
          <w:bCs/>
          <w:spacing w:val="-3"/>
          <w:sz w:val="24"/>
          <w:szCs w:val="27"/>
          <w:lang w:val="es-ES_tradnl"/>
        </w:rPr>
        <w:t>****</w:t>
      </w:r>
      <w:r w:rsidR="001B74D9">
        <w:rPr>
          <w:rFonts w:ascii="Arial" w:hAnsi="Arial" w:cs="Arial"/>
          <w:bCs/>
          <w:spacing w:val="-3"/>
          <w:sz w:val="24"/>
          <w:szCs w:val="27"/>
          <w:lang w:val="es-ES_tradnl"/>
        </w:rPr>
        <w:t>/</w:t>
      </w:r>
      <w:r w:rsidR="001F1D9F">
        <w:rPr>
          <w:rFonts w:ascii="Arial" w:hAnsi="Arial" w:cs="Arial"/>
          <w:bCs/>
          <w:spacing w:val="-3"/>
          <w:sz w:val="24"/>
          <w:szCs w:val="27"/>
          <w:lang w:val="es-ES_tradnl"/>
        </w:rPr>
        <w:t>*****</w:t>
      </w:r>
      <w:r w:rsidR="001B74D9">
        <w:rPr>
          <w:rFonts w:ascii="Arial" w:hAnsi="Arial" w:cs="Arial"/>
          <w:bCs/>
          <w:spacing w:val="-3"/>
          <w:sz w:val="24"/>
          <w:szCs w:val="27"/>
          <w:lang w:val="es-ES_tradnl"/>
        </w:rPr>
        <w:t>/</w:t>
      </w:r>
      <w:r w:rsidR="001F1D9F">
        <w:rPr>
          <w:rFonts w:ascii="Arial" w:hAnsi="Arial" w:cs="Arial"/>
          <w:bCs/>
          <w:spacing w:val="-3"/>
          <w:sz w:val="24"/>
          <w:szCs w:val="27"/>
          <w:lang w:val="es-ES_tradnl"/>
        </w:rPr>
        <w:t>*****</w:t>
      </w:r>
      <w:r w:rsidR="001B74D9">
        <w:rPr>
          <w:rFonts w:ascii="Arial" w:hAnsi="Arial" w:cs="Arial"/>
          <w:bCs/>
          <w:spacing w:val="-3"/>
          <w:sz w:val="24"/>
          <w:szCs w:val="27"/>
          <w:lang w:val="es-ES_tradnl"/>
        </w:rPr>
        <w:t>/</w:t>
      </w:r>
      <w:r w:rsidR="001F1D9F">
        <w:rPr>
          <w:rFonts w:ascii="Arial" w:hAnsi="Arial" w:cs="Arial"/>
          <w:bCs/>
          <w:spacing w:val="-3"/>
          <w:sz w:val="24"/>
          <w:szCs w:val="27"/>
          <w:lang w:val="es-ES_tradnl"/>
        </w:rPr>
        <w:t>****</w:t>
      </w:r>
      <w:r w:rsidR="003709B8">
        <w:rPr>
          <w:rFonts w:ascii="Arial" w:hAnsi="Arial" w:cs="Arial"/>
          <w:bCs/>
          <w:spacing w:val="-3"/>
          <w:sz w:val="24"/>
          <w:szCs w:val="27"/>
          <w:lang w:val="es-ES_tradnl"/>
        </w:rPr>
        <w:t>,</w:t>
      </w:r>
      <w:r w:rsidR="001B74D9">
        <w:rPr>
          <w:rFonts w:ascii="Arial" w:hAnsi="Arial" w:cs="Arial"/>
          <w:bCs/>
          <w:spacing w:val="-3"/>
          <w:sz w:val="24"/>
          <w:szCs w:val="27"/>
          <w:lang w:val="es-ES_tradnl"/>
        </w:rPr>
        <w:t xml:space="preserve"> de fecha </w:t>
      </w:r>
      <w:r w:rsidR="001F1D9F">
        <w:rPr>
          <w:rFonts w:ascii="Arial" w:hAnsi="Arial" w:cs="Arial"/>
          <w:bCs/>
          <w:spacing w:val="-3"/>
          <w:sz w:val="24"/>
          <w:szCs w:val="27"/>
          <w:lang w:val="es-ES_tradnl"/>
        </w:rPr>
        <w:t>*****</w:t>
      </w:r>
      <w:r w:rsidR="001B74D9">
        <w:rPr>
          <w:rFonts w:ascii="Arial" w:hAnsi="Arial" w:cs="Arial"/>
          <w:bCs/>
          <w:spacing w:val="-3"/>
          <w:sz w:val="24"/>
          <w:szCs w:val="27"/>
          <w:lang w:val="es-ES_tradnl"/>
        </w:rPr>
        <w:t xml:space="preserve"> de </w:t>
      </w:r>
      <w:r w:rsidR="001F1D9F">
        <w:rPr>
          <w:rFonts w:ascii="Arial" w:hAnsi="Arial" w:cs="Arial"/>
          <w:bCs/>
          <w:spacing w:val="-3"/>
          <w:sz w:val="24"/>
          <w:szCs w:val="27"/>
          <w:lang w:val="es-ES_tradnl"/>
        </w:rPr>
        <w:t>*****</w:t>
      </w:r>
      <w:r w:rsidR="003709B8">
        <w:rPr>
          <w:rFonts w:ascii="Arial" w:hAnsi="Arial" w:cs="Arial"/>
          <w:bCs/>
          <w:spacing w:val="-3"/>
          <w:sz w:val="24"/>
          <w:szCs w:val="27"/>
          <w:lang w:val="es-ES_tradnl"/>
        </w:rPr>
        <w:t xml:space="preserve"> de dos mil </w:t>
      </w:r>
      <w:r w:rsidR="001F1D9F">
        <w:rPr>
          <w:rFonts w:ascii="Arial" w:hAnsi="Arial" w:cs="Arial"/>
          <w:bCs/>
          <w:spacing w:val="-3"/>
          <w:sz w:val="24"/>
          <w:szCs w:val="27"/>
          <w:lang w:val="es-ES_tradnl"/>
        </w:rPr>
        <w:t>*****</w:t>
      </w:r>
      <w:r w:rsidR="003709B8">
        <w:rPr>
          <w:rFonts w:ascii="Arial" w:hAnsi="Arial" w:cs="Arial"/>
          <w:bCs/>
          <w:spacing w:val="-3"/>
          <w:sz w:val="24"/>
          <w:szCs w:val="27"/>
          <w:lang w:val="es-ES_tradnl"/>
        </w:rPr>
        <w:t xml:space="preserve">, suscrito </w:t>
      </w:r>
      <w:r w:rsidR="001B74D9">
        <w:rPr>
          <w:rFonts w:ascii="Arial" w:hAnsi="Arial" w:cs="Arial"/>
          <w:bCs/>
          <w:spacing w:val="-3"/>
          <w:sz w:val="24"/>
          <w:szCs w:val="27"/>
          <w:lang w:val="es-ES_tradnl"/>
        </w:rPr>
        <w:t>por la Directora General de Desarrollo Urbano, Centro Histórico y Ecología del Municipio de Oaxaca de Juárez, Oaxaca</w:t>
      </w:r>
      <w:r w:rsidR="00F84B03">
        <w:rPr>
          <w:rFonts w:ascii="Arial" w:hAnsi="Arial" w:cs="Arial"/>
          <w:bCs/>
          <w:spacing w:val="-3"/>
          <w:sz w:val="24"/>
          <w:szCs w:val="27"/>
          <w:lang w:val="es-ES_tradnl"/>
        </w:rPr>
        <w:t>,</w:t>
      </w:r>
      <w:r w:rsidR="001B74D9">
        <w:rPr>
          <w:rFonts w:ascii="Arial" w:hAnsi="Arial" w:cs="Arial"/>
          <w:bCs/>
          <w:spacing w:val="-3"/>
          <w:sz w:val="24"/>
          <w:szCs w:val="27"/>
          <w:lang w:val="es-ES_tradnl"/>
        </w:rPr>
        <w:t xml:space="preserve"> </w:t>
      </w:r>
      <w:bookmarkStart w:id="3" w:name="_Hlk85712615"/>
      <w:r w:rsidR="001B74D9" w:rsidRPr="002C72F6">
        <w:rPr>
          <w:rFonts w:ascii="Arial" w:hAnsi="Arial" w:cs="Arial"/>
          <w:b/>
          <w:bCs/>
          <w:spacing w:val="-3"/>
          <w:sz w:val="24"/>
          <w:szCs w:val="27"/>
          <w:lang w:val="es-ES_tradnl"/>
        </w:rPr>
        <w:t>PARA EL EFECTO</w:t>
      </w:r>
      <w:r w:rsidR="001B74D9">
        <w:rPr>
          <w:rFonts w:ascii="Arial" w:hAnsi="Arial" w:cs="Arial"/>
          <w:bCs/>
          <w:spacing w:val="-3"/>
          <w:sz w:val="24"/>
          <w:szCs w:val="27"/>
          <w:lang w:val="es-ES_tradnl"/>
        </w:rPr>
        <w:t xml:space="preserve"> de que la autoridad demandada</w:t>
      </w:r>
      <w:r w:rsidR="004839C9">
        <w:rPr>
          <w:rFonts w:ascii="Arial" w:hAnsi="Arial" w:cs="Arial"/>
          <w:bCs/>
          <w:spacing w:val="-3"/>
          <w:sz w:val="24"/>
          <w:szCs w:val="27"/>
          <w:lang w:val="es-ES_tradnl"/>
        </w:rPr>
        <w:t xml:space="preserve"> deje sin efectos </w:t>
      </w:r>
      <w:r>
        <w:rPr>
          <w:rFonts w:ascii="Arial" w:hAnsi="Arial" w:cs="Arial"/>
          <w:bCs/>
          <w:spacing w:val="-3"/>
          <w:sz w:val="24"/>
          <w:szCs w:val="27"/>
          <w:lang w:val="es-ES_tradnl"/>
        </w:rPr>
        <w:t>el acto impugnado y e</w:t>
      </w:r>
      <w:r w:rsidR="001B74D9">
        <w:rPr>
          <w:rFonts w:ascii="Arial" w:hAnsi="Arial" w:cs="Arial"/>
          <w:bCs/>
          <w:spacing w:val="-3"/>
          <w:sz w:val="24"/>
          <w:szCs w:val="27"/>
          <w:lang w:val="es-ES_tradnl"/>
        </w:rPr>
        <w:t>mita otro</w:t>
      </w:r>
      <w:r>
        <w:rPr>
          <w:rFonts w:ascii="Arial" w:hAnsi="Arial" w:cs="Arial"/>
          <w:bCs/>
          <w:spacing w:val="-3"/>
          <w:sz w:val="24"/>
          <w:szCs w:val="27"/>
          <w:lang w:val="es-ES_tradnl"/>
        </w:rPr>
        <w:t>,</w:t>
      </w:r>
      <w:r w:rsidR="001B74D9">
        <w:rPr>
          <w:rFonts w:ascii="Arial" w:hAnsi="Arial" w:cs="Arial"/>
          <w:bCs/>
          <w:spacing w:val="-3"/>
          <w:sz w:val="24"/>
          <w:szCs w:val="27"/>
          <w:lang w:val="es-ES_tradnl"/>
        </w:rPr>
        <w:t xml:space="preserve"> debidamente fundado y motivado </w:t>
      </w:r>
      <w:r w:rsidR="0026018F">
        <w:rPr>
          <w:rFonts w:ascii="Arial" w:hAnsi="Arial" w:cs="Arial"/>
          <w:bCs/>
          <w:spacing w:val="-3"/>
          <w:sz w:val="24"/>
          <w:szCs w:val="27"/>
          <w:lang w:val="es-ES_tradnl"/>
        </w:rPr>
        <w:t xml:space="preserve">debiendo de invocarse la normatividad aplicable al caso, </w:t>
      </w:r>
      <w:r w:rsidR="00973E60">
        <w:rPr>
          <w:rFonts w:ascii="Arial" w:hAnsi="Arial" w:cs="Arial"/>
          <w:bCs/>
          <w:spacing w:val="-3"/>
          <w:sz w:val="24"/>
          <w:szCs w:val="27"/>
          <w:lang w:val="es-ES_tradnl"/>
        </w:rPr>
        <w:t>que acredite</w:t>
      </w:r>
      <w:r w:rsidR="001B74D9">
        <w:rPr>
          <w:rFonts w:ascii="Arial" w:hAnsi="Arial" w:cs="Arial"/>
          <w:bCs/>
          <w:spacing w:val="-3"/>
          <w:sz w:val="24"/>
          <w:szCs w:val="27"/>
          <w:lang w:val="es-ES_tradnl"/>
        </w:rPr>
        <w:t xml:space="preserve"> su competencia </w:t>
      </w:r>
      <w:r>
        <w:rPr>
          <w:rFonts w:ascii="Arial" w:hAnsi="Arial" w:cs="Arial"/>
          <w:bCs/>
          <w:spacing w:val="-3"/>
          <w:sz w:val="24"/>
          <w:szCs w:val="27"/>
          <w:lang w:val="es-ES_tradnl"/>
        </w:rPr>
        <w:t xml:space="preserve">territorial y material conforme a sus </w:t>
      </w:r>
      <w:r w:rsidR="00F84B03">
        <w:rPr>
          <w:rFonts w:ascii="Arial" w:hAnsi="Arial" w:cs="Arial"/>
          <w:bCs/>
          <w:spacing w:val="-3"/>
          <w:sz w:val="24"/>
          <w:szCs w:val="27"/>
          <w:lang w:val="es-ES_tradnl"/>
        </w:rPr>
        <w:t>facultades legales</w:t>
      </w:r>
      <w:r w:rsidR="002C72F6">
        <w:rPr>
          <w:rFonts w:ascii="Arial" w:hAnsi="Arial" w:cs="Arial"/>
          <w:bCs/>
          <w:spacing w:val="-3"/>
          <w:sz w:val="24"/>
          <w:szCs w:val="27"/>
          <w:lang w:val="es-ES_tradnl"/>
        </w:rPr>
        <w:t>.</w:t>
      </w:r>
    </w:p>
    <w:bookmarkEnd w:id="3"/>
    <w:p w14:paraId="7334B891" w14:textId="2E47567E" w:rsidR="004A6487" w:rsidRP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A todo lo antes expuesto, sirve de apoyo por analogía jurídica sustancial la tesis</w:t>
      </w:r>
      <w:r w:rsidR="007D7353">
        <w:rPr>
          <w:rStyle w:val="Refdenotaalpie"/>
          <w:rFonts w:ascii="Arial" w:hAnsi="Arial" w:cs="Arial"/>
          <w:bCs/>
          <w:snapToGrid w:val="0"/>
          <w:sz w:val="24"/>
          <w:szCs w:val="27"/>
        </w:rPr>
        <w:footnoteReference w:id="5"/>
      </w:r>
      <w:r w:rsidRPr="004A6487">
        <w:rPr>
          <w:rFonts w:ascii="Arial" w:hAnsi="Arial" w:cs="Arial"/>
          <w:bCs/>
          <w:snapToGrid w:val="0"/>
          <w:sz w:val="24"/>
          <w:szCs w:val="27"/>
        </w:rPr>
        <w:t xml:space="preserve">, </w:t>
      </w:r>
      <w:r w:rsidR="003300CB">
        <w:rPr>
          <w:rFonts w:ascii="Arial" w:hAnsi="Arial" w:cs="Arial"/>
          <w:bCs/>
          <w:snapToGrid w:val="0"/>
          <w:sz w:val="24"/>
          <w:szCs w:val="27"/>
        </w:rPr>
        <w:t>con el siguiente rubro y texto:</w:t>
      </w:r>
    </w:p>
    <w:p w14:paraId="4899846B" w14:textId="7B8E5D96" w:rsidR="004A6487" w:rsidRPr="0093409F" w:rsidRDefault="0093409F" w:rsidP="0093409F">
      <w:pPr>
        <w:ind w:left="567" w:right="48"/>
        <w:jc w:val="both"/>
        <w:rPr>
          <w:rFonts w:ascii="Arial" w:hAnsi="Arial" w:cs="Arial"/>
          <w:bCs/>
          <w:i/>
          <w:snapToGrid w:val="0"/>
          <w:sz w:val="24"/>
          <w:szCs w:val="27"/>
        </w:rPr>
      </w:pPr>
      <w:r w:rsidRPr="0093409F">
        <w:rPr>
          <w:rFonts w:ascii="Arial" w:hAnsi="Arial" w:cs="Arial"/>
          <w:b/>
          <w:bCs/>
          <w:i/>
          <w:snapToGrid w:val="0"/>
          <w:sz w:val="24"/>
          <w:szCs w:val="27"/>
        </w:rPr>
        <w:t>“</w:t>
      </w:r>
      <w:r w:rsidR="004A6487" w:rsidRPr="0093409F">
        <w:rPr>
          <w:rFonts w:ascii="Arial" w:hAnsi="Arial" w:cs="Arial"/>
          <w:b/>
          <w:bCs/>
          <w:i/>
          <w:snapToGrid w:val="0"/>
          <w:sz w:val="24"/>
          <w:szCs w:val="27"/>
        </w:rPr>
        <w:t>FUNDAMENTACIÓN Y MOTIVACIÓN, FALTA O INDEBIDA. EN CUANTO SON DISTINTAS, UNAS GENERAN NULIDAD LISA Y LLANA Y OTRAS PARA EFECTOS.</w:t>
      </w:r>
      <w:r w:rsidR="004A6487" w:rsidRPr="0093409F">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w:t>
      </w:r>
      <w:r w:rsidR="004A6487" w:rsidRPr="0093409F">
        <w:rPr>
          <w:rFonts w:ascii="Arial" w:hAnsi="Arial" w:cs="Arial"/>
          <w:bCs/>
          <w:i/>
          <w:snapToGrid w:val="0"/>
          <w:sz w:val="24"/>
          <w:szCs w:val="27"/>
        </w:rPr>
        <w:lastRenderedPageBreak/>
        <w:t>efectos, en términos de lo dispuesto en el párrafo fi</w:t>
      </w:r>
      <w:r w:rsidRPr="0093409F">
        <w:rPr>
          <w:rFonts w:ascii="Arial" w:hAnsi="Arial" w:cs="Arial"/>
          <w:bCs/>
          <w:i/>
          <w:snapToGrid w:val="0"/>
          <w:sz w:val="24"/>
          <w:szCs w:val="27"/>
        </w:rPr>
        <w:t>nal del numeral 239 del propio.”</w:t>
      </w:r>
    </w:p>
    <w:p w14:paraId="2EB82E55" w14:textId="63500740" w:rsidR="00A61F39" w:rsidRDefault="00436370" w:rsidP="00F564EA">
      <w:pPr>
        <w:spacing w:line="360" w:lineRule="auto"/>
        <w:ind w:firstLine="567"/>
        <w:jc w:val="both"/>
        <w:rPr>
          <w:rFonts w:ascii="Arial" w:hAnsi="Arial" w:cs="Arial"/>
          <w:bCs/>
          <w:snapToGrid w:val="0"/>
          <w:sz w:val="24"/>
          <w:szCs w:val="27"/>
        </w:rPr>
      </w:pPr>
      <w:r>
        <w:rPr>
          <w:rFonts w:ascii="Arial" w:hAnsi="Arial" w:cs="Arial"/>
          <w:bCs/>
          <w:snapToGrid w:val="0"/>
          <w:sz w:val="24"/>
          <w:szCs w:val="27"/>
        </w:rPr>
        <w:t>Finalmente, no se</w:t>
      </w:r>
      <w:r w:rsidR="00F564EA" w:rsidRPr="00440758">
        <w:rPr>
          <w:rFonts w:ascii="Arial" w:hAnsi="Arial" w:cs="Arial"/>
          <w:bCs/>
          <w:snapToGrid w:val="0"/>
          <w:sz w:val="24"/>
          <w:szCs w:val="27"/>
        </w:rPr>
        <w:t xml:space="preserve"> entra al estudio de</w:t>
      </w:r>
      <w:r w:rsidR="00F564EA">
        <w:rPr>
          <w:rFonts w:ascii="Arial" w:hAnsi="Arial" w:cs="Arial"/>
          <w:bCs/>
          <w:snapToGrid w:val="0"/>
          <w:sz w:val="24"/>
          <w:szCs w:val="27"/>
        </w:rPr>
        <w:t xml:space="preserve"> </w:t>
      </w:r>
      <w:r w:rsidR="00F564EA" w:rsidRPr="00440758">
        <w:rPr>
          <w:rFonts w:ascii="Arial" w:hAnsi="Arial" w:cs="Arial"/>
          <w:bCs/>
          <w:snapToGrid w:val="0"/>
          <w:sz w:val="24"/>
          <w:szCs w:val="27"/>
        </w:rPr>
        <w:t>l</w:t>
      </w:r>
      <w:r w:rsidR="00F564EA">
        <w:rPr>
          <w:rFonts w:ascii="Arial" w:hAnsi="Arial" w:cs="Arial"/>
          <w:bCs/>
          <w:snapToGrid w:val="0"/>
          <w:sz w:val="24"/>
          <w:szCs w:val="27"/>
        </w:rPr>
        <w:t>os</w:t>
      </w:r>
      <w:r w:rsidR="00F564EA" w:rsidRPr="00440758">
        <w:rPr>
          <w:rFonts w:ascii="Arial" w:hAnsi="Arial" w:cs="Arial"/>
          <w:bCs/>
          <w:snapToGrid w:val="0"/>
          <w:sz w:val="24"/>
          <w:szCs w:val="27"/>
        </w:rPr>
        <w:t xml:space="preserve"> concepto</w:t>
      </w:r>
      <w:r w:rsidR="00F564EA">
        <w:rPr>
          <w:rFonts w:ascii="Arial" w:hAnsi="Arial" w:cs="Arial"/>
          <w:bCs/>
          <w:snapToGrid w:val="0"/>
          <w:sz w:val="24"/>
          <w:szCs w:val="27"/>
        </w:rPr>
        <w:t>s</w:t>
      </w:r>
      <w:r w:rsidR="00F564EA" w:rsidRPr="00440758">
        <w:rPr>
          <w:rFonts w:ascii="Arial" w:hAnsi="Arial" w:cs="Arial"/>
          <w:bCs/>
          <w:snapToGrid w:val="0"/>
          <w:sz w:val="24"/>
          <w:szCs w:val="27"/>
        </w:rPr>
        <w:t xml:space="preserve"> de impugnación restante</w:t>
      </w:r>
      <w:r w:rsidR="00F564EA">
        <w:rPr>
          <w:rFonts w:ascii="Arial" w:hAnsi="Arial" w:cs="Arial"/>
          <w:bCs/>
          <w:snapToGrid w:val="0"/>
          <w:sz w:val="24"/>
          <w:szCs w:val="27"/>
        </w:rPr>
        <w:t>s</w:t>
      </w:r>
      <w:r w:rsidR="00F564EA" w:rsidRPr="00440758">
        <w:rPr>
          <w:rFonts w:ascii="Arial" w:hAnsi="Arial" w:cs="Arial"/>
          <w:bCs/>
          <w:snapToGrid w:val="0"/>
          <w:sz w:val="24"/>
          <w:szCs w:val="27"/>
        </w:rPr>
        <w:t xml:space="preserve">, </w:t>
      </w:r>
      <w:r w:rsidR="00ED43C1">
        <w:rPr>
          <w:rFonts w:ascii="Arial" w:hAnsi="Arial" w:cs="Arial"/>
          <w:bCs/>
          <w:snapToGrid w:val="0"/>
          <w:sz w:val="24"/>
          <w:szCs w:val="27"/>
        </w:rPr>
        <w:t xml:space="preserve">dado </w:t>
      </w:r>
      <w:r w:rsidR="00F564EA" w:rsidRPr="00440758">
        <w:rPr>
          <w:rFonts w:ascii="Arial" w:hAnsi="Arial" w:cs="Arial"/>
          <w:bCs/>
          <w:snapToGrid w:val="0"/>
          <w:sz w:val="24"/>
          <w:szCs w:val="27"/>
        </w:rPr>
        <w:t xml:space="preserve">que su estudio resulta innecesario al observar que un concepto de </w:t>
      </w:r>
      <w:r w:rsidR="00F564EA">
        <w:rPr>
          <w:rFonts w:ascii="Arial" w:hAnsi="Arial" w:cs="Arial"/>
          <w:bCs/>
          <w:snapToGrid w:val="0"/>
          <w:sz w:val="24"/>
          <w:szCs w:val="27"/>
        </w:rPr>
        <w:t>impugnación resultó</w:t>
      </w:r>
      <w:r w:rsidR="00F564EA" w:rsidRPr="00440758">
        <w:rPr>
          <w:rFonts w:ascii="Arial" w:hAnsi="Arial" w:cs="Arial"/>
          <w:bCs/>
          <w:snapToGrid w:val="0"/>
          <w:sz w:val="24"/>
          <w:szCs w:val="27"/>
        </w:rPr>
        <w:t xml:space="preserve"> fundado, además que no irroga agravios al actor ni tampoco</w:t>
      </w:r>
      <w:r w:rsidR="00A61F39">
        <w:rPr>
          <w:rFonts w:ascii="Arial" w:hAnsi="Arial" w:cs="Arial"/>
          <w:bCs/>
          <w:snapToGrid w:val="0"/>
          <w:sz w:val="24"/>
          <w:szCs w:val="27"/>
        </w:rPr>
        <w:t xml:space="preserve"> le concede un mayor beneficio.</w:t>
      </w:r>
    </w:p>
    <w:p w14:paraId="48C507DC" w14:textId="4EDAB231" w:rsidR="00F564EA" w:rsidRPr="00440758" w:rsidRDefault="00A61F39" w:rsidP="00F564EA">
      <w:pPr>
        <w:spacing w:line="360" w:lineRule="auto"/>
        <w:ind w:firstLine="567"/>
        <w:jc w:val="both"/>
        <w:rPr>
          <w:rFonts w:ascii="Arial" w:hAnsi="Arial" w:cs="Arial"/>
          <w:bCs/>
          <w:snapToGrid w:val="0"/>
          <w:sz w:val="24"/>
          <w:szCs w:val="27"/>
        </w:rPr>
      </w:pPr>
      <w:r>
        <w:rPr>
          <w:rFonts w:ascii="Arial" w:hAnsi="Arial" w:cs="Arial"/>
          <w:bCs/>
          <w:snapToGrid w:val="0"/>
          <w:sz w:val="24"/>
          <w:szCs w:val="27"/>
        </w:rPr>
        <w:t>S</w:t>
      </w:r>
      <w:r w:rsidR="00F564EA" w:rsidRPr="00440758">
        <w:rPr>
          <w:rFonts w:ascii="Arial" w:hAnsi="Arial" w:cs="Arial"/>
          <w:bCs/>
          <w:snapToGrid w:val="0"/>
          <w:sz w:val="24"/>
          <w:szCs w:val="27"/>
        </w:rPr>
        <w:t>irve de sustento por analogía jurídica sustancial la jurisprudencia</w:t>
      </w:r>
      <w:r w:rsidR="00B1729A">
        <w:rPr>
          <w:rStyle w:val="Refdenotaalpie"/>
          <w:rFonts w:ascii="Arial" w:hAnsi="Arial" w:cs="Arial"/>
          <w:bCs/>
          <w:snapToGrid w:val="0"/>
          <w:sz w:val="24"/>
          <w:szCs w:val="27"/>
        </w:rPr>
        <w:footnoteReference w:id="6"/>
      </w:r>
      <w:r w:rsidR="00F564EA" w:rsidRPr="00440758">
        <w:rPr>
          <w:rFonts w:ascii="Arial" w:hAnsi="Arial" w:cs="Arial"/>
          <w:bCs/>
          <w:snapToGrid w:val="0"/>
          <w:sz w:val="24"/>
          <w:szCs w:val="27"/>
        </w:rPr>
        <w:t>, bajo el rubro y texto siguiente:</w:t>
      </w:r>
    </w:p>
    <w:p w14:paraId="49CB6899" w14:textId="77777777" w:rsidR="00F564EA" w:rsidRPr="00440758" w:rsidRDefault="00F564EA" w:rsidP="00F564EA">
      <w:pPr>
        <w:ind w:left="567"/>
        <w:jc w:val="both"/>
        <w:rPr>
          <w:rFonts w:ascii="Arial" w:hAnsi="Arial" w:cs="Arial"/>
          <w:bCs/>
          <w:i/>
          <w:snapToGrid w:val="0"/>
          <w:sz w:val="24"/>
          <w:szCs w:val="27"/>
        </w:rPr>
      </w:pPr>
      <w:r>
        <w:rPr>
          <w:rFonts w:ascii="Arial" w:hAnsi="Arial" w:cs="Arial"/>
          <w:b/>
          <w:bCs/>
          <w:i/>
          <w:snapToGrid w:val="0"/>
          <w:sz w:val="24"/>
          <w:szCs w:val="27"/>
        </w:rPr>
        <w:t>“</w:t>
      </w:r>
      <w:r w:rsidRPr="00440758">
        <w:rPr>
          <w:rFonts w:ascii="Arial" w:hAnsi="Arial" w:cs="Arial"/>
          <w:b/>
          <w:bCs/>
          <w:i/>
          <w:snapToGrid w:val="0"/>
          <w:sz w:val="24"/>
          <w:szCs w:val="27"/>
        </w:rPr>
        <w:t>CONCEPTOS DE VIOLACION. CUANDO SU ESTUDIO ES INNECESARIO.</w:t>
      </w:r>
      <w:r w:rsidRPr="00440758">
        <w:rPr>
          <w:rFonts w:ascii="Arial" w:hAnsi="Arial" w:cs="Arial"/>
          <w:bCs/>
          <w:i/>
          <w:snapToGrid w:val="0"/>
          <w:sz w:val="24"/>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497D691A" w14:textId="77A28872" w:rsid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Por lo anteriormente expuesto, fundado y motivado, en términos de los artículos 207, 208 fracciones II y VI, y 209 de la Ley de Procedimiento y Justicia Administrativa</w:t>
      </w:r>
      <w:r w:rsidR="00804C16">
        <w:rPr>
          <w:rFonts w:ascii="Arial" w:hAnsi="Arial" w:cs="Arial"/>
          <w:bCs/>
          <w:snapToGrid w:val="0"/>
          <w:sz w:val="24"/>
          <w:szCs w:val="27"/>
        </w:rPr>
        <w:t xml:space="preserve"> para el Estado de Oaxaca, se;</w:t>
      </w:r>
    </w:p>
    <w:p w14:paraId="7A3E508A" w14:textId="6B35D838" w:rsidR="003E0CBC" w:rsidRPr="009C0C09" w:rsidRDefault="003E0CBC" w:rsidP="004A6487">
      <w:pPr>
        <w:spacing w:line="360" w:lineRule="auto"/>
        <w:jc w:val="center"/>
        <w:rPr>
          <w:rFonts w:ascii="Arial" w:hAnsi="Arial" w:cs="Arial"/>
          <w:b/>
          <w:sz w:val="24"/>
          <w:szCs w:val="27"/>
        </w:rPr>
      </w:pPr>
      <w:r w:rsidRPr="009C0C09">
        <w:rPr>
          <w:rFonts w:ascii="Arial" w:hAnsi="Arial" w:cs="Arial"/>
          <w:b/>
          <w:sz w:val="24"/>
          <w:szCs w:val="27"/>
        </w:rPr>
        <w:t>R E S U E L V E:</w:t>
      </w:r>
    </w:p>
    <w:p w14:paraId="43A4C3A8" w14:textId="1818A887" w:rsidR="003E0CBC" w:rsidRPr="009C0C09" w:rsidRDefault="003E0CBC" w:rsidP="000C092C">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5B130F">
        <w:rPr>
          <w:rFonts w:cs="Arial"/>
          <w:b/>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10FEC001" w:rsidR="003E0CBC" w:rsidRPr="009C0C09" w:rsidRDefault="003E0CBC" w:rsidP="000C092C">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122D179F" w:rsidR="003E0CBC" w:rsidRPr="009C0C09" w:rsidRDefault="003E0CBC" w:rsidP="000C092C">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w:t>
      </w:r>
      <w:r w:rsidR="00E21451">
        <w:rPr>
          <w:rFonts w:cs="Arial"/>
          <w:b w:val="0"/>
          <w:bCs/>
          <w:i w:val="0"/>
          <w:szCs w:val="27"/>
        </w:rPr>
        <w:t>edencia o sobreseimiento, por</w:t>
      </w:r>
      <w:r w:rsidRPr="009C0C09">
        <w:rPr>
          <w:rFonts w:cs="Arial"/>
          <w:b w:val="0"/>
          <w:bCs/>
          <w:i w:val="0"/>
          <w:szCs w:val="27"/>
        </w:rPr>
        <w:t xml:space="preserve"> tanto, </w:t>
      </w:r>
      <w:r w:rsidRPr="009C0C09">
        <w:rPr>
          <w:rFonts w:cs="Arial"/>
          <w:i w:val="0"/>
          <w:szCs w:val="27"/>
        </w:rPr>
        <w:t>NO SE SOBRESEE.</w:t>
      </w:r>
    </w:p>
    <w:p w14:paraId="0CB13576" w14:textId="4BE01663" w:rsidR="003E0CBC" w:rsidRPr="009C0C09" w:rsidRDefault="003E0CBC" w:rsidP="000C092C">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804C16" w:rsidRPr="00804C16">
        <w:rPr>
          <w:rFonts w:cs="Arial"/>
          <w:i w:val="0"/>
          <w:szCs w:val="27"/>
        </w:rPr>
        <w:t xml:space="preserve">NULIDAD </w:t>
      </w:r>
      <w:r w:rsidR="00FA028C" w:rsidRPr="00FA028C">
        <w:rPr>
          <w:rFonts w:cs="Arial"/>
          <w:b w:val="0"/>
          <w:i w:val="0"/>
          <w:szCs w:val="27"/>
        </w:rPr>
        <w:t xml:space="preserve">del oficio número </w:t>
      </w:r>
      <w:r w:rsidR="001F1D9F">
        <w:rPr>
          <w:rFonts w:cs="Arial"/>
          <w:b w:val="0"/>
          <w:i w:val="0"/>
          <w:szCs w:val="27"/>
        </w:rPr>
        <w:t>****</w:t>
      </w:r>
      <w:r w:rsidR="00FA028C" w:rsidRPr="00FA028C">
        <w:rPr>
          <w:rFonts w:cs="Arial"/>
          <w:b w:val="0"/>
          <w:i w:val="0"/>
          <w:szCs w:val="27"/>
        </w:rPr>
        <w:t>/</w:t>
      </w:r>
      <w:r w:rsidR="001F1D9F">
        <w:rPr>
          <w:rFonts w:cs="Arial"/>
          <w:b w:val="0"/>
          <w:i w:val="0"/>
          <w:szCs w:val="27"/>
        </w:rPr>
        <w:t>*****</w:t>
      </w:r>
      <w:r w:rsidR="00FA028C" w:rsidRPr="00FA028C">
        <w:rPr>
          <w:rFonts w:cs="Arial"/>
          <w:b w:val="0"/>
          <w:i w:val="0"/>
          <w:szCs w:val="27"/>
        </w:rPr>
        <w:t>/</w:t>
      </w:r>
      <w:r w:rsidR="001F1D9F">
        <w:rPr>
          <w:rFonts w:cs="Arial"/>
          <w:b w:val="0"/>
          <w:i w:val="0"/>
          <w:szCs w:val="27"/>
        </w:rPr>
        <w:t>*****</w:t>
      </w:r>
      <w:r w:rsidR="00FA028C" w:rsidRPr="00FA028C">
        <w:rPr>
          <w:rFonts w:cs="Arial"/>
          <w:b w:val="0"/>
          <w:i w:val="0"/>
          <w:szCs w:val="27"/>
        </w:rPr>
        <w:t>/</w:t>
      </w:r>
      <w:r w:rsidR="001F1D9F">
        <w:rPr>
          <w:rFonts w:cs="Arial"/>
          <w:b w:val="0"/>
          <w:i w:val="0"/>
          <w:szCs w:val="27"/>
        </w:rPr>
        <w:t>****</w:t>
      </w:r>
      <w:r w:rsidR="00FA028C" w:rsidRPr="00FA028C">
        <w:rPr>
          <w:rFonts w:cs="Arial"/>
          <w:b w:val="0"/>
          <w:i w:val="0"/>
          <w:szCs w:val="27"/>
        </w:rPr>
        <w:t>/</w:t>
      </w:r>
      <w:r w:rsidR="001F1D9F">
        <w:rPr>
          <w:rFonts w:cs="Arial"/>
          <w:b w:val="0"/>
          <w:i w:val="0"/>
          <w:szCs w:val="27"/>
        </w:rPr>
        <w:t>****</w:t>
      </w:r>
      <w:r w:rsidR="00FA028C" w:rsidRPr="00FA028C">
        <w:rPr>
          <w:rFonts w:cs="Arial"/>
          <w:b w:val="0"/>
          <w:i w:val="0"/>
          <w:szCs w:val="27"/>
        </w:rPr>
        <w:t>/</w:t>
      </w:r>
      <w:r w:rsidR="001F1D9F">
        <w:rPr>
          <w:rFonts w:cs="Arial"/>
          <w:b w:val="0"/>
          <w:i w:val="0"/>
          <w:szCs w:val="27"/>
        </w:rPr>
        <w:t>****</w:t>
      </w:r>
      <w:r w:rsidR="00FA028C" w:rsidRPr="00FA028C">
        <w:rPr>
          <w:rFonts w:cs="Arial"/>
          <w:b w:val="0"/>
          <w:i w:val="0"/>
          <w:szCs w:val="27"/>
        </w:rPr>
        <w:t>/</w:t>
      </w:r>
      <w:r w:rsidR="001F1D9F">
        <w:rPr>
          <w:rFonts w:cs="Arial"/>
          <w:b w:val="0"/>
          <w:i w:val="0"/>
          <w:szCs w:val="27"/>
        </w:rPr>
        <w:t>*****</w:t>
      </w:r>
      <w:r w:rsidR="00A61F39">
        <w:rPr>
          <w:rFonts w:cs="Arial"/>
          <w:b w:val="0"/>
          <w:i w:val="0"/>
          <w:szCs w:val="27"/>
        </w:rPr>
        <w:t>,</w:t>
      </w:r>
      <w:r w:rsidR="00FA028C" w:rsidRPr="00FA028C">
        <w:rPr>
          <w:rFonts w:cs="Arial"/>
          <w:b w:val="0"/>
          <w:i w:val="0"/>
          <w:szCs w:val="27"/>
        </w:rPr>
        <w:t xml:space="preserve"> de fecha </w:t>
      </w:r>
      <w:r w:rsidR="001F1D9F">
        <w:rPr>
          <w:rFonts w:cs="Arial"/>
          <w:b w:val="0"/>
          <w:i w:val="0"/>
          <w:szCs w:val="27"/>
        </w:rPr>
        <w:t>****</w:t>
      </w:r>
      <w:r w:rsidR="00FA028C" w:rsidRPr="00FA028C">
        <w:rPr>
          <w:rFonts w:cs="Arial"/>
          <w:b w:val="0"/>
          <w:i w:val="0"/>
          <w:szCs w:val="27"/>
        </w:rPr>
        <w:t xml:space="preserve"> de </w:t>
      </w:r>
      <w:r w:rsidR="001F1D9F">
        <w:rPr>
          <w:rFonts w:cs="Arial"/>
          <w:b w:val="0"/>
          <w:i w:val="0"/>
          <w:szCs w:val="27"/>
        </w:rPr>
        <w:t>*****</w:t>
      </w:r>
      <w:r w:rsidR="00FA028C" w:rsidRPr="00FA028C">
        <w:rPr>
          <w:rFonts w:cs="Arial"/>
          <w:b w:val="0"/>
          <w:i w:val="0"/>
          <w:szCs w:val="27"/>
        </w:rPr>
        <w:t xml:space="preserve"> de dos mil </w:t>
      </w:r>
      <w:r w:rsidR="001F1D9F">
        <w:rPr>
          <w:rFonts w:cs="Arial"/>
          <w:b w:val="0"/>
          <w:i w:val="0"/>
          <w:szCs w:val="27"/>
        </w:rPr>
        <w:t>*****</w:t>
      </w:r>
      <w:r w:rsidR="00FA028C" w:rsidRPr="00FA028C">
        <w:rPr>
          <w:rFonts w:cs="Arial"/>
          <w:b w:val="0"/>
          <w:i w:val="0"/>
          <w:szCs w:val="27"/>
        </w:rPr>
        <w:t xml:space="preserve">, </w:t>
      </w:r>
      <w:r w:rsidR="00A61F39">
        <w:rPr>
          <w:rFonts w:cs="Arial"/>
          <w:b w:val="0"/>
          <w:i w:val="0"/>
          <w:szCs w:val="27"/>
        </w:rPr>
        <w:t>suscrito</w:t>
      </w:r>
      <w:r w:rsidR="00FA028C" w:rsidRPr="00FA028C">
        <w:rPr>
          <w:rFonts w:cs="Arial"/>
          <w:b w:val="0"/>
          <w:i w:val="0"/>
          <w:szCs w:val="27"/>
        </w:rPr>
        <w:t xml:space="preserve"> por la Directora General de Desarrollo Urbano, Centro Histórico y Ecología del Municipio de Oaxaca de Juárez, Oaxaca</w:t>
      </w:r>
      <w:r w:rsidR="00A61F39">
        <w:rPr>
          <w:rFonts w:cs="Arial"/>
          <w:b w:val="0"/>
          <w:i w:val="0"/>
          <w:szCs w:val="27"/>
        </w:rPr>
        <w:t>,</w:t>
      </w:r>
      <w:r w:rsidR="00FA028C" w:rsidRPr="00FA028C">
        <w:rPr>
          <w:rFonts w:cs="Arial"/>
          <w:b w:val="0"/>
          <w:i w:val="0"/>
          <w:szCs w:val="27"/>
        </w:rPr>
        <w:t xml:space="preserve"> </w:t>
      </w:r>
      <w:r w:rsidR="00FA028C" w:rsidRPr="00FA028C">
        <w:rPr>
          <w:rFonts w:cs="Arial"/>
          <w:i w:val="0"/>
          <w:szCs w:val="27"/>
        </w:rPr>
        <w:t>PARA EL EFECTO</w:t>
      </w:r>
      <w:r w:rsidR="00FA028C" w:rsidRPr="00FA028C">
        <w:rPr>
          <w:rFonts w:cs="Arial"/>
          <w:b w:val="0"/>
          <w:i w:val="0"/>
          <w:szCs w:val="27"/>
        </w:rPr>
        <w:t xml:space="preserve"> </w:t>
      </w:r>
      <w:r w:rsidR="00FF3052" w:rsidRPr="00FF3052">
        <w:rPr>
          <w:rFonts w:cs="Arial"/>
          <w:b w:val="0"/>
          <w:i w:val="0"/>
          <w:iCs/>
          <w:spacing w:val="-3"/>
          <w:szCs w:val="27"/>
        </w:rPr>
        <w:t xml:space="preserve">de que la autoridad demandada deje sin efectos el acto impugnado y emita otro, debidamente fundado y motivado </w:t>
      </w:r>
      <w:r w:rsidR="00AB6BE3">
        <w:rPr>
          <w:rFonts w:cs="Arial"/>
          <w:b w:val="0"/>
          <w:i w:val="0"/>
          <w:iCs/>
          <w:spacing w:val="-3"/>
          <w:szCs w:val="27"/>
        </w:rPr>
        <w:t>que contenga la normatividad aplicable al caso</w:t>
      </w:r>
      <w:r w:rsidR="003731A8">
        <w:rPr>
          <w:rFonts w:cs="Arial"/>
          <w:b w:val="0"/>
          <w:i w:val="0"/>
          <w:iCs/>
          <w:spacing w:val="-3"/>
          <w:szCs w:val="27"/>
        </w:rPr>
        <w:t>, que acredite</w:t>
      </w:r>
      <w:r w:rsidR="00FF3052" w:rsidRPr="00FF3052">
        <w:rPr>
          <w:rFonts w:cs="Arial"/>
          <w:b w:val="0"/>
          <w:i w:val="0"/>
          <w:iCs/>
          <w:spacing w:val="-3"/>
          <w:szCs w:val="27"/>
        </w:rPr>
        <w:t xml:space="preserve"> su competencia territorial y material conforme a sus </w:t>
      </w:r>
      <w:r w:rsidR="00FF3052">
        <w:rPr>
          <w:rFonts w:cs="Arial"/>
          <w:b w:val="0"/>
          <w:i w:val="0"/>
          <w:iCs/>
          <w:spacing w:val="-3"/>
          <w:szCs w:val="27"/>
        </w:rPr>
        <w:t xml:space="preserve">atribuciones y </w:t>
      </w:r>
      <w:r w:rsidR="00FF3052" w:rsidRPr="00FF3052">
        <w:rPr>
          <w:rFonts w:cs="Arial"/>
          <w:b w:val="0"/>
          <w:i w:val="0"/>
          <w:iCs/>
          <w:spacing w:val="-3"/>
          <w:szCs w:val="27"/>
        </w:rPr>
        <w:t>facultades legales</w:t>
      </w:r>
      <w:r w:rsidR="00FF3052">
        <w:rPr>
          <w:rFonts w:cs="Arial"/>
          <w:b w:val="0"/>
          <w:i w:val="0"/>
          <w:iCs/>
          <w:spacing w:val="-3"/>
          <w:szCs w:val="27"/>
        </w:rPr>
        <w:t>,</w:t>
      </w:r>
      <w:r w:rsidRPr="009C0C09">
        <w:rPr>
          <w:rFonts w:cs="Arial"/>
          <w:b w:val="0"/>
          <w:bCs/>
          <w:i w:val="0"/>
          <w:szCs w:val="27"/>
        </w:rPr>
        <w:t xml:space="preserve"> por las razones exp</w:t>
      </w:r>
      <w:r w:rsidR="004B721D">
        <w:rPr>
          <w:rFonts w:cs="Arial"/>
          <w:b w:val="0"/>
          <w:bCs/>
          <w:i w:val="0"/>
          <w:szCs w:val="27"/>
        </w:rPr>
        <w:t>uestas en el considerando</w:t>
      </w:r>
      <w:r w:rsidR="00804C16">
        <w:rPr>
          <w:rFonts w:cs="Arial"/>
          <w:b w:val="0"/>
          <w:bCs/>
          <w:i w:val="0"/>
          <w:szCs w:val="27"/>
        </w:rPr>
        <w:t xml:space="preserve"> </w:t>
      </w:r>
      <w:r w:rsidR="00FA028C">
        <w:rPr>
          <w:rFonts w:cs="Arial"/>
          <w:b w:val="0"/>
          <w:bCs/>
          <w:i w:val="0"/>
          <w:szCs w:val="27"/>
        </w:rPr>
        <w:t>CUARTO</w:t>
      </w:r>
      <w:r w:rsidRPr="009C0C09">
        <w:rPr>
          <w:rFonts w:cs="Arial"/>
          <w:b w:val="0"/>
          <w:bCs/>
          <w:i w:val="0"/>
          <w:szCs w:val="27"/>
        </w:rPr>
        <w:t xml:space="preserve"> de esta sentencia.</w:t>
      </w:r>
    </w:p>
    <w:p w14:paraId="055CA884" w14:textId="2E3C7148" w:rsidR="003E0CBC" w:rsidRPr="009C0C09" w:rsidRDefault="003E0CBC" w:rsidP="000C092C">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22451F20" w:rsidR="004B22DE" w:rsidRDefault="004B22DE" w:rsidP="000C092C">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lastRenderedPageBreak/>
        <w:t xml:space="preserve">Así lo resolvió y firma el Magistrado </w:t>
      </w:r>
      <w:r w:rsidR="007512CB">
        <w:rPr>
          <w:rFonts w:ascii="Arial" w:eastAsia="Times New Roman" w:hAnsi="Arial" w:cs="Arial"/>
          <w:sz w:val="24"/>
          <w:szCs w:val="24"/>
          <w:lang w:val="es-ES" w:eastAsia="es-ES"/>
        </w:rPr>
        <w:t>t</w:t>
      </w:r>
      <w:r>
        <w:rPr>
          <w:rFonts w:ascii="Arial" w:eastAsia="Times New Roman" w:hAnsi="Arial" w:cs="Arial"/>
          <w:sz w:val="24"/>
          <w:szCs w:val="24"/>
          <w:lang w:val="es-ES" w:eastAsia="es-ES"/>
        </w:rPr>
        <w:t xml:space="preserve">itular </w:t>
      </w:r>
      <w:r w:rsidRPr="00604752">
        <w:rPr>
          <w:rFonts w:ascii="Arial" w:eastAsia="Times New Roman" w:hAnsi="Arial" w:cs="Arial"/>
          <w:sz w:val="24"/>
          <w:szCs w:val="24"/>
          <w:lang w:val="es-ES" w:eastAsia="es-ES"/>
        </w:rPr>
        <w:t>de la Segunda Sala Unitaria del Tribunal de Justicia Administrativa del Estado de Oaxaca, quien actúa con el Secretario de Acuerdos, que autoriza y da fe.</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22F26218" w14:textId="4B916161" w:rsidR="004B22DE" w:rsidRPr="00604752" w:rsidRDefault="004B22DE" w:rsidP="00A61F39">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1BCA0179" w:rsidR="004B22DE"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2FA7320F" w14:textId="77777777" w:rsidR="007512CB" w:rsidRPr="00604752" w:rsidRDefault="007512CB"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0901A7">
      <w:headerReference w:type="even" r:id="rId8"/>
      <w:headerReference w:type="default" r:id="rId9"/>
      <w:footerReference w:type="default" r:id="rId10"/>
      <w:headerReference w:type="first" r:id="rId11"/>
      <w:pgSz w:w="12240" w:h="20160" w:code="5"/>
      <w:pgMar w:top="1563"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62BA1" w14:textId="77777777" w:rsidR="00BD68C4" w:rsidRDefault="00BD68C4" w:rsidP="00604752">
      <w:pPr>
        <w:spacing w:after="0" w:line="240" w:lineRule="auto"/>
      </w:pPr>
      <w:r>
        <w:separator/>
      </w:r>
    </w:p>
  </w:endnote>
  <w:endnote w:type="continuationSeparator" w:id="0">
    <w:p w14:paraId="792246F1" w14:textId="77777777" w:rsidR="00BD68C4" w:rsidRDefault="00BD68C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53CAC8AF" w:rsidR="0076338B" w:rsidRPr="00604752" w:rsidRDefault="00F12FCC">
        <w:pPr>
          <w:pStyle w:val="Piedepgina"/>
          <w:jc w:val="center"/>
          <w:rPr>
            <w:rFonts w:ascii="Arial" w:hAnsi="Arial" w:cs="Arial"/>
            <w:sz w:val="24"/>
            <w:szCs w:val="24"/>
          </w:rPr>
        </w:pPr>
        <w:r w:rsidRPr="000D6BF5">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7E0E9547" wp14:editId="2613913F">
                  <wp:simplePos x="0" y="0"/>
                  <wp:positionH relativeFrom="leftMargin">
                    <wp:align>right</wp:align>
                  </wp:positionH>
                  <wp:positionV relativeFrom="paragraph">
                    <wp:posOffset>-5204460</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68958167" w14:textId="77777777" w:rsidR="00F12FCC" w:rsidRDefault="00F12FCC" w:rsidP="00F12FC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4" w:name="_Hlk108096333"/>
                              <w:r>
                                <w:rPr>
                                  <w:rFonts w:ascii="Arial" w:hAnsi="Arial" w:cs="Arial"/>
                                  <w:b/>
                                </w:rPr>
                                <w:t>61 de la LTAIPBGEO.</w:t>
                              </w:r>
                              <w:bookmarkEnd w:id="4"/>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0E9547" id="_x0000_t202" coordsize="21600,21600" o:spt="202" path="m,l,21600r21600,l21600,xe">
                  <v:stroke joinstyle="miter"/>
                  <v:path gradientshapeok="t" o:connecttype="rect"/>
                </v:shapetype>
                <v:shape id="_x0000_s1027" type="#_x0000_t202" style="position:absolute;left:0;text-align:left;margin-left:41.8pt;margin-top:-409.8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BvlsA3wAAAAoBAAAPAAAAZHJzL2Rvd25yZXYu&#10;eG1sTI/NTsMwEITvSLyDtUhcUOuUHzcNcSqEBIIbFARXN94mEfY6xG4a3p7tCY47M5r9plxP3okR&#10;h9gF0rCYZyCQ6mA7ajS8vz3MchAxGbLGBUINPxhhXZ2elKaw4UCvOG5SI7iEYmE0tCn1hZSxbtGb&#10;OA89Enu7MHiT+BwaaQdz4HLv5GWWKelNR/yhNT3et1h/bfZeQ379NH7G56uXj1rt3CpdLMfH70Hr&#10;87Pp7hZEwin9heGIz+hQMdM27MlG4TTwkKRhli9WCsTRzxVLW5ZulkqBrEr5f0L1CwAA//8DAFBL&#10;AQItABQABgAIAAAAIQC2gziS/gAAAOEBAAATAAAAAAAAAAAAAAAAAAAAAABbQ29udGVudF9UeXBl&#10;c10ueG1sUEsBAi0AFAAGAAgAAAAhADj9If/WAAAAlAEAAAsAAAAAAAAAAAAAAAAALwEAAF9yZWxz&#10;Ly5yZWxzUEsBAi0AFAAGAAgAAAAhAHgYc0QpAgAAWwQAAA4AAAAAAAAAAAAAAAAALgIAAGRycy9l&#10;Mm9Eb2MueG1sUEsBAi0AFAAGAAgAAAAhAMG+WwDfAAAACgEAAA8AAAAAAAAAAAAAAAAAgwQAAGRy&#10;cy9kb3ducmV2LnhtbFBLBQYAAAAABAAEAPMAAACPBQAAAAA=&#10;">
                  <v:textbox>
                    <w:txbxContent>
                      <w:p w14:paraId="68958167" w14:textId="77777777" w:rsidR="00F12FCC" w:rsidRDefault="00F12FCC" w:rsidP="00F12FC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5" w:name="_Hlk108096333"/>
                        <w:r>
                          <w:rPr>
                            <w:rFonts w:ascii="Arial" w:hAnsi="Arial" w:cs="Arial"/>
                            <w:b/>
                          </w:rPr>
                          <w:t>61 de la LTAIPBGEO.</w:t>
                        </w:r>
                        <w:bookmarkEnd w:id="5"/>
                        <w:r>
                          <w:rPr>
                            <w:rFonts w:ascii="Arial" w:eastAsia="Times New Roman" w:hAnsi="Arial" w:cs="Arial"/>
                            <w:sz w:val="24"/>
                            <w:szCs w:val="27"/>
                            <w:lang w:val="es-ES_tradnl" w:eastAsia="es-ES"/>
                          </w:rPr>
                          <w:t xml:space="preserve"> </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C0322E" w:rsidRPr="00C0322E">
          <w:rPr>
            <w:rFonts w:ascii="Arial" w:hAnsi="Arial" w:cs="Arial"/>
            <w:noProof/>
            <w:sz w:val="24"/>
            <w:szCs w:val="24"/>
            <w:lang w:val="es-ES"/>
          </w:rPr>
          <w:t>11</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F02FE" w14:textId="77777777" w:rsidR="00BD68C4" w:rsidRDefault="00BD68C4" w:rsidP="00604752">
      <w:pPr>
        <w:spacing w:after="0" w:line="240" w:lineRule="auto"/>
      </w:pPr>
      <w:r>
        <w:separator/>
      </w:r>
    </w:p>
  </w:footnote>
  <w:footnote w:type="continuationSeparator" w:id="0">
    <w:p w14:paraId="2F32B1CB" w14:textId="77777777" w:rsidR="00BD68C4" w:rsidRDefault="00BD68C4" w:rsidP="00604752">
      <w:pPr>
        <w:spacing w:after="0" w:line="240" w:lineRule="auto"/>
      </w:pPr>
      <w:r>
        <w:continuationSeparator/>
      </w:r>
    </w:p>
  </w:footnote>
  <w:footnote w:id="1">
    <w:p w14:paraId="70280B41" w14:textId="77777777" w:rsidR="00491669" w:rsidRPr="009C36F8" w:rsidRDefault="00491669" w:rsidP="00491669">
      <w:pPr>
        <w:pStyle w:val="Textonotapie"/>
        <w:jc w:val="both"/>
        <w:rPr>
          <w:rFonts w:ascii="Arial" w:hAnsi="Arial" w:cs="Arial"/>
        </w:rPr>
      </w:pPr>
      <w:r w:rsidRPr="009C36F8">
        <w:rPr>
          <w:rStyle w:val="Refdenotaalpie"/>
          <w:rFonts w:ascii="Arial" w:hAnsi="Arial" w:cs="Arial"/>
        </w:rPr>
        <w:footnoteRef/>
      </w:r>
      <w:r w:rsidRPr="009C36F8">
        <w:rPr>
          <w:rFonts w:ascii="Arial" w:hAnsi="Arial" w:cs="Arial"/>
        </w:rPr>
        <w:t xml:space="preserve"> Tesis con número de registro 257883, por el Pleno de la Suprema Corte de Justicia de la Nación</w:t>
      </w:r>
      <w:r>
        <w:rPr>
          <w:rFonts w:ascii="Arial" w:hAnsi="Arial" w:cs="Arial"/>
        </w:rPr>
        <w:t>, publicada en el</w:t>
      </w:r>
      <w:r w:rsidRPr="009C36F8">
        <w:rPr>
          <w:rFonts w:ascii="Arial" w:hAnsi="Arial" w:cs="Arial"/>
        </w:rPr>
        <w:t xml:space="preserve"> Semanario Judicial de la Federación, Volumen LXXIX, Primera Parte, página 9, Sexta Época, materia común.</w:t>
      </w:r>
    </w:p>
  </w:footnote>
  <w:footnote w:id="2">
    <w:p w14:paraId="2666FC9D" w14:textId="09B89E40" w:rsidR="003308DD" w:rsidRPr="00A61F39" w:rsidRDefault="003308DD" w:rsidP="00A61F39">
      <w:pPr>
        <w:pStyle w:val="Textonotapie"/>
        <w:jc w:val="both"/>
        <w:rPr>
          <w:i/>
        </w:rPr>
      </w:pPr>
      <w:r w:rsidRPr="003308DD">
        <w:rPr>
          <w:rStyle w:val="Refdenotaalpie"/>
          <w:rFonts w:ascii="Arial" w:hAnsi="Arial" w:cs="Arial"/>
        </w:rPr>
        <w:footnoteRef/>
      </w:r>
      <w:r w:rsidRPr="003308DD">
        <w:rPr>
          <w:rFonts w:ascii="Arial" w:hAnsi="Arial" w:cs="Arial"/>
        </w:rPr>
        <w:t xml:space="preserve"> Jurisprudencia </w:t>
      </w:r>
      <w:r w:rsidRPr="003308DD">
        <w:rPr>
          <w:rFonts w:ascii="Arial" w:hAnsi="Arial" w:cs="Arial"/>
          <w:bCs/>
          <w:spacing w:val="-3"/>
          <w:lang w:val="es-ES_tradnl"/>
        </w:rPr>
        <w:t>con número de registro 254957, por los Tribunales Colegiados de Circuito</w:t>
      </w:r>
      <w:r w:rsidR="00FF584C">
        <w:rPr>
          <w:rFonts w:ascii="Arial" w:hAnsi="Arial" w:cs="Arial"/>
          <w:bCs/>
          <w:spacing w:val="-3"/>
          <w:lang w:val="es-ES_tradnl"/>
        </w:rPr>
        <w:t>, publicada</w:t>
      </w:r>
      <w:r w:rsidRPr="003308DD">
        <w:rPr>
          <w:rFonts w:ascii="Arial" w:hAnsi="Arial" w:cs="Arial"/>
          <w:bCs/>
          <w:spacing w:val="-3"/>
          <w:lang w:val="es-ES_tradnl"/>
        </w:rPr>
        <w:t xml:space="preserve"> </w:t>
      </w:r>
      <w:r w:rsidRPr="00A61F39">
        <w:rPr>
          <w:rFonts w:ascii="Arial" w:hAnsi="Arial" w:cs="Arial"/>
          <w:bCs/>
          <w:i/>
          <w:spacing w:val="-3"/>
          <w:lang w:val="es-ES_tradnl"/>
        </w:rPr>
        <w:t>en el Semanario Judicial de la Federación, Volumen 72, Sexta Parte, página 158, Séptima Época.</w:t>
      </w:r>
    </w:p>
  </w:footnote>
  <w:footnote w:id="3">
    <w:p w14:paraId="58AB473B" w14:textId="3ADA34A6" w:rsidR="003308DD" w:rsidRPr="003308DD" w:rsidRDefault="003308DD" w:rsidP="003308DD">
      <w:pPr>
        <w:pStyle w:val="Textonotapie"/>
        <w:jc w:val="both"/>
        <w:rPr>
          <w:rFonts w:ascii="Arial" w:hAnsi="Arial" w:cs="Arial"/>
        </w:rPr>
      </w:pPr>
      <w:r w:rsidRPr="003308DD">
        <w:rPr>
          <w:rStyle w:val="Refdenotaalpie"/>
          <w:rFonts w:ascii="Arial" w:hAnsi="Arial" w:cs="Arial"/>
        </w:rPr>
        <w:footnoteRef/>
      </w:r>
      <w:r w:rsidRPr="003308DD">
        <w:rPr>
          <w:rFonts w:ascii="Arial" w:hAnsi="Arial" w:cs="Arial"/>
        </w:rPr>
        <w:t xml:space="preserve"> </w:t>
      </w:r>
      <w:r>
        <w:rPr>
          <w:rFonts w:ascii="Arial" w:hAnsi="Arial" w:cs="Arial"/>
        </w:rPr>
        <w:t xml:space="preserve">Jurisprudencia </w:t>
      </w:r>
      <w:r w:rsidRPr="003308DD">
        <w:rPr>
          <w:rFonts w:ascii="Arial" w:hAnsi="Arial" w:cs="Arial"/>
        </w:rPr>
        <w:t xml:space="preserve">número VI. 2o. J/248, con número de registro 216534, por los Tribunales Colegiados de Circuito, </w:t>
      </w:r>
      <w:r w:rsidR="00FF584C">
        <w:rPr>
          <w:rFonts w:ascii="Arial" w:hAnsi="Arial" w:cs="Arial"/>
        </w:rPr>
        <w:t xml:space="preserve">publicada </w:t>
      </w:r>
      <w:r w:rsidRPr="003308DD">
        <w:rPr>
          <w:rFonts w:ascii="Arial" w:hAnsi="Arial" w:cs="Arial"/>
        </w:rPr>
        <w:t>en la Gaceta del Semanario Judicial de la Federación, Núm. 64, Abril de 1993, página 43, Octava Época</w:t>
      </w:r>
      <w:r w:rsidR="00002A33">
        <w:rPr>
          <w:rFonts w:ascii="Arial" w:hAnsi="Arial" w:cs="Arial"/>
        </w:rPr>
        <w:t>.</w:t>
      </w:r>
    </w:p>
  </w:footnote>
  <w:footnote w:id="4">
    <w:p w14:paraId="040A9322" w14:textId="10AE74ED" w:rsidR="005E5744" w:rsidRPr="005E5744" w:rsidRDefault="005E5744" w:rsidP="005E5744">
      <w:pPr>
        <w:pStyle w:val="Textonotapie"/>
        <w:jc w:val="both"/>
        <w:rPr>
          <w:rFonts w:ascii="Arial" w:hAnsi="Arial" w:cs="Arial"/>
        </w:rPr>
      </w:pPr>
      <w:r w:rsidRPr="005E5744">
        <w:rPr>
          <w:rStyle w:val="Refdenotaalpie"/>
          <w:rFonts w:ascii="Arial" w:hAnsi="Arial" w:cs="Arial"/>
        </w:rPr>
        <w:footnoteRef/>
      </w:r>
      <w:r w:rsidRPr="005E5744">
        <w:rPr>
          <w:rFonts w:ascii="Arial" w:hAnsi="Arial" w:cs="Arial"/>
        </w:rPr>
        <w:t xml:space="preserve"> Jurisprudencia número XXIII.1o. J/1 A (10a.), con número de registro 2021656, por los Tribunales Colegiados de Circuito, publicada en el Semanario Judicial de la Federación, viernes 21 de febrero de 2020, Décima Época, Materia Constitucional y Común.</w:t>
      </w:r>
    </w:p>
  </w:footnote>
  <w:footnote w:id="5">
    <w:p w14:paraId="76B5012D" w14:textId="100A8CF2" w:rsidR="007D7353" w:rsidRPr="007D7353" w:rsidRDefault="007D7353" w:rsidP="007D7353">
      <w:pPr>
        <w:pStyle w:val="Textonotapie"/>
        <w:jc w:val="both"/>
        <w:rPr>
          <w:rFonts w:ascii="Arial" w:hAnsi="Arial" w:cs="Arial"/>
        </w:rPr>
      </w:pPr>
      <w:r w:rsidRPr="007D7353">
        <w:rPr>
          <w:rStyle w:val="Refdenotaalpie"/>
          <w:rFonts w:ascii="Arial" w:hAnsi="Arial" w:cs="Arial"/>
        </w:rPr>
        <w:footnoteRef/>
      </w:r>
      <w:r w:rsidRPr="007D7353">
        <w:rPr>
          <w:rFonts w:ascii="Arial" w:hAnsi="Arial" w:cs="Arial"/>
        </w:rPr>
        <w:t xml:space="preserve"> </w:t>
      </w:r>
      <w:r>
        <w:rPr>
          <w:rFonts w:ascii="Arial" w:hAnsi="Arial" w:cs="Arial"/>
        </w:rPr>
        <w:t xml:space="preserve">Tesis </w:t>
      </w:r>
      <w:r w:rsidRPr="007D7353">
        <w:rPr>
          <w:rFonts w:ascii="Arial" w:hAnsi="Arial" w:cs="Arial"/>
        </w:rPr>
        <w:t xml:space="preserve">número I 6oA. 33 A, con número de registro 187,531 por los Tribunales Colegiados de Circuito, </w:t>
      </w:r>
      <w:r w:rsidR="00D72D4B">
        <w:rPr>
          <w:rFonts w:ascii="Arial" w:hAnsi="Arial" w:cs="Arial"/>
        </w:rPr>
        <w:t xml:space="preserve">publicada </w:t>
      </w:r>
      <w:r w:rsidRPr="007D7353">
        <w:rPr>
          <w:rFonts w:ascii="Arial" w:hAnsi="Arial" w:cs="Arial"/>
        </w:rPr>
        <w:t>en el Semanario Judicial de la Federación y su Gaceta, Marzo de 2002, página 1350, Novena Época.</w:t>
      </w:r>
    </w:p>
  </w:footnote>
  <w:footnote w:id="6">
    <w:p w14:paraId="1470A2BC" w14:textId="4413582F" w:rsidR="00B1729A" w:rsidRPr="00B1729A" w:rsidRDefault="00B1729A" w:rsidP="00B1729A">
      <w:pPr>
        <w:pStyle w:val="Textonotapie"/>
        <w:jc w:val="both"/>
        <w:rPr>
          <w:rFonts w:ascii="Arial" w:hAnsi="Arial" w:cs="Arial"/>
        </w:rPr>
      </w:pPr>
      <w:r w:rsidRPr="00B1729A">
        <w:rPr>
          <w:rStyle w:val="Refdenotaalpie"/>
          <w:rFonts w:ascii="Arial" w:hAnsi="Arial" w:cs="Arial"/>
        </w:rPr>
        <w:footnoteRef/>
      </w:r>
      <w:r w:rsidRPr="00B1729A">
        <w:rPr>
          <w:rFonts w:ascii="Arial" w:hAnsi="Arial" w:cs="Arial"/>
        </w:rPr>
        <w:t xml:space="preserve"> </w:t>
      </w:r>
      <w:r>
        <w:rPr>
          <w:rFonts w:ascii="Arial" w:hAnsi="Arial" w:cs="Arial"/>
        </w:rPr>
        <w:t xml:space="preserve">Jurisprudencia </w:t>
      </w:r>
      <w:r w:rsidRPr="00B1729A">
        <w:rPr>
          <w:rFonts w:ascii="Arial" w:hAnsi="Arial" w:cs="Arial"/>
        </w:rPr>
        <w:t>número V.2º.J/7 con número de registro 223103, por los Tribunales Colegiados de Circuito</w:t>
      </w:r>
      <w:r w:rsidR="00436370">
        <w:rPr>
          <w:rFonts w:ascii="Arial" w:hAnsi="Arial" w:cs="Arial"/>
        </w:rPr>
        <w:t>, publicada</w:t>
      </w:r>
      <w:r w:rsidRPr="00B1729A">
        <w:rPr>
          <w:rFonts w:ascii="Arial" w:hAnsi="Arial" w:cs="Arial"/>
        </w:rPr>
        <w:t xml:space="preserve"> en el Semanario Judicial de la Federación, Tomo VII, página 86, Abril de 1991, Octava Época, Materia Común.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5B6CA" w14:textId="2581B98B" w:rsidR="00F12FCC" w:rsidRDefault="00F12FCC">
    <w:pPr>
      <w:pStyle w:val="Encabezado"/>
    </w:pPr>
    <w:r w:rsidRPr="000D6BF5">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40E3894" wp14:editId="08538C6A">
              <wp:simplePos x="0" y="0"/>
              <wp:positionH relativeFrom="page">
                <wp:align>right</wp:align>
              </wp:positionH>
              <wp:positionV relativeFrom="paragraph">
                <wp:posOffset>3264535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6C9F6FBB" w14:textId="77777777" w:rsidR="00F12FCC" w:rsidRDefault="00F12FCC" w:rsidP="00F12FC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0E3894" id="_x0000_t202" coordsize="21600,21600" o:spt="202" path="m,l,21600r21600,l21600,xe">
              <v:stroke joinstyle="miter"/>
              <v:path gradientshapeok="t" o:connecttype="rect"/>
            </v:shapetype>
            <v:shape id="Cuadro de texto 1" o:spid="_x0000_s1026" type="#_x0000_t202" style="position:absolute;margin-left:41.8pt;margin-top:257.05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b7J1i94AAAAIAQAADwAAAGRycy9kb3ducmV2Lnht&#10;bEyPwU7DMBBE70j8g7VIXBB1Am0SQjYVQgLBDQqCqxtvk4h4HWw3DX+Pe4Lj7Kxm3lTr2QxiIud7&#10;ywjpIgFB3Fjdc4vw/vZwWYDwQbFWg2VC+CEP6/r0pFKltgd+pWkTWhFD2JcKoQthLKX0TUdG+YUd&#10;iaO3s86oEKVrpXbqEMPNIK+SJJNG9RwbOjXSfUfN12ZvEIrl0/Tpn69fPppsN9yEi3x6/HaI52fz&#10;3S2IQHP4e4YjfkSHOjJt7Z61FwNCHBIQVukyBXG0iyxetgj5Kk9B1pX8P6D+BQAA//8DAFBLAQIt&#10;ABQABgAIAAAAIQC2gziS/gAAAOEBAAATAAAAAAAAAAAAAAAAAAAAAABbQ29udGVudF9UeXBlc10u&#10;eG1sUEsBAi0AFAAGAAgAAAAhADj9If/WAAAAlAEAAAsAAAAAAAAAAAAAAAAALwEAAF9yZWxzLy5y&#10;ZWxzUEsBAi0AFAAGAAgAAAAhAPGMGKQnAgAAVAQAAA4AAAAAAAAAAAAAAAAALgIAAGRycy9lMm9E&#10;b2MueG1sUEsBAi0AFAAGAAgAAAAhAG+ydYveAAAACAEAAA8AAAAAAAAAAAAAAAAAgQQAAGRycy9k&#10;b3ducmV2LnhtbFBLBQYAAAAABAAEAPMAAACMBQAAAAA=&#10;">
              <v:textbox>
                <w:txbxContent>
                  <w:p w14:paraId="6C9F6FBB" w14:textId="77777777" w:rsidR="00F12FCC" w:rsidRDefault="00F12FCC" w:rsidP="00F12FC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00F8511A" w:rsidR="0076338B" w:rsidRDefault="001A0575">
    <w:pPr>
      <w:pStyle w:val="Encabezado"/>
    </w:pPr>
    <w:r>
      <w:rPr>
        <w:noProof/>
        <w:lang w:val="es-ES" w:eastAsia="es-ES"/>
      </w:rPr>
      <w:drawing>
        <wp:anchor distT="0" distB="0" distL="114300" distR="114300" simplePos="0" relativeHeight="251671552" behindDoc="1" locked="0" layoutInCell="1" allowOverlap="1" wp14:anchorId="218EA674" wp14:editId="184520BD">
          <wp:simplePos x="0" y="0"/>
          <wp:positionH relativeFrom="margin">
            <wp:align>center</wp:align>
          </wp:positionH>
          <wp:positionV relativeFrom="paragraph">
            <wp:posOffset>4152265</wp:posOffset>
          </wp:positionV>
          <wp:extent cx="7711312" cy="2869325"/>
          <wp:effectExtent l="0" t="0" r="4445" b="762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FF93C18" w:rsidR="0076338B" w:rsidRDefault="001A0575">
    <w:pPr>
      <w:pStyle w:val="Encabezado"/>
    </w:pPr>
    <w:r>
      <w:rPr>
        <w:noProof/>
        <w:lang w:val="es-ES" w:eastAsia="es-ES"/>
      </w:rPr>
      <w:drawing>
        <wp:anchor distT="0" distB="0" distL="114300" distR="114300" simplePos="0" relativeHeight="251669504" behindDoc="1" locked="0" layoutInCell="1" allowOverlap="1" wp14:anchorId="77835542" wp14:editId="6F5EDB5B">
          <wp:simplePos x="0" y="0"/>
          <wp:positionH relativeFrom="margin">
            <wp:align>center</wp:align>
          </wp:positionH>
          <wp:positionV relativeFrom="paragraph">
            <wp:posOffset>4514215</wp:posOffset>
          </wp:positionV>
          <wp:extent cx="7711312" cy="2869325"/>
          <wp:effectExtent l="0" t="0" r="4445" b="762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0CACE5D1">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67708042">
    <w:abstractNumId w:val="2"/>
  </w:num>
  <w:num w:numId="2" w16cid:durableId="866216223">
    <w:abstractNumId w:val="3"/>
  </w:num>
  <w:num w:numId="3" w16cid:durableId="1423647932">
    <w:abstractNumId w:val="6"/>
  </w:num>
  <w:num w:numId="4" w16cid:durableId="264772555">
    <w:abstractNumId w:val="0"/>
  </w:num>
  <w:num w:numId="5" w16cid:durableId="934561027">
    <w:abstractNumId w:val="4"/>
  </w:num>
  <w:num w:numId="6" w16cid:durableId="494956457">
    <w:abstractNumId w:val="1"/>
  </w:num>
  <w:num w:numId="7" w16cid:durableId="11594243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0A9D"/>
    <w:rsid w:val="00002A33"/>
    <w:rsid w:val="00007284"/>
    <w:rsid w:val="00012F54"/>
    <w:rsid w:val="000203B2"/>
    <w:rsid w:val="00021165"/>
    <w:rsid w:val="00023E0F"/>
    <w:rsid w:val="000250A5"/>
    <w:rsid w:val="0002521A"/>
    <w:rsid w:val="00026BB2"/>
    <w:rsid w:val="000300D4"/>
    <w:rsid w:val="00030491"/>
    <w:rsid w:val="00032827"/>
    <w:rsid w:val="000337D1"/>
    <w:rsid w:val="000363E1"/>
    <w:rsid w:val="00036A0C"/>
    <w:rsid w:val="00037E41"/>
    <w:rsid w:val="00043748"/>
    <w:rsid w:val="00045195"/>
    <w:rsid w:val="00045E11"/>
    <w:rsid w:val="00046FA9"/>
    <w:rsid w:val="00050D76"/>
    <w:rsid w:val="00051177"/>
    <w:rsid w:val="0005415A"/>
    <w:rsid w:val="00057DDD"/>
    <w:rsid w:val="000662B7"/>
    <w:rsid w:val="00070E09"/>
    <w:rsid w:val="00070FF6"/>
    <w:rsid w:val="00087B57"/>
    <w:rsid w:val="000901A7"/>
    <w:rsid w:val="00091C39"/>
    <w:rsid w:val="00092E1F"/>
    <w:rsid w:val="00093F95"/>
    <w:rsid w:val="00094E83"/>
    <w:rsid w:val="000951F5"/>
    <w:rsid w:val="000A25F3"/>
    <w:rsid w:val="000A2814"/>
    <w:rsid w:val="000A2A86"/>
    <w:rsid w:val="000A3209"/>
    <w:rsid w:val="000A3369"/>
    <w:rsid w:val="000A3A3B"/>
    <w:rsid w:val="000A5644"/>
    <w:rsid w:val="000A5C47"/>
    <w:rsid w:val="000B1C0B"/>
    <w:rsid w:val="000B426C"/>
    <w:rsid w:val="000B48CB"/>
    <w:rsid w:val="000B5EE4"/>
    <w:rsid w:val="000C092C"/>
    <w:rsid w:val="000C1184"/>
    <w:rsid w:val="000C35D8"/>
    <w:rsid w:val="000C6172"/>
    <w:rsid w:val="000C6FAD"/>
    <w:rsid w:val="000D1F02"/>
    <w:rsid w:val="000D23FD"/>
    <w:rsid w:val="000D5462"/>
    <w:rsid w:val="000D7086"/>
    <w:rsid w:val="000E1601"/>
    <w:rsid w:val="000E2FD3"/>
    <w:rsid w:val="000E728E"/>
    <w:rsid w:val="000F101A"/>
    <w:rsid w:val="000F2B43"/>
    <w:rsid w:val="001009AB"/>
    <w:rsid w:val="00102315"/>
    <w:rsid w:val="00103A45"/>
    <w:rsid w:val="001103E7"/>
    <w:rsid w:val="00115274"/>
    <w:rsid w:val="00116FB8"/>
    <w:rsid w:val="00125DC6"/>
    <w:rsid w:val="001275B8"/>
    <w:rsid w:val="00130F58"/>
    <w:rsid w:val="00131586"/>
    <w:rsid w:val="00131EDE"/>
    <w:rsid w:val="00132658"/>
    <w:rsid w:val="001350AA"/>
    <w:rsid w:val="001352D8"/>
    <w:rsid w:val="0013532F"/>
    <w:rsid w:val="0013545C"/>
    <w:rsid w:val="00140805"/>
    <w:rsid w:val="001475A7"/>
    <w:rsid w:val="00151127"/>
    <w:rsid w:val="001514E4"/>
    <w:rsid w:val="00151845"/>
    <w:rsid w:val="001628B3"/>
    <w:rsid w:val="001636E6"/>
    <w:rsid w:val="001658D6"/>
    <w:rsid w:val="00170051"/>
    <w:rsid w:val="00181533"/>
    <w:rsid w:val="00187883"/>
    <w:rsid w:val="0018788B"/>
    <w:rsid w:val="00196279"/>
    <w:rsid w:val="001A0575"/>
    <w:rsid w:val="001A1FE9"/>
    <w:rsid w:val="001A2788"/>
    <w:rsid w:val="001A34E1"/>
    <w:rsid w:val="001B0663"/>
    <w:rsid w:val="001B0AEC"/>
    <w:rsid w:val="001B1EEB"/>
    <w:rsid w:val="001B6B01"/>
    <w:rsid w:val="001B74D9"/>
    <w:rsid w:val="001B77BA"/>
    <w:rsid w:val="001C0F76"/>
    <w:rsid w:val="001C6514"/>
    <w:rsid w:val="001D267C"/>
    <w:rsid w:val="001E1A1B"/>
    <w:rsid w:val="001E49C1"/>
    <w:rsid w:val="001E4A0B"/>
    <w:rsid w:val="001F02E1"/>
    <w:rsid w:val="001F0ABB"/>
    <w:rsid w:val="001F143F"/>
    <w:rsid w:val="001F1D9F"/>
    <w:rsid w:val="001F2FF9"/>
    <w:rsid w:val="001F773E"/>
    <w:rsid w:val="00203B91"/>
    <w:rsid w:val="00203CFF"/>
    <w:rsid w:val="0020574F"/>
    <w:rsid w:val="00213C0B"/>
    <w:rsid w:val="00223F4D"/>
    <w:rsid w:val="002257D3"/>
    <w:rsid w:val="00226128"/>
    <w:rsid w:val="00230E4C"/>
    <w:rsid w:val="002318D5"/>
    <w:rsid w:val="00236056"/>
    <w:rsid w:val="0023747D"/>
    <w:rsid w:val="002419CF"/>
    <w:rsid w:val="00245075"/>
    <w:rsid w:val="00245D82"/>
    <w:rsid w:val="00246FAC"/>
    <w:rsid w:val="00251577"/>
    <w:rsid w:val="002524BD"/>
    <w:rsid w:val="00252E0F"/>
    <w:rsid w:val="00256C8A"/>
    <w:rsid w:val="0026018F"/>
    <w:rsid w:val="00265704"/>
    <w:rsid w:val="00267C69"/>
    <w:rsid w:val="0027164D"/>
    <w:rsid w:val="00272E0B"/>
    <w:rsid w:val="002747AF"/>
    <w:rsid w:val="00274A99"/>
    <w:rsid w:val="0027572E"/>
    <w:rsid w:val="0027767F"/>
    <w:rsid w:val="00283C4C"/>
    <w:rsid w:val="0028475A"/>
    <w:rsid w:val="00286375"/>
    <w:rsid w:val="00290318"/>
    <w:rsid w:val="002914F2"/>
    <w:rsid w:val="00292144"/>
    <w:rsid w:val="00295133"/>
    <w:rsid w:val="002954F3"/>
    <w:rsid w:val="002A6281"/>
    <w:rsid w:val="002A7FE6"/>
    <w:rsid w:val="002B1007"/>
    <w:rsid w:val="002B245A"/>
    <w:rsid w:val="002B2C0E"/>
    <w:rsid w:val="002B52BC"/>
    <w:rsid w:val="002C0FD7"/>
    <w:rsid w:val="002C250C"/>
    <w:rsid w:val="002C72F6"/>
    <w:rsid w:val="002D072B"/>
    <w:rsid w:val="002D11D4"/>
    <w:rsid w:val="002D13C0"/>
    <w:rsid w:val="002D696F"/>
    <w:rsid w:val="002D6A90"/>
    <w:rsid w:val="002E0F64"/>
    <w:rsid w:val="002F0493"/>
    <w:rsid w:val="002F08AA"/>
    <w:rsid w:val="002F1262"/>
    <w:rsid w:val="002F2F88"/>
    <w:rsid w:val="002F71C8"/>
    <w:rsid w:val="00301470"/>
    <w:rsid w:val="00302D3B"/>
    <w:rsid w:val="003039BE"/>
    <w:rsid w:val="00304F2A"/>
    <w:rsid w:val="003057ED"/>
    <w:rsid w:val="003119B9"/>
    <w:rsid w:val="00311D38"/>
    <w:rsid w:val="0031446A"/>
    <w:rsid w:val="00314C35"/>
    <w:rsid w:val="003173F3"/>
    <w:rsid w:val="00320633"/>
    <w:rsid w:val="00327322"/>
    <w:rsid w:val="00327ABE"/>
    <w:rsid w:val="003300CB"/>
    <w:rsid w:val="00330516"/>
    <w:rsid w:val="003308DD"/>
    <w:rsid w:val="00331255"/>
    <w:rsid w:val="003337E5"/>
    <w:rsid w:val="00341525"/>
    <w:rsid w:val="00346EA0"/>
    <w:rsid w:val="00350413"/>
    <w:rsid w:val="00351EF2"/>
    <w:rsid w:val="0035374B"/>
    <w:rsid w:val="00354B88"/>
    <w:rsid w:val="003569E3"/>
    <w:rsid w:val="00363EFF"/>
    <w:rsid w:val="003709B8"/>
    <w:rsid w:val="00370E42"/>
    <w:rsid w:val="00371394"/>
    <w:rsid w:val="003731A8"/>
    <w:rsid w:val="00373E69"/>
    <w:rsid w:val="00374740"/>
    <w:rsid w:val="00375C9A"/>
    <w:rsid w:val="00387930"/>
    <w:rsid w:val="00387B42"/>
    <w:rsid w:val="003905EF"/>
    <w:rsid w:val="003937CE"/>
    <w:rsid w:val="003A32C3"/>
    <w:rsid w:val="003B156F"/>
    <w:rsid w:val="003C1032"/>
    <w:rsid w:val="003C37D1"/>
    <w:rsid w:val="003C3CAD"/>
    <w:rsid w:val="003C7C99"/>
    <w:rsid w:val="003D51FC"/>
    <w:rsid w:val="003D63B2"/>
    <w:rsid w:val="003D6C41"/>
    <w:rsid w:val="003E0CBC"/>
    <w:rsid w:val="003E3CFA"/>
    <w:rsid w:val="003E65D9"/>
    <w:rsid w:val="003E727C"/>
    <w:rsid w:val="003F2E0D"/>
    <w:rsid w:val="004001D3"/>
    <w:rsid w:val="004018A4"/>
    <w:rsid w:val="00405F8D"/>
    <w:rsid w:val="004107AC"/>
    <w:rsid w:val="00410B01"/>
    <w:rsid w:val="0041237F"/>
    <w:rsid w:val="00415A60"/>
    <w:rsid w:val="00417EDA"/>
    <w:rsid w:val="00423C8C"/>
    <w:rsid w:val="00425036"/>
    <w:rsid w:val="00427278"/>
    <w:rsid w:val="00430B1C"/>
    <w:rsid w:val="0043159F"/>
    <w:rsid w:val="00431D8C"/>
    <w:rsid w:val="00432832"/>
    <w:rsid w:val="00436370"/>
    <w:rsid w:val="00440813"/>
    <w:rsid w:val="00442922"/>
    <w:rsid w:val="004432E7"/>
    <w:rsid w:val="00443701"/>
    <w:rsid w:val="00445E97"/>
    <w:rsid w:val="004471F8"/>
    <w:rsid w:val="00447E28"/>
    <w:rsid w:val="0045004A"/>
    <w:rsid w:val="0045111F"/>
    <w:rsid w:val="00451D96"/>
    <w:rsid w:val="00452AC8"/>
    <w:rsid w:val="00456BE1"/>
    <w:rsid w:val="00460CAD"/>
    <w:rsid w:val="00464066"/>
    <w:rsid w:val="004660BC"/>
    <w:rsid w:val="00470929"/>
    <w:rsid w:val="00471718"/>
    <w:rsid w:val="00471CEB"/>
    <w:rsid w:val="004723BF"/>
    <w:rsid w:val="0047471B"/>
    <w:rsid w:val="00475869"/>
    <w:rsid w:val="00481380"/>
    <w:rsid w:val="0048308A"/>
    <w:rsid w:val="004839C9"/>
    <w:rsid w:val="00485E2A"/>
    <w:rsid w:val="00491669"/>
    <w:rsid w:val="004927E5"/>
    <w:rsid w:val="00492B94"/>
    <w:rsid w:val="0049336E"/>
    <w:rsid w:val="004952A2"/>
    <w:rsid w:val="004A0097"/>
    <w:rsid w:val="004A0EDA"/>
    <w:rsid w:val="004A23FF"/>
    <w:rsid w:val="004A3D3D"/>
    <w:rsid w:val="004A6487"/>
    <w:rsid w:val="004B030F"/>
    <w:rsid w:val="004B0D7E"/>
    <w:rsid w:val="004B22DE"/>
    <w:rsid w:val="004B3CB4"/>
    <w:rsid w:val="004B59C9"/>
    <w:rsid w:val="004B5EFA"/>
    <w:rsid w:val="004B721D"/>
    <w:rsid w:val="004C0019"/>
    <w:rsid w:val="004C0173"/>
    <w:rsid w:val="004D40B5"/>
    <w:rsid w:val="004D42C7"/>
    <w:rsid w:val="004E2271"/>
    <w:rsid w:val="004E6EA5"/>
    <w:rsid w:val="004F202C"/>
    <w:rsid w:val="004F5EA4"/>
    <w:rsid w:val="00504656"/>
    <w:rsid w:val="00504B18"/>
    <w:rsid w:val="00504C8D"/>
    <w:rsid w:val="00504CD6"/>
    <w:rsid w:val="00511877"/>
    <w:rsid w:val="00521538"/>
    <w:rsid w:val="00522225"/>
    <w:rsid w:val="00522B3E"/>
    <w:rsid w:val="00524C37"/>
    <w:rsid w:val="00524C59"/>
    <w:rsid w:val="005277D3"/>
    <w:rsid w:val="005321AD"/>
    <w:rsid w:val="00532407"/>
    <w:rsid w:val="00533365"/>
    <w:rsid w:val="0053425C"/>
    <w:rsid w:val="0053592B"/>
    <w:rsid w:val="005359BA"/>
    <w:rsid w:val="00540763"/>
    <w:rsid w:val="0054219B"/>
    <w:rsid w:val="005428ED"/>
    <w:rsid w:val="005502A9"/>
    <w:rsid w:val="00551613"/>
    <w:rsid w:val="00554D73"/>
    <w:rsid w:val="00555D1C"/>
    <w:rsid w:val="0055660F"/>
    <w:rsid w:val="005579FF"/>
    <w:rsid w:val="00564CE2"/>
    <w:rsid w:val="005663D3"/>
    <w:rsid w:val="00566787"/>
    <w:rsid w:val="00571BFF"/>
    <w:rsid w:val="00571FEB"/>
    <w:rsid w:val="00572656"/>
    <w:rsid w:val="00573D74"/>
    <w:rsid w:val="005751F3"/>
    <w:rsid w:val="00583B55"/>
    <w:rsid w:val="00583E3A"/>
    <w:rsid w:val="00591D82"/>
    <w:rsid w:val="00594FDB"/>
    <w:rsid w:val="00596E6A"/>
    <w:rsid w:val="005A1878"/>
    <w:rsid w:val="005A47AF"/>
    <w:rsid w:val="005A4A79"/>
    <w:rsid w:val="005A7718"/>
    <w:rsid w:val="005B0E09"/>
    <w:rsid w:val="005B130F"/>
    <w:rsid w:val="005B2116"/>
    <w:rsid w:val="005B4EB3"/>
    <w:rsid w:val="005B5E0B"/>
    <w:rsid w:val="005B650F"/>
    <w:rsid w:val="005C329C"/>
    <w:rsid w:val="005D1B20"/>
    <w:rsid w:val="005D24E9"/>
    <w:rsid w:val="005D28D8"/>
    <w:rsid w:val="005D3B58"/>
    <w:rsid w:val="005E5744"/>
    <w:rsid w:val="005F5334"/>
    <w:rsid w:val="005F6C33"/>
    <w:rsid w:val="005F73A1"/>
    <w:rsid w:val="00604752"/>
    <w:rsid w:val="00607A5E"/>
    <w:rsid w:val="00620928"/>
    <w:rsid w:val="006253CC"/>
    <w:rsid w:val="00625ECE"/>
    <w:rsid w:val="00633E37"/>
    <w:rsid w:val="00636A51"/>
    <w:rsid w:val="00641215"/>
    <w:rsid w:val="00641BF8"/>
    <w:rsid w:val="00641CD0"/>
    <w:rsid w:val="006425EF"/>
    <w:rsid w:val="00642966"/>
    <w:rsid w:val="00642CF7"/>
    <w:rsid w:val="00642D22"/>
    <w:rsid w:val="00643CE0"/>
    <w:rsid w:val="006461C0"/>
    <w:rsid w:val="00653CF6"/>
    <w:rsid w:val="0066005E"/>
    <w:rsid w:val="00670A60"/>
    <w:rsid w:val="00673A33"/>
    <w:rsid w:val="0068675E"/>
    <w:rsid w:val="0069002D"/>
    <w:rsid w:val="006908BC"/>
    <w:rsid w:val="00694F98"/>
    <w:rsid w:val="00696743"/>
    <w:rsid w:val="00697132"/>
    <w:rsid w:val="006A1E1D"/>
    <w:rsid w:val="006A54B9"/>
    <w:rsid w:val="006B091C"/>
    <w:rsid w:val="006B2272"/>
    <w:rsid w:val="006B401B"/>
    <w:rsid w:val="006B6EE7"/>
    <w:rsid w:val="006B7E96"/>
    <w:rsid w:val="006C5F9F"/>
    <w:rsid w:val="006C66B7"/>
    <w:rsid w:val="006C706B"/>
    <w:rsid w:val="006C75FD"/>
    <w:rsid w:val="006D29F5"/>
    <w:rsid w:val="006D472D"/>
    <w:rsid w:val="006D5469"/>
    <w:rsid w:val="006D5D36"/>
    <w:rsid w:val="006E71B3"/>
    <w:rsid w:val="006F3FD9"/>
    <w:rsid w:val="006F6D9D"/>
    <w:rsid w:val="00700A6E"/>
    <w:rsid w:val="00701933"/>
    <w:rsid w:val="00705168"/>
    <w:rsid w:val="00710DFD"/>
    <w:rsid w:val="00711DCC"/>
    <w:rsid w:val="00714DB4"/>
    <w:rsid w:val="007157EB"/>
    <w:rsid w:val="0071655A"/>
    <w:rsid w:val="007166F7"/>
    <w:rsid w:val="00720051"/>
    <w:rsid w:val="0072112F"/>
    <w:rsid w:val="00721FC5"/>
    <w:rsid w:val="00731A17"/>
    <w:rsid w:val="00731CB2"/>
    <w:rsid w:val="00732F50"/>
    <w:rsid w:val="00734A25"/>
    <w:rsid w:val="007409F2"/>
    <w:rsid w:val="00742B73"/>
    <w:rsid w:val="00742C49"/>
    <w:rsid w:val="00743E34"/>
    <w:rsid w:val="00744373"/>
    <w:rsid w:val="00747EB3"/>
    <w:rsid w:val="00750B8A"/>
    <w:rsid w:val="007512CB"/>
    <w:rsid w:val="00754B12"/>
    <w:rsid w:val="0076119B"/>
    <w:rsid w:val="0076338B"/>
    <w:rsid w:val="00765C49"/>
    <w:rsid w:val="007712F5"/>
    <w:rsid w:val="0077395B"/>
    <w:rsid w:val="00775EA3"/>
    <w:rsid w:val="0077715B"/>
    <w:rsid w:val="0078272E"/>
    <w:rsid w:val="00783959"/>
    <w:rsid w:val="00784E44"/>
    <w:rsid w:val="00785B67"/>
    <w:rsid w:val="007866EA"/>
    <w:rsid w:val="00787243"/>
    <w:rsid w:val="00787341"/>
    <w:rsid w:val="00793DA7"/>
    <w:rsid w:val="00794443"/>
    <w:rsid w:val="007960F5"/>
    <w:rsid w:val="007A01BC"/>
    <w:rsid w:val="007A14F2"/>
    <w:rsid w:val="007A6A81"/>
    <w:rsid w:val="007B26EF"/>
    <w:rsid w:val="007B2C4C"/>
    <w:rsid w:val="007B5995"/>
    <w:rsid w:val="007C4592"/>
    <w:rsid w:val="007C4EBB"/>
    <w:rsid w:val="007C7071"/>
    <w:rsid w:val="007D0F26"/>
    <w:rsid w:val="007D4619"/>
    <w:rsid w:val="007D5781"/>
    <w:rsid w:val="007D64EC"/>
    <w:rsid w:val="007D64ED"/>
    <w:rsid w:val="007D7353"/>
    <w:rsid w:val="007E112A"/>
    <w:rsid w:val="007F03CD"/>
    <w:rsid w:val="007F4C9C"/>
    <w:rsid w:val="007F54D9"/>
    <w:rsid w:val="00800787"/>
    <w:rsid w:val="00801C91"/>
    <w:rsid w:val="00804B71"/>
    <w:rsid w:val="00804C16"/>
    <w:rsid w:val="008067B1"/>
    <w:rsid w:val="00806EAC"/>
    <w:rsid w:val="008072E7"/>
    <w:rsid w:val="00807E34"/>
    <w:rsid w:val="008108EB"/>
    <w:rsid w:val="00813B0B"/>
    <w:rsid w:val="008155BE"/>
    <w:rsid w:val="00817A5C"/>
    <w:rsid w:val="00817AAC"/>
    <w:rsid w:val="00820DC4"/>
    <w:rsid w:val="00821AFB"/>
    <w:rsid w:val="0082290F"/>
    <w:rsid w:val="00824C06"/>
    <w:rsid w:val="008274BF"/>
    <w:rsid w:val="00830200"/>
    <w:rsid w:val="0083186B"/>
    <w:rsid w:val="00832B4F"/>
    <w:rsid w:val="00835131"/>
    <w:rsid w:val="0084457E"/>
    <w:rsid w:val="00855326"/>
    <w:rsid w:val="00856627"/>
    <w:rsid w:val="00856D6D"/>
    <w:rsid w:val="0088558F"/>
    <w:rsid w:val="00885E7B"/>
    <w:rsid w:val="00891558"/>
    <w:rsid w:val="008A1B9F"/>
    <w:rsid w:val="008A2064"/>
    <w:rsid w:val="008A2FD4"/>
    <w:rsid w:val="008A3A19"/>
    <w:rsid w:val="008A4435"/>
    <w:rsid w:val="008B0405"/>
    <w:rsid w:val="008B0DBF"/>
    <w:rsid w:val="008B7C4F"/>
    <w:rsid w:val="008C0D59"/>
    <w:rsid w:val="008C1AC1"/>
    <w:rsid w:val="008C6A3C"/>
    <w:rsid w:val="008C764E"/>
    <w:rsid w:val="008D2276"/>
    <w:rsid w:val="008D4F20"/>
    <w:rsid w:val="008D64F1"/>
    <w:rsid w:val="008D71C0"/>
    <w:rsid w:val="008D748B"/>
    <w:rsid w:val="008E3D8F"/>
    <w:rsid w:val="008E453F"/>
    <w:rsid w:val="008F0098"/>
    <w:rsid w:val="008F0BE4"/>
    <w:rsid w:val="008F53BA"/>
    <w:rsid w:val="00903B51"/>
    <w:rsid w:val="00905656"/>
    <w:rsid w:val="00910E7B"/>
    <w:rsid w:val="00912072"/>
    <w:rsid w:val="0091257C"/>
    <w:rsid w:val="00915D93"/>
    <w:rsid w:val="00920C87"/>
    <w:rsid w:val="00921060"/>
    <w:rsid w:val="009210BB"/>
    <w:rsid w:val="0093055C"/>
    <w:rsid w:val="0093409F"/>
    <w:rsid w:val="00936273"/>
    <w:rsid w:val="00940803"/>
    <w:rsid w:val="00942F68"/>
    <w:rsid w:val="009441FE"/>
    <w:rsid w:val="00944977"/>
    <w:rsid w:val="00950860"/>
    <w:rsid w:val="009518EB"/>
    <w:rsid w:val="009544F4"/>
    <w:rsid w:val="0095545D"/>
    <w:rsid w:val="00960A43"/>
    <w:rsid w:val="00962633"/>
    <w:rsid w:val="0096662B"/>
    <w:rsid w:val="00966F53"/>
    <w:rsid w:val="00970F4F"/>
    <w:rsid w:val="00972ED1"/>
    <w:rsid w:val="00973E60"/>
    <w:rsid w:val="00975C4C"/>
    <w:rsid w:val="009762B5"/>
    <w:rsid w:val="00982481"/>
    <w:rsid w:val="00992D2B"/>
    <w:rsid w:val="009960B1"/>
    <w:rsid w:val="009A184A"/>
    <w:rsid w:val="009A3A46"/>
    <w:rsid w:val="009A4EB1"/>
    <w:rsid w:val="009A5429"/>
    <w:rsid w:val="009A7041"/>
    <w:rsid w:val="009A7918"/>
    <w:rsid w:val="009A7C28"/>
    <w:rsid w:val="009B70EA"/>
    <w:rsid w:val="009B727A"/>
    <w:rsid w:val="009C0670"/>
    <w:rsid w:val="009C0C09"/>
    <w:rsid w:val="009C3AB3"/>
    <w:rsid w:val="009C4A11"/>
    <w:rsid w:val="009C68FE"/>
    <w:rsid w:val="009D3AE7"/>
    <w:rsid w:val="009D7D79"/>
    <w:rsid w:val="009E170C"/>
    <w:rsid w:val="009E5B18"/>
    <w:rsid w:val="009E6F49"/>
    <w:rsid w:val="009F4AE1"/>
    <w:rsid w:val="00A02773"/>
    <w:rsid w:val="00A04B22"/>
    <w:rsid w:val="00A061F4"/>
    <w:rsid w:val="00A0781A"/>
    <w:rsid w:val="00A127E8"/>
    <w:rsid w:val="00A12CD4"/>
    <w:rsid w:val="00A155F9"/>
    <w:rsid w:val="00A1639B"/>
    <w:rsid w:val="00A17D80"/>
    <w:rsid w:val="00A17EF1"/>
    <w:rsid w:val="00A20E02"/>
    <w:rsid w:val="00A25FB6"/>
    <w:rsid w:val="00A2734B"/>
    <w:rsid w:val="00A30F1F"/>
    <w:rsid w:val="00A33939"/>
    <w:rsid w:val="00A35AFE"/>
    <w:rsid w:val="00A36432"/>
    <w:rsid w:val="00A37E9D"/>
    <w:rsid w:val="00A4179A"/>
    <w:rsid w:val="00A43413"/>
    <w:rsid w:val="00A56DBD"/>
    <w:rsid w:val="00A604CF"/>
    <w:rsid w:val="00A61F39"/>
    <w:rsid w:val="00A646F1"/>
    <w:rsid w:val="00A66CB3"/>
    <w:rsid w:val="00A75BA6"/>
    <w:rsid w:val="00A765B1"/>
    <w:rsid w:val="00A76F90"/>
    <w:rsid w:val="00A775C0"/>
    <w:rsid w:val="00A77769"/>
    <w:rsid w:val="00A853A8"/>
    <w:rsid w:val="00A86463"/>
    <w:rsid w:val="00A86917"/>
    <w:rsid w:val="00A87F32"/>
    <w:rsid w:val="00A9124C"/>
    <w:rsid w:val="00A92EC1"/>
    <w:rsid w:val="00A947F8"/>
    <w:rsid w:val="00A94B98"/>
    <w:rsid w:val="00A95C95"/>
    <w:rsid w:val="00AA5876"/>
    <w:rsid w:val="00AA68B4"/>
    <w:rsid w:val="00AB34AE"/>
    <w:rsid w:val="00AB6BE3"/>
    <w:rsid w:val="00AC6350"/>
    <w:rsid w:val="00AC7A12"/>
    <w:rsid w:val="00AD0B97"/>
    <w:rsid w:val="00AD2DBD"/>
    <w:rsid w:val="00AD4F5A"/>
    <w:rsid w:val="00AE2C16"/>
    <w:rsid w:val="00AE51B3"/>
    <w:rsid w:val="00AF101B"/>
    <w:rsid w:val="00AF4B3A"/>
    <w:rsid w:val="00AF69FC"/>
    <w:rsid w:val="00B027D1"/>
    <w:rsid w:val="00B058FC"/>
    <w:rsid w:val="00B10C7A"/>
    <w:rsid w:val="00B13512"/>
    <w:rsid w:val="00B15260"/>
    <w:rsid w:val="00B153EB"/>
    <w:rsid w:val="00B15B86"/>
    <w:rsid w:val="00B1729A"/>
    <w:rsid w:val="00B17404"/>
    <w:rsid w:val="00B17526"/>
    <w:rsid w:val="00B20292"/>
    <w:rsid w:val="00B26AAB"/>
    <w:rsid w:val="00B26CEE"/>
    <w:rsid w:val="00B32311"/>
    <w:rsid w:val="00B416AA"/>
    <w:rsid w:val="00B41B7D"/>
    <w:rsid w:val="00B42EAF"/>
    <w:rsid w:val="00B443A5"/>
    <w:rsid w:val="00B605A5"/>
    <w:rsid w:val="00B6175C"/>
    <w:rsid w:val="00B742C8"/>
    <w:rsid w:val="00B76404"/>
    <w:rsid w:val="00B7672E"/>
    <w:rsid w:val="00B8023E"/>
    <w:rsid w:val="00B813A5"/>
    <w:rsid w:val="00B82C06"/>
    <w:rsid w:val="00B83CA5"/>
    <w:rsid w:val="00B84660"/>
    <w:rsid w:val="00B8697C"/>
    <w:rsid w:val="00B91C40"/>
    <w:rsid w:val="00B96496"/>
    <w:rsid w:val="00BA097E"/>
    <w:rsid w:val="00BA1073"/>
    <w:rsid w:val="00BA763A"/>
    <w:rsid w:val="00BB485D"/>
    <w:rsid w:val="00BB5062"/>
    <w:rsid w:val="00BB58DA"/>
    <w:rsid w:val="00BB7FA2"/>
    <w:rsid w:val="00BC15A6"/>
    <w:rsid w:val="00BC3ACC"/>
    <w:rsid w:val="00BC3DA7"/>
    <w:rsid w:val="00BC7AA5"/>
    <w:rsid w:val="00BD0277"/>
    <w:rsid w:val="00BD564F"/>
    <w:rsid w:val="00BD5D6A"/>
    <w:rsid w:val="00BD68C4"/>
    <w:rsid w:val="00BD7643"/>
    <w:rsid w:val="00BE0516"/>
    <w:rsid w:val="00BE595D"/>
    <w:rsid w:val="00BE5B63"/>
    <w:rsid w:val="00BE617D"/>
    <w:rsid w:val="00BF034F"/>
    <w:rsid w:val="00BF1B10"/>
    <w:rsid w:val="00BF1D3E"/>
    <w:rsid w:val="00BF4D78"/>
    <w:rsid w:val="00C0322E"/>
    <w:rsid w:val="00C04F2B"/>
    <w:rsid w:val="00C061D2"/>
    <w:rsid w:val="00C07985"/>
    <w:rsid w:val="00C07DAF"/>
    <w:rsid w:val="00C07F53"/>
    <w:rsid w:val="00C10DDB"/>
    <w:rsid w:val="00C1409D"/>
    <w:rsid w:val="00C21B1E"/>
    <w:rsid w:val="00C22BD2"/>
    <w:rsid w:val="00C26A2D"/>
    <w:rsid w:val="00C307E3"/>
    <w:rsid w:val="00C3147A"/>
    <w:rsid w:val="00C329DA"/>
    <w:rsid w:val="00C33E0E"/>
    <w:rsid w:val="00C345D8"/>
    <w:rsid w:val="00C35AD9"/>
    <w:rsid w:val="00C3660B"/>
    <w:rsid w:val="00C36E94"/>
    <w:rsid w:val="00C372A6"/>
    <w:rsid w:val="00C44636"/>
    <w:rsid w:val="00C53AEE"/>
    <w:rsid w:val="00C57303"/>
    <w:rsid w:val="00C57648"/>
    <w:rsid w:val="00C61D30"/>
    <w:rsid w:val="00C65669"/>
    <w:rsid w:val="00C659D1"/>
    <w:rsid w:val="00C70056"/>
    <w:rsid w:val="00C7360C"/>
    <w:rsid w:val="00C83E70"/>
    <w:rsid w:val="00C86257"/>
    <w:rsid w:val="00C8714C"/>
    <w:rsid w:val="00C908F5"/>
    <w:rsid w:val="00C934CE"/>
    <w:rsid w:val="00C962E0"/>
    <w:rsid w:val="00CA0FC8"/>
    <w:rsid w:val="00CA1021"/>
    <w:rsid w:val="00CA18A3"/>
    <w:rsid w:val="00CB1C85"/>
    <w:rsid w:val="00CB43BB"/>
    <w:rsid w:val="00CB4DB9"/>
    <w:rsid w:val="00CB512D"/>
    <w:rsid w:val="00CB5F39"/>
    <w:rsid w:val="00CB736C"/>
    <w:rsid w:val="00CC01DB"/>
    <w:rsid w:val="00CC10B7"/>
    <w:rsid w:val="00CC3A04"/>
    <w:rsid w:val="00CD4FEA"/>
    <w:rsid w:val="00CD643E"/>
    <w:rsid w:val="00CD6AA0"/>
    <w:rsid w:val="00CE19F5"/>
    <w:rsid w:val="00CE3995"/>
    <w:rsid w:val="00CE43E4"/>
    <w:rsid w:val="00CE587A"/>
    <w:rsid w:val="00CF31A1"/>
    <w:rsid w:val="00CF4164"/>
    <w:rsid w:val="00CF4CDB"/>
    <w:rsid w:val="00D03C91"/>
    <w:rsid w:val="00D0523A"/>
    <w:rsid w:val="00D06B45"/>
    <w:rsid w:val="00D07184"/>
    <w:rsid w:val="00D1733C"/>
    <w:rsid w:val="00D352E5"/>
    <w:rsid w:val="00D35532"/>
    <w:rsid w:val="00D3679B"/>
    <w:rsid w:val="00D36828"/>
    <w:rsid w:val="00D4142D"/>
    <w:rsid w:val="00D419D5"/>
    <w:rsid w:val="00D42DFD"/>
    <w:rsid w:val="00D456BC"/>
    <w:rsid w:val="00D46647"/>
    <w:rsid w:val="00D47A4E"/>
    <w:rsid w:val="00D50565"/>
    <w:rsid w:val="00D50CE4"/>
    <w:rsid w:val="00D51AA4"/>
    <w:rsid w:val="00D52AE6"/>
    <w:rsid w:val="00D52F55"/>
    <w:rsid w:val="00D604D6"/>
    <w:rsid w:val="00D63CB2"/>
    <w:rsid w:val="00D64019"/>
    <w:rsid w:val="00D72D4B"/>
    <w:rsid w:val="00D744FA"/>
    <w:rsid w:val="00D75A2B"/>
    <w:rsid w:val="00D75E1C"/>
    <w:rsid w:val="00D80AB3"/>
    <w:rsid w:val="00D829B2"/>
    <w:rsid w:val="00D83D36"/>
    <w:rsid w:val="00D870CD"/>
    <w:rsid w:val="00D930CA"/>
    <w:rsid w:val="00D93CA4"/>
    <w:rsid w:val="00D94DF4"/>
    <w:rsid w:val="00D96FCD"/>
    <w:rsid w:val="00DA6A9E"/>
    <w:rsid w:val="00DA7969"/>
    <w:rsid w:val="00DB0414"/>
    <w:rsid w:val="00DB0B6D"/>
    <w:rsid w:val="00DB2E20"/>
    <w:rsid w:val="00DB3BD6"/>
    <w:rsid w:val="00DC2B07"/>
    <w:rsid w:val="00DC47AE"/>
    <w:rsid w:val="00DC4DEF"/>
    <w:rsid w:val="00DC7145"/>
    <w:rsid w:val="00DD2E27"/>
    <w:rsid w:val="00DD3570"/>
    <w:rsid w:val="00DD3867"/>
    <w:rsid w:val="00DD513C"/>
    <w:rsid w:val="00DD6510"/>
    <w:rsid w:val="00DD658D"/>
    <w:rsid w:val="00DD6947"/>
    <w:rsid w:val="00DE2207"/>
    <w:rsid w:val="00DE37D8"/>
    <w:rsid w:val="00DE3B7A"/>
    <w:rsid w:val="00DE59D1"/>
    <w:rsid w:val="00DF1F3C"/>
    <w:rsid w:val="00DF473B"/>
    <w:rsid w:val="00DF63A3"/>
    <w:rsid w:val="00E03FF9"/>
    <w:rsid w:val="00E06AE9"/>
    <w:rsid w:val="00E06C2E"/>
    <w:rsid w:val="00E12823"/>
    <w:rsid w:val="00E17F5E"/>
    <w:rsid w:val="00E21451"/>
    <w:rsid w:val="00E24A0B"/>
    <w:rsid w:val="00E25135"/>
    <w:rsid w:val="00E2683B"/>
    <w:rsid w:val="00E309E5"/>
    <w:rsid w:val="00E30A39"/>
    <w:rsid w:val="00E32BB5"/>
    <w:rsid w:val="00E32FFD"/>
    <w:rsid w:val="00E379F7"/>
    <w:rsid w:val="00E406CD"/>
    <w:rsid w:val="00E4118C"/>
    <w:rsid w:val="00E4191B"/>
    <w:rsid w:val="00E423E9"/>
    <w:rsid w:val="00E4400C"/>
    <w:rsid w:val="00E4538B"/>
    <w:rsid w:val="00E47755"/>
    <w:rsid w:val="00E55413"/>
    <w:rsid w:val="00E67467"/>
    <w:rsid w:val="00E70102"/>
    <w:rsid w:val="00E70E1C"/>
    <w:rsid w:val="00E72B21"/>
    <w:rsid w:val="00E7377C"/>
    <w:rsid w:val="00E75B34"/>
    <w:rsid w:val="00E75B62"/>
    <w:rsid w:val="00E81231"/>
    <w:rsid w:val="00E81450"/>
    <w:rsid w:val="00E823FD"/>
    <w:rsid w:val="00E9031A"/>
    <w:rsid w:val="00E93845"/>
    <w:rsid w:val="00E93CFD"/>
    <w:rsid w:val="00E93F6F"/>
    <w:rsid w:val="00E94133"/>
    <w:rsid w:val="00EA6EDA"/>
    <w:rsid w:val="00EB0CEB"/>
    <w:rsid w:val="00EB758B"/>
    <w:rsid w:val="00EC1F3D"/>
    <w:rsid w:val="00EC3012"/>
    <w:rsid w:val="00EC4690"/>
    <w:rsid w:val="00ED43C1"/>
    <w:rsid w:val="00ED44C2"/>
    <w:rsid w:val="00EF2D5B"/>
    <w:rsid w:val="00EF3DE6"/>
    <w:rsid w:val="00EF5E03"/>
    <w:rsid w:val="00EF689F"/>
    <w:rsid w:val="00F11637"/>
    <w:rsid w:val="00F12439"/>
    <w:rsid w:val="00F12761"/>
    <w:rsid w:val="00F12FCC"/>
    <w:rsid w:val="00F17744"/>
    <w:rsid w:val="00F208A5"/>
    <w:rsid w:val="00F23495"/>
    <w:rsid w:val="00F26C9A"/>
    <w:rsid w:val="00F27766"/>
    <w:rsid w:val="00F3684C"/>
    <w:rsid w:val="00F40571"/>
    <w:rsid w:val="00F41707"/>
    <w:rsid w:val="00F4400B"/>
    <w:rsid w:val="00F444B9"/>
    <w:rsid w:val="00F446A8"/>
    <w:rsid w:val="00F45547"/>
    <w:rsid w:val="00F47A44"/>
    <w:rsid w:val="00F55045"/>
    <w:rsid w:val="00F564EA"/>
    <w:rsid w:val="00F571F9"/>
    <w:rsid w:val="00F6482B"/>
    <w:rsid w:val="00F700CF"/>
    <w:rsid w:val="00F7377E"/>
    <w:rsid w:val="00F75388"/>
    <w:rsid w:val="00F80253"/>
    <w:rsid w:val="00F84B03"/>
    <w:rsid w:val="00F86678"/>
    <w:rsid w:val="00F91264"/>
    <w:rsid w:val="00F92915"/>
    <w:rsid w:val="00F92BC9"/>
    <w:rsid w:val="00F9701E"/>
    <w:rsid w:val="00F97BD9"/>
    <w:rsid w:val="00FA028C"/>
    <w:rsid w:val="00FA1F2B"/>
    <w:rsid w:val="00FA3926"/>
    <w:rsid w:val="00FA3E8A"/>
    <w:rsid w:val="00FA46E9"/>
    <w:rsid w:val="00FB1D3A"/>
    <w:rsid w:val="00FB3950"/>
    <w:rsid w:val="00FB5F1D"/>
    <w:rsid w:val="00FB6589"/>
    <w:rsid w:val="00FC13B3"/>
    <w:rsid w:val="00FC14CA"/>
    <w:rsid w:val="00FC2772"/>
    <w:rsid w:val="00FC3B2A"/>
    <w:rsid w:val="00FD0735"/>
    <w:rsid w:val="00FD384E"/>
    <w:rsid w:val="00FD51E9"/>
    <w:rsid w:val="00FD583B"/>
    <w:rsid w:val="00FD6FE7"/>
    <w:rsid w:val="00FE3F7D"/>
    <w:rsid w:val="00FE5F7B"/>
    <w:rsid w:val="00FF3052"/>
    <w:rsid w:val="00FF5124"/>
    <w:rsid w:val="00FF5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character" w:styleId="Refdecomentario">
    <w:name w:val="annotation reference"/>
    <w:basedOn w:val="Fuentedeprrafopredeter"/>
    <w:uiPriority w:val="99"/>
    <w:semiHidden/>
    <w:unhideWhenUsed/>
    <w:rsid w:val="00000A9D"/>
    <w:rPr>
      <w:sz w:val="16"/>
      <w:szCs w:val="16"/>
    </w:rPr>
  </w:style>
  <w:style w:type="paragraph" w:styleId="Textocomentario">
    <w:name w:val="annotation text"/>
    <w:basedOn w:val="Normal"/>
    <w:link w:val="TextocomentarioCar"/>
    <w:uiPriority w:val="99"/>
    <w:semiHidden/>
    <w:unhideWhenUsed/>
    <w:rsid w:val="00000A9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00A9D"/>
    <w:rPr>
      <w:sz w:val="20"/>
      <w:szCs w:val="20"/>
    </w:rPr>
  </w:style>
  <w:style w:type="paragraph" w:styleId="Asuntodelcomentario">
    <w:name w:val="annotation subject"/>
    <w:basedOn w:val="Textocomentario"/>
    <w:next w:val="Textocomentario"/>
    <w:link w:val="AsuntodelcomentarioCar"/>
    <w:uiPriority w:val="99"/>
    <w:semiHidden/>
    <w:unhideWhenUsed/>
    <w:rsid w:val="00000A9D"/>
    <w:rPr>
      <w:b/>
      <w:bCs/>
    </w:rPr>
  </w:style>
  <w:style w:type="character" w:customStyle="1" w:styleId="AsuntodelcomentarioCar">
    <w:name w:val="Asunto del comentario Car"/>
    <w:basedOn w:val="TextocomentarioCar"/>
    <w:link w:val="Asuntodelcomentario"/>
    <w:uiPriority w:val="99"/>
    <w:semiHidden/>
    <w:rsid w:val="00000A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895820974">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052923062">
      <w:bodyDiv w:val="1"/>
      <w:marLeft w:val="0"/>
      <w:marRight w:val="0"/>
      <w:marTop w:val="0"/>
      <w:marBottom w:val="0"/>
      <w:divBdr>
        <w:top w:val="none" w:sz="0" w:space="0" w:color="auto"/>
        <w:left w:val="none" w:sz="0" w:space="0" w:color="auto"/>
        <w:bottom w:val="none" w:sz="0" w:space="0" w:color="auto"/>
        <w:right w:val="none" w:sz="0" w:space="0" w:color="auto"/>
      </w:divBdr>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22347747">
      <w:bodyDiv w:val="1"/>
      <w:marLeft w:val="0"/>
      <w:marRight w:val="0"/>
      <w:marTop w:val="0"/>
      <w:marBottom w:val="0"/>
      <w:divBdr>
        <w:top w:val="none" w:sz="0" w:space="0" w:color="auto"/>
        <w:left w:val="none" w:sz="0" w:space="0" w:color="auto"/>
        <w:bottom w:val="none" w:sz="0" w:space="0" w:color="auto"/>
        <w:right w:val="none" w:sz="0" w:space="0" w:color="auto"/>
      </w:divBdr>
      <w:divsChild>
        <w:div w:id="1239241946">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DDBC3-E23B-4A22-8BEB-6C8E71A67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11</Pages>
  <Words>4336</Words>
  <Characters>23852</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41</cp:revision>
  <cp:lastPrinted>2019-12-09T18:09:00Z</cp:lastPrinted>
  <dcterms:created xsi:type="dcterms:W3CDTF">2021-10-22T02:23:00Z</dcterms:created>
  <dcterms:modified xsi:type="dcterms:W3CDTF">2023-04-14T19:16:00Z</dcterms:modified>
</cp:coreProperties>
</file>