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834225">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AE3009">
              <w:rPr>
                <w:rFonts w:ascii="Arial" w:eastAsia="Times New Roman" w:hAnsi="Arial" w:cs="Arial"/>
                <w:bCs/>
                <w:iCs/>
                <w:caps/>
                <w:kern w:val="2"/>
                <w:sz w:val="24"/>
                <w:szCs w:val="24"/>
                <w:lang w:val="es-ES_tradnl" w:eastAsia="es-ES"/>
              </w:rPr>
              <w:t>096</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C94952">
              <w:rPr>
                <w:rFonts w:ascii="Arial" w:eastAsia="Times New Roman" w:hAnsi="Arial" w:cs="Arial"/>
                <w:b/>
                <w:iCs/>
                <w:caps/>
                <w:kern w:val="2"/>
                <w:sz w:val="24"/>
                <w:szCs w:val="24"/>
                <w:lang w:val="es-ES_tradnl" w:eastAsia="es-ES"/>
              </w:rPr>
              <w:t>a</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E2458D"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3D7D26"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009D7854"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C03ECA">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C631B3" w:rsidRDefault="00141D1E" w:rsidP="00684FC4">
      <w:pPr>
        <w:spacing w:after="0" w:line="360" w:lineRule="auto"/>
        <w:jc w:val="both"/>
        <w:rPr>
          <w:rFonts w:ascii="Arial" w:hAnsi="Arial" w:cs="Arial"/>
          <w:b/>
          <w:sz w:val="24"/>
          <w:szCs w:val="24"/>
        </w:rPr>
      </w:pPr>
      <w:r w:rsidRPr="00C631B3">
        <w:rPr>
          <w:rFonts w:ascii="Arial" w:hAnsi="Arial" w:cs="Arial"/>
          <w:b/>
          <w:sz w:val="24"/>
          <w:szCs w:val="24"/>
        </w:rPr>
        <w:t>OAXACA DE JUÁREZ</w:t>
      </w:r>
      <w:r w:rsidR="00A823D1" w:rsidRPr="00C631B3">
        <w:rPr>
          <w:rFonts w:ascii="Arial" w:hAnsi="Arial" w:cs="Arial"/>
          <w:b/>
          <w:sz w:val="24"/>
          <w:szCs w:val="24"/>
        </w:rPr>
        <w:t xml:space="preserve">, </w:t>
      </w:r>
      <w:r w:rsidR="008728A8" w:rsidRPr="00C631B3">
        <w:rPr>
          <w:rFonts w:ascii="Arial" w:hAnsi="Arial" w:cs="Arial"/>
          <w:b/>
          <w:sz w:val="24"/>
          <w:szCs w:val="24"/>
        </w:rPr>
        <w:t xml:space="preserve">OAXACA A </w:t>
      </w:r>
      <w:r w:rsidR="00615E00" w:rsidRPr="00C631B3">
        <w:rPr>
          <w:rFonts w:ascii="Arial" w:hAnsi="Arial" w:cs="Arial"/>
          <w:b/>
          <w:sz w:val="24"/>
          <w:szCs w:val="24"/>
        </w:rPr>
        <w:t>VEINTISIETE</w:t>
      </w:r>
      <w:r w:rsidR="00AE3009" w:rsidRPr="00C631B3">
        <w:rPr>
          <w:rFonts w:ascii="Arial" w:hAnsi="Arial" w:cs="Arial"/>
          <w:b/>
          <w:sz w:val="24"/>
          <w:szCs w:val="24"/>
        </w:rPr>
        <w:t xml:space="preserve"> DE JUNIO DE</w:t>
      </w:r>
      <w:r w:rsidR="00103210" w:rsidRPr="00C631B3">
        <w:rPr>
          <w:rFonts w:ascii="Arial" w:hAnsi="Arial" w:cs="Arial"/>
          <w:b/>
          <w:sz w:val="24"/>
          <w:szCs w:val="24"/>
        </w:rPr>
        <w:t xml:space="preserve"> </w:t>
      </w:r>
      <w:r w:rsidR="00B133BD" w:rsidRPr="00C631B3">
        <w:rPr>
          <w:rFonts w:ascii="Arial" w:hAnsi="Arial" w:cs="Arial"/>
          <w:b/>
          <w:sz w:val="24"/>
          <w:szCs w:val="24"/>
        </w:rPr>
        <w:t xml:space="preserve">DOS MIL DIECINUEVE.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B133BD" w:rsidRPr="00C631B3">
        <w:rPr>
          <w:rFonts w:ascii="Arial" w:hAnsi="Arial" w:cs="Arial"/>
          <w:sz w:val="24"/>
          <w:szCs w:val="24"/>
        </w:rPr>
        <w:t xml:space="preserve"> </w:t>
      </w:r>
      <w:r w:rsidR="001E4EB9"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w:t>
      </w:r>
      <w:r w:rsidR="00A70B0B" w:rsidRPr="00C631B3">
        <w:rPr>
          <w:rFonts w:ascii="Arial" w:hAnsi="Arial" w:cs="Arial"/>
          <w:sz w:val="24"/>
          <w:szCs w:val="24"/>
        </w:rPr>
        <w:t>-</w:t>
      </w:r>
      <w:r w:rsidR="00733475" w:rsidRPr="00C631B3">
        <w:rPr>
          <w:rFonts w:ascii="Arial" w:hAnsi="Arial" w:cs="Arial"/>
          <w:sz w:val="24"/>
          <w:szCs w:val="24"/>
        </w:rPr>
        <w:t xml:space="preserve"> - - - - - - </w:t>
      </w:r>
      <w:r w:rsidR="003210BE" w:rsidRPr="00C631B3">
        <w:rPr>
          <w:rFonts w:ascii="Arial" w:hAnsi="Arial" w:cs="Arial"/>
          <w:sz w:val="24"/>
          <w:szCs w:val="24"/>
        </w:rPr>
        <w:t xml:space="preserve">- - - </w:t>
      </w:r>
      <w:r w:rsidR="00615E00" w:rsidRPr="00C631B3">
        <w:rPr>
          <w:rFonts w:ascii="Arial" w:hAnsi="Arial" w:cs="Arial"/>
          <w:sz w:val="24"/>
          <w:szCs w:val="24"/>
        </w:rPr>
        <w:t xml:space="preserve">- </w:t>
      </w:r>
    </w:p>
    <w:p w:rsidR="00EE257F" w:rsidRPr="00B559C3" w:rsidRDefault="009D7854" w:rsidP="00B559C3">
      <w:pPr>
        <w:spacing w:line="360" w:lineRule="auto"/>
        <w:ind w:firstLine="567"/>
        <w:jc w:val="both"/>
        <w:rPr>
          <w:rFonts w:ascii="Arial" w:eastAsia="Times New Roman" w:hAnsi="Arial" w:cs="Arial"/>
          <w:b/>
          <w:sz w:val="24"/>
          <w:szCs w:val="24"/>
          <w:lang w:eastAsia="es-ES"/>
        </w:rPr>
      </w:pPr>
      <w:r w:rsidRPr="00C631B3">
        <w:rPr>
          <w:rFonts w:ascii="Arial" w:eastAsia="Times New Roman" w:hAnsi="Arial" w:cs="Arial"/>
          <w:b/>
          <w:bCs/>
          <w:sz w:val="24"/>
          <w:szCs w:val="24"/>
          <w:lang w:eastAsia="es-ES"/>
        </w:rPr>
        <w:t>VISTOS</w:t>
      </w:r>
      <w:r w:rsidRPr="00C631B3">
        <w:rPr>
          <w:rFonts w:ascii="Arial" w:eastAsia="Times New Roman" w:hAnsi="Arial" w:cs="Arial"/>
          <w:bCs/>
          <w:sz w:val="24"/>
          <w:szCs w:val="24"/>
          <w:lang w:eastAsia="es-ES"/>
        </w:rPr>
        <w:t>,</w:t>
      </w:r>
      <w:r w:rsidRPr="00C631B3">
        <w:rPr>
          <w:rFonts w:ascii="Arial" w:eastAsia="Times New Roman" w:hAnsi="Arial" w:cs="Arial"/>
          <w:sz w:val="24"/>
          <w:szCs w:val="24"/>
          <w:lang w:eastAsia="es-ES"/>
        </w:rPr>
        <w:t xml:space="preserve"> para resolver los</w:t>
      </w:r>
      <w:r w:rsidR="004A5367" w:rsidRPr="00C631B3">
        <w:rPr>
          <w:rFonts w:ascii="Arial" w:eastAsia="Times New Roman" w:hAnsi="Arial" w:cs="Arial"/>
          <w:sz w:val="24"/>
          <w:szCs w:val="24"/>
          <w:lang w:eastAsia="es-ES"/>
        </w:rPr>
        <w:t xml:space="preserve"> autos del juicio de nulidad </w:t>
      </w:r>
      <w:r w:rsidRPr="00C631B3">
        <w:rPr>
          <w:rFonts w:ascii="Arial" w:eastAsia="Times New Roman" w:hAnsi="Arial" w:cs="Arial"/>
          <w:sz w:val="24"/>
          <w:szCs w:val="24"/>
          <w:lang w:eastAsia="es-ES"/>
        </w:rPr>
        <w:t xml:space="preserve">número </w:t>
      </w:r>
      <w:r w:rsidR="00054966" w:rsidRPr="00C631B3">
        <w:rPr>
          <w:rFonts w:ascii="Arial" w:eastAsia="Times New Roman" w:hAnsi="Arial" w:cs="Arial"/>
          <w:b/>
          <w:sz w:val="24"/>
          <w:szCs w:val="24"/>
          <w:lang w:eastAsia="es-ES"/>
        </w:rPr>
        <w:t>0096</w:t>
      </w:r>
      <w:r w:rsidR="00E92362" w:rsidRPr="00C631B3">
        <w:rPr>
          <w:rFonts w:ascii="Arial" w:eastAsia="Times New Roman" w:hAnsi="Arial" w:cs="Arial"/>
          <w:b/>
          <w:sz w:val="24"/>
          <w:szCs w:val="24"/>
          <w:lang w:eastAsia="es-ES"/>
        </w:rPr>
        <w:t>/</w:t>
      </w:r>
      <w:r w:rsidR="00FC12D0" w:rsidRPr="00C631B3">
        <w:rPr>
          <w:rFonts w:ascii="Arial" w:eastAsia="Times New Roman" w:hAnsi="Arial" w:cs="Arial"/>
          <w:b/>
          <w:bCs/>
          <w:iCs/>
          <w:caps/>
          <w:kern w:val="2"/>
          <w:sz w:val="24"/>
          <w:szCs w:val="24"/>
          <w:lang w:val="es-ES_tradnl" w:eastAsia="es-ES"/>
        </w:rPr>
        <w:t>2018</w:t>
      </w:r>
      <w:r w:rsidRPr="00C631B3">
        <w:rPr>
          <w:rFonts w:ascii="Arial" w:eastAsia="Times New Roman" w:hAnsi="Arial" w:cs="Arial"/>
          <w:sz w:val="24"/>
          <w:szCs w:val="24"/>
          <w:lang w:eastAsia="es-ES"/>
        </w:rPr>
        <w:t>,</w:t>
      </w:r>
      <w:r w:rsidR="00E051DA" w:rsidRPr="00C631B3">
        <w:rPr>
          <w:rFonts w:ascii="Arial" w:eastAsia="Times New Roman" w:hAnsi="Arial" w:cs="Arial"/>
          <w:sz w:val="24"/>
          <w:szCs w:val="24"/>
          <w:lang w:eastAsia="es-ES"/>
        </w:rPr>
        <w:t xml:space="preserve"> </w:t>
      </w:r>
      <w:r w:rsidRPr="00C631B3">
        <w:rPr>
          <w:rFonts w:ascii="Arial" w:eastAsia="Times New Roman" w:hAnsi="Arial" w:cs="Arial"/>
          <w:sz w:val="24"/>
          <w:szCs w:val="24"/>
          <w:lang w:eastAsia="es-ES"/>
        </w:rPr>
        <w:t>promovido por</w:t>
      </w:r>
      <w:r w:rsidR="004109E9" w:rsidRPr="00C631B3">
        <w:t xml:space="preserve"> </w:t>
      </w:r>
      <w:r w:rsidR="00E2458D" w:rsidRPr="00C631B3">
        <w:rPr>
          <w:rFonts w:ascii="Arial" w:hAnsi="Arial" w:cs="Arial"/>
          <w:b/>
          <w:sz w:val="24"/>
          <w:szCs w:val="24"/>
          <w:lang w:eastAsia="es-ES"/>
        </w:rPr>
        <w:t>**********</w:t>
      </w:r>
      <w:r w:rsidR="008728A8" w:rsidRPr="00C631B3">
        <w:rPr>
          <w:rFonts w:ascii="Arial" w:eastAsia="Times New Roman" w:hAnsi="Arial" w:cs="Arial"/>
          <w:b/>
          <w:sz w:val="24"/>
          <w:szCs w:val="24"/>
          <w:lang w:eastAsia="es-ES"/>
        </w:rPr>
        <w:t>,</w:t>
      </w:r>
      <w:r w:rsidR="008728A8" w:rsidRPr="00C631B3">
        <w:rPr>
          <w:rFonts w:ascii="Arial" w:eastAsia="Times New Roman" w:hAnsi="Arial" w:cs="Arial"/>
          <w:sz w:val="24"/>
          <w:szCs w:val="24"/>
          <w:lang w:eastAsia="es-ES"/>
        </w:rPr>
        <w:t xml:space="preserve"> </w:t>
      </w:r>
      <w:r w:rsidR="00F96556" w:rsidRPr="00C631B3">
        <w:rPr>
          <w:rFonts w:ascii="Arial" w:eastAsia="Times New Roman" w:hAnsi="Arial" w:cs="Arial"/>
          <w:sz w:val="24"/>
          <w:szCs w:val="24"/>
          <w:lang w:eastAsia="es-ES"/>
        </w:rPr>
        <w:t xml:space="preserve">en contra </w:t>
      </w:r>
      <w:r w:rsidR="00DA6C7E" w:rsidRPr="00C631B3">
        <w:rPr>
          <w:rFonts w:ascii="Arial" w:eastAsia="Times New Roman" w:hAnsi="Arial" w:cs="Arial"/>
          <w:sz w:val="24"/>
          <w:szCs w:val="24"/>
          <w:lang w:val="es-ES_tradnl" w:eastAsia="es-ES"/>
        </w:rPr>
        <w:t>de</w:t>
      </w:r>
      <w:r w:rsidR="00464E52" w:rsidRPr="00C631B3">
        <w:rPr>
          <w:rFonts w:ascii="Arial" w:eastAsia="Times New Roman" w:hAnsi="Arial" w:cs="Arial"/>
          <w:sz w:val="24"/>
          <w:szCs w:val="24"/>
          <w:lang w:val="es-ES_tradnl" w:eastAsia="es-ES"/>
        </w:rPr>
        <w:t xml:space="preserve"> </w:t>
      </w:r>
      <w:r w:rsidR="00DA6C7E" w:rsidRPr="00C631B3">
        <w:rPr>
          <w:rFonts w:ascii="Arial" w:eastAsia="Times New Roman" w:hAnsi="Arial" w:cs="Arial"/>
          <w:sz w:val="24"/>
          <w:szCs w:val="24"/>
          <w:lang w:val="es-ES_tradnl" w:eastAsia="es-ES"/>
        </w:rPr>
        <w:t>l</w:t>
      </w:r>
      <w:r w:rsidR="00464E52" w:rsidRPr="00C631B3">
        <w:rPr>
          <w:rFonts w:ascii="Arial" w:eastAsia="Times New Roman" w:hAnsi="Arial" w:cs="Arial"/>
          <w:sz w:val="24"/>
          <w:szCs w:val="24"/>
          <w:lang w:val="es-ES_tradnl" w:eastAsia="es-ES"/>
        </w:rPr>
        <w:t>a</w:t>
      </w:r>
      <w:r w:rsidR="00DA6C7E" w:rsidRPr="00C631B3">
        <w:rPr>
          <w:rFonts w:ascii="Arial" w:eastAsia="Times New Roman" w:hAnsi="Arial" w:cs="Arial"/>
          <w:sz w:val="24"/>
          <w:szCs w:val="24"/>
          <w:lang w:val="es-ES_tradnl" w:eastAsia="es-ES"/>
        </w:rPr>
        <w:t xml:space="preserve"> </w:t>
      </w:r>
      <w:r w:rsidR="00464E52" w:rsidRPr="00C631B3">
        <w:rPr>
          <w:rFonts w:ascii="Arial" w:eastAsia="Times New Roman" w:hAnsi="Arial" w:cs="Arial"/>
          <w:sz w:val="24"/>
          <w:szCs w:val="24"/>
          <w:lang w:val="es-ES_tradnl" w:eastAsia="es-ES"/>
        </w:rPr>
        <w:t>resolución contenida</w:t>
      </w:r>
      <w:r w:rsidR="00DA6C7E" w:rsidRPr="00C631B3">
        <w:rPr>
          <w:rFonts w:ascii="Arial" w:eastAsia="Times New Roman" w:hAnsi="Arial" w:cs="Arial"/>
          <w:sz w:val="24"/>
          <w:szCs w:val="24"/>
          <w:lang w:val="es-ES_tradnl" w:eastAsia="es-ES"/>
        </w:rPr>
        <w:t xml:space="preserve"> </w:t>
      </w:r>
      <w:r w:rsidR="00DA6C7E" w:rsidRPr="00C631B3">
        <w:rPr>
          <w:rFonts w:ascii="Arial" w:eastAsia="Times New Roman" w:hAnsi="Arial" w:cs="Arial"/>
          <w:sz w:val="24"/>
          <w:szCs w:val="24"/>
          <w:lang w:val="es-ES"/>
        </w:rPr>
        <w:t>en e</w:t>
      </w:r>
      <w:r w:rsidR="00522E3A" w:rsidRPr="00C631B3">
        <w:rPr>
          <w:rFonts w:ascii="Arial" w:eastAsia="Times New Roman" w:hAnsi="Arial" w:cs="Arial"/>
          <w:sz w:val="24"/>
          <w:szCs w:val="24"/>
          <w:lang w:val="es-ES"/>
        </w:rPr>
        <w:t>l</w:t>
      </w:r>
      <w:r w:rsidR="000F02EB" w:rsidRPr="00C631B3">
        <w:rPr>
          <w:rFonts w:ascii="Arial" w:eastAsia="Times New Roman" w:hAnsi="Arial" w:cs="Arial"/>
          <w:sz w:val="24"/>
          <w:szCs w:val="24"/>
          <w:lang w:val="es-ES"/>
        </w:rPr>
        <w:t xml:space="preserve"> oficio</w:t>
      </w:r>
      <w:r w:rsidR="00614239" w:rsidRPr="00C631B3">
        <w:rPr>
          <w:rFonts w:ascii="Arial" w:eastAsia="Times New Roman" w:hAnsi="Arial" w:cs="Arial"/>
          <w:sz w:val="24"/>
          <w:szCs w:val="24"/>
          <w:lang w:val="es-ES"/>
        </w:rPr>
        <w:t xml:space="preserve"> </w:t>
      </w:r>
      <w:r w:rsidR="00E2458D" w:rsidRPr="00C631B3">
        <w:rPr>
          <w:rFonts w:ascii="Arial" w:hAnsi="Arial" w:cs="Arial"/>
          <w:b/>
          <w:sz w:val="24"/>
          <w:szCs w:val="24"/>
          <w:lang w:eastAsia="es-ES"/>
        </w:rPr>
        <w:t>**********</w:t>
      </w:r>
      <w:r w:rsidR="00266AA5" w:rsidRPr="00C631B3">
        <w:rPr>
          <w:rFonts w:ascii="Arial" w:eastAsia="Times New Roman" w:hAnsi="Arial" w:cs="Arial"/>
          <w:sz w:val="24"/>
          <w:szCs w:val="24"/>
          <w:lang w:val="es-ES"/>
        </w:rPr>
        <w:t>,</w:t>
      </w:r>
      <w:r w:rsidR="000052D0" w:rsidRPr="00C631B3">
        <w:rPr>
          <w:rFonts w:ascii="Arial" w:eastAsia="Times New Roman" w:hAnsi="Arial" w:cs="Arial"/>
          <w:sz w:val="24"/>
          <w:szCs w:val="24"/>
          <w:lang w:val="es-ES"/>
        </w:rPr>
        <w:t xml:space="preserve"> de veintisiete de julio de dos mil dieciocho, </w:t>
      </w:r>
      <w:r w:rsidR="007B7961" w:rsidRPr="00C631B3">
        <w:rPr>
          <w:rFonts w:ascii="Arial" w:eastAsia="Times New Roman" w:hAnsi="Arial" w:cs="Arial"/>
          <w:sz w:val="24"/>
          <w:szCs w:val="24"/>
          <w:lang w:val="es-ES_tradnl" w:eastAsia="es-ES"/>
        </w:rPr>
        <w:t>emitido</w:t>
      </w:r>
      <w:r w:rsidR="00F96556" w:rsidRPr="00C631B3">
        <w:rPr>
          <w:rFonts w:ascii="Arial" w:eastAsia="Times New Roman" w:hAnsi="Arial" w:cs="Arial"/>
          <w:sz w:val="24"/>
          <w:szCs w:val="24"/>
          <w:lang w:val="es-ES_tradnl" w:eastAsia="es-ES"/>
        </w:rPr>
        <w:t xml:space="preserve"> por </w:t>
      </w:r>
      <w:r w:rsidR="008B3BF1" w:rsidRPr="00C631B3">
        <w:rPr>
          <w:rFonts w:ascii="Arial" w:eastAsia="Times New Roman" w:hAnsi="Arial" w:cs="Arial"/>
          <w:sz w:val="24"/>
          <w:szCs w:val="24"/>
          <w:lang w:val="es-ES_tradnl" w:eastAsia="es-ES"/>
        </w:rPr>
        <w:t xml:space="preserve">la </w:t>
      </w:r>
      <w:r w:rsidR="00421DCB" w:rsidRPr="00C631B3">
        <w:rPr>
          <w:rFonts w:ascii="Arial" w:hAnsi="Arial" w:cs="Arial"/>
          <w:b/>
          <w:sz w:val="24"/>
          <w:szCs w:val="24"/>
        </w:rPr>
        <w:t>DIRECTOR</w:t>
      </w:r>
      <w:r w:rsidR="008B3BF1" w:rsidRPr="00C631B3">
        <w:rPr>
          <w:rFonts w:ascii="Arial" w:hAnsi="Arial" w:cs="Arial"/>
          <w:b/>
          <w:sz w:val="24"/>
          <w:szCs w:val="24"/>
        </w:rPr>
        <w:t>A</w:t>
      </w:r>
      <w:r w:rsidR="00421DCB" w:rsidRPr="00C631B3">
        <w:rPr>
          <w:rFonts w:ascii="Arial" w:hAnsi="Arial" w:cs="Arial"/>
          <w:b/>
          <w:sz w:val="24"/>
          <w:szCs w:val="24"/>
        </w:rPr>
        <w:t xml:space="preserve"> DE </w:t>
      </w:r>
      <w:r w:rsidR="00F04529" w:rsidRPr="00C631B3">
        <w:rPr>
          <w:rFonts w:ascii="Arial" w:hAnsi="Arial" w:cs="Arial"/>
          <w:b/>
          <w:sz w:val="24"/>
          <w:szCs w:val="24"/>
        </w:rPr>
        <w:t xml:space="preserve">INGRESOS Y RECAUDACIÓN </w:t>
      </w:r>
      <w:r w:rsidR="008B3BF1" w:rsidRPr="00C631B3">
        <w:rPr>
          <w:rFonts w:ascii="Arial" w:hAnsi="Arial" w:cs="Arial"/>
          <w:b/>
          <w:sz w:val="24"/>
          <w:szCs w:val="24"/>
        </w:rPr>
        <w:t>DE LA SECRETARÍA DE FINANZAS DEL GOBIERNO DEL ESTADO</w:t>
      </w:r>
      <w:r w:rsidR="008B3BF1" w:rsidRPr="00C631B3">
        <w:rPr>
          <w:rFonts w:ascii="Arial" w:hAnsi="Arial" w:cs="Arial"/>
          <w:sz w:val="24"/>
          <w:szCs w:val="24"/>
        </w:rPr>
        <w:t xml:space="preserve">, </w:t>
      </w:r>
      <w:r w:rsidR="009F1B92" w:rsidRPr="00C631B3">
        <w:rPr>
          <w:rFonts w:ascii="Arial" w:eastAsia="Times New Roman" w:hAnsi="Arial" w:cs="Arial"/>
          <w:bCs/>
          <w:sz w:val="24"/>
          <w:szCs w:val="24"/>
          <w:lang w:eastAsia="es-ES"/>
        </w:rPr>
        <w:t>y</w:t>
      </w:r>
      <w:r w:rsidRPr="00C631B3">
        <w:rPr>
          <w:rFonts w:ascii="Arial" w:eastAsia="Times New Roman" w:hAnsi="Arial" w:cs="Arial"/>
          <w:bCs/>
          <w:sz w:val="24"/>
          <w:szCs w:val="24"/>
          <w:lang w:eastAsia="es-ES"/>
        </w:rPr>
        <w:t>;</w:t>
      </w:r>
      <w:r w:rsidR="009F1B92" w:rsidRPr="00C631B3">
        <w:rPr>
          <w:rFonts w:ascii="Arial" w:eastAsia="Times New Roman" w:hAnsi="Arial" w:cs="Arial"/>
          <w:bCs/>
          <w:sz w:val="24"/>
          <w:szCs w:val="24"/>
          <w:lang w:eastAsia="es-ES"/>
        </w:rPr>
        <w:t xml:space="preserve">- - - - - - - - - - </w:t>
      </w:r>
      <w:r w:rsidR="008728A8" w:rsidRPr="00C631B3">
        <w:rPr>
          <w:rFonts w:ascii="Arial" w:eastAsia="Times New Roman" w:hAnsi="Arial" w:cs="Arial"/>
          <w:bCs/>
          <w:sz w:val="24"/>
          <w:szCs w:val="24"/>
          <w:lang w:eastAsia="es-ES"/>
        </w:rPr>
        <w:t>-</w:t>
      </w:r>
      <w:r w:rsidR="002B372F" w:rsidRPr="00C631B3">
        <w:rPr>
          <w:rFonts w:ascii="Arial" w:eastAsia="Times New Roman" w:hAnsi="Arial" w:cs="Arial"/>
          <w:bCs/>
          <w:sz w:val="24"/>
          <w:szCs w:val="24"/>
          <w:lang w:eastAsia="es-ES"/>
        </w:rPr>
        <w:t xml:space="preserve"> </w:t>
      </w:r>
      <w:r w:rsidR="00AE306D" w:rsidRPr="00C631B3">
        <w:rPr>
          <w:rFonts w:ascii="Arial" w:eastAsia="Times New Roman" w:hAnsi="Arial" w:cs="Arial"/>
          <w:bCs/>
          <w:sz w:val="24"/>
          <w:szCs w:val="24"/>
          <w:lang w:eastAsia="es-ES"/>
        </w:rPr>
        <w:t>- - - - - - - - - - - - -</w:t>
      </w:r>
      <w:r w:rsidR="00BA6F53" w:rsidRPr="00C631B3">
        <w:rPr>
          <w:rFonts w:ascii="Arial" w:eastAsia="Times New Roman" w:hAnsi="Arial" w:cs="Arial"/>
          <w:bCs/>
          <w:sz w:val="24"/>
          <w:szCs w:val="24"/>
          <w:lang w:eastAsia="es-ES"/>
        </w:rPr>
        <w:t xml:space="preserve"> </w:t>
      </w:r>
      <w:r w:rsidR="00806B78" w:rsidRPr="00C631B3">
        <w:rPr>
          <w:rFonts w:ascii="Arial" w:eastAsia="Times New Roman" w:hAnsi="Arial" w:cs="Arial"/>
          <w:bCs/>
          <w:sz w:val="24"/>
          <w:szCs w:val="24"/>
          <w:lang w:eastAsia="es-ES"/>
        </w:rPr>
        <w:t>- - - - - - - - - - - - -</w:t>
      </w:r>
      <w:r w:rsidR="00806B78">
        <w:rPr>
          <w:rFonts w:ascii="Arial" w:eastAsia="Times New Roman" w:hAnsi="Arial" w:cs="Arial"/>
          <w:bCs/>
          <w:sz w:val="24"/>
          <w:szCs w:val="24"/>
          <w:lang w:eastAsia="es-ES"/>
        </w:rPr>
        <w:t xml:space="preserve">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806B78" w:rsidRPr="00806B78" w:rsidRDefault="00C20E79" w:rsidP="001B0323">
      <w:pPr>
        <w:spacing w:line="360" w:lineRule="auto"/>
        <w:ind w:right="51" w:firstLine="567"/>
        <w:jc w:val="both"/>
        <w:rPr>
          <w:rFonts w:ascii="Arial" w:eastAsia="Times New Roman" w:hAnsi="Arial" w:cs="Arial"/>
          <w:bCs/>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806B78">
        <w:rPr>
          <w:rFonts w:ascii="Arial" w:eastAsia="Times New Roman" w:hAnsi="Arial" w:cs="Arial"/>
          <w:bCs/>
          <w:sz w:val="24"/>
          <w:szCs w:val="24"/>
          <w:lang w:val="es-ES" w:eastAsia="es-ES"/>
        </w:rPr>
        <w:t xml:space="preserve">Mediante acuerdo de once de octubre de dos mil dieciocho, </w:t>
      </w:r>
      <w:r w:rsidR="00806B78">
        <w:rPr>
          <w:rFonts w:ascii="Arial" w:eastAsia="Times New Roman" w:hAnsi="Arial" w:cs="Arial"/>
          <w:b/>
          <w:bCs/>
          <w:sz w:val="24"/>
          <w:szCs w:val="24"/>
          <w:lang w:val="es-ES" w:eastAsia="es-ES"/>
        </w:rPr>
        <w:t xml:space="preserve">se reservó </w:t>
      </w:r>
      <w:r w:rsidR="00806B78">
        <w:rPr>
          <w:rFonts w:ascii="Arial" w:eastAsia="Times New Roman" w:hAnsi="Arial" w:cs="Arial"/>
          <w:bCs/>
          <w:sz w:val="24"/>
          <w:szCs w:val="24"/>
          <w:lang w:val="es-ES" w:eastAsia="es-ES"/>
        </w:rPr>
        <w:t xml:space="preserve">admitir a trámite la demanda de nulidad de la actora y se le requirió para que cumpliera con los requerimientos efectuados en autos, con el apercibimiento de que en caso de no hacerlo se </w:t>
      </w:r>
      <w:r w:rsidR="00806B78">
        <w:rPr>
          <w:rFonts w:ascii="Arial" w:eastAsia="Times New Roman" w:hAnsi="Arial" w:cs="Arial"/>
          <w:b/>
          <w:bCs/>
          <w:sz w:val="24"/>
          <w:szCs w:val="24"/>
          <w:lang w:val="es-ES" w:eastAsia="es-ES"/>
        </w:rPr>
        <w:t>desecharía su demanda de nulidad</w:t>
      </w:r>
      <w:r w:rsidR="00806B78">
        <w:rPr>
          <w:rFonts w:ascii="Arial" w:eastAsia="Times New Roman" w:hAnsi="Arial" w:cs="Arial"/>
          <w:bCs/>
          <w:sz w:val="24"/>
          <w:szCs w:val="24"/>
          <w:lang w:val="es-ES" w:eastAsia="es-ES"/>
        </w:rPr>
        <w:t>, (foja 23).</w:t>
      </w:r>
    </w:p>
    <w:p w:rsidR="00243F73" w:rsidRPr="00EA1892" w:rsidRDefault="00806B78" w:rsidP="00EA1892">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SEGUNDO.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E14395">
        <w:rPr>
          <w:rFonts w:ascii="Arial" w:eastAsia="Times New Roman" w:hAnsi="Arial" w:cs="Arial"/>
          <w:bCs/>
          <w:sz w:val="24"/>
          <w:szCs w:val="24"/>
          <w:lang w:val="es-ES" w:eastAsia="es-ES"/>
        </w:rPr>
        <w:t xml:space="preserve">veintiocho </w:t>
      </w:r>
      <w:r w:rsidR="00363BF7">
        <w:rPr>
          <w:rFonts w:ascii="Arial" w:eastAsia="Times New Roman" w:hAnsi="Arial" w:cs="Arial"/>
          <w:bCs/>
          <w:sz w:val="24"/>
          <w:szCs w:val="24"/>
          <w:lang w:val="es-ES" w:eastAsia="es-ES"/>
        </w:rPr>
        <w:t>de noviembre</w:t>
      </w:r>
      <w:r w:rsidR="00672F2A">
        <w:rPr>
          <w:rFonts w:ascii="Arial" w:eastAsia="Times New Roman" w:hAnsi="Arial" w:cs="Arial"/>
          <w:bCs/>
          <w:sz w:val="24"/>
          <w:szCs w:val="24"/>
          <w:lang w:val="es-ES" w:eastAsia="es-ES"/>
        </w:rPr>
        <w:t xml:space="preserve"> de dos mil dieciocho, </w:t>
      </w:r>
      <w:r w:rsidR="00EA1892">
        <w:rPr>
          <w:rFonts w:ascii="Arial" w:eastAsia="Times New Roman" w:hAnsi="Arial" w:cs="Arial"/>
          <w:bCs/>
          <w:sz w:val="24"/>
          <w:szCs w:val="24"/>
          <w:lang w:val="es-ES" w:eastAsia="es-ES"/>
        </w:rPr>
        <w:t xml:space="preserve">se tuvo a la </w:t>
      </w:r>
      <w:r w:rsidR="00EA1892">
        <w:rPr>
          <w:rFonts w:ascii="Arial" w:eastAsia="Times New Roman" w:hAnsi="Arial" w:cs="Arial"/>
          <w:b/>
          <w:bCs/>
          <w:sz w:val="24"/>
          <w:szCs w:val="24"/>
          <w:lang w:val="es-ES" w:eastAsia="es-ES"/>
        </w:rPr>
        <w:t xml:space="preserve">actora </w:t>
      </w:r>
      <w:r w:rsidR="00EA1892">
        <w:rPr>
          <w:rFonts w:ascii="Arial" w:eastAsia="Times New Roman" w:hAnsi="Arial" w:cs="Arial"/>
          <w:bCs/>
          <w:sz w:val="24"/>
          <w:szCs w:val="24"/>
          <w:lang w:val="es-ES" w:eastAsia="es-ES"/>
        </w:rPr>
        <w:t xml:space="preserve">cumpliendo con los requerimientos efectuados en autos, por lo que </w:t>
      </w:r>
      <w:r w:rsidR="002E62A6" w:rsidRPr="001D76C9">
        <w:rPr>
          <w:rFonts w:ascii="Arial" w:eastAsia="Times New Roman" w:hAnsi="Arial" w:cs="Arial"/>
          <w:b/>
          <w:sz w:val="24"/>
          <w:szCs w:val="24"/>
          <w:lang w:val="es-ES" w:eastAsia="es-ES"/>
        </w:rPr>
        <w:t>se admitió</w:t>
      </w:r>
      <w:r w:rsidR="002E62A6" w:rsidRPr="00CB61AE">
        <w:rPr>
          <w:rFonts w:ascii="Arial" w:eastAsia="Times New Roman" w:hAnsi="Arial" w:cs="Arial"/>
          <w:sz w:val="24"/>
          <w:szCs w:val="24"/>
          <w:lang w:val="es-ES" w:eastAsia="es-ES"/>
        </w:rPr>
        <w:t xml:space="preserve"> </w:t>
      </w:r>
      <w:r w:rsidR="00EA1892">
        <w:rPr>
          <w:rFonts w:ascii="Arial" w:eastAsia="Times New Roman" w:hAnsi="Arial" w:cs="Arial"/>
          <w:sz w:val="24"/>
          <w:szCs w:val="24"/>
          <w:lang w:val="es-ES" w:eastAsia="es-ES"/>
        </w:rPr>
        <w:t>a trámite su</w:t>
      </w:r>
      <w:r w:rsidR="002E62A6" w:rsidRPr="007B7961">
        <w:rPr>
          <w:rFonts w:ascii="Arial" w:eastAsia="Times New Roman" w:hAnsi="Arial" w:cs="Arial"/>
          <w:sz w:val="24"/>
          <w:szCs w:val="24"/>
          <w:lang w:val="es-ES" w:eastAsia="es-ES"/>
        </w:rPr>
        <w:t xml:space="preserve"> demanda de nulidad</w:t>
      </w:r>
      <w:r w:rsidR="002E62A6" w:rsidRPr="001D76C9">
        <w:rPr>
          <w:rFonts w:ascii="Arial" w:eastAsia="Times New Roman" w:hAnsi="Arial" w:cs="Arial"/>
          <w:sz w:val="24"/>
          <w:szCs w:val="24"/>
          <w:lang w:val="es-ES"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E2458D">
        <w:rPr>
          <w:rFonts w:ascii="Arial" w:hAnsi="Arial" w:cs="Arial"/>
          <w:b/>
          <w:sz w:val="24"/>
          <w:szCs w:val="24"/>
          <w:lang w:eastAsia="es-ES"/>
        </w:rPr>
        <w:t>**********</w:t>
      </w:r>
      <w:r w:rsidR="00297080">
        <w:rPr>
          <w:rFonts w:ascii="Arial" w:eastAsia="Times New Roman" w:hAnsi="Arial" w:cs="Arial"/>
          <w:sz w:val="24"/>
          <w:szCs w:val="24"/>
          <w:lang w:val="es-ES"/>
        </w:rPr>
        <w:t xml:space="preserve">, </w:t>
      </w:r>
      <w:r w:rsidR="0014054F">
        <w:rPr>
          <w:rFonts w:ascii="Arial" w:eastAsia="Times New Roman" w:hAnsi="Arial" w:cs="Arial"/>
          <w:sz w:val="24"/>
          <w:szCs w:val="24"/>
          <w:lang w:val="es-ES"/>
        </w:rPr>
        <w:t xml:space="preserve">de veintisiete de julio de dos mil dieciocho,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4C4CCB">
        <w:rPr>
          <w:rFonts w:ascii="Arial" w:hAnsi="Arial" w:cs="Arial"/>
          <w:sz w:val="24"/>
          <w:szCs w:val="24"/>
        </w:rPr>
        <w:t xml:space="preserve"> de la</w:t>
      </w:r>
      <w:r w:rsidR="00CA5E7B">
        <w:rPr>
          <w:rFonts w:ascii="Arial" w:hAnsi="Arial" w:cs="Arial"/>
          <w:sz w:val="24"/>
          <w:szCs w:val="24"/>
        </w:rPr>
        <w:t xml:space="preserve">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para que en</w:t>
      </w:r>
      <w:r w:rsidR="00DF71E1">
        <w:rPr>
          <w:rFonts w:ascii="Arial" w:eastAsia="Times New Roman" w:hAnsi="Arial" w:cs="Arial"/>
          <w:sz w:val="24"/>
          <w:szCs w:val="24"/>
          <w:lang w:val="es-ES_tradnl" w:eastAsia="es-ES"/>
        </w:rPr>
        <w:t xml:space="preserve"> términos de ley</w:t>
      </w:r>
      <w:r w:rsidR="00243F73">
        <w:rPr>
          <w:rFonts w:ascii="Arial" w:eastAsia="Times New Roman" w:hAnsi="Arial" w:cs="Arial"/>
          <w:sz w:val="24"/>
          <w:szCs w:val="24"/>
          <w:lang w:val="es-ES_tradnl" w:eastAsia="es-ES"/>
        </w:rPr>
        <w:t xml:space="preserve"> </w:t>
      </w:r>
      <w:r w:rsidR="00EA1892">
        <w:rPr>
          <w:rFonts w:ascii="Arial" w:eastAsia="Times New Roman" w:hAnsi="Arial" w:cs="Arial"/>
          <w:sz w:val="24"/>
          <w:szCs w:val="24"/>
          <w:lang w:val="es-ES_tradnl" w:eastAsia="es-ES"/>
        </w:rPr>
        <w:t xml:space="preserve">le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EA1892">
        <w:rPr>
          <w:rFonts w:ascii="Arial" w:eastAsia="Times New Roman" w:hAnsi="Arial" w:cs="Arial"/>
          <w:sz w:val="24"/>
          <w:szCs w:val="24"/>
          <w:lang w:val="es-ES" w:eastAsia="es-ES"/>
        </w:rPr>
        <w:t>28 y 29</w:t>
      </w:r>
      <w:r w:rsidR="00D97839">
        <w:rPr>
          <w:rFonts w:ascii="Arial" w:eastAsia="Times New Roman" w:hAnsi="Arial" w:cs="Arial"/>
          <w:sz w:val="24"/>
          <w:szCs w:val="24"/>
          <w:lang w:val="es-ES" w:eastAsia="es-ES"/>
        </w:rPr>
        <w:t>)</w:t>
      </w:r>
      <w:r w:rsidR="001278A3">
        <w:rPr>
          <w:rFonts w:ascii="Arial" w:eastAsia="Times New Roman" w:hAnsi="Arial" w:cs="Arial"/>
          <w:sz w:val="24"/>
          <w:szCs w:val="24"/>
          <w:lang w:val="es-ES" w:eastAsia="es-ES"/>
        </w:rPr>
        <w:t>.</w:t>
      </w:r>
    </w:p>
    <w:p w:rsidR="00AE19B0" w:rsidRPr="00FC12D0" w:rsidRDefault="003330DF" w:rsidP="00FC12D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TERCERO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363BF7">
        <w:rPr>
          <w:rFonts w:ascii="Arial" w:eastAsia="Times New Roman" w:hAnsi="Arial" w:cs="Arial"/>
          <w:sz w:val="24"/>
          <w:szCs w:val="24"/>
          <w:lang w:val="es-ES" w:eastAsia="es-ES"/>
        </w:rPr>
        <w:t xml:space="preserve">veinte de mayo </w:t>
      </w:r>
      <w:r w:rsidR="00293261">
        <w:rPr>
          <w:rFonts w:ascii="Arial" w:eastAsia="Times New Roman" w:hAnsi="Arial" w:cs="Arial"/>
          <w:sz w:val="24"/>
          <w:szCs w:val="24"/>
          <w:lang w:val="es-ES" w:eastAsia="es-ES"/>
        </w:rPr>
        <w:t xml:space="preserve">de dos mil </w:t>
      </w:r>
      <w:r w:rsidR="00986450">
        <w:rPr>
          <w:rFonts w:ascii="Arial" w:eastAsia="Times New Roman" w:hAnsi="Arial" w:cs="Arial"/>
          <w:sz w:val="24"/>
          <w:szCs w:val="24"/>
          <w:lang w:val="es-ES" w:eastAsia="es-ES"/>
        </w:rPr>
        <w:t>diecinueve</w:t>
      </w:r>
      <w:r w:rsidR="00293261">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autoridad demandada </w:t>
      </w:r>
      <w:r w:rsidR="006E31F3">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0A6968">
        <w:rPr>
          <w:rFonts w:ascii="Arial" w:eastAsia="Times New Roman" w:hAnsi="Arial" w:cs="Arial"/>
          <w:b/>
          <w:sz w:val="24"/>
          <w:szCs w:val="24"/>
          <w:lang w:val="es-ES" w:eastAsia="es-ES"/>
        </w:rPr>
        <w:t xml:space="preserve"> Subsecretaría de Ingresos de la</w:t>
      </w:r>
      <w:r w:rsidR="00E02026">
        <w:rPr>
          <w:rFonts w:ascii="Arial" w:eastAsia="Times New Roman" w:hAnsi="Arial" w:cs="Arial"/>
          <w:b/>
          <w:sz w:val="24"/>
          <w:szCs w:val="24"/>
          <w:lang w:val="es-ES" w:eastAsia="es-ES"/>
        </w:rPr>
        <w:t xml:space="preserve"> Secretaría de Finanzas del </w:t>
      </w:r>
      <w:r w:rsidR="00744F32">
        <w:rPr>
          <w:rFonts w:ascii="Arial" w:eastAsia="Times New Roman" w:hAnsi="Arial" w:cs="Arial"/>
          <w:b/>
          <w:sz w:val="24"/>
          <w:szCs w:val="24"/>
          <w:lang w:val="es-ES" w:eastAsia="es-ES"/>
        </w:rPr>
        <w:t xml:space="preserve">Poder Ejecutivo del </w:t>
      </w:r>
      <w:r w:rsidR="00E02026">
        <w:rPr>
          <w:rFonts w:ascii="Arial" w:eastAsia="Times New Roman" w:hAnsi="Arial" w:cs="Arial"/>
          <w:b/>
          <w:sz w:val="24"/>
          <w:szCs w:val="24"/>
          <w:lang w:val="es-ES" w:eastAsia="es-ES"/>
        </w:rPr>
        <w:t xml:space="preserve">Estado,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w:t>
      </w:r>
      <w:r w:rsidR="00156E58">
        <w:rPr>
          <w:rFonts w:ascii="Arial" w:eastAsia="Times New Roman" w:hAnsi="Arial" w:cs="Arial"/>
          <w:sz w:val="24"/>
          <w:szCs w:val="24"/>
          <w:lang w:val="es-ES" w:eastAsia="es-ES"/>
        </w:rPr>
        <w:t>en representación</w:t>
      </w:r>
      <w:r w:rsidR="00E5747A">
        <w:rPr>
          <w:rFonts w:ascii="Arial" w:eastAsia="Times New Roman" w:hAnsi="Arial" w:cs="Arial"/>
          <w:sz w:val="24"/>
          <w:szCs w:val="24"/>
          <w:lang w:val="es-ES" w:eastAsia="es-ES"/>
        </w:rPr>
        <w:t xml:space="preserv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w:t>
      </w:r>
      <w:r w:rsidR="00156E58">
        <w:rPr>
          <w:rFonts w:ascii="Arial" w:eastAsia="Times New Roman" w:hAnsi="Arial" w:cs="Arial"/>
          <w:sz w:val="24"/>
          <w:szCs w:val="24"/>
          <w:lang w:val="es-ES" w:eastAsia="es-ES"/>
        </w:rPr>
        <w:t>de Ingresos de la</w:t>
      </w:r>
      <w:r w:rsidR="00E86BF6">
        <w:rPr>
          <w:rFonts w:ascii="Arial" w:eastAsia="Times New Roman" w:hAnsi="Arial" w:cs="Arial"/>
          <w:sz w:val="24"/>
          <w:szCs w:val="24"/>
          <w:lang w:val="es-ES" w:eastAsia="es-ES"/>
        </w:rPr>
        <w:t xml:space="preserve">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xml:space="preserve">, haciendo valer sus </w:t>
      </w:r>
      <w:r w:rsidR="00E02026">
        <w:rPr>
          <w:rFonts w:ascii="Arial" w:eastAsia="Times New Roman" w:hAnsi="Arial" w:cs="Arial"/>
          <w:sz w:val="24"/>
          <w:szCs w:val="24"/>
          <w:lang w:val="es-ES" w:eastAsia="es-ES"/>
        </w:rPr>
        <w:lastRenderedPageBreak/>
        <w:t xml:space="preserve">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de la Audiencia de Ley (foja</w:t>
      </w:r>
      <w:r w:rsidR="00156E58">
        <w:rPr>
          <w:rFonts w:ascii="Arial" w:eastAsia="Times New Roman" w:hAnsi="Arial" w:cs="Arial"/>
          <w:sz w:val="24"/>
          <w:szCs w:val="24"/>
          <w:lang w:val="es-ES_tradnl" w:eastAsia="es-ES"/>
        </w:rPr>
        <w:t>s</w:t>
      </w:r>
      <w:r w:rsidR="005C3FF3">
        <w:rPr>
          <w:rFonts w:ascii="Arial" w:eastAsia="Times New Roman" w:hAnsi="Arial" w:cs="Arial"/>
          <w:sz w:val="24"/>
          <w:szCs w:val="24"/>
          <w:lang w:val="es-ES_tradnl" w:eastAsia="es-ES"/>
        </w:rPr>
        <w:t xml:space="preserve"> </w:t>
      </w:r>
      <w:r w:rsidR="00156E58">
        <w:rPr>
          <w:rFonts w:ascii="Arial" w:eastAsia="Times New Roman" w:hAnsi="Arial" w:cs="Arial"/>
          <w:sz w:val="24"/>
          <w:szCs w:val="24"/>
          <w:lang w:val="es-ES_tradnl" w:eastAsia="es-ES"/>
        </w:rPr>
        <w:t>86 a 88</w:t>
      </w:r>
      <w:r w:rsidR="00E02026">
        <w:rPr>
          <w:rFonts w:ascii="Arial" w:eastAsia="Times New Roman" w:hAnsi="Arial" w:cs="Arial"/>
          <w:sz w:val="24"/>
          <w:szCs w:val="24"/>
          <w:lang w:val="es-ES_tradnl" w:eastAsia="es-ES"/>
        </w:rPr>
        <w:t>).</w:t>
      </w:r>
    </w:p>
    <w:p w:rsidR="00A22DDD" w:rsidRDefault="00334ACC" w:rsidP="007272C1">
      <w:pPr>
        <w:spacing w:line="360" w:lineRule="auto"/>
        <w:ind w:right="51" w:firstLine="567"/>
        <w:jc w:val="both"/>
        <w:rPr>
          <w:rFonts w:ascii="Arial" w:eastAsia="Times New Roman" w:hAnsi="Arial" w:cs="Arial"/>
          <w:sz w:val="24"/>
          <w:szCs w:val="24"/>
          <w:lang w:val="es-ES_tradnl" w:eastAsia="es-ES"/>
        </w:rPr>
      </w:pPr>
      <w:r w:rsidRPr="004959BA">
        <w:rPr>
          <w:rFonts w:ascii="Arial" w:eastAsia="Times New Roman" w:hAnsi="Arial" w:cs="Arial"/>
          <w:b/>
          <w:sz w:val="24"/>
          <w:szCs w:val="24"/>
          <w:highlight w:val="yellow"/>
          <w:lang w:val="es-ES_tradnl" w:eastAsia="es-ES"/>
        </w:rPr>
        <w:t>TERCERO</w:t>
      </w:r>
      <w:r w:rsidR="00E02026" w:rsidRPr="004959BA">
        <w:rPr>
          <w:rFonts w:ascii="Arial" w:eastAsia="Times New Roman" w:hAnsi="Arial" w:cs="Arial"/>
          <w:b/>
          <w:sz w:val="24"/>
          <w:szCs w:val="24"/>
          <w:highlight w:val="yellow"/>
          <w:lang w:val="es-ES_tradnl" w:eastAsia="es-ES"/>
        </w:rPr>
        <w:t xml:space="preserve">. </w:t>
      </w:r>
      <w:r w:rsidR="00330526" w:rsidRPr="004959BA">
        <w:rPr>
          <w:rFonts w:ascii="Arial" w:eastAsia="Times New Roman" w:hAnsi="Arial" w:cs="Arial"/>
          <w:sz w:val="24"/>
          <w:szCs w:val="24"/>
          <w:highlight w:val="yellow"/>
          <w:lang w:val="es-ES_tradnl" w:eastAsia="es-ES"/>
        </w:rPr>
        <w:t xml:space="preserve">El </w:t>
      </w:r>
      <w:r w:rsidR="00611F7A" w:rsidRPr="004959BA">
        <w:rPr>
          <w:rFonts w:ascii="Arial" w:eastAsia="Times New Roman" w:hAnsi="Arial" w:cs="Arial"/>
          <w:sz w:val="24"/>
          <w:szCs w:val="24"/>
          <w:highlight w:val="yellow"/>
          <w:lang w:val="es-ES_tradnl" w:eastAsia="es-ES"/>
        </w:rPr>
        <w:t xml:space="preserve">seis de junio </w:t>
      </w:r>
      <w:r w:rsidR="00AF73E0" w:rsidRPr="004959BA">
        <w:rPr>
          <w:rFonts w:ascii="Arial" w:eastAsia="Times New Roman" w:hAnsi="Arial" w:cs="Arial"/>
          <w:sz w:val="24"/>
          <w:szCs w:val="24"/>
          <w:highlight w:val="yellow"/>
          <w:lang w:val="es-ES_tradnl" w:eastAsia="es-ES"/>
        </w:rPr>
        <w:t xml:space="preserve">de </w:t>
      </w:r>
      <w:r w:rsidR="00070DB7" w:rsidRPr="004959BA">
        <w:rPr>
          <w:rFonts w:ascii="Arial" w:eastAsia="Times New Roman" w:hAnsi="Arial" w:cs="Arial"/>
          <w:sz w:val="24"/>
          <w:szCs w:val="24"/>
          <w:highlight w:val="yellow"/>
          <w:lang w:val="es-ES_tradnl" w:eastAsia="es-ES"/>
        </w:rPr>
        <w:t>dos mil diecinueve</w:t>
      </w:r>
      <w:r w:rsidR="00AF73E0" w:rsidRPr="004959BA">
        <w:rPr>
          <w:rFonts w:ascii="Arial" w:eastAsia="Times New Roman" w:hAnsi="Arial" w:cs="Arial"/>
          <w:sz w:val="24"/>
          <w:szCs w:val="24"/>
          <w:highlight w:val="yellow"/>
          <w:lang w:val="es-ES_tradnl" w:eastAsia="es-ES"/>
        </w:rPr>
        <w:t xml:space="preserve">, se </w:t>
      </w:r>
      <w:r w:rsidR="003B5AAA" w:rsidRPr="004959BA">
        <w:rPr>
          <w:rFonts w:ascii="Arial" w:eastAsia="Times New Roman" w:hAnsi="Arial" w:cs="Arial"/>
          <w:snapToGrid w:val="0"/>
          <w:sz w:val="24"/>
          <w:szCs w:val="24"/>
          <w:highlight w:val="yellow"/>
          <w:lang w:val="es-ES_tradnl" w:eastAsia="es-ES"/>
        </w:rPr>
        <w:t>declaró</w:t>
      </w:r>
      <w:r w:rsidR="003B5AAA" w:rsidRPr="004959BA">
        <w:rPr>
          <w:rFonts w:ascii="Arial" w:eastAsia="Times New Roman" w:hAnsi="Arial" w:cs="Arial"/>
          <w:sz w:val="24"/>
          <w:szCs w:val="24"/>
          <w:highlight w:val="yellow"/>
          <w:lang w:eastAsia="es-ES"/>
        </w:rPr>
        <w:t xml:space="preserve"> a</w:t>
      </w:r>
      <w:r w:rsidR="00DF4B10" w:rsidRPr="004959BA">
        <w:rPr>
          <w:rFonts w:ascii="Arial" w:eastAsia="Times New Roman" w:hAnsi="Arial" w:cs="Arial"/>
          <w:sz w:val="24"/>
          <w:szCs w:val="24"/>
          <w:highlight w:val="yellow"/>
          <w:lang w:eastAsia="es-ES"/>
        </w:rPr>
        <w:t>bierta la</w:t>
      </w:r>
      <w:r w:rsidR="00DF4B10" w:rsidRPr="00070DB7">
        <w:rPr>
          <w:rFonts w:ascii="Arial" w:eastAsia="Times New Roman" w:hAnsi="Arial" w:cs="Arial"/>
          <w:sz w:val="24"/>
          <w:szCs w:val="24"/>
          <w:lang w:eastAsia="es-ES"/>
        </w:rPr>
        <w:t xml:space="preserve"> audiencia de Ley, en l</w:t>
      </w:r>
      <w:r w:rsidR="003B5AAA" w:rsidRPr="00070DB7">
        <w:rPr>
          <w:rFonts w:ascii="Arial" w:eastAsia="Times New Roman" w:hAnsi="Arial" w:cs="Arial"/>
          <w:sz w:val="24"/>
          <w:szCs w:val="24"/>
          <w:lang w:eastAsia="es-ES"/>
        </w:rPr>
        <w:t>a que no comparecieron las partes, ni persona alguna qu</w:t>
      </w:r>
      <w:r w:rsidR="00046FD2" w:rsidRPr="00070DB7">
        <w:rPr>
          <w:rFonts w:ascii="Arial" w:eastAsia="Times New Roman" w:hAnsi="Arial" w:cs="Arial"/>
          <w:sz w:val="24"/>
          <w:szCs w:val="24"/>
          <w:lang w:eastAsia="es-ES"/>
        </w:rPr>
        <w:t>e legalmente la</w:t>
      </w:r>
      <w:r w:rsidR="004E053D" w:rsidRPr="00070DB7">
        <w:rPr>
          <w:rFonts w:ascii="Arial" w:eastAsia="Times New Roman" w:hAnsi="Arial" w:cs="Arial"/>
          <w:sz w:val="24"/>
          <w:szCs w:val="24"/>
          <w:lang w:eastAsia="es-ES"/>
        </w:rPr>
        <w:t>s</w:t>
      </w:r>
      <w:r w:rsidR="00046FD2" w:rsidRPr="00070DB7">
        <w:rPr>
          <w:rFonts w:ascii="Arial" w:eastAsia="Times New Roman" w:hAnsi="Arial" w:cs="Arial"/>
          <w:sz w:val="24"/>
          <w:szCs w:val="24"/>
          <w:lang w:eastAsia="es-ES"/>
        </w:rPr>
        <w:t xml:space="preserve"> representara; </w:t>
      </w:r>
      <w:r w:rsidR="00C037B4">
        <w:rPr>
          <w:rFonts w:ascii="Arial" w:eastAsia="Times New Roman" w:hAnsi="Arial" w:cs="Arial"/>
          <w:sz w:val="24"/>
          <w:szCs w:val="24"/>
          <w:lang w:eastAsia="es-ES"/>
        </w:rPr>
        <w:t xml:space="preserve">ninguna de las partes </w:t>
      </w:r>
      <w:r w:rsidR="00497E52" w:rsidRPr="00FD3529">
        <w:rPr>
          <w:rFonts w:ascii="Arial" w:eastAsia="Times New Roman" w:hAnsi="Arial" w:cs="Arial"/>
          <w:sz w:val="24"/>
          <w:szCs w:val="24"/>
          <w:lang w:eastAsia="es-ES"/>
        </w:rPr>
        <w:t xml:space="preserve">formuló alegatos, </w:t>
      </w:r>
      <w:r w:rsidR="008728A8" w:rsidRPr="00FD3529">
        <w:rPr>
          <w:rFonts w:ascii="Arial" w:eastAsia="Times New Roman" w:hAnsi="Arial" w:cs="Arial"/>
          <w:sz w:val="24"/>
          <w:szCs w:val="24"/>
          <w:lang w:eastAsia="es-ES"/>
        </w:rPr>
        <w:t xml:space="preserve">y se </w:t>
      </w:r>
      <w:r w:rsidR="006E31F3" w:rsidRPr="00FD3529">
        <w:rPr>
          <w:rFonts w:ascii="Arial" w:eastAsia="Times New Roman" w:hAnsi="Arial" w:cs="Arial"/>
          <w:sz w:val="24"/>
          <w:szCs w:val="24"/>
          <w:lang w:eastAsia="es-ES"/>
        </w:rPr>
        <w:t xml:space="preserve">les </w:t>
      </w:r>
      <w:r w:rsidR="003B5AAA" w:rsidRPr="00FD3529">
        <w:rPr>
          <w:rFonts w:ascii="Arial" w:eastAsia="Times New Roman" w:hAnsi="Arial" w:cs="Arial"/>
          <w:sz w:val="24"/>
          <w:szCs w:val="24"/>
          <w:lang w:eastAsia="es-ES"/>
        </w:rPr>
        <w:t xml:space="preserve">citó </w:t>
      </w:r>
      <w:r w:rsidR="00227870" w:rsidRPr="00FD3529">
        <w:rPr>
          <w:rFonts w:ascii="Arial" w:eastAsia="Times New Roman" w:hAnsi="Arial" w:cs="Arial"/>
          <w:sz w:val="24"/>
          <w:szCs w:val="24"/>
          <w:lang w:eastAsia="es-ES"/>
        </w:rPr>
        <w:t>p</w:t>
      </w:r>
      <w:r w:rsidR="003B5AAA" w:rsidRPr="00FD3529">
        <w:rPr>
          <w:rFonts w:ascii="Arial" w:eastAsia="Times New Roman" w:hAnsi="Arial" w:cs="Arial"/>
          <w:sz w:val="24"/>
          <w:szCs w:val="24"/>
          <w:lang w:val="es-ES_tradnl" w:eastAsia="es-ES"/>
        </w:rPr>
        <w:t>ara oír sentencia, misma que se dicta dentro del térm</w:t>
      </w:r>
      <w:r w:rsidR="006E31F3" w:rsidRPr="00FD3529">
        <w:rPr>
          <w:rFonts w:ascii="Arial" w:eastAsia="Times New Roman" w:hAnsi="Arial" w:cs="Arial"/>
          <w:sz w:val="24"/>
          <w:szCs w:val="24"/>
          <w:lang w:val="es-ES_tradnl" w:eastAsia="es-ES"/>
        </w:rPr>
        <w:t>ino que establece el artículo 20</w:t>
      </w:r>
      <w:r w:rsidR="003B5AAA" w:rsidRPr="00FD3529">
        <w:rPr>
          <w:rFonts w:ascii="Arial" w:eastAsia="Times New Roman" w:hAnsi="Arial" w:cs="Arial"/>
          <w:sz w:val="24"/>
          <w:szCs w:val="24"/>
          <w:lang w:val="es-ES_tradnl" w:eastAsia="es-ES"/>
        </w:rPr>
        <w:t xml:space="preserve">5, de la Ley de </w:t>
      </w:r>
      <w:r w:rsidR="006E31F3" w:rsidRPr="00FD3529">
        <w:rPr>
          <w:rFonts w:ascii="Arial" w:eastAsia="Times New Roman" w:hAnsi="Arial" w:cs="Arial"/>
          <w:sz w:val="24"/>
          <w:szCs w:val="24"/>
          <w:lang w:val="es-ES_tradnl" w:eastAsia="es-ES"/>
        </w:rPr>
        <w:t xml:space="preserve">Procedimiento y </w:t>
      </w:r>
      <w:r w:rsidR="003B5AAA" w:rsidRPr="00FD3529">
        <w:rPr>
          <w:rFonts w:ascii="Arial" w:eastAsia="Times New Roman" w:hAnsi="Arial" w:cs="Arial"/>
          <w:sz w:val="24"/>
          <w:szCs w:val="24"/>
          <w:lang w:val="es-ES_tradnl" w:eastAsia="es-ES"/>
        </w:rPr>
        <w:t xml:space="preserve">Justicia </w:t>
      </w:r>
      <w:r w:rsidR="003B5AAA" w:rsidRPr="00A33F7A">
        <w:rPr>
          <w:rFonts w:ascii="Arial" w:eastAsia="Times New Roman" w:hAnsi="Arial" w:cs="Arial"/>
          <w:sz w:val="24"/>
          <w:szCs w:val="24"/>
          <w:lang w:val="es-ES_tradnl" w:eastAsia="es-ES"/>
        </w:rPr>
        <w:t>Administrativa para el Estado</w:t>
      </w:r>
      <w:r w:rsidR="006D74DD" w:rsidRPr="00A33F7A">
        <w:rPr>
          <w:rFonts w:ascii="Arial" w:eastAsia="Times New Roman" w:hAnsi="Arial" w:cs="Arial"/>
          <w:sz w:val="24"/>
          <w:szCs w:val="24"/>
          <w:lang w:val="es-ES_tradnl" w:eastAsia="es-ES"/>
        </w:rPr>
        <w:t>, (foja</w:t>
      </w:r>
      <w:r w:rsidR="0022206A">
        <w:rPr>
          <w:rFonts w:ascii="Arial" w:eastAsia="Times New Roman" w:hAnsi="Arial" w:cs="Arial"/>
          <w:sz w:val="24"/>
          <w:szCs w:val="24"/>
          <w:lang w:val="es-ES_tradnl" w:eastAsia="es-ES"/>
        </w:rPr>
        <w:t>s</w:t>
      </w:r>
      <w:r w:rsidR="006D74DD" w:rsidRPr="00A33F7A">
        <w:rPr>
          <w:rFonts w:ascii="Arial" w:eastAsia="Times New Roman" w:hAnsi="Arial" w:cs="Arial"/>
          <w:sz w:val="24"/>
          <w:szCs w:val="24"/>
          <w:lang w:val="es-ES_tradnl" w:eastAsia="es-ES"/>
        </w:rPr>
        <w:t xml:space="preserve"> </w:t>
      </w:r>
      <w:r w:rsidR="00611F7A">
        <w:rPr>
          <w:rFonts w:ascii="Arial" w:eastAsia="Times New Roman" w:hAnsi="Arial" w:cs="Arial"/>
          <w:sz w:val="24"/>
          <w:szCs w:val="24"/>
          <w:lang w:val="es-ES_tradnl" w:eastAsia="es-ES"/>
        </w:rPr>
        <w:t>95</w:t>
      </w:r>
      <w:r w:rsidR="0022206A">
        <w:rPr>
          <w:rFonts w:ascii="Arial" w:eastAsia="Times New Roman" w:hAnsi="Arial" w:cs="Arial"/>
          <w:sz w:val="24"/>
          <w:szCs w:val="24"/>
          <w:lang w:val="es-ES_tradnl" w:eastAsia="es-ES"/>
        </w:rPr>
        <w:t xml:space="preserve"> y 96</w:t>
      </w:r>
      <w:r w:rsidR="006E31F3" w:rsidRPr="00A33F7A">
        <w:rPr>
          <w:rFonts w:ascii="Arial" w:eastAsia="Times New Roman" w:hAnsi="Arial" w:cs="Arial"/>
          <w:sz w:val="24"/>
          <w:szCs w:val="24"/>
          <w:lang w:val="es-ES_tradnl" w:eastAsia="es-ES"/>
        </w:rPr>
        <w:t>).- - - - - - - - - - - -</w:t>
      </w:r>
      <w:r w:rsidR="006E31F3">
        <w:rPr>
          <w:rFonts w:ascii="Arial" w:eastAsia="Times New Roman" w:hAnsi="Arial" w:cs="Arial"/>
          <w:sz w:val="24"/>
          <w:szCs w:val="24"/>
          <w:lang w:val="es-ES_tradnl" w:eastAsia="es-ES"/>
        </w:rPr>
        <w:t xml:space="preserve"> </w:t>
      </w:r>
      <w:r w:rsidR="00070DB7">
        <w:rPr>
          <w:rFonts w:ascii="Arial" w:eastAsia="Times New Roman" w:hAnsi="Arial" w:cs="Arial"/>
          <w:sz w:val="24"/>
          <w:szCs w:val="24"/>
          <w:lang w:val="es-ES_tradnl" w:eastAsia="es-ES"/>
        </w:rPr>
        <w:t>- - - - - - - - - - - -</w:t>
      </w:r>
      <w:r w:rsidR="00C037B4">
        <w:rPr>
          <w:rFonts w:ascii="Arial" w:eastAsia="Times New Roman" w:hAnsi="Arial" w:cs="Arial"/>
          <w:sz w:val="24"/>
          <w:szCs w:val="24"/>
          <w:lang w:val="es-ES_tradnl" w:eastAsia="es-ES"/>
        </w:rPr>
        <w:t xml:space="preserve"> - - - - - - - - - - - - - - - - - - </w:t>
      </w:r>
    </w:p>
    <w:p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0849C0" w:rsidRPr="00C72C88" w:rsidRDefault="000849C0" w:rsidP="000849C0">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veinte de oct</w:t>
      </w:r>
      <w:r w:rsidR="004C31B0">
        <w:rPr>
          <w:rFonts w:ascii="Arial" w:hAnsi="Arial" w:cs="Arial"/>
          <w:sz w:val="24"/>
          <w:szCs w:val="24"/>
        </w:rPr>
        <w:t xml:space="preserve">ubre de </w:t>
      </w:r>
      <w:r>
        <w:rPr>
          <w:rFonts w:ascii="Arial" w:hAnsi="Arial" w:cs="Arial"/>
          <w:sz w:val="24"/>
          <w:szCs w:val="24"/>
        </w:rPr>
        <w:t>dos mil diecisiete y reformada mediante decreto número 1434, publicado en Periódico Oficial del Estado, Décima Seg</w:t>
      </w:r>
      <w:r w:rsidR="004C31B0">
        <w:rPr>
          <w:rFonts w:ascii="Arial" w:hAnsi="Arial" w:cs="Arial"/>
          <w:sz w:val="24"/>
          <w:szCs w:val="24"/>
        </w:rPr>
        <w:t xml:space="preserve">unda Sección, el veintitrés de junio de </w:t>
      </w:r>
      <w:r>
        <w:rPr>
          <w:rFonts w:ascii="Arial" w:hAnsi="Arial" w:cs="Arial"/>
          <w:sz w:val="24"/>
          <w:szCs w:val="24"/>
        </w:rPr>
        <w:t>dos mil dieciocho.</w:t>
      </w:r>
    </w:p>
    <w:p w:rsidR="000849C0" w:rsidRPr="00E42782" w:rsidRDefault="000849C0" w:rsidP="000849C0">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0849C0" w:rsidRPr="00EF58F8" w:rsidRDefault="000849C0" w:rsidP="000849C0">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0849C0" w:rsidRPr="0022206A" w:rsidRDefault="000849C0" w:rsidP="0022206A">
      <w:pPr>
        <w:spacing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w:t>
      </w:r>
      <w:r w:rsidRPr="00E74923">
        <w:rPr>
          <w:rFonts w:ascii="Arial" w:hAnsi="Arial" w:cs="Arial"/>
          <w:i/>
        </w:rPr>
        <w:lastRenderedPageBreak/>
        <w:t>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4959BA" w:rsidRDefault="004959BA" w:rsidP="00671FA9">
      <w:pPr>
        <w:spacing w:line="360" w:lineRule="auto"/>
        <w:ind w:right="51" w:firstLine="567"/>
        <w:jc w:val="both"/>
        <w:rPr>
          <w:rFonts w:ascii="Arial" w:hAnsi="Arial" w:cs="Arial"/>
          <w:sz w:val="24"/>
          <w:szCs w:val="24"/>
        </w:rPr>
      </w:pPr>
    </w:p>
    <w:p w:rsidR="000849C0" w:rsidRDefault="000849C0" w:rsidP="00671FA9">
      <w:pPr>
        <w:spacing w:line="360" w:lineRule="auto"/>
        <w:ind w:right="51" w:firstLine="567"/>
        <w:jc w:val="both"/>
        <w:rPr>
          <w:rFonts w:ascii="Arial" w:hAnsi="Arial" w:cs="Arial"/>
          <w:sz w:val="24"/>
        </w:rPr>
      </w:pPr>
      <w:r w:rsidRPr="0054610B">
        <w:rPr>
          <w:rFonts w:ascii="Arial" w:hAnsi="Arial" w:cs="Arial"/>
          <w:sz w:val="24"/>
          <w:szCs w:val="24"/>
        </w:rPr>
        <w:t>En cumplimiento a la jurisprudencia citada, éste órgano jurisdiccional procede al análisis del acto</w:t>
      </w:r>
      <w:r w:rsidR="009810AE">
        <w:rPr>
          <w:rFonts w:ascii="Arial" w:hAnsi="Arial" w:cs="Arial"/>
          <w:sz w:val="24"/>
          <w:szCs w:val="24"/>
        </w:rPr>
        <w:t xml:space="preserve"> </w:t>
      </w:r>
      <w:r w:rsidRPr="0054610B">
        <w:rPr>
          <w:rFonts w:ascii="Arial" w:hAnsi="Arial" w:cs="Arial"/>
          <w:sz w:val="24"/>
          <w:szCs w:val="24"/>
        </w:rPr>
        <w:t xml:space="preserve">impugnado, </w:t>
      </w:r>
      <w:r>
        <w:rPr>
          <w:rFonts w:ascii="Arial" w:hAnsi="Arial" w:cs="Arial"/>
          <w:sz w:val="24"/>
          <w:szCs w:val="24"/>
        </w:rPr>
        <w:t xml:space="preserve">consistente en: la resolución contenida </w:t>
      </w:r>
      <w:r>
        <w:rPr>
          <w:rFonts w:ascii="Arial" w:eastAsia="Times New Roman" w:hAnsi="Arial" w:cs="Arial"/>
          <w:sz w:val="24"/>
          <w:szCs w:val="24"/>
          <w:lang w:val="es-ES"/>
        </w:rPr>
        <w:t>en el oficio con número de control</w:t>
      </w:r>
      <w:r w:rsidR="00C631B3">
        <w:rPr>
          <w:rFonts w:ascii="Arial" w:eastAsia="Times New Roman" w:hAnsi="Arial" w:cs="Arial"/>
          <w:sz w:val="24"/>
          <w:szCs w:val="24"/>
          <w:lang w:val="es-ES"/>
        </w:rPr>
        <w:t xml:space="preserve"> **********</w:t>
      </w:r>
      <w:r>
        <w:rPr>
          <w:rFonts w:ascii="Arial" w:eastAsia="Times New Roman" w:hAnsi="Arial" w:cs="Arial"/>
          <w:sz w:val="24"/>
          <w:szCs w:val="24"/>
          <w:lang w:val="es-ES"/>
        </w:rPr>
        <w:t xml:space="preserve">, </w:t>
      </w:r>
      <w:r w:rsidR="00E73306">
        <w:rPr>
          <w:rFonts w:ascii="Arial" w:eastAsia="Times New Roman" w:hAnsi="Arial" w:cs="Arial"/>
          <w:sz w:val="24"/>
          <w:szCs w:val="24"/>
          <w:lang w:val="es-ES"/>
        </w:rPr>
        <w:t>vein</w:t>
      </w:r>
      <w:r w:rsidR="001E769E">
        <w:rPr>
          <w:rFonts w:ascii="Arial" w:eastAsia="Times New Roman" w:hAnsi="Arial" w:cs="Arial"/>
          <w:sz w:val="24"/>
          <w:szCs w:val="24"/>
          <w:lang w:val="es-ES"/>
        </w:rPr>
        <w:t>ti</w:t>
      </w:r>
      <w:r w:rsidR="00E73306">
        <w:rPr>
          <w:rFonts w:ascii="Arial" w:eastAsia="Times New Roman" w:hAnsi="Arial" w:cs="Arial"/>
          <w:sz w:val="24"/>
          <w:szCs w:val="24"/>
          <w:lang w:val="es-ES"/>
        </w:rPr>
        <w:t>siete</w:t>
      </w:r>
      <w:r w:rsidR="001E769E">
        <w:rPr>
          <w:rFonts w:ascii="Arial" w:eastAsia="Times New Roman" w:hAnsi="Arial" w:cs="Arial"/>
          <w:sz w:val="24"/>
          <w:szCs w:val="24"/>
          <w:lang w:val="es-ES"/>
        </w:rPr>
        <w:t xml:space="preserve"> de julio</w:t>
      </w:r>
      <w:r>
        <w:rPr>
          <w:rFonts w:ascii="Arial" w:eastAsia="Times New Roman" w:hAnsi="Arial" w:cs="Arial"/>
          <w:sz w:val="24"/>
          <w:szCs w:val="24"/>
          <w:lang w:val="es-ES"/>
        </w:rPr>
        <w:t xml:space="preserve"> de </w:t>
      </w:r>
      <w:r>
        <w:rPr>
          <w:rFonts w:ascii="Arial" w:eastAsia="Times New Roman" w:hAnsi="Arial" w:cs="Arial"/>
          <w:sz w:val="24"/>
          <w:szCs w:val="24"/>
          <w:lang w:val="es-ES_tradnl" w:eastAsia="es-ES"/>
        </w:rPr>
        <w:t xml:space="preserve">dos mil </w:t>
      </w:r>
      <w:r w:rsidR="001E769E">
        <w:rPr>
          <w:rFonts w:ascii="Arial" w:eastAsia="Times New Roman" w:hAnsi="Arial" w:cs="Arial"/>
          <w:sz w:val="24"/>
          <w:szCs w:val="24"/>
          <w:lang w:val="es-ES_tradnl" w:eastAsia="es-ES"/>
        </w:rPr>
        <w:t>dieciocho</w:t>
      </w:r>
      <w:r>
        <w:rPr>
          <w:rFonts w:ascii="Arial" w:eastAsia="Times New Roman" w:hAnsi="Arial" w:cs="Arial"/>
          <w:sz w:val="24"/>
          <w:szCs w:val="24"/>
          <w:lang w:val="es-ES_tradnl" w:eastAsia="es-ES"/>
        </w:rPr>
        <w:t>,</w:t>
      </w:r>
      <w:r w:rsidRPr="0032659E">
        <w:rPr>
          <w:rFonts w:ascii="Arial" w:hAnsi="Arial" w:cs="Arial"/>
          <w:sz w:val="24"/>
        </w:rPr>
        <w:t xml:space="preserve"> en la cual se le impone a la parte actora una multa por el importe </w:t>
      </w:r>
      <w:r w:rsidR="008E5A77" w:rsidRPr="009A0F7E">
        <w:rPr>
          <w:rFonts w:ascii="Arial" w:hAnsi="Arial" w:cs="Arial"/>
          <w:sz w:val="24"/>
        </w:rPr>
        <w:t>de $4</w:t>
      </w:r>
      <w:r w:rsidRPr="009A0F7E">
        <w:rPr>
          <w:rFonts w:ascii="Arial" w:hAnsi="Arial" w:cs="Arial"/>
          <w:sz w:val="24"/>
        </w:rPr>
        <w:t>,</w:t>
      </w:r>
      <w:r w:rsidR="008E5A77" w:rsidRPr="009A0F7E">
        <w:rPr>
          <w:rFonts w:ascii="Arial" w:hAnsi="Arial" w:cs="Arial"/>
          <w:sz w:val="24"/>
        </w:rPr>
        <w:t>030.00</w:t>
      </w:r>
      <w:r w:rsidRPr="009A0F7E">
        <w:rPr>
          <w:rFonts w:ascii="Arial" w:hAnsi="Arial" w:cs="Arial"/>
          <w:sz w:val="24"/>
        </w:rPr>
        <w:t xml:space="preserve"> (</w:t>
      </w:r>
      <w:r w:rsidR="008E5A77" w:rsidRPr="009A0F7E">
        <w:rPr>
          <w:rFonts w:ascii="Arial" w:hAnsi="Arial" w:cs="Arial"/>
          <w:sz w:val="24"/>
        </w:rPr>
        <w:t xml:space="preserve">cuatro mil treinta </w:t>
      </w:r>
      <w:r w:rsidRPr="009A0F7E">
        <w:rPr>
          <w:rFonts w:ascii="Arial" w:hAnsi="Arial" w:cs="Arial"/>
          <w:sz w:val="24"/>
        </w:rPr>
        <w:t xml:space="preserve">pesos 00/100 M.N.), al </w:t>
      </w:r>
      <w:r w:rsidR="001D13EA">
        <w:rPr>
          <w:rFonts w:ascii="Arial" w:hAnsi="Arial" w:cs="Arial"/>
          <w:sz w:val="24"/>
        </w:rPr>
        <w:t xml:space="preserve">no haber presentado las declaraciones </w:t>
      </w:r>
      <w:r w:rsidR="00671FA9">
        <w:rPr>
          <w:rFonts w:ascii="Arial" w:hAnsi="Arial" w:cs="Arial"/>
          <w:sz w:val="24"/>
        </w:rPr>
        <w:t xml:space="preserve">bimestrales correspondientes al </w:t>
      </w:r>
      <w:r w:rsidR="00671FA9" w:rsidRPr="00615E00">
        <w:rPr>
          <w:rFonts w:ascii="Arial" w:hAnsi="Arial" w:cs="Arial"/>
          <w:b/>
          <w:sz w:val="24"/>
        </w:rPr>
        <w:t>impuesto sobre la prestación de servicios de hospedaje</w:t>
      </w:r>
      <w:r w:rsidR="00671FA9">
        <w:rPr>
          <w:rFonts w:ascii="Arial" w:hAnsi="Arial" w:cs="Arial"/>
          <w:sz w:val="24"/>
        </w:rPr>
        <w:t>, correspondiente al periodo de uno de marzo de dos mil catorce a diecisiete de enero de dos mil dieciocho.</w:t>
      </w:r>
      <w:r w:rsidR="001D13EA">
        <w:rPr>
          <w:rFonts w:ascii="Arial" w:hAnsi="Arial" w:cs="Arial"/>
          <w:sz w:val="24"/>
        </w:rPr>
        <w:t xml:space="preserve"> </w:t>
      </w:r>
    </w:p>
    <w:p w:rsidR="000849C0" w:rsidRPr="003F51BD" w:rsidRDefault="00671FA9" w:rsidP="003E4342">
      <w:pPr>
        <w:spacing w:line="360" w:lineRule="auto"/>
        <w:ind w:right="51" w:firstLine="567"/>
        <w:jc w:val="both"/>
        <w:rPr>
          <w:rFonts w:ascii="Arial" w:hAnsi="Arial" w:cs="Arial"/>
          <w:sz w:val="24"/>
        </w:rPr>
      </w:pPr>
      <w:r w:rsidRPr="00393915">
        <w:rPr>
          <w:rFonts w:ascii="Arial" w:hAnsi="Arial" w:cs="Arial"/>
          <w:sz w:val="24"/>
        </w:rPr>
        <w:t>Por lo qu</w:t>
      </w:r>
      <w:r w:rsidR="000849C0" w:rsidRPr="00393915">
        <w:rPr>
          <w:rFonts w:ascii="Arial" w:hAnsi="Arial" w:cs="Arial"/>
          <w:sz w:val="24"/>
        </w:rPr>
        <w:t xml:space="preserve">e </w:t>
      </w:r>
      <w:r w:rsidR="00615E00">
        <w:rPr>
          <w:rFonts w:ascii="Arial" w:hAnsi="Arial" w:cs="Arial"/>
          <w:sz w:val="24"/>
        </w:rPr>
        <w:t xml:space="preserve">se </w:t>
      </w:r>
      <w:r w:rsidR="000849C0" w:rsidRPr="00393915">
        <w:rPr>
          <w:rFonts w:ascii="Arial" w:hAnsi="Arial" w:cs="Arial"/>
          <w:sz w:val="24"/>
        </w:rPr>
        <w:t>transcribe</w:t>
      </w:r>
      <w:r w:rsidR="000849C0" w:rsidRPr="00DB5E71">
        <w:rPr>
          <w:rFonts w:ascii="Arial" w:hAnsi="Arial" w:cs="Arial"/>
          <w:sz w:val="24"/>
        </w:rPr>
        <w:t xml:space="preserve"> </w:t>
      </w:r>
      <w:r w:rsidR="003E4342">
        <w:rPr>
          <w:rFonts w:ascii="Arial" w:hAnsi="Arial" w:cs="Arial"/>
          <w:sz w:val="24"/>
        </w:rPr>
        <w:t>la parte del acto impugnado que aquí interesa:</w:t>
      </w:r>
    </w:p>
    <w:p w:rsidR="00686FE4" w:rsidRDefault="000849C0" w:rsidP="00686FE4">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 xml:space="preserve">MULTA POR INFRACCIÓN </w:t>
      </w:r>
      <w:r w:rsidR="00686FE4">
        <w:rPr>
          <w:rFonts w:ascii="Arial" w:hAnsi="Arial" w:cs="Arial"/>
          <w:i/>
          <w:sz w:val="20"/>
          <w:szCs w:val="20"/>
        </w:rPr>
        <w:t>RELACIONADA CON LA PRESENTACIÓN DE D</w:t>
      </w:r>
      <w:r w:rsidR="00442C59">
        <w:rPr>
          <w:rFonts w:ascii="Arial" w:hAnsi="Arial" w:cs="Arial"/>
          <w:i/>
          <w:sz w:val="20"/>
          <w:szCs w:val="20"/>
        </w:rPr>
        <w:t>ECLARACIONES DEL IMPUESTO SOBRE LA PRESTACION DE SERVICIOS DE HOSPEDAJE</w:t>
      </w:r>
    </w:p>
    <w:p w:rsidR="000849C0" w:rsidRPr="00FE4259" w:rsidRDefault="000849C0" w:rsidP="000849C0">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 xml:space="preserve">Reyes Mantecón, San Bartolo Coyotepec, </w:t>
      </w:r>
      <w:proofErr w:type="spellStart"/>
      <w:r w:rsidRPr="00FE4259">
        <w:rPr>
          <w:rFonts w:ascii="Arial" w:hAnsi="Arial" w:cs="Arial"/>
          <w:i/>
          <w:sz w:val="20"/>
          <w:szCs w:val="20"/>
        </w:rPr>
        <w:t>Oax</w:t>
      </w:r>
      <w:proofErr w:type="spellEnd"/>
      <w:r w:rsidRPr="00FE4259">
        <w:rPr>
          <w:rFonts w:ascii="Arial" w:hAnsi="Arial" w:cs="Arial"/>
          <w:i/>
          <w:sz w:val="20"/>
          <w:szCs w:val="20"/>
        </w:rPr>
        <w:t>., a</w:t>
      </w:r>
      <w:r w:rsidR="00027824">
        <w:rPr>
          <w:rFonts w:ascii="Arial" w:hAnsi="Arial" w:cs="Arial"/>
          <w:i/>
          <w:sz w:val="20"/>
          <w:szCs w:val="20"/>
        </w:rPr>
        <w:t xml:space="preserve"> 27 de julio de 2018</w:t>
      </w:r>
      <w:r w:rsidRPr="00FE4259">
        <w:rPr>
          <w:rFonts w:ascii="Arial" w:hAnsi="Arial" w:cs="Arial"/>
          <w:i/>
          <w:sz w:val="20"/>
          <w:szCs w:val="20"/>
        </w:rPr>
        <w:t>.</w:t>
      </w:r>
    </w:p>
    <w:p w:rsidR="000849C0" w:rsidRDefault="000849C0" w:rsidP="000849C0">
      <w:pPr>
        <w:pStyle w:val="Sinespaciado"/>
        <w:ind w:right="142"/>
        <w:jc w:val="right"/>
        <w:rPr>
          <w:rFonts w:ascii="Arial" w:hAnsi="Arial" w:cs="Arial"/>
          <w:i/>
          <w:sz w:val="20"/>
          <w:szCs w:val="20"/>
        </w:rPr>
      </w:pPr>
      <w:r>
        <w:rPr>
          <w:rFonts w:ascii="Arial" w:hAnsi="Arial" w:cs="Arial"/>
          <w:i/>
          <w:sz w:val="20"/>
          <w:szCs w:val="20"/>
        </w:rPr>
        <w:t xml:space="preserve">Número de control: </w:t>
      </w:r>
      <w:r w:rsidR="00E2458D">
        <w:rPr>
          <w:rFonts w:ascii="Arial" w:hAnsi="Arial" w:cs="Arial"/>
          <w:b/>
          <w:sz w:val="24"/>
          <w:szCs w:val="24"/>
          <w:lang w:eastAsia="es-ES"/>
        </w:rPr>
        <w:t>**********</w:t>
      </w:r>
    </w:p>
    <w:p w:rsidR="00027824" w:rsidRPr="00FE4259" w:rsidRDefault="00027824" w:rsidP="000849C0">
      <w:pPr>
        <w:pStyle w:val="Sinespaciado"/>
        <w:ind w:right="142"/>
        <w:jc w:val="right"/>
        <w:rPr>
          <w:rFonts w:ascii="Arial" w:hAnsi="Arial" w:cs="Arial"/>
          <w:i/>
          <w:sz w:val="20"/>
          <w:szCs w:val="20"/>
        </w:rPr>
      </w:pPr>
    </w:p>
    <w:p w:rsidR="00512F3F" w:rsidRDefault="000849C0" w:rsidP="000849C0">
      <w:pPr>
        <w:pStyle w:val="Sinespaciado"/>
        <w:rPr>
          <w:rFonts w:ascii="Arial" w:hAnsi="Arial" w:cs="Arial"/>
          <w:i/>
          <w:sz w:val="20"/>
          <w:szCs w:val="20"/>
        </w:rPr>
      </w:pPr>
      <w:r w:rsidRPr="00FE4259">
        <w:rPr>
          <w:rFonts w:ascii="Arial" w:hAnsi="Arial" w:cs="Arial"/>
          <w:i/>
          <w:sz w:val="20"/>
          <w:szCs w:val="20"/>
        </w:rPr>
        <w:t>Nombre</w:t>
      </w:r>
      <w:r w:rsidR="00512F3F">
        <w:rPr>
          <w:rFonts w:ascii="Arial" w:hAnsi="Arial" w:cs="Arial"/>
          <w:i/>
          <w:sz w:val="20"/>
          <w:szCs w:val="20"/>
        </w:rPr>
        <w:t xml:space="preserve">: </w:t>
      </w:r>
      <w:r w:rsidR="00E2458D">
        <w:rPr>
          <w:rFonts w:ascii="Arial" w:hAnsi="Arial" w:cs="Arial"/>
          <w:b/>
          <w:sz w:val="24"/>
          <w:szCs w:val="24"/>
          <w:lang w:eastAsia="es-ES"/>
        </w:rPr>
        <w:t>**********</w:t>
      </w:r>
    </w:p>
    <w:p w:rsidR="005B4FC1" w:rsidRPr="00FE4259" w:rsidRDefault="005B4FC1" w:rsidP="005B4FC1">
      <w:pPr>
        <w:pStyle w:val="Sinespaciado"/>
        <w:rPr>
          <w:rFonts w:ascii="Arial" w:hAnsi="Arial" w:cs="Arial"/>
          <w:i/>
          <w:sz w:val="20"/>
          <w:szCs w:val="20"/>
        </w:rPr>
      </w:pPr>
      <w:r>
        <w:rPr>
          <w:rFonts w:ascii="Arial" w:hAnsi="Arial" w:cs="Arial"/>
          <w:i/>
          <w:sz w:val="20"/>
          <w:szCs w:val="20"/>
        </w:rPr>
        <w:t xml:space="preserve">R.F.C. </w:t>
      </w:r>
      <w:r w:rsidR="00E2458D">
        <w:rPr>
          <w:rFonts w:ascii="Arial" w:hAnsi="Arial" w:cs="Arial"/>
          <w:b/>
          <w:sz w:val="24"/>
          <w:szCs w:val="24"/>
          <w:lang w:eastAsia="es-ES"/>
        </w:rPr>
        <w:t>**********</w:t>
      </w:r>
    </w:p>
    <w:p w:rsidR="000849C0" w:rsidRDefault="000849C0" w:rsidP="000849C0">
      <w:pPr>
        <w:pStyle w:val="Sinespaciado"/>
        <w:rPr>
          <w:rFonts w:ascii="Arial" w:hAnsi="Arial" w:cs="Arial"/>
          <w:i/>
          <w:sz w:val="20"/>
          <w:szCs w:val="20"/>
        </w:rPr>
      </w:pPr>
      <w:r>
        <w:rPr>
          <w:rFonts w:ascii="Arial" w:hAnsi="Arial" w:cs="Arial"/>
          <w:i/>
          <w:sz w:val="20"/>
          <w:szCs w:val="20"/>
        </w:rPr>
        <w:t xml:space="preserve">Domicilio: </w:t>
      </w:r>
      <w:r w:rsidR="00E2458D">
        <w:rPr>
          <w:rFonts w:ascii="Arial" w:hAnsi="Arial" w:cs="Arial"/>
          <w:b/>
          <w:sz w:val="24"/>
          <w:szCs w:val="24"/>
          <w:lang w:eastAsia="es-ES"/>
        </w:rPr>
        <w:t>**********</w:t>
      </w:r>
      <w:r w:rsidR="00E2458D">
        <w:rPr>
          <w:rFonts w:ascii="Arial" w:hAnsi="Arial" w:cs="Arial"/>
          <w:i/>
          <w:sz w:val="20"/>
          <w:szCs w:val="20"/>
        </w:rPr>
        <w:t xml:space="preserve"> </w:t>
      </w:r>
      <w:proofErr w:type="spellStart"/>
      <w:r w:rsidR="00E2458D">
        <w:rPr>
          <w:rFonts w:ascii="Arial" w:hAnsi="Arial" w:cs="Arial"/>
          <w:i/>
          <w:sz w:val="20"/>
          <w:szCs w:val="20"/>
        </w:rPr>
        <w:t>Núm</w:t>
      </w:r>
      <w:proofErr w:type="spellEnd"/>
      <w:r w:rsidR="00E2458D">
        <w:rPr>
          <w:rFonts w:ascii="Arial" w:hAnsi="Arial" w:cs="Arial"/>
          <w:i/>
          <w:sz w:val="20"/>
          <w:szCs w:val="20"/>
        </w:rPr>
        <w:t xml:space="preserve"> Ext. </w:t>
      </w:r>
      <w:r w:rsidR="00E2458D">
        <w:rPr>
          <w:rFonts w:ascii="Arial" w:hAnsi="Arial" w:cs="Arial"/>
          <w:b/>
          <w:sz w:val="24"/>
          <w:szCs w:val="24"/>
          <w:lang w:eastAsia="es-ES"/>
        </w:rPr>
        <w:t>**********</w:t>
      </w:r>
      <w:r w:rsidR="00512F3F">
        <w:rPr>
          <w:rFonts w:ascii="Arial" w:hAnsi="Arial" w:cs="Arial"/>
          <w:i/>
          <w:sz w:val="20"/>
          <w:szCs w:val="20"/>
        </w:rPr>
        <w:t>.</w:t>
      </w:r>
    </w:p>
    <w:p w:rsidR="0038159F" w:rsidRDefault="000849C0" w:rsidP="000849C0">
      <w:pPr>
        <w:pStyle w:val="Sinespaciado"/>
        <w:rPr>
          <w:rFonts w:ascii="Arial" w:hAnsi="Arial" w:cs="Arial"/>
          <w:sz w:val="20"/>
          <w:szCs w:val="20"/>
        </w:rPr>
      </w:pPr>
      <w:r>
        <w:rPr>
          <w:rFonts w:ascii="Arial" w:hAnsi="Arial" w:cs="Arial"/>
          <w:i/>
          <w:sz w:val="20"/>
          <w:szCs w:val="20"/>
        </w:rPr>
        <w:t xml:space="preserve">Colonia: </w:t>
      </w:r>
      <w:r w:rsidR="00442C59">
        <w:rPr>
          <w:rFonts w:ascii="Arial" w:hAnsi="Arial" w:cs="Arial"/>
          <w:i/>
          <w:sz w:val="20"/>
          <w:szCs w:val="20"/>
        </w:rPr>
        <w:t>CENTRO I</w:t>
      </w:r>
      <w:r w:rsidR="00442C59">
        <w:rPr>
          <w:rFonts w:ascii="Arial" w:hAnsi="Arial" w:cs="Arial"/>
          <w:sz w:val="20"/>
          <w:szCs w:val="20"/>
        </w:rPr>
        <w:t xml:space="preserve"> Localidad</w:t>
      </w:r>
      <w:r w:rsidRPr="00FE4259">
        <w:rPr>
          <w:rFonts w:ascii="Arial" w:hAnsi="Arial" w:cs="Arial"/>
          <w:i/>
          <w:sz w:val="20"/>
          <w:szCs w:val="20"/>
        </w:rPr>
        <w:t xml:space="preserve">: </w:t>
      </w:r>
      <w:r w:rsidR="00E2458D">
        <w:rPr>
          <w:rFonts w:ascii="Arial" w:hAnsi="Arial" w:cs="Arial"/>
          <w:b/>
          <w:sz w:val="24"/>
          <w:szCs w:val="24"/>
          <w:lang w:eastAsia="es-ES"/>
        </w:rPr>
        <w:t>**********</w:t>
      </w:r>
      <w:r w:rsidR="00834D6C">
        <w:rPr>
          <w:rFonts w:ascii="Arial" w:hAnsi="Arial" w:cs="Arial"/>
          <w:i/>
          <w:sz w:val="20"/>
          <w:szCs w:val="20"/>
        </w:rPr>
        <w:t xml:space="preserve"> </w:t>
      </w:r>
      <w:r w:rsidR="00F71A74">
        <w:rPr>
          <w:rFonts w:ascii="Arial" w:hAnsi="Arial" w:cs="Arial"/>
          <w:sz w:val="20"/>
          <w:szCs w:val="20"/>
        </w:rPr>
        <w:t xml:space="preserve">I </w:t>
      </w:r>
    </w:p>
    <w:p w:rsidR="00F71A74" w:rsidRPr="0038159F" w:rsidRDefault="000849C0" w:rsidP="000849C0">
      <w:pPr>
        <w:pStyle w:val="Sinespaciado"/>
        <w:rPr>
          <w:rFonts w:ascii="Arial" w:hAnsi="Arial" w:cs="Arial"/>
          <w:sz w:val="20"/>
          <w:szCs w:val="20"/>
        </w:rPr>
      </w:pPr>
      <w:r w:rsidRPr="00FE4259">
        <w:rPr>
          <w:rFonts w:ascii="Arial" w:hAnsi="Arial" w:cs="Arial"/>
          <w:i/>
          <w:sz w:val="20"/>
          <w:szCs w:val="20"/>
        </w:rPr>
        <w:t xml:space="preserve">Municipio: </w:t>
      </w:r>
      <w:r w:rsidR="00E2458D">
        <w:rPr>
          <w:rFonts w:ascii="Arial" w:hAnsi="Arial" w:cs="Arial"/>
          <w:b/>
          <w:sz w:val="24"/>
          <w:szCs w:val="24"/>
          <w:lang w:eastAsia="es-ES"/>
        </w:rPr>
        <w:t>**********</w:t>
      </w:r>
      <w:r w:rsidR="00442C59">
        <w:rPr>
          <w:rFonts w:ascii="Arial" w:hAnsi="Arial" w:cs="Arial"/>
          <w:sz w:val="20"/>
          <w:szCs w:val="20"/>
        </w:rPr>
        <w:t xml:space="preserve">   C.P. </w:t>
      </w:r>
      <w:r w:rsidR="00C631B3">
        <w:rPr>
          <w:rFonts w:ascii="Arial" w:eastAsia="Times New Roman" w:hAnsi="Arial" w:cs="Arial"/>
          <w:sz w:val="24"/>
          <w:szCs w:val="24"/>
          <w:lang w:val="es-ES"/>
        </w:rPr>
        <w:t>**********,</w:t>
      </w:r>
    </w:p>
    <w:p w:rsidR="000849C0" w:rsidRDefault="000849C0" w:rsidP="000849C0">
      <w:pPr>
        <w:pStyle w:val="Textoindependienteprimerasangra"/>
        <w:spacing w:after="0" w:line="360" w:lineRule="auto"/>
        <w:ind w:firstLine="567"/>
        <w:jc w:val="both"/>
        <w:rPr>
          <w:rFonts w:ascii="Arial" w:hAnsi="Arial" w:cs="Arial"/>
          <w:i/>
          <w:sz w:val="20"/>
          <w:szCs w:val="20"/>
        </w:rPr>
      </w:pPr>
    </w:p>
    <w:p w:rsidR="003E6356" w:rsidRDefault="000849C0" w:rsidP="00841C7E">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3 fracción I, </w:t>
      </w:r>
      <w:r w:rsidR="003E6356">
        <w:rPr>
          <w:rFonts w:ascii="Arial" w:hAnsi="Arial" w:cs="Arial"/>
          <w:i/>
          <w:sz w:val="20"/>
          <w:szCs w:val="20"/>
        </w:rPr>
        <w:t xml:space="preserve">6 párrafo segundo, 24, 26, 27 fracción XII, 29 párrafo primero y </w:t>
      </w:r>
      <w:r w:rsidRPr="00FE4259">
        <w:rPr>
          <w:rFonts w:ascii="Arial" w:hAnsi="Arial" w:cs="Arial"/>
          <w:i/>
          <w:sz w:val="20"/>
          <w:szCs w:val="20"/>
        </w:rPr>
        <w:t>45 fracciones XI, XX</w:t>
      </w:r>
      <w:r w:rsidR="003E6356">
        <w:rPr>
          <w:rFonts w:ascii="Arial" w:hAnsi="Arial" w:cs="Arial"/>
          <w:i/>
          <w:sz w:val="20"/>
          <w:szCs w:val="20"/>
        </w:rPr>
        <w:t>,</w:t>
      </w:r>
      <w:r w:rsidRPr="00FE4259">
        <w:rPr>
          <w:rFonts w:ascii="Arial" w:hAnsi="Arial" w:cs="Arial"/>
          <w:i/>
          <w:sz w:val="20"/>
          <w:szCs w:val="20"/>
        </w:rPr>
        <w:t xml:space="preserve"> XXXI</w:t>
      </w:r>
      <w:r w:rsidR="003E6356">
        <w:rPr>
          <w:rFonts w:ascii="Arial" w:hAnsi="Arial" w:cs="Arial"/>
          <w:i/>
          <w:sz w:val="20"/>
          <w:szCs w:val="20"/>
        </w:rPr>
        <w:t xml:space="preserve">, XXXI, XXXVII y LVIII </w:t>
      </w:r>
      <w:r w:rsidRPr="00FE4259">
        <w:rPr>
          <w:rFonts w:ascii="Arial" w:hAnsi="Arial" w:cs="Arial"/>
          <w:i/>
          <w:sz w:val="20"/>
          <w:szCs w:val="20"/>
        </w:rPr>
        <w:t xml:space="preserve">de la Ley Orgánica del Poder Ejecutivo del Estado de Oaxaca vigente; </w:t>
      </w:r>
      <w:r w:rsidR="00841C7E">
        <w:rPr>
          <w:rFonts w:ascii="Arial" w:hAnsi="Arial" w:cs="Arial"/>
          <w:i/>
          <w:sz w:val="20"/>
          <w:szCs w:val="20"/>
        </w:rPr>
        <w:t>52, 53, 54, 55, 56 y 57</w:t>
      </w:r>
      <w:r w:rsidR="003E6356">
        <w:rPr>
          <w:rFonts w:ascii="Arial" w:hAnsi="Arial" w:cs="Arial"/>
          <w:i/>
          <w:sz w:val="20"/>
          <w:szCs w:val="20"/>
        </w:rPr>
        <w:t xml:space="preserve"> de la Ley Estatal de Hacienda vigente; 1 párrafo primero, 3, 4, 5 fracciones II y VII, 7 fracción VI, 17, 19, 32, 39, 60 párrafo primero, 61 párrafo</w:t>
      </w:r>
      <w:r w:rsidR="00841C7E">
        <w:rPr>
          <w:rFonts w:ascii="Arial" w:hAnsi="Arial" w:cs="Arial"/>
          <w:i/>
          <w:sz w:val="20"/>
          <w:szCs w:val="20"/>
        </w:rPr>
        <w:t>s</w:t>
      </w:r>
      <w:r w:rsidR="003E6356">
        <w:rPr>
          <w:rFonts w:ascii="Arial" w:hAnsi="Arial" w:cs="Arial"/>
          <w:i/>
          <w:sz w:val="20"/>
          <w:szCs w:val="20"/>
        </w:rPr>
        <w:t xml:space="preserve"> primero y tercero, 122, 123 y 269 fracción I</w:t>
      </w:r>
      <w:r w:rsidR="000E10D7">
        <w:rPr>
          <w:rFonts w:ascii="Arial" w:hAnsi="Arial" w:cs="Arial"/>
          <w:i/>
          <w:sz w:val="20"/>
          <w:szCs w:val="20"/>
        </w:rPr>
        <w:t xml:space="preserve"> del Código Fiscal p</w:t>
      </w:r>
      <w:r w:rsidR="00841C7E">
        <w:rPr>
          <w:rFonts w:ascii="Arial" w:hAnsi="Arial" w:cs="Arial"/>
          <w:i/>
          <w:sz w:val="20"/>
          <w:szCs w:val="20"/>
        </w:rPr>
        <w:t>ara el Estado de Oaxaca vigente; 53, 55 fracciones I, II y III, y 56 fracción I del Reglamento del Código Fiscal para el Estado de Oaxaca vigente,</w:t>
      </w:r>
      <w:r w:rsidR="000E10D7">
        <w:rPr>
          <w:rFonts w:ascii="Arial" w:hAnsi="Arial" w:cs="Arial"/>
          <w:i/>
          <w:sz w:val="20"/>
          <w:szCs w:val="20"/>
        </w:rPr>
        <w:t xml:space="preserve"> 1, 2, 4 fracción III inciso a), 5, 16 fracciones III y XV, y 31 fracciones VIII y XLII del Reglamento Interno de la Secretaría de Finanzas del Poder Ejecutivo del Estado vigente; procede a determinar su situación fiscal de conformidad con lo siguiente:</w:t>
      </w:r>
    </w:p>
    <w:p w:rsidR="000849C0" w:rsidRPr="006D4B16" w:rsidRDefault="000849C0" w:rsidP="000849C0">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w:t>
      </w:r>
      <w:r w:rsidRPr="005414B8">
        <w:rPr>
          <w:rFonts w:ascii="Arial" w:hAnsi="Arial" w:cs="Arial"/>
          <w:i/>
          <w:sz w:val="28"/>
          <w:szCs w:val="28"/>
        </w:rPr>
        <w:t>”</w:t>
      </w:r>
    </w:p>
    <w:p w:rsidR="000849C0"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0849C0" w:rsidRDefault="000849C0" w:rsidP="000849C0">
      <w:pPr>
        <w:spacing w:line="360" w:lineRule="auto"/>
        <w:ind w:firstLine="567"/>
        <w:jc w:val="both"/>
        <w:rPr>
          <w:rFonts w:ascii="Arial" w:eastAsia="Times New Roman" w:hAnsi="Arial" w:cs="Arial"/>
          <w:sz w:val="24"/>
          <w:szCs w:val="24"/>
          <w:lang w:val="es-ES"/>
        </w:rPr>
      </w:pPr>
      <w:r w:rsidRPr="00615E00">
        <w:rPr>
          <w:rFonts w:ascii="Arial" w:eastAsia="Times New Roman" w:hAnsi="Arial" w:cs="Arial"/>
          <w:b/>
          <w:sz w:val="24"/>
          <w:szCs w:val="24"/>
          <w:lang w:val="es-ES"/>
        </w:rPr>
        <w:lastRenderedPageBreak/>
        <w:t>Sin embargo</w:t>
      </w:r>
      <w:r>
        <w:rPr>
          <w:rFonts w:ascii="Arial" w:eastAsia="Times New Roman" w:hAnsi="Arial" w:cs="Arial"/>
          <w:sz w:val="24"/>
          <w:szCs w:val="24"/>
          <w:lang w:val="es-ES"/>
        </w:rPr>
        <w:t xml:space="preserve">, la autoridad demandada omitió señalar en el cuerpo del acto administrativo impugnado, el </w:t>
      </w:r>
      <w:r w:rsidR="00060167">
        <w:rPr>
          <w:rFonts w:ascii="Arial" w:eastAsia="Times New Roman" w:hAnsi="Arial" w:cs="Arial"/>
          <w:sz w:val="24"/>
          <w:szCs w:val="24"/>
          <w:lang w:val="es-ES"/>
        </w:rPr>
        <w:t>artículo primero</w:t>
      </w:r>
      <w:r>
        <w:rPr>
          <w:rFonts w:ascii="Arial" w:eastAsia="Times New Roman" w:hAnsi="Arial" w:cs="Arial"/>
          <w:sz w:val="24"/>
          <w:szCs w:val="24"/>
          <w:lang w:val="es-ES"/>
        </w:rPr>
        <w:t xml:space="preserve">, primer y segundo párrafo, fracción </w:t>
      </w:r>
      <w:r w:rsidR="003E0DAC">
        <w:rPr>
          <w:rFonts w:ascii="Arial" w:eastAsia="Times New Roman" w:hAnsi="Arial" w:cs="Arial"/>
          <w:sz w:val="24"/>
          <w:szCs w:val="24"/>
          <w:lang w:val="es-ES"/>
        </w:rPr>
        <w:t>III</w:t>
      </w:r>
      <w:r>
        <w:rPr>
          <w:rFonts w:ascii="Arial" w:eastAsia="Times New Roman" w:hAnsi="Arial" w:cs="Arial"/>
          <w:sz w:val="24"/>
          <w:szCs w:val="24"/>
          <w:lang w:val="es-ES"/>
        </w:rPr>
        <w:t xml:space="preserve">, del Acuerdo por el que se establece la circunscripción territorial de la Secretaría de Finanzas del Poder Ejecutivo del Estado y Subdelegaciones en el Estado, publicado el día </w:t>
      </w:r>
      <w:r w:rsidR="004C6D49">
        <w:rPr>
          <w:rFonts w:ascii="Arial" w:eastAsia="Times New Roman" w:hAnsi="Arial" w:cs="Arial"/>
          <w:sz w:val="24"/>
          <w:szCs w:val="24"/>
          <w:lang w:val="es-ES"/>
        </w:rPr>
        <w:t xml:space="preserve">dos de enero de </w:t>
      </w:r>
      <w:r>
        <w:rPr>
          <w:rFonts w:ascii="Arial" w:eastAsia="Times New Roman" w:hAnsi="Arial" w:cs="Arial"/>
          <w:sz w:val="24"/>
          <w:szCs w:val="24"/>
          <w:lang w:val="es-ES"/>
        </w:rPr>
        <w:t>dos mil quince, en el Extra del Periódico Oficial del Estado, que para su mejor comprensión se transcribe:</w:t>
      </w:r>
    </w:p>
    <w:p w:rsidR="000849C0" w:rsidRPr="00E213EB"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0849C0"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0849C0" w:rsidRDefault="000849C0" w:rsidP="000849C0">
      <w:pPr>
        <w:spacing w:after="0" w:line="360" w:lineRule="auto"/>
        <w:ind w:firstLine="567"/>
        <w:jc w:val="both"/>
        <w:rPr>
          <w:rFonts w:ascii="Arial" w:hAnsi="Arial" w:cs="Arial"/>
          <w:i/>
          <w:sz w:val="20"/>
          <w:szCs w:val="20"/>
        </w:rPr>
      </w:pPr>
      <w:r>
        <w:rPr>
          <w:rFonts w:ascii="Arial" w:hAnsi="Arial" w:cs="Arial"/>
          <w:i/>
          <w:sz w:val="20"/>
          <w:szCs w:val="20"/>
        </w:rPr>
        <w:t>(…)</w:t>
      </w:r>
    </w:p>
    <w:p w:rsidR="00643076" w:rsidRPr="003E0DAC" w:rsidRDefault="003E0DAC" w:rsidP="003E0DAC">
      <w:pPr>
        <w:spacing w:line="360" w:lineRule="auto"/>
        <w:ind w:left="567"/>
        <w:jc w:val="both"/>
        <w:rPr>
          <w:rFonts w:ascii="Arial" w:hAnsi="Arial" w:cs="Arial"/>
          <w:i/>
          <w:sz w:val="20"/>
        </w:rPr>
      </w:pPr>
      <w:r w:rsidRPr="003E0DAC">
        <w:rPr>
          <w:rFonts w:ascii="Arial" w:hAnsi="Arial" w:cs="Arial"/>
          <w:i/>
          <w:sz w:val="20"/>
        </w:rPr>
        <w:t>III</w:t>
      </w:r>
      <w:r w:rsidR="00643076" w:rsidRPr="003E0DAC">
        <w:rPr>
          <w:rFonts w:ascii="Arial" w:hAnsi="Arial" w:cs="Arial"/>
          <w:i/>
          <w:sz w:val="20"/>
        </w:rPr>
        <w:t xml:space="preserve">. </w:t>
      </w:r>
      <w:r w:rsidRPr="003E0DAC">
        <w:rPr>
          <w:rFonts w:ascii="Arial" w:hAnsi="Arial" w:cs="Arial"/>
          <w:i/>
          <w:sz w:val="20"/>
        </w:rPr>
        <w:t xml:space="preserve">Delegación Fiscal de Villa de Etla: Con sede en el Municipio de Villa de Etla, Oaxaca, que comprende los siguientes Municipios: Villa de Etla, Guadalupe Etla, Magdalena </w:t>
      </w:r>
      <w:proofErr w:type="spellStart"/>
      <w:r w:rsidRPr="003E0DAC">
        <w:rPr>
          <w:rFonts w:ascii="Arial" w:hAnsi="Arial" w:cs="Arial"/>
          <w:i/>
          <w:sz w:val="20"/>
        </w:rPr>
        <w:t>Apasco</w:t>
      </w:r>
      <w:proofErr w:type="spellEnd"/>
      <w:r w:rsidRPr="003E0DAC">
        <w:rPr>
          <w:rFonts w:ascii="Arial" w:hAnsi="Arial" w:cs="Arial"/>
          <w:i/>
          <w:sz w:val="20"/>
        </w:rPr>
        <w:t xml:space="preserve">, Nazareno Etla, Reyes Etla, </w:t>
      </w:r>
      <w:r w:rsidRPr="003E0DAC">
        <w:rPr>
          <w:rFonts w:ascii="Arial" w:hAnsi="Arial" w:cs="Arial"/>
          <w:b/>
          <w:i/>
          <w:sz w:val="20"/>
        </w:rPr>
        <w:t>San Agustín Etla</w:t>
      </w:r>
      <w:r w:rsidRPr="003E0DAC">
        <w:rPr>
          <w:rFonts w:ascii="Arial" w:hAnsi="Arial" w:cs="Arial"/>
          <w:i/>
          <w:sz w:val="20"/>
        </w:rPr>
        <w:t xml:space="preserve">, San Andrés </w:t>
      </w:r>
      <w:proofErr w:type="spellStart"/>
      <w:r w:rsidRPr="003E0DAC">
        <w:rPr>
          <w:rFonts w:ascii="Arial" w:hAnsi="Arial" w:cs="Arial"/>
          <w:i/>
          <w:sz w:val="20"/>
        </w:rPr>
        <w:t>Zautla</w:t>
      </w:r>
      <w:proofErr w:type="spellEnd"/>
      <w:r w:rsidRPr="003E0DAC">
        <w:rPr>
          <w:rFonts w:ascii="Arial" w:hAnsi="Arial" w:cs="Arial"/>
          <w:i/>
          <w:sz w:val="20"/>
        </w:rPr>
        <w:t xml:space="preserve">, San Felipe </w:t>
      </w:r>
      <w:proofErr w:type="spellStart"/>
      <w:r w:rsidRPr="003E0DAC">
        <w:rPr>
          <w:rFonts w:ascii="Arial" w:hAnsi="Arial" w:cs="Arial"/>
          <w:i/>
          <w:sz w:val="20"/>
        </w:rPr>
        <w:t>Tejalápam</w:t>
      </w:r>
      <w:proofErr w:type="spellEnd"/>
      <w:r w:rsidRPr="003E0DAC">
        <w:rPr>
          <w:rFonts w:ascii="Arial" w:hAnsi="Arial" w:cs="Arial"/>
          <w:i/>
          <w:sz w:val="20"/>
        </w:rPr>
        <w:t xml:space="preserve">, San Francisco </w:t>
      </w:r>
      <w:proofErr w:type="spellStart"/>
      <w:r w:rsidRPr="003E0DAC">
        <w:rPr>
          <w:rFonts w:ascii="Arial" w:hAnsi="Arial" w:cs="Arial"/>
          <w:i/>
          <w:sz w:val="20"/>
        </w:rPr>
        <w:t>Telixtlahuaca</w:t>
      </w:r>
      <w:proofErr w:type="spellEnd"/>
      <w:r w:rsidRPr="003E0DAC">
        <w:rPr>
          <w:rFonts w:ascii="Arial" w:hAnsi="Arial" w:cs="Arial"/>
          <w:i/>
          <w:sz w:val="20"/>
        </w:rPr>
        <w:t xml:space="preserve">, San Jerónimo Acuerdo por el que se establece la circunscripción territorial de la Secretaría de Finanzas del Poder Ejecutivo del Estado y de sus Delegaciones y Subdelegaciones Fiscales en el Estado Secretaría de Finanzas del Poder Ejecutivo del Estado 2 </w:t>
      </w:r>
      <w:proofErr w:type="spellStart"/>
      <w:r w:rsidRPr="003E0DAC">
        <w:rPr>
          <w:rFonts w:ascii="Arial" w:hAnsi="Arial" w:cs="Arial"/>
          <w:i/>
          <w:sz w:val="20"/>
        </w:rPr>
        <w:t>Sosola</w:t>
      </w:r>
      <w:proofErr w:type="spellEnd"/>
      <w:r w:rsidRPr="003E0DAC">
        <w:rPr>
          <w:rFonts w:ascii="Arial" w:hAnsi="Arial" w:cs="Arial"/>
          <w:i/>
          <w:sz w:val="20"/>
        </w:rPr>
        <w:t xml:space="preserve">, San Juan Bautista </w:t>
      </w:r>
      <w:proofErr w:type="spellStart"/>
      <w:r w:rsidRPr="003E0DAC">
        <w:rPr>
          <w:rFonts w:ascii="Arial" w:hAnsi="Arial" w:cs="Arial"/>
          <w:i/>
          <w:sz w:val="20"/>
        </w:rPr>
        <w:t>Atatlahuca</w:t>
      </w:r>
      <w:proofErr w:type="spellEnd"/>
      <w:r w:rsidRPr="003E0DAC">
        <w:rPr>
          <w:rFonts w:ascii="Arial" w:hAnsi="Arial" w:cs="Arial"/>
          <w:i/>
          <w:sz w:val="20"/>
        </w:rPr>
        <w:t xml:space="preserve">, San Juan Bautista </w:t>
      </w:r>
      <w:proofErr w:type="spellStart"/>
      <w:r w:rsidRPr="003E0DAC">
        <w:rPr>
          <w:rFonts w:ascii="Arial" w:hAnsi="Arial" w:cs="Arial"/>
          <w:i/>
          <w:sz w:val="20"/>
        </w:rPr>
        <w:t>Guelache</w:t>
      </w:r>
      <w:proofErr w:type="spellEnd"/>
      <w:r w:rsidRPr="003E0DAC">
        <w:rPr>
          <w:rFonts w:ascii="Arial" w:hAnsi="Arial" w:cs="Arial"/>
          <w:i/>
          <w:sz w:val="20"/>
        </w:rPr>
        <w:t xml:space="preserve">, San Juan Bautista </w:t>
      </w:r>
      <w:proofErr w:type="spellStart"/>
      <w:r w:rsidRPr="003E0DAC">
        <w:rPr>
          <w:rFonts w:ascii="Arial" w:hAnsi="Arial" w:cs="Arial"/>
          <w:i/>
          <w:sz w:val="20"/>
        </w:rPr>
        <w:t>Jayacatlán</w:t>
      </w:r>
      <w:proofErr w:type="spellEnd"/>
      <w:r w:rsidRPr="003E0DAC">
        <w:rPr>
          <w:rFonts w:ascii="Arial" w:hAnsi="Arial" w:cs="Arial"/>
          <w:i/>
          <w:sz w:val="20"/>
        </w:rPr>
        <w:t xml:space="preserve">, San Juan del Estado, San Lorenzo </w:t>
      </w:r>
      <w:proofErr w:type="spellStart"/>
      <w:r w:rsidRPr="003E0DAC">
        <w:rPr>
          <w:rFonts w:ascii="Arial" w:hAnsi="Arial" w:cs="Arial"/>
          <w:i/>
          <w:sz w:val="20"/>
        </w:rPr>
        <w:t>Cacaotepec</w:t>
      </w:r>
      <w:proofErr w:type="spellEnd"/>
      <w:r w:rsidRPr="003E0DAC">
        <w:rPr>
          <w:rFonts w:ascii="Arial" w:hAnsi="Arial" w:cs="Arial"/>
          <w:i/>
          <w:sz w:val="20"/>
        </w:rPr>
        <w:t xml:space="preserve">, Abejones, San Miguel </w:t>
      </w:r>
      <w:proofErr w:type="spellStart"/>
      <w:r w:rsidRPr="003E0DAC">
        <w:rPr>
          <w:rFonts w:ascii="Arial" w:hAnsi="Arial" w:cs="Arial"/>
          <w:i/>
          <w:sz w:val="20"/>
        </w:rPr>
        <w:t>Aloápam</w:t>
      </w:r>
      <w:proofErr w:type="spellEnd"/>
      <w:r w:rsidRPr="003E0DAC">
        <w:rPr>
          <w:rFonts w:ascii="Arial" w:hAnsi="Arial" w:cs="Arial"/>
          <w:i/>
          <w:sz w:val="20"/>
        </w:rPr>
        <w:t xml:space="preserve">, San Pablo Etla, San Pablo </w:t>
      </w:r>
      <w:proofErr w:type="spellStart"/>
      <w:r w:rsidRPr="003E0DAC">
        <w:rPr>
          <w:rFonts w:ascii="Arial" w:hAnsi="Arial" w:cs="Arial"/>
          <w:i/>
          <w:sz w:val="20"/>
        </w:rPr>
        <w:t>Huitzo</w:t>
      </w:r>
      <w:proofErr w:type="spellEnd"/>
      <w:r w:rsidRPr="003E0DAC">
        <w:rPr>
          <w:rFonts w:ascii="Arial" w:hAnsi="Arial" w:cs="Arial"/>
          <w:i/>
          <w:sz w:val="20"/>
        </w:rPr>
        <w:t xml:space="preserve">, Santa Ana </w:t>
      </w:r>
      <w:proofErr w:type="spellStart"/>
      <w:r w:rsidRPr="003E0DAC">
        <w:rPr>
          <w:rFonts w:ascii="Arial" w:hAnsi="Arial" w:cs="Arial"/>
          <w:i/>
          <w:sz w:val="20"/>
        </w:rPr>
        <w:t>Yareni</w:t>
      </w:r>
      <w:proofErr w:type="spellEnd"/>
      <w:r w:rsidRPr="003E0DAC">
        <w:rPr>
          <w:rFonts w:ascii="Arial" w:hAnsi="Arial" w:cs="Arial"/>
          <w:i/>
          <w:sz w:val="20"/>
        </w:rPr>
        <w:t xml:space="preserve">, Santa María Peñoles, Santiago </w:t>
      </w:r>
      <w:proofErr w:type="spellStart"/>
      <w:r w:rsidRPr="003E0DAC">
        <w:rPr>
          <w:rFonts w:ascii="Arial" w:hAnsi="Arial" w:cs="Arial"/>
          <w:i/>
          <w:sz w:val="20"/>
        </w:rPr>
        <w:t>Suchilquitongo</w:t>
      </w:r>
      <w:proofErr w:type="spellEnd"/>
      <w:r w:rsidRPr="003E0DAC">
        <w:rPr>
          <w:rFonts w:ascii="Arial" w:hAnsi="Arial" w:cs="Arial"/>
          <w:i/>
          <w:sz w:val="20"/>
        </w:rPr>
        <w:t xml:space="preserve">, Santiago </w:t>
      </w:r>
      <w:proofErr w:type="spellStart"/>
      <w:r w:rsidRPr="003E0DAC">
        <w:rPr>
          <w:rFonts w:ascii="Arial" w:hAnsi="Arial" w:cs="Arial"/>
          <w:i/>
          <w:sz w:val="20"/>
        </w:rPr>
        <w:t>Tenango</w:t>
      </w:r>
      <w:proofErr w:type="spellEnd"/>
      <w:r w:rsidRPr="003E0DAC">
        <w:rPr>
          <w:rFonts w:ascii="Arial" w:hAnsi="Arial" w:cs="Arial"/>
          <w:i/>
          <w:sz w:val="20"/>
        </w:rPr>
        <w:t xml:space="preserve">, Santiago </w:t>
      </w:r>
      <w:proofErr w:type="spellStart"/>
      <w:r w:rsidRPr="003E0DAC">
        <w:rPr>
          <w:rFonts w:ascii="Arial" w:hAnsi="Arial" w:cs="Arial"/>
          <w:i/>
          <w:sz w:val="20"/>
        </w:rPr>
        <w:t>Tlazoyaltepec</w:t>
      </w:r>
      <w:proofErr w:type="spellEnd"/>
      <w:r w:rsidRPr="003E0DAC">
        <w:rPr>
          <w:rFonts w:ascii="Arial" w:hAnsi="Arial" w:cs="Arial"/>
          <w:i/>
          <w:sz w:val="20"/>
        </w:rPr>
        <w:t xml:space="preserve">, Santo Tomás </w:t>
      </w:r>
      <w:proofErr w:type="spellStart"/>
      <w:r w:rsidRPr="003E0DAC">
        <w:rPr>
          <w:rFonts w:ascii="Arial" w:hAnsi="Arial" w:cs="Arial"/>
          <w:i/>
          <w:sz w:val="20"/>
        </w:rPr>
        <w:t>Mazaltepec</w:t>
      </w:r>
      <w:proofErr w:type="spellEnd"/>
      <w:r w:rsidRPr="003E0DAC">
        <w:rPr>
          <w:rFonts w:ascii="Arial" w:hAnsi="Arial" w:cs="Arial"/>
          <w:i/>
          <w:sz w:val="20"/>
        </w:rPr>
        <w:t xml:space="preserve">, Soledad Etla y </w:t>
      </w:r>
      <w:proofErr w:type="spellStart"/>
      <w:r w:rsidRPr="003E0DAC">
        <w:rPr>
          <w:rFonts w:ascii="Arial" w:hAnsi="Arial" w:cs="Arial"/>
          <w:i/>
          <w:sz w:val="20"/>
        </w:rPr>
        <w:t>Teococuilco</w:t>
      </w:r>
      <w:proofErr w:type="spellEnd"/>
      <w:r w:rsidRPr="003E0DAC">
        <w:rPr>
          <w:rFonts w:ascii="Arial" w:hAnsi="Arial" w:cs="Arial"/>
          <w:i/>
          <w:sz w:val="20"/>
        </w:rPr>
        <w:t xml:space="preserve"> de Marcos Pérez.</w:t>
      </w:r>
    </w:p>
    <w:p w:rsidR="000849C0" w:rsidRPr="00CE7FE9" w:rsidRDefault="000849C0" w:rsidP="000849C0">
      <w:pPr>
        <w:spacing w:line="360" w:lineRule="auto"/>
        <w:ind w:firstLine="567"/>
        <w:jc w:val="both"/>
        <w:rPr>
          <w:rFonts w:ascii="Arial" w:hAnsi="Arial" w:cs="Arial"/>
          <w:i/>
          <w:sz w:val="20"/>
          <w:szCs w:val="20"/>
        </w:rPr>
      </w:pPr>
      <w:r>
        <w:rPr>
          <w:rFonts w:ascii="Arial" w:eastAsia="Times New Roman" w:hAnsi="Arial" w:cs="Arial"/>
          <w:sz w:val="24"/>
          <w:szCs w:val="24"/>
          <w:lang w:val="es-ES"/>
        </w:rPr>
        <w:t>Luego si, del acto administrativo impugnado, con número</w:t>
      </w:r>
      <w:r w:rsidR="00C631B3">
        <w:rPr>
          <w:rFonts w:ascii="Arial" w:eastAsia="Times New Roman" w:hAnsi="Arial" w:cs="Arial"/>
          <w:sz w:val="24"/>
          <w:szCs w:val="24"/>
          <w:lang w:val="es-ES"/>
        </w:rPr>
        <w:t>**********,</w:t>
      </w:r>
      <w:r>
        <w:rPr>
          <w:rFonts w:ascii="Arial" w:eastAsia="Times New Roman" w:hAnsi="Arial" w:cs="Arial"/>
          <w:sz w:val="24"/>
          <w:szCs w:val="24"/>
          <w:lang w:val="es-ES"/>
        </w:rPr>
        <w:t xml:space="preserve">, </w:t>
      </w:r>
      <w:r w:rsidR="00CD3993">
        <w:rPr>
          <w:rFonts w:ascii="Arial" w:eastAsia="Times New Roman" w:hAnsi="Arial" w:cs="Arial"/>
          <w:sz w:val="24"/>
          <w:szCs w:val="24"/>
          <w:lang w:val="es-ES"/>
        </w:rPr>
        <w:t>de veintisiete de julio de dos mil dieciocho</w:t>
      </w:r>
      <w:r>
        <w:rPr>
          <w:rFonts w:ascii="Arial" w:eastAsia="Times New Roman" w:hAnsi="Arial" w:cs="Arial"/>
          <w:sz w:val="24"/>
          <w:szCs w:val="24"/>
          <w:lang w:val="es-ES"/>
        </w:rPr>
        <w:t>, consta que</w:t>
      </w:r>
      <w:r w:rsidR="003E0DAC">
        <w:rPr>
          <w:rFonts w:ascii="Arial" w:eastAsia="Times New Roman" w:hAnsi="Arial" w:cs="Arial"/>
          <w:sz w:val="24"/>
          <w:szCs w:val="24"/>
          <w:lang w:val="es-ES"/>
        </w:rPr>
        <w:t xml:space="preserve"> la persona física de nombre</w:t>
      </w:r>
      <w:r w:rsidR="00C631B3">
        <w:rPr>
          <w:rFonts w:ascii="Arial" w:eastAsia="Times New Roman" w:hAnsi="Arial" w:cs="Arial"/>
          <w:sz w:val="24"/>
          <w:szCs w:val="24"/>
          <w:lang w:val="es-ES"/>
        </w:rPr>
        <w:t>**********,</w:t>
      </w:r>
      <w:r>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val="es-ES"/>
        </w:rPr>
        <w:t xml:space="preserve">tiene su domicilio en </w:t>
      </w:r>
      <w:r w:rsidR="003E0DAC">
        <w:rPr>
          <w:rFonts w:ascii="Arial" w:eastAsia="Times New Roman" w:hAnsi="Arial" w:cs="Arial"/>
          <w:sz w:val="24"/>
          <w:szCs w:val="24"/>
          <w:lang w:val="es-ES"/>
        </w:rPr>
        <w:t>la calle</w:t>
      </w:r>
      <w:r w:rsidR="004959BA">
        <w:rPr>
          <w:rFonts w:ascii="Arial" w:eastAsia="Times New Roman" w:hAnsi="Arial" w:cs="Arial"/>
          <w:sz w:val="24"/>
          <w:szCs w:val="24"/>
          <w:lang w:val="es-ES"/>
        </w:rPr>
        <w:t xml:space="preserve"> </w:t>
      </w:r>
      <w:r w:rsidR="00C631B3">
        <w:rPr>
          <w:rFonts w:ascii="Arial" w:eastAsia="Times New Roman" w:hAnsi="Arial" w:cs="Arial"/>
          <w:sz w:val="24"/>
          <w:szCs w:val="24"/>
          <w:lang w:val="es-ES"/>
        </w:rPr>
        <w:t>**********,</w:t>
      </w:r>
      <w:r w:rsidR="001E56FE">
        <w:rPr>
          <w:rFonts w:ascii="Arial" w:eastAsia="Times New Roman" w:hAnsi="Arial" w:cs="Arial"/>
          <w:sz w:val="24"/>
          <w:szCs w:val="24"/>
          <w:lang w:val="es-ES"/>
        </w:rPr>
        <w:t xml:space="preserve"> </w:t>
      </w:r>
      <w:r w:rsidR="001E56FE" w:rsidRPr="00424063">
        <w:rPr>
          <w:rFonts w:ascii="Arial" w:eastAsia="Times New Roman" w:hAnsi="Arial" w:cs="Arial"/>
          <w:b/>
          <w:sz w:val="24"/>
          <w:szCs w:val="24"/>
          <w:lang w:val="es-ES"/>
        </w:rPr>
        <w:t>Colonia</w:t>
      </w:r>
      <w:r w:rsidR="00C631B3">
        <w:rPr>
          <w:rFonts w:ascii="Arial" w:eastAsia="Times New Roman" w:hAnsi="Arial" w:cs="Arial"/>
          <w:sz w:val="24"/>
          <w:szCs w:val="24"/>
          <w:lang w:val="es-ES"/>
        </w:rPr>
        <w:t>**********</w:t>
      </w:r>
      <w:r w:rsidR="00424063">
        <w:rPr>
          <w:rFonts w:ascii="Arial" w:eastAsia="Times New Roman" w:hAnsi="Arial" w:cs="Arial"/>
          <w:sz w:val="24"/>
          <w:szCs w:val="24"/>
          <w:lang w:val="es-ES"/>
        </w:rPr>
        <w:t xml:space="preserve">, </w:t>
      </w:r>
      <w:r w:rsidR="00C631B3">
        <w:rPr>
          <w:rFonts w:ascii="Arial" w:eastAsia="Times New Roman" w:hAnsi="Arial" w:cs="Arial"/>
          <w:sz w:val="24"/>
          <w:szCs w:val="24"/>
          <w:lang w:val="es-ES"/>
        </w:rPr>
        <w:t>**********</w:t>
      </w:r>
      <w:r w:rsidR="004959BA">
        <w:rPr>
          <w:rFonts w:ascii="Arial" w:eastAsia="Times New Roman" w:hAnsi="Arial" w:cs="Arial"/>
          <w:sz w:val="24"/>
          <w:szCs w:val="24"/>
          <w:lang w:val="es-ES"/>
        </w:rPr>
        <w:t>,</w:t>
      </w:r>
      <w:r w:rsidR="007E1126">
        <w:rPr>
          <w:rFonts w:ascii="Arial" w:eastAsia="Times New Roman" w:hAnsi="Arial" w:cs="Arial"/>
          <w:b/>
          <w:sz w:val="24"/>
          <w:szCs w:val="24"/>
          <w:lang w:val="es-ES"/>
        </w:rPr>
        <w:t xml:space="preserve"> </w:t>
      </w:r>
      <w:r>
        <w:rPr>
          <w:rFonts w:ascii="Arial" w:eastAsia="Times New Roman" w:hAnsi="Arial" w:cs="Arial"/>
          <w:sz w:val="24"/>
          <w:szCs w:val="24"/>
          <w:lang w:val="es-ES"/>
        </w:rPr>
        <w:t>la autoridad demandada debió hacer constar en el cuerpo del acto</w:t>
      </w:r>
      <w:r w:rsidR="00615E00">
        <w:rPr>
          <w:rFonts w:ascii="Arial" w:eastAsia="Times New Roman" w:hAnsi="Arial" w:cs="Arial"/>
          <w:sz w:val="24"/>
          <w:szCs w:val="24"/>
          <w:lang w:val="es-ES"/>
        </w:rPr>
        <w:t xml:space="preserve"> administrativo</w:t>
      </w:r>
      <w:r>
        <w:rPr>
          <w:rFonts w:ascii="Arial" w:eastAsia="Times New Roman" w:hAnsi="Arial" w:cs="Arial"/>
          <w:sz w:val="24"/>
          <w:szCs w:val="24"/>
          <w:lang w:val="es-ES"/>
        </w:rPr>
        <w:t xml:space="preserve"> su competencia territorial, de ahí que resulta ilegal su determinación y con ello se viola el artículo 16 Constitucional, en relación con el artículo 17 fracciones I y V, de la Ley de Procedimiento y Justicia Administrativa para el Estado.</w:t>
      </w:r>
    </w:p>
    <w:p w:rsidR="000849C0" w:rsidRPr="003E0DAC" w:rsidRDefault="000849C0" w:rsidP="003E0DAC">
      <w:pPr>
        <w:spacing w:line="360" w:lineRule="auto"/>
        <w:ind w:firstLine="567"/>
        <w:jc w:val="both"/>
        <w:rPr>
          <w:rFonts w:ascii="Arial" w:eastAsia="Times New Roman" w:hAnsi="Arial" w:cs="Arial"/>
          <w:sz w:val="24"/>
          <w:szCs w:val="24"/>
          <w:lang w:val="es-ES"/>
        </w:rPr>
      </w:pPr>
      <w:r w:rsidRPr="00740D28">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w:t>
      </w:r>
      <w:r w:rsidR="00706FDD">
        <w:rPr>
          <w:rFonts w:ascii="Arial" w:eastAsia="Times New Roman" w:hAnsi="Arial" w:cs="Arial"/>
          <w:sz w:val="24"/>
          <w:szCs w:val="24"/>
          <w:lang w:val="es-ES"/>
        </w:rPr>
        <w:t xml:space="preserve">instancia: segunda sala, </w:t>
      </w:r>
      <w:r w:rsidR="00706FDD" w:rsidRPr="0064228A">
        <w:rPr>
          <w:rFonts w:ascii="Arial" w:eastAsia="Times New Roman" w:hAnsi="Arial" w:cs="Arial"/>
          <w:sz w:val="24"/>
          <w:szCs w:val="24"/>
          <w:lang w:val="es-ES"/>
        </w:rPr>
        <w:t>fuente</w:t>
      </w:r>
      <w:r w:rsidRPr="0064228A">
        <w:rPr>
          <w:rFonts w:ascii="Arial" w:eastAsia="Times New Roman" w:hAnsi="Arial" w:cs="Arial"/>
          <w:sz w:val="24"/>
          <w:szCs w:val="24"/>
          <w:lang w:val="es-ES"/>
        </w:rPr>
        <w:t>: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0849C0" w:rsidRDefault="000849C0" w:rsidP="000849C0">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0849C0" w:rsidRPr="00C2492D" w:rsidRDefault="000849C0" w:rsidP="000849C0">
      <w:pPr>
        <w:pStyle w:val="Sinespaciado"/>
        <w:ind w:left="567"/>
        <w:jc w:val="both"/>
        <w:rPr>
          <w:rFonts w:ascii="Arial" w:hAnsi="Arial" w:cs="Arial"/>
          <w:i/>
          <w:sz w:val="21"/>
          <w:szCs w:val="21"/>
          <w:lang w:val="es-ES"/>
        </w:rPr>
      </w:pPr>
    </w:p>
    <w:p w:rsidR="000849C0" w:rsidRPr="00B10D38" w:rsidRDefault="000849C0" w:rsidP="000849C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740D28" w:rsidRPr="003E0DAC" w:rsidRDefault="000849C0" w:rsidP="003E0DAC">
      <w:pPr>
        <w:pStyle w:val="Sinespaciado"/>
        <w:spacing w:after="240"/>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0849C0" w:rsidRPr="0008612A" w:rsidRDefault="000849C0" w:rsidP="000849C0">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w:t>
      </w:r>
      <w:r w:rsidR="00095490">
        <w:rPr>
          <w:rFonts w:ascii="Arial" w:eastAsia="Times New Roman" w:hAnsi="Arial" w:cs="Arial"/>
          <w:sz w:val="24"/>
          <w:szCs w:val="24"/>
          <w:lang w:val="es-ES"/>
        </w:rPr>
        <w:t xml:space="preserve">oficio con </w:t>
      </w:r>
      <w:r>
        <w:rPr>
          <w:rFonts w:ascii="Arial" w:eastAsia="Times New Roman" w:hAnsi="Arial" w:cs="Arial"/>
          <w:sz w:val="24"/>
          <w:szCs w:val="24"/>
          <w:lang w:val="es-ES"/>
        </w:rPr>
        <w:t>número de control</w:t>
      </w:r>
      <w:r w:rsidR="004959BA">
        <w:rPr>
          <w:rFonts w:ascii="Arial" w:eastAsia="Times New Roman" w:hAnsi="Arial" w:cs="Arial"/>
          <w:sz w:val="24"/>
          <w:szCs w:val="24"/>
          <w:lang w:val="es-ES"/>
        </w:rPr>
        <w:t xml:space="preserve"> </w:t>
      </w:r>
      <w:r w:rsidR="00C631B3">
        <w:rPr>
          <w:rFonts w:ascii="Arial" w:eastAsia="Times New Roman" w:hAnsi="Arial" w:cs="Arial"/>
          <w:sz w:val="24"/>
          <w:szCs w:val="24"/>
          <w:lang w:val="es-ES"/>
        </w:rPr>
        <w:t>**********</w:t>
      </w:r>
      <w:r w:rsidRPr="0090180E">
        <w:rPr>
          <w:rFonts w:ascii="Arial" w:eastAsia="Times New Roman" w:hAnsi="Arial" w:cs="Arial"/>
          <w:b/>
          <w:sz w:val="24"/>
          <w:szCs w:val="24"/>
          <w:lang w:val="es-ES"/>
        </w:rPr>
        <w:t>,</w:t>
      </w:r>
      <w:r w:rsidRPr="00FB507E">
        <w:rPr>
          <w:rFonts w:ascii="Arial" w:eastAsia="Times New Roman" w:hAnsi="Arial" w:cs="Arial"/>
          <w:b/>
          <w:sz w:val="24"/>
          <w:szCs w:val="24"/>
          <w:lang w:val="es-ES"/>
        </w:rPr>
        <w:t xml:space="preserve"> </w:t>
      </w:r>
      <w:r w:rsidR="008F2806">
        <w:rPr>
          <w:rFonts w:ascii="Arial" w:eastAsia="Times New Roman" w:hAnsi="Arial" w:cs="Arial"/>
          <w:sz w:val="24"/>
          <w:szCs w:val="24"/>
          <w:lang w:val="es-ES"/>
        </w:rPr>
        <w:t xml:space="preserve">veintisiete de julio de dos mil dieciocho,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p>
    <w:p w:rsidR="000849C0" w:rsidRPr="00F72862" w:rsidRDefault="000849C0" w:rsidP="000849C0">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D85772" w:rsidRPr="0090180E" w:rsidRDefault="000849C0" w:rsidP="0090180E">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77661D" w:rsidRPr="00160176" w:rsidRDefault="000849C0" w:rsidP="0016017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al de la Federación y su Gaceta, Tomo XV, mayo de 2002, Materia(s): Administrativa, Tesis: VI.2o.A. J/2, página: 928, c</w:t>
      </w:r>
      <w:r w:rsidR="00160176">
        <w:rPr>
          <w:rFonts w:ascii="Arial" w:eastAsia="Times New Roman" w:hAnsi="Arial" w:cs="Arial"/>
          <w:sz w:val="24"/>
          <w:szCs w:val="24"/>
          <w:lang w:val="es-ES"/>
        </w:rPr>
        <w:t>on el rubro y texto siguientes:</w:t>
      </w:r>
    </w:p>
    <w:p w:rsidR="000849C0" w:rsidRPr="00F904E9" w:rsidRDefault="000849C0" w:rsidP="0022206A">
      <w:pPr>
        <w:spacing w:line="240" w:lineRule="auto"/>
        <w:ind w:left="426"/>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0849C0" w:rsidRPr="0022206A" w:rsidRDefault="000849C0" w:rsidP="0022206A">
      <w:pPr>
        <w:spacing w:line="360" w:lineRule="auto"/>
        <w:ind w:right="51" w:firstLine="567"/>
        <w:jc w:val="both"/>
        <w:rPr>
          <w:rFonts w:cs="Arial"/>
          <w:bCs/>
          <w:color w:val="000000"/>
          <w:szCs w:val="24"/>
        </w:rPr>
      </w:pPr>
      <w:r w:rsidRPr="00AE2A90">
        <w:rPr>
          <w:rFonts w:ascii="Arial" w:hAnsi="Arial" w:cs="Arial"/>
          <w:sz w:val="24"/>
          <w:szCs w:val="25"/>
        </w:rPr>
        <w:t>En mérito de lo expuesto y con fundamento en los artículos 207 fracciones</w:t>
      </w:r>
      <w:r>
        <w:rPr>
          <w:rFonts w:ascii="Arial" w:hAnsi="Arial" w:cs="Arial"/>
          <w:sz w:val="24"/>
          <w:szCs w:val="25"/>
        </w:rPr>
        <w:t xml:space="preserve">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Pr>
          <w:rFonts w:ascii="Arial" w:hAnsi="Arial" w:cs="Arial"/>
          <w:sz w:val="24"/>
          <w:szCs w:val="25"/>
        </w:rPr>
        <w:t xml:space="preserve">- - - - - - - </w:t>
      </w:r>
    </w:p>
    <w:p w:rsidR="000849C0" w:rsidRPr="00B10D38" w:rsidRDefault="000849C0" w:rsidP="00AE2A90">
      <w:pPr>
        <w:pStyle w:val="corte4fondo"/>
        <w:spacing w:after="240"/>
        <w:ind w:firstLine="0"/>
        <w:jc w:val="center"/>
        <w:rPr>
          <w:rFonts w:cs="Arial"/>
          <w:b/>
          <w:sz w:val="24"/>
          <w:szCs w:val="24"/>
        </w:rPr>
      </w:pPr>
      <w:r w:rsidRPr="001D76C9">
        <w:rPr>
          <w:rFonts w:cs="Arial"/>
          <w:b/>
          <w:sz w:val="24"/>
          <w:szCs w:val="24"/>
        </w:rPr>
        <w:t>R E S U E L V E:</w:t>
      </w:r>
    </w:p>
    <w:p w:rsidR="000849C0" w:rsidRPr="007C42F8" w:rsidRDefault="000849C0" w:rsidP="000849C0">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Pr>
          <w:rFonts w:ascii="Arial" w:hAnsi="Arial" w:cs="Arial"/>
          <w:sz w:val="24"/>
          <w:szCs w:val="24"/>
          <w:lang w:eastAsia="ar-SA"/>
        </w:rPr>
        <w:t xml:space="preserve">- - - - </w:t>
      </w:r>
    </w:p>
    <w:p w:rsidR="000849C0" w:rsidRDefault="000849C0" w:rsidP="000849C0">
      <w:pPr>
        <w:spacing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Pr="002C50C1">
        <w:rPr>
          <w:rFonts w:ascii="Arial" w:eastAsia="Times New Roman" w:hAnsi="Arial" w:cs="Arial"/>
          <w:sz w:val="24"/>
          <w:szCs w:val="24"/>
          <w:lang w:val="es-ES"/>
        </w:rPr>
        <w:t xml:space="preserve">de la resolución contenida en el </w:t>
      </w:r>
      <w:r w:rsidR="00FD7F4A">
        <w:rPr>
          <w:rFonts w:ascii="Arial" w:eastAsia="Times New Roman" w:hAnsi="Arial" w:cs="Arial"/>
          <w:sz w:val="24"/>
          <w:szCs w:val="24"/>
          <w:lang w:val="es-ES"/>
        </w:rPr>
        <w:t xml:space="preserve">oficio con </w:t>
      </w:r>
      <w:r w:rsidRPr="002C50C1">
        <w:rPr>
          <w:rFonts w:ascii="Arial" w:eastAsia="Times New Roman" w:hAnsi="Arial" w:cs="Arial"/>
          <w:sz w:val="24"/>
          <w:szCs w:val="24"/>
          <w:lang w:val="es-ES"/>
        </w:rPr>
        <w:t>número de control</w:t>
      </w:r>
      <w:r w:rsidR="00D91E12">
        <w:rPr>
          <w:rFonts w:ascii="Arial" w:eastAsia="Times New Roman" w:hAnsi="Arial" w:cs="Arial"/>
          <w:sz w:val="24"/>
          <w:szCs w:val="24"/>
          <w:lang w:val="es-ES"/>
        </w:rPr>
        <w:t>**********,</w:t>
      </w:r>
      <w:r w:rsidR="0042558B">
        <w:rPr>
          <w:rFonts w:ascii="Arial" w:eastAsia="Times New Roman" w:hAnsi="Arial" w:cs="Arial"/>
          <w:b/>
          <w:sz w:val="24"/>
          <w:szCs w:val="24"/>
          <w:lang w:val="es-ES"/>
        </w:rPr>
        <w:t>,</w:t>
      </w:r>
      <w:r w:rsidRPr="004B0243">
        <w:rPr>
          <w:rFonts w:ascii="Arial" w:eastAsia="Times New Roman" w:hAnsi="Arial" w:cs="Arial"/>
          <w:b/>
          <w:sz w:val="24"/>
          <w:szCs w:val="24"/>
          <w:lang w:val="es-ES"/>
        </w:rPr>
        <w:t xml:space="preserve"> </w:t>
      </w:r>
      <w:r w:rsidR="00D727D0" w:rsidRPr="00D727D0">
        <w:rPr>
          <w:rFonts w:ascii="Arial" w:eastAsia="Times New Roman" w:hAnsi="Arial" w:cs="Arial"/>
          <w:sz w:val="24"/>
          <w:szCs w:val="24"/>
          <w:lang w:val="es-ES"/>
        </w:rPr>
        <w:t>de</w:t>
      </w:r>
      <w:r w:rsidR="00D727D0">
        <w:rPr>
          <w:rFonts w:ascii="Arial" w:eastAsia="Times New Roman" w:hAnsi="Arial" w:cs="Arial"/>
          <w:b/>
          <w:sz w:val="24"/>
          <w:szCs w:val="24"/>
          <w:lang w:val="es-ES"/>
        </w:rPr>
        <w:t xml:space="preserve"> </w:t>
      </w:r>
      <w:r w:rsidR="0042558B">
        <w:rPr>
          <w:rFonts w:ascii="Arial" w:eastAsia="Times New Roman" w:hAnsi="Arial" w:cs="Arial"/>
          <w:sz w:val="24"/>
          <w:szCs w:val="24"/>
          <w:lang w:val="es-ES"/>
        </w:rPr>
        <w:t xml:space="preserve">veintisiete </w:t>
      </w:r>
      <w:r w:rsidRPr="004B0243">
        <w:rPr>
          <w:rFonts w:ascii="Arial" w:eastAsia="Times New Roman" w:hAnsi="Arial" w:cs="Arial"/>
          <w:sz w:val="24"/>
          <w:szCs w:val="24"/>
          <w:lang w:val="es-ES"/>
        </w:rPr>
        <w:t xml:space="preserve">de </w:t>
      </w:r>
      <w:r w:rsidR="007459FF">
        <w:rPr>
          <w:rFonts w:ascii="Arial" w:eastAsia="Times New Roman" w:hAnsi="Arial" w:cs="Arial"/>
          <w:sz w:val="24"/>
          <w:szCs w:val="24"/>
          <w:lang w:val="es-ES"/>
        </w:rPr>
        <w:t xml:space="preserve">julio </w:t>
      </w:r>
      <w:r w:rsidRPr="004B0243">
        <w:rPr>
          <w:rFonts w:ascii="Arial" w:eastAsia="Times New Roman" w:hAnsi="Arial" w:cs="Arial"/>
          <w:sz w:val="24"/>
          <w:szCs w:val="24"/>
          <w:lang w:val="es-ES"/>
        </w:rPr>
        <w:t xml:space="preserve">de dos mil </w:t>
      </w:r>
      <w:r w:rsidR="00F9797B">
        <w:rPr>
          <w:rFonts w:ascii="Arial" w:eastAsia="Times New Roman" w:hAnsi="Arial" w:cs="Arial"/>
          <w:sz w:val="24"/>
          <w:szCs w:val="24"/>
          <w:lang w:val="es-ES"/>
        </w:rPr>
        <w:t>dieciocho</w:t>
      </w:r>
      <w:r>
        <w:rPr>
          <w:rFonts w:ascii="Arial" w:eastAsia="Times New Roman" w:hAnsi="Arial" w:cs="Arial"/>
          <w:sz w:val="24"/>
          <w:szCs w:val="24"/>
          <w:lang w:val="es-ES"/>
        </w:rPr>
        <w:t xml:space="preserve">, 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r>
        <w:rPr>
          <w:rFonts w:ascii="Arial" w:hAnsi="Arial" w:cs="Arial"/>
          <w:sz w:val="24"/>
          <w:szCs w:val="24"/>
        </w:rPr>
        <w:t xml:space="preserve">, como quedo precisado en el considerando segundo de esta sentencia.- - - - - - - - - - - - - - - - - - - - - - - - - - - </w:t>
      </w:r>
    </w:p>
    <w:p w:rsidR="000849C0" w:rsidRPr="006D4B16" w:rsidRDefault="000849C0" w:rsidP="000849C0">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w:t>
      </w:r>
      <w:r w:rsidRPr="00886782">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del acto administrativo impugnado, es innecesario el análisis de los restantes puntos controvertidos. - - - - - - - - - - - - - - - - - - - - - - - - - - - - - - - - - - - - - - - - - - - - - - - - </w:t>
      </w:r>
    </w:p>
    <w:p w:rsidR="000849C0" w:rsidRDefault="000849C0" w:rsidP="000849C0">
      <w:pPr>
        <w:pStyle w:val="Textoindependienteprimerasangra"/>
        <w:spacing w:line="360" w:lineRule="auto"/>
        <w:ind w:firstLine="567"/>
        <w:jc w:val="both"/>
        <w:rPr>
          <w:rFonts w:ascii="Arial" w:hAnsi="Arial" w:cs="Arial"/>
          <w:sz w:val="24"/>
          <w:szCs w:val="24"/>
        </w:rPr>
      </w:pPr>
      <w:r w:rsidRPr="004B0243">
        <w:rPr>
          <w:rFonts w:ascii="Arial" w:hAnsi="Arial" w:cs="Arial"/>
          <w:b/>
          <w:sz w:val="24"/>
          <w:szCs w:val="24"/>
        </w:rPr>
        <w:t xml:space="preserve">CUARTO.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w:t>
      </w:r>
      <w:r>
        <w:rPr>
          <w:rFonts w:ascii="Arial" w:hAnsi="Arial" w:cs="Arial"/>
          <w:sz w:val="24"/>
          <w:szCs w:val="24"/>
        </w:rPr>
        <w:t>a Administrativa para el Estado.</w:t>
      </w:r>
      <w:r w:rsidRPr="001D76C9">
        <w:rPr>
          <w:rFonts w:ascii="Arial" w:hAnsi="Arial" w:cs="Arial"/>
          <w:sz w:val="24"/>
          <w:szCs w:val="24"/>
        </w:rPr>
        <w:t xml:space="preserve"> - - - - - - - - - - - - - - - - </w:t>
      </w:r>
      <w:r>
        <w:rPr>
          <w:rFonts w:ascii="Arial" w:hAnsi="Arial" w:cs="Arial"/>
          <w:sz w:val="24"/>
          <w:szCs w:val="24"/>
        </w:rPr>
        <w:t xml:space="preserve">- - - - - - - - - - - - - - - </w:t>
      </w:r>
    </w:p>
    <w:p w:rsidR="0022206A" w:rsidRPr="001A182B" w:rsidRDefault="000849C0" w:rsidP="000849C0">
      <w:pPr>
        <w:spacing w:line="360" w:lineRule="auto"/>
        <w:ind w:firstLine="567"/>
        <w:jc w:val="both"/>
        <w:rPr>
          <w:rFonts w:ascii="Arial" w:hAnsi="Arial" w:cs="Arial"/>
          <w:sz w:val="16"/>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xml:space="preserve">- - - - - - - - - - - - - - - - - - - - - - - - - - - - </w:t>
      </w:r>
      <w:bookmarkStart w:id="0" w:name="_GoBack"/>
      <w:bookmarkEnd w:id="0"/>
      <w:proofErr w:type="spellStart"/>
      <w:r w:rsidR="0022206A" w:rsidRPr="001A182B">
        <w:rPr>
          <w:rFonts w:ascii="Arial" w:hAnsi="Arial" w:cs="Arial"/>
          <w:sz w:val="16"/>
          <w:szCs w:val="24"/>
        </w:rPr>
        <w:t>Famr</w:t>
      </w:r>
      <w:proofErr w:type="spellEnd"/>
      <w:r w:rsidR="0022206A" w:rsidRPr="001A182B">
        <w:rPr>
          <w:rFonts w:ascii="Arial" w:hAnsi="Arial" w:cs="Arial"/>
          <w:sz w:val="16"/>
          <w:szCs w:val="24"/>
        </w:rPr>
        <w:t>.</w:t>
      </w:r>
    </w:p>
    <w:sectPr w:rsidR="0022206A" w:rsidRPr="001A182B" w:rsidSect="000F1457">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F95" w:rsidRDefault="00294F95" w:rsidP="00CD11C4">
      <w:pPr>
        <w:spacing w:after="0" w:line="240" w:lineRule="auto"/>
      </w:pPr>
      <w:r>
        <w:separator/>
      </w:r>
    </w:p>
  </w:endnote>
  <w:endnote w:type="continuationSeparator" w:id="0">
    <w:p w:rsidR="00294F95" w:rsidRDefault="00294F9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F95" w:rsidRDefault="00294F95" w:rsidP="00CD11C4">
      <w:pPr>
        <w:spacing w:after="0" w:line="240" w:lineRule="auto"/>
      </w:pPr>
      <w:r>
        <w:separator/>
      </w:r>
    </w:p>
  </w:footnote>
  <w:footnote w:type="continuationSeparator" w:id="0">
    <w:p w:rsidR="00294F95" w:rsidRDefault="00294F9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457" w:rsidRDefault="000F1457">
    <w:pPr>
      <w:pStyle w:val="Encabezado"/>
    </w:pPr>
    <w:r>
      <w:rPr>
        <w:noProof/>
        <w:lang w:eastAsia="es-MX"/>
      </w:rPr>
      <mc:AlternateContent>
        <mc:Choice Requires="wps">
          <w:drawing>
            <wp:anchor distT="45720" distB="45720" distL="114300" distR="114300" simplePos="0" relativeHeight="251659776" behindDoc="0" locked="0" layoutInCell="1" allowOverlap="1" wp14:anchorId="76CD177C" wp14:editId="350AF9D7">
              <wp:simplePos x="0" y="0"/>
              <wp:positionH relativeFrom="column">
                <wp:posOffset>5486400</wp:posOffset>
              </wp:positionH>
              <wp:positionV relativeFrom="paragraph">
                <wp:posOffset>2540635</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0F1457" w:rsidRPr="008824D9" w:rsidRDefault="000F1457" w:rsidP="000F1457">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CD177C" id="_x0000_t202" coordsize="21600,21600" o:spt="202" path="m,l,21600r21600,l21600,xe">
              <v:stroke joinstyle="miter"/>
              <v:path gradientshapeok="t" o:connecttype="rect"/>
            </v:shapetype>
            <v:shape id="Cuadro de texto 2" o:spid="_x0000_s1026" type="#_x0000_t202" style="position:absolute;margin-left:6in;margin-top:200.0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">
              <v:textbox>
                <w:txbxContent>
                  <w:p w:rsidR="000F1457" w:rsidRPr="008824D9" w:rsidRDefault="000F1457" w:rsidP="000F1457">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8728A8" w:rsidRDefault="004450A3" w:rsidP="00EE257F">
        <w:pPr>
          <w:pStyle w:val="Encabezado"/>
          <w:jc w:val="center"/>
        </w:pPr>
        <w:r>
          <w:rPr>
            <w:noProof/>
            <w:lang w:eastAsia="es-MX"/>
          </w:rPr>
          <mc:AlternateContent>
            <mc:Choice Requires="wps">
              <w:drawing>
                <wp:anchor distT="45720" distB="45720" distL="114300" distR="114300" simplePos="0" relativeHeight="251661824" behindDoc="0" locked="0" layoutInCell="1" allowOverlap="1" wp14:anchorId="17011508" wp14:editId="1F90A3C8">
                  <wp:simplePos x="0" y="0"/>
                  <wp:positionH relativeFrom="column">
                    <wp:posOffset>-1354455</wp:posOffset>
                  </wp:positionH>
                  <wp:positionV relativeFrom="paragraph">
                    <wp:posOffset>4483735</wp:posOffset>
                  </wp:positionV>
                  <wp:extent cx="824593" cy="1641022"/>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4450A3" w:rsidRPr="008824D9" w:rsidRDefault="004450A3" w:rsidP="004450A3">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011508" id="_x0000_t202" coordsize="21600,21600" o:spt="202" path="m,l,21600r21600,l21600,xe">
                  <v:stroke joinstyle="miter"/>
                  <v:path gradientshapeok="t" o:connecttype="rect"/>
                </v:shapetype>
                <v:shape id="_x0000_s1027" type="#_x0000_t202" style="position:absolute;left:0;text-align:left;margin-left:-106.65pt;margin-top:353.05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6e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">
                  <v:textbox>
                    <w:txbxContent>
                      <w:p w:rsidR="004450A3" w:rsidRPr="008824D9" w:rsidRDefault="004450A3" w:rsidP="004450A3">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004959BA" w:rsidRPr="004959BA">
          <w:rPr>
            <w:noProof/>
            <w:lang w:val="es-ES"/>
          </w:rPr>
          <w:t>7</w:t>
        </w:r>
        <w:r w:rsidR="008728A8">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37AA"/>
    <w:rsid w:val="000052D0"/>
    <w:rsid w:val="00006A67"/>
    <w:rsid w:val="00006C66"/>
    <w:rsid w:val="00007348"/>
    <w:rsid w:val="000079F1"/>
    <w:rsid w:val="0001067C"/>
    <w:rsid w:val="00011812"/>
    <w:rsid w:val="00012A49"/>
    <w:rsid w:val="000149D8"/>
    <w:rsid w:val="00015B55"/>
    <w:rsid w:val="000160E6"/>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966"/>
    <w:rsid w:val="00054D8B"/>
    <w:rsid w:val="00055A84"/>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867D5"/>
    <w:rsid w:val="00091C30"/>
    <w:rsid w:val="0009272C"/>
    <w:rsid w:val="000939C9"/>
    <w:rsid w:val="00093B49"/>
    <w:rsid w:val="00095490"/>
    <w:rsid w:val="00095A20"/>
    <w:rsid w:val="00096021"/>
    <w:rsid w:val="000A1E07"/>
    <w:rsid w:val="000A2504"/>
    <w:rsid w:val="000A4A43"/>
    <w:rsid w:val="000A6968"/>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E10D7"/>
    <w:rsid w:val="000E2F34"/>
    <w:rsid w:val="000E3125"/>
    <w:rsid w:val="000E4544"/>
    <w:rsid w:val="000E55C1"/>
    <w:rsid w:val="000E7115"/>
    <w:rsid w:val="000E7C82"/>
    <w:rsid w:val="000F020F"/>
    <w:rsid w:val="000F02EB"/>
    <w:rsid w:val="000F0E9D"/>
    <w:rsid w:val="000F1457"/>
    <w:rsid w:val="000F1C14"/>
    <w:rsid w:val="000F3697"/>
    <w:rsid w:val="000F4850"/>
    <w:rsid w:val="000F62E9"/>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364"/>
    <w:rsid w:val="001260E0"/>
    <w:rsid w:val="00127503"/>
    <w:rsid w:val="001278A3"/>
    <w:rsid w:val="00132775"/>
    <w:rsid w:val="001351AF"/>
    <w:rsid w:val="00136DFE"/>
    <w:rsid w:val="00136EE4"/>
    <w:rsid w:val="0014054F"/>
    <w:rsid w:val="00141D1E"/>
    <w:rsid w:val="00143717"/>
    <w:rsid w:val="001437C3"/>
    <w:rsid w:val="00146383"/>
    <w:rsid w:val="00147687"/>
    <w:rsid w:val="00150792"/>
    <w:rsid w:val="001509C7"/>
    <w:rsid w:val="00150F0A"/>
    <w:rsid w:val="001548A6"/>
    <w:rsid w:val="00156E58"/>
    <w:rsid w:val="0016017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056F"/>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0686"/>
    <w:rsid w:val="00221ACB"/>
    <w:rsid w:val="00221BE4"/>
    <w:rsid w:val="0022206A"/>
    <w:rsid w:val="00222821"/>
    <w:rsid w:val="00222C41"/>
    <w:rsid w:val="0022349B"/>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5805"/>
    <w:rsid w:val="002860E7"/>
    <w:rsid w:val="00287C23"/>
    <w:rsid w:val="002907CE"/>
    <w:rsid w:val="00290804"/>
    <w:rsid w:val="00293261"/>
    <w:rsid w:val="002940C6"/>
    <w:rsid w:val="00294F95"/>
    <w:rsid w:val="00297080"/>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45B3"/>
    <w:rsid w:val="002C50C1"/>
    <w:rsid w:val="002D055B"/>
    <w:rsid w:val="002D0755"/>
    <w:rsid w:val="002D0CB8"/>
    <w:rsid w:val="002D3354"/>
    <w:rsid w:val="002D432C"/>
    <w:rsid w:val="002D6224"/>
    <w:rsid w:val="002E10E1"/>
    <w:rsid w:val="002E2E5A"/>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30DF"/>
    <w:rsid w:val="00334ACC"/>
    <w:rsid w:val="00335658"/>
    <w:rsid w:val="00335C48"/>
    <w:rsid w:val="00336342"/>
    <w:rsid w:val="00336DE8"/>
    <w:rsid w:val="0034233E"/>
    <w:rsid w:val="0034437E"/>
    <w:rsid w:val="0034641C"/>
    <w:rsid w:val="00350473"/>
    <w:rsid w:val="00350489"/>
    <w:rsid w:val="00351EE7"/>
    <w:rsid w:val="0035336F"/>
    <w:rsid w:val="0035374B"/>
    <w:rsid w:val="00355782"/>
    <w:rsid w:val="00363B4B"/>
    <w:rsid w:val="00363BF7"/>
    <w:rsid w:val="00363C30"/>
    <w:rsid w:val="00363C7F"/>
    <w:rsid w:val="003646FE"/>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5618"/>
    <w:rsid w:val="003E6356"/>
    <w:rsid w:val="003F0481"/>
    <w:rsid w:val="003F05FC"/>
    <w:rsid w:val="003F21B7"/>
    <w:rsid w:val="003F3296"/>
    <w:rsid w:val="003F3A22"/>
    <w:rsid w:val="003F51BD"/>
    <w:rsid w:val="003F6F64"/>
    <w:rsid w:val="003F75CD"/>
    <w:rsid w:val="00400741"/>
    <w:rsid w:val="00403561"/>
    <w:rsid w:val="00404CE1"/>
    <w:rsid w:val="00406C48"/>
    <w:rsid w:val="004109E9"/>
    <w:rsid w:val="00417A15"/>
    <w:rsid w:val="00420073"/>
    <w:rsid w:val="0042077D"/>
    <w:rsid w:val="00421DCB"/>
    <w:rsid w:val="00424063"/>
    <w:rsid w:val="00424752"/>
    <w:rsid w:val="004248A0"/>
    <w:rsid w:val="0042516D"/>
    <w:rsid w:val="0042558B"/>
    <w:rsid w:val="00425FFD"/>
    <w:rsid w:val="0042655F"/>
    <w:rsid w:val="0042717B"/>
    <w:rsid w:val="004302E0"/>
    <w:rsid w:val="00430AD6"/>
    <w:rsid w:val="00431E23"/>
    <w:rsid w:val="004322A1"/>
    <w:rsid w:val="00436976"/>
    <w:rsid w:val="004409FE"/>
    <w:rsid w:val="0044253F"/>
    <w:rsid w:val="00442576"/>
    <w:rsid w:val="00442BF7"/>
    <w:rsid w:val="00442C59"/>
    <w:rsid w:val="004437B8"/>
    <w:rsid w:val="004449BE"/>
    <w:rsid w:val="004450A3"/>
    <w:rsid w:val="0044514C"/>
    <w:rsid w:val="004454E9"/>
    <w:rsid w:val="00452891"/>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59B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31B0"/>
    <w:rsid w:val="004C472D"/>
    <w:rsid w:val="004C4CCB"/>
    <w:rsid w:val="004C6699"/>
    <w:rsid w:val="004C6D49"/>
    <w:rsid w:val="004D048D"/>
    <w:rsid w:val="004D072E"/>
    <w:rsid w:val="004D19F4"/>
    <w:rsid w:val="004D2371"/>
    <w:rsid w:val="004D5494"/>
    <w:rsid w:val="004D5E58"/>
    <w:rsid w:val="004D66AC"/>
    <w:rsid w:val="004D7170"/>
    <w:rsid w:val="004E053D"/>
    <w:rsid w:val="004E1272"/>
    <w:rsid w:val="004E3CD5"/>
    <w:rsid w:val="004E5083"/>
    <w:rsid w:val="004E629F"/>
    <w:rsid w:val="004F114A"/>
    <w:rsid w:val="004F1827"/>
    <w:rsid w:val="004F21AA"/>
    <w:rsid w:val="004F7645"/>
    <w:rsid w:val="0050058A"/>
    <w:rsid w:val="00501A6E"/>
    <w:rsid w:val="00504729"/>
    <w:rsid w:val="005072ED"/>
    <w:rsid w:val="00511C9B"/>
    <w:rsid w:val="00512F3F"/>
    <w:rsid w:val="005130CE"/>
    <w:rsid w:val="005134B8"/>
    <w:rsid w:val="0051537B"/>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2EE0"/>
    <w:rsid w:val="00554DF3"/>
    <w:rsid w:val="00557F38"/>
    <w:rsid w:val="0056021A"/>
    <w:rsid w:val="00560CBC"/>
    <w:rsid w:val="00560CF5"/>
    <w:rsid w:val="0056169B"/>
    <w:rsid w:val="00562331"/>
    <w:rsid w:val="0056262B"/>
    <w:rsid w:val="00563624"/>
    <w:rsid w:val="00564762"/>
    <w:rsid w:val="0056689B"/>
    <w:rsid w:val="00570F24"/>
    <w:rsid w:val="00571DD5"/>
    <w:rsid w:val="00577AB9"/>
    <w:rsid w:val="00581941"/>
    <w:rsid w:val="00581EB0"/>
    <w:rsid w:val="00584205"/>
    <w:rsid w:val="00585AF6"/>
    <w:rsid w:val="0058635B"/>
    <w:rsid w:val="00586D03"/>
    <w:rsid w:val="00587519"/>
    <w:rsid w:val="0059084A"/>
    <w:rsid w:val="00591F38"/>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4918"/>
    <w:rsid w:val="00604D9B"/>
    <w:rsid w:val="00606241"/>
    <w:rsid w:val="00607F6C"/>
    <w:rsid w:val="00611AE8"/>
    <w:rsid w:val="00611F7A"/>
    <w:rsid w:val="00612240"/>
    <w:rsid w:val="00614239"/>
    <w:rsid w:val="00615213"/>
    <w:rsid w:val="0061523F"/>
    <w:rsid w:val="00615E00"/>
    <w:rsid w:val="00620D9D"/>
    <w:rsid w:val="00620E1E"/>
    <w:rsid w:val="00622604"/>
    <w:rsid w:val="00623857"/>
    <w:rsid w:val="00625E1F"/>
    <w:rsid w:val="006266D7"/>
    <w:rsid w:val="006273B7"/>
    <w:rsid w:val="00631406"/>
    <w:rsid w:val="006328B6"/>
    <w:rsid w:val="00632FDF"/>
    <w:rsid w:val="00636913"/>
    <w:rsid w:val="00636A54"/>
    <w:rsid w:val="00642044"/>
    <w:rsid w:val="0064228A"/>
    <w:rsid w:val="00643076"/>
    <w:rsid w:val="006444BB"/>
    <w:rsid w:val="0064689B"/>
    <w:rsid w:val="00647A05"/>
    <w:rsid w:val="0065452B"/>
    <w:rsid w:val="0065550C"/>
    <w:rsid w:val="006606D1"/>
    <w:rsid w:val="00660C12"/>
    <w:rsid w:val="006711F9"/>
    <w:rsid w:val="006713C7"/>
    <w:rsid w:val="00671FA9"/>
    <w:rsid w:val="00672ABD"/>
    <w:rsid w:val="00672F2A"/>
    <w:rsid w:val="00672FDF"/>
    <w:rsid w:val="0068034F"/>
    <w:rsid w:val="00681CF0"/>
    <w:rsid w:val="0068284B"/>
    <w:rsid w:val="006848C1"/>
    <w:rsid w:val="00684C7E"/>
    <w:rsid w:val="00684FC4"/>
    <w:rsid w:val="00685AA5"/>
    <w:rsid w:val="00686FE4"/>
    <w:rsid w:val="00687B43"/>
    <w:rsid w:val="00690070"/>
    <w:rsid w:val="00692ADE"/>
    <w:rsid w:val="006A0059"/>
    <w:rsid w:val="006A0BF0"/>
    <w:rsid w:val="006A1793"/>
    <w:rsid w:val="006A4002"/>
    <w:rsid w:val="006A5553"/>
    <w:rsid w:val="006A62D2"/>
    <w:rsid w:val="006A7ABD"/>
    <w:rsid w:val="006B08C0"/>
    <w:rsid w:val="006B0F02"/>
    <w:rsid w:val="006B29C5"/>
    <w:rsid w:val="006B3AD9"/>
    <w:rsid w:val="006B5DA5"/>
    <w:rsid w:val="006B7870"/>
    <w:rsid w:val="006C0A60"/>
    <w:rsid w:val="006C1553"/>
    <w:rsid w:val="006C1DA3"/>
    <w:rsid w:val="006C3772"/>
    <w:rsid w:val="006C6E90"/>
    <w:rsid w:val="006D4B16"/>
    <w:rsid w:val="006D5CB6"/>
    <w:rsid w:val="006D5E7E"/>
    <w:rsid w:val="006D66E0"/>
    <w:rsid w:val="006D6937"/>
    <w:rsid w:val="006D6A09"/>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11198"/>
    <w:rsid w:val="00716701"/>
    <w:rsid w:val="00722B13"/>
    <w:rsid w:val="0072315F"/>
    <w:rsid w:val="007231C7"/>
    <w:rsid w:val="007272C1"/>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55B6"/>
    <w:rsid w:val="00786A97"/>
    <w:rsid w:val="007927BF"/>
    <w:rsid w:val="00793128"/>
    <w:rsid w:val="007962FE"/>
    <w:rsid w:val="00797DA0"/>
    <w:rsid w:val="007A0FA7"/>
    <w:rsid w:val="007A19BA"/>
    <w:rsid w:val="007A7A4A"/>
    <w:rsid w:val="007B03C1"/>
    <w:rsid w:val="007B07BB"/>
    <w:rsid w:val="007B0959"/>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06B78"/>
    <w:rsid w:val="0081094A"/>
    <w:rsid w:val="008156EF"/>
    <w:rsid w:val="00817363"/>
    <w:rsid w:val="008175AE"/>
    <w:rsid w:val="00821C91"/>
    <w:rsid w:val="0082455D"/>
    <w:rsid w:val="0082463D"/>
    <w:rsid w:val="00825C67"/>
    <w:rsid w:val="0082762A"/>
    <w:rsid w:val="008307F6"/>
    <w:rsid w:val="0083167B"/>
    <w:rsid w:val="00831F33"/>
    <w:rsid w:val="00834225"/>
    <w:rsid w:val="00834D6C"/>
    <w:rsid w:val="00837FDE"/>
    <w:rsid w:val="008412A8"/>
    <w:rsid w:val="00841C7E"/>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6F7D"/>
    <w:rsid w:val="00877FB4"/>
    <w:rsid w:val="00881F9A"/>
    <w:rsid w:val="00882419"/>
    <w:rsid w:val="00883F14"/>
    <w:rsid w:val="008851FF"/>
    <w:rsid w:val="00885257"/>
    <w:rsid w:val="00886782"/>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5A77"/>
    <w:rsid w:val="008E6103"/>
    <w:rsid w:val="008E61D5"/>
    <w:rsid w:val="008E7713"/>
    <w:rsid w:val="008F1951"/>
    <w:rsid w:val="008F2806"/>
    <w:rsid w:val="008F5E30"/>
    <w:rsid w:val="008F7BA3"/>
    <w:rsid w:val="008F7CD5"/>
    <w:rsid w:val="009010B9"/>
    <w:rsid w:val="0090180E"/>
    <w:rsid w:val="009019B7"/>
    <w:rsid w:val="00902036"/>
    <w:rsid w:val="00910E9F"/>
    <w:rsid w:val="00911A56"/>
    <w:rsid w:val="00914204"/>
    <w:rsid w:val="00914823"/>
    <w:rsid w:val="009224C8"/>
    <w:rsid w:val="009230F0"/>
    <w:rsid w:val="00923927"/>
    <w:rsid w:val="009267E3"/>
    <w:rsid w:val="00927B67"/>
    <w:rsid w:val="00930B5C"/>
    <w:rsid w:val="009364BA"/>
    <w:rsid w:val="00936E8B"/>
    <w:rsid w:val="00940160"/>
    <w:rsid w:val="00940A73"/>
    <w:rsid w:val="00945923"/>
    <w:rsid w:val="00945B16"/>
    <w:rsid w:val="00947A96"/>
    <w:rsid w:val="00952817"/>
    <w:rsid w:val="00955255"/>
    <w:rsid w:val="009562CE"/>
    <w:rsid w:val="00956751"/>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236F"/>
    <w:rsid w:val="00992C14"/>
    <w:rsid w:val="0099315A"/>
    <w:rsid w:val="00996911"/>
    <w:rsid w:val="00997B92"/>
    <w:rsid w:val="009A0F7E"/>
    <w:rsid w:val="009A1A75"/>
    <w:rsid w:val="009A20F8"/>
    <w:rsid w:val="009A338E"/>
    <w:rsid w:val="009A3857"/>
    <w:rsid w:val="009A3C66"/>
    <w:rsid w:val="009A631D"/>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2F15"/>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F74"/>
    <w:rsid w:val="00A321C2"/>
    <w:rsid w:val="00A3341E"/>
    <w:rsid w:val="00A33F7A"/>
    <w:rsid w:val="00A34A2F"/>
    <w:rsid w:val="00A34CA1"/>
    <w:rsid w:val="00A36273"/>
    <w:rsid w:val="00A36FA7"/>
    <w:rsid w:val="00A37996"/>
    <w:rsid w:val="00A40ACB"/>
    <w:rsid w:val="00A421FA"/>
    <w:rsid w:val="00A43CDC"/>
    <w:rsid w:val="00A43D51"/>
    <w:rsid w:val="00A44464"/>
    <w:rsid w:val="00A4457E"/>
    <w:rsid w:val="00A44ED5"/>
    <w:rsid w:val="00A451F0"/>
    <w:rsid w:val="00A46300"/>
    <w:rsid w:val="00A4794B"/>
    <w:rsid w:val="00A500BD"/>
    <w:rsid w:val="00A566CC"/>
    <w:rsid w:val="00A57519"/>
    <w:rsid w:val="00A61A4C"/>
    <w:rsid w:val="00A62699"/>
    <w:rsid w:val="00A63258"/>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4373"/>
    <w:rsid w:val="00AF6126"/>
    <w:rsid w:val="00AF617B"/>
    <w:rsid w:val="00AF73E0"/>
    <w:rsid w:val="00AF7798"/>
    <w:rsid w:val="00B00244"/>
    <w:rsid w:val="00B013A9"/>
    <w:rsid w:val="00B01BDB"/>
    <w:rsid w:val="00B0519D"/>
    <w:rsid w:val="00B055F6"/>
    <w:rsid w:val="00B05F90"/>
    <w:rsid w:val="00B061D8"/>
    <w:rsid w:val="00B10D38"/>
    <w:rsid w:val="00B1154D"/>
    <w:rsid w:val="00B1268E"/>
    <w:rsid w:val="00B127B8"/>
    <w:rsid w:val="00B133BD"/>
    <w:rsid w:val="00B13806"/>
    <w:rsid w:val="00B15D98"/>
    <w:rsid w:val="00B2237C"/>
    <w:rsid w:val="00B255C8"/>
    <w:rsid w:val="00B3178B"/>
    <w:rsid w:val="00B331AF"/>
    <w:rsid w:val="00B340F1"/>
    <w:rsid w:val="00B354E4"/>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669E"/>
    <w:rsid w:val="00B67E14"/>
    <w:rsid w:val="00B71300"/>
    <w:rsid w:val="00B71537"/>
    <w:rsid w:val="00B73615"/>
    <w:rsid w:val="00B73858"/>
    <w:rsid w:val="00B749B0"/>
    <w:rsid w:val="00B7712A"/>
    <w:rsid w:val="00B812DC"/>
    <w:rsid w:val="00B81521"/>
    <w:rsid w:val="00B83FBE"/>
    <w:rsid w:val="00B91A0C"/>
    <w:rsid w:val="00B94577"/>
    <w:rsid w:val="00B95971"/>
    <w:rsid w:val="00BA06EE"/>
    <w:rsid w:val="00BA0C14"/>
    <w:rsid w:val="00BA0F6D"/>
    <w:rsid w:val="00BA235F"/>
    <w:rsid w:val="00BA2B14"/>
    <w:rsid w:val="00BA38A0"/>
    <w:rsid w:val="00BA6ACE"/>
    <w:rsid w:val="00BA6F53"/>
    <w:rsid w:val="00BB2601"/>
    <w:rsid w:val="00BB3148"/>
    <w:rsid w:val="00BB3772"/>
    <w:rsid w:val="00BB4B97"/>
    <w:rsid w:val="00BB66FE"/>
    <w:rsid w:val="00BB6E07"/>
    <w:rsid w:val="00BC290C"/>
    <w:rsid w:val="00BC39EE"/>
    <w:rsid w:val="00BC3F89"/>
    <w:rsid w:val="00BC4348"/>
    <w:rsid w:val="00BC58C8"/>
    <w:rsid w:val="00BC6FAB"/>
    <w:rsid w:val="00BD2A75"/>
    <w:rsid w:val="00BD2BF4"/>
    <w:rsid w:val="00BD41EC"/>
    <w:rsid w:val="00BD4243"/>
    <w:rsid w:val="00BD5F63"/>
    <w:rsid w:val="00BE066E"/>
    <w:rsid w:val="00BE270C"/>
    <w:rsid w:val="00BE6974"/>
    <w:rsid w:val="00BF04F6"/>
    <w:rsid w:val="00BF352A"/>
    <w:rsid w:val="00BF3A0B"/>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4E1F"/>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31B3"/>
    <w:rsid w:val="00C64E38"/>
    <w:rsid w:val="00C65BCC"/>
    <w:rsid w:val="00C67F1B"/>
    <w:rsid w:val="00C71548"/>
    <w:rsid w:val="00C720F2"/>
    <w:rsid w:val="00C72118"/>
    <w:rsid w:val="00C733EC"/>
    <w:rsid w:val="00C73E8F"/>
    <w:rsid w:val="00C7491C"/>
    <w:rsid w:val="00C75CB5"/>
    <w:rsid w:val="00C76286"/>
    <w:rsid w:val="00C77A49"/>
    <w:rsid w:val="00C8173A"/>
    <w:rsid w:val="00C850CA"/>
    <w:rsid w:val="00C85923"/>
    <w:rsid w:val="00C87B91"/>
    <w:rsid w:val="00C90897"/>
    <w:rsid w:val="00C92F65"/>
    <w:rsid w:val="00C93C0E"/>
    <w:rsid w:val="00C94952"/>
    <w:rsid w:val="00C95AA5"/>
    <w:rsid w:val="00C95BE7"/>
    <w:rsid w:val="00C97107"/>
    <w:rsid w:val="00C9748B"/>
    <w:rsid w:val="00CA0BF8"/>
    <w:rsid w:val="00CA1152"/>
    <w:rsid w:val="00CA13BD"/>
    <w:rsid w:val="00CA3050"/>
    <w:rsid w:val="00CA4BC1"/>
    <w:rsid w:val="00CA5E7B"/>
    <w:rsid w:val="00CA6341"/>
    <w:rsid w:val="00CA66C9"/>
    <w:rsid w:val="00CA774C"/>
    <w:rsid w:val="00CB00D6"/>
    <w:rsid w:val="00CB03B3"/>
    <w:rsid w:val="00CB0768"/>
    <w:rsid w:val="00CB094D"/>
    <w:rsid w:val="00CB3F5F"/>
    <w:rsid w:val="00CB48FE"/>
    <w:rsid w:val="00CB61AE"/>
    <w:rsid w:val="00CC1EC4"/>
    <w:rsid w:val="00CC36C7"/>
    <w:rsid w:val="00CC45BF"/>
    <w:rsid w:val="00CD11C4"/>
    <w:rsid w:val="00CD28CE"/>
    <w:rsid w:val="00CD3993"/>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518"/>
    <w:rsid w:val="00D00F87"/>
    <w:rsid w:val="00D0351D"/>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7CD"/>
    <w:rsid w:val="00D61EAE"/>
    <w:rsid w:val="00D6210F"/>
    <w:rsid w:val="00D6568B"/>
    <w:rsid w:val="00D6718C"/>
    <w:rsid w:val="00D70587"/>
    <w:rsid w:val="00D70B81"/>
    <w:rsid w:val="00D71728"/>
    <w:rsid w:val="00D72542"/>
    <w:rsid w:val="00D72716"/>
    <w:rsid w:val="00D727D0"/>
    <w:rsid w:val="00D729F2"/>
    <w:rsid w:val="00D73FFF"/>
    <w:rsid w:val="00D77139"/>
    <w:rsid w:val="00D8510C"/>
    <w:rsid w:val="00D85772"/>
    <w:rsid w:val="00D8765F"/>
    <w:rsid w:val="00D91E12"/>
    <w:rsid w:val="00D956FD"/>
    <w:rsid w:val="00D95B29"/>
    <w:rsid w:val="00D95C51"/>
    <w:rsid w:val="00D97839"/>
    <w:rsid w:val="00DA2B3F"/>
    <w:rsid w:val="00DA4D73"/>
    <w:rsid w:val="00DA5BBC"/>
    <w:rsid w:val="00DA65A1"/>
    <w:rsid w:val="00DA6C7E"/>
    <w:rsid w:val="00DB04D4"/>
    <w:rsid w:val="00DB146A"/>
    <w:rsid w:val="00DB219D"/>
    <w:rsid w:val="00DB5E71"/>
    <w:rsid w:val="00DB777E"/>
    <w:rsid w:val="00DB7DBD"/>
    <w:rsid w:val="00DC0CEB"/>
    <w:rsid w:val="00DC20A1"/>
    <w:rsid w:val="00DD127F"/>
    <w:rsid w:val="00DD36D9"/>
    <w:rsid w:val="00DD3C48"/>
    <w:rsid w:val="00DD41A4"/>
    <w:rsid w:val="00DD61CF"/>
    <w:rsid w:val="00DD75F0"/>
    <w:rsid w:val="00DD7909"/>
    <w:rsid w:val="00DE11C9"/>
    <w:rsid w:val="00DE1EFF"/>
    <w:rsid w:val="00DE2E48"/>
    <w:rsid w:val="00DE5086"/>
    <w:rsid w:val="00DE51B9"/>
    <w:rsid w:val="00DE61CA"/>
    <w:rsid w:val="00DE68D1"/>
    <w:rsid w:val="00DE6DEA"/>
    <w:rsid w:val="00DF0241"/>
    <w:rsid w:val="00DF0B41"/>
    <w:rsid w:val="00DF26DD"/>
    <w:rsid w:val="00DF39FA"/>
    <w:rsid w:val="00DF4B10"/>
    <w:rsid w:val="00DF59C4"/>
    <w:rsid w:val="00DF5D67"/>
    <w:rsid w:val="00DF6D8C"/>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4395"/>
    <w:rsid w:val="00E16AB3"/>
    <w:rsid w:val="00E20D3B"/>
    <w:rsid w:val="00E213EB"/>
    <w:rsid w:val="00E2279E"/>
    <w:rsid w:val="00E2458D"/>
    <w:rsid w:val="00E24BC8"/>
    <w:rsid w:val="00E26934"/>
    <w:rsid w:val="00E26A29"/>
    <w:rsid w:val="00E26B6C"/>
    <w:rsid w:val="00E31A7F"/>
    <w:rsid w:val="00E32B6A"/>
    <w:rsid w:val="00E33758"/>
    <w:rsid w:val="00E34620"/>
    <w:rsid w:val="00E349A3"/>
    <w:rsid w:val="00E35EA5"/>
    <w:rsid w:val="00E36307"/>
    <w:rsid w:val="00E377CC"/>
    <w:rsid w:val="00E40275"/>
    <w:rsid w:val="00E42FC3"/>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1892"/>
    <w:rsid w:val="00EA4C85"/>
    <w:rsid w:val="00EA6CE7"/>
    <w:rsid w:val="00EB36CC"/>
    <w:rsid w:val="00EB7A05"/>
    <w:rsid w:val="00EC1623"/>
    <w:rsid w:val="00EC39B2"/>
    <w:rsid w:val="00EC504A"/>
    <w:rsid w:val="00EC50E2"/>
    <w:rsid w:val="00EC545F"/>
    <w:rsid w:val="00EC693D"/>
    <w:rsid w:val="00EC7AC5"/>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13F3"/>
    <w:rsid w:val="00F123F7"/>
    <w:rsid w:val="00F12A4E"/>
    <w:rsid w:val="00F1500F"/>
    <w:rsid w:val="00F162E5"/>
    <w:rsid w:val="00F17C4B"/>
    <w:rsid w:val="00F22945"/>
    <w:rsid w:val="00F24220"/>
    <w:rsid w:val="00F2691F"/>
    <w:rsid w:val="00F27109"/>
    <w:rsid w:val="00F27B57"/>
    <w:rsid w:val="00F30896"/>
    <w:rsid w:val="00F30A5E"/>
    <w:rsid w:val="00F33425"/>
    <w:rsid w:val="00F3365F"/>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16AE"/>
    <w:rsid w:val="00FD3529"/>
    <w:rsid w:val="00FD4BF1"/>
    <w:rsid w:val="00FD7C71"/>
    <w:rsid w:val="00FD7F4A"/>
    <w:rsid w:val="00FE0ABF"/>
    <w:rsid w:val="00FE2B09"/>
    <w:rsid w:val="00FE4259"/>
    <w:rsid w:val="00FE4DB7"/>
    <w:rsid w:val="00FE5281"/>
    <w:rsid w:val="00FE5811"/>
    <w:rsid w:val="00FE5D35"/>
    <w:rsid w:val="00FE5D5B"/>
    <w:rsid w:val="00FE7773"/>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9A5D9-8EA4-44B0-B8C1-65159AA16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7</Pages>
  <Words>3801</Words>
  <Characters>20907</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527</cp:revision>
  <cp:lastPrinted>2019-10-07T16:56:00Z</cp:lastPrinted>
  <dcterms:created xsi:type="dcterms:W3CDTF">2018-05-09T21:04:00Z</dcterms:created>
  <dcterms:modified xsi:type="dcterms:W3CDTF">2019-10-07T21:08:00Z</dcterms:modified>
</cp:coreProperties>
</file>