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1BCADF" w14:textId="77777777" w:rsidR="0012730E" w:rsidRDefault="006B2D01">
      <w:pPr>
        <w:ind w:left="2552"/>
        <w:rPr>
          <w:rFonts w:ascii="Arial" w:eastAsia="Arial" w:hAnsi="Arial" w:cs="Arial"/>
          <w:b/>
          <w:sz w:val="26"/>
          <w:szCs w:val="26"/>
        </w:rPr>
      </w:pPr>
      <w:bookmarkStart w:id="0" w:name="_heading=h.gjdgxs" w:colFirst="0" w:colLast="0"/>
      <w:bookmarkEnd w:id="0"/>
      <w:r>
        <w:rPr>
          <w:rFonts w:ascii="Arial" w:eastAsia="Arial" w:hAnsi="Arial" w:cs="Arial"/>
          <w:b/>
          <w:sz w:val="26"/>
          <w:szCs w:val="26"/>
        </w:rPr>
        <w:t>TRIBUNAL DE JUSTICIA ADMINISTRATIVA Y COMBATE A LA CORRUPCIÓN DEL ESTADO DE OAXACA.</w:t>
      </w:r>
    </w:p>
    <w:p w14:paraId="0042C3ED" w14:textId="77777777" w:rsidR="0012730E" w:rsidRDefault="006B2D01">
      <w:pPr>
        <w:spacing w:line="240" w:lineRule="auto"/>
        <w:ind w:left="2552" w:right="51"/>
        <w:jc w:val="both"/>
        <w:rPr>
          <w:rFonts w:ascii="Arial" w:eastAsia="Arial" w:hAnsi="Arial" w:cs="Arial"/>
          <w:b/>
          <w:sz w:val="26"/>
          <w:szCs w:val="26"/>
        </w:rPr>
      </w:pPr>
      <w:r>
        <w:rPr>
          <w:rFonts w:ascii="Arial" w:eastAsia="Arial" w:hAnsi="Arial" w:cs="Arial"/>
          <w:b/>
          <w:sz w:val="26"/>
          <w:szCs w:val="26"/>
        </w:rPr>
        <w:t>SALA SUPERIOR</w:t>
      </w:r>
    </w:p>
    <w:p w14:paraId="1C6318C4" w14:textId="26D4947E" w:rsidR="0012730E" w:rsidRDefault="006B2D01">
      <w:pPr>
        <w:spacing w:line="240" w:lineRule="auto"/>
        <w:ind w:left="2552" w:right="51"/>
        <w:jc w:val="both"/>
        <w:rPr>
          <w:rFonts w:ascii="Arial" w:eastAsia="Arial" w:hAnsi="Arial" w:cs="Arial"/>
          <w:sz w:val="26"/>
          <w:szCs w:val="26"/>
        </w:rPr>
      </w:pPr>
      <w:r>
        <w:rPr>
          <w:rFonts w:ascii="Arial" w:eastAsia="Arial" w:hAnsi="Arial" w:cs="Arial"/>
          <w:b/>
          <w:sz w:val="26"/>
          <w:szCs w:val="26"/>
        </w:rPr>
        <w:t xml:space="preserve">RECURSO DE REVISIÓN: </w:t>
      </w:r>
      <w:r w:rsidR="00381716" w:rsidRPr="00F54199">
        <w:rPr>
          <w:rFonts w:ascii="Arial" w:eastAsia="Arial" w:hAnsi="Arial" w:cs="Arial"/>
          <w:sz w:val="26"/>
          <w:szCs w:val="26"/>
        </w:rPr>
        <w:t>000</w:t>
      </w:r>
      <w:r w:rsidR="00E87354">
        <w:rPr>
          <w:rFonts w:ascii="Arial" w:eastAsia="Arial" w:hAnsi="Arial" w:cs="Arial"/>
          <w:sz w:val="26"/>
          <w:szCs w:val="26"/>
        </w:rPr>
        <w:t>167</w:t>
      </w:r>
      <w:r>
        <w:rPr>
          <w:rFonts w:ascii="Arial" w:eastAsia="Arial" w:hAnsi="Arial" w:cs="Arial"/>
          <w:sz w:val="26"/>
          <w:szCs w:val="26"/>
        </w:rPr>
        <w:t xml:space="preserve">/2023 </w:t>
      </w:r>
    </w:p>
    <w:p w14:paraId="26744349" w14:textId="3305B572" w:rsidR="00100C70" w:rsidRDefault="006B2D01" w:rsidP="00100C70">
      <w:pPr>
        <w:spacing w:line="240" w:lineRule="auto"/>
        <w:ind w:left="2552" w:right="51"/>
        <w:jc w:val="both"/>
        <w:rPr>
          <w:rFonts w:ascii="Arial" w:eastAsia="Arial" w:hAnsi="Arial" w:cs="Arial"/>
          <w:sz w:val="26"/>
          <w:szCs w:val="26"/>
        </w:rPr>
      </w:pPr>
      <w:r>
        <w:rPr>
          <w:rFonts w:ascii="Arial" w:eastAsia="Arial" w:hAnsi="Arial" w:cs="Arial"/>
          <w:b/>
          <w:sz w:val="26"/>
          <w:szCs w:val="26"/>
        </w:rPr>
        <w:t>EXPEDIENTE:</w:t>
      </w:r>
      <w:r>
        <w:rPr>
          <w:rFonts w:ascii="Arial" w:eastAsia="Arial" w:hAnsi="Arial" w:cs="Arial"/>
          <w:sz w:val="26"/>
          <w:szCs w:val="26"/>
        </w:rPr>
        <w:t xml:space="preserve"> </w:t>
      </w:r>
      <w:r w:rsidR="00E87354">
        <w:rPr>
          <w:rFonts w:ascii="Arial" w:eastAsia="Arial" w:hAnsi="Arial" w:cs="Arial"/>
          <w:sz w:val="26"/>
          <w:szCs w:val="26"/>
        </w:rPr>
        <w:t>0166/2020</w:t>
      </w:r>
      <w:r w:rsidR="00100C70">
        <w:rPr>
          <w:rFonts w:ascii="Arial" w:eastAsia="Arial" w:hAnsi="Arial" w:cs="Arial"/>
          <w:sz w:val="26"/>
          <w:szCs w:val="26"/>
        </w:rPr>
        <w:t xml:space="preserve"> </w:t>
      </w:r>
      <w:r w:rsidR="00E87354">
        <w:rPr>
          <w:rFonts w:ascii="Arial" w:eastAsia="Arial" w:hAnsi="Arial" w:cs="Arial"/>
          <w:sz w:val="26"/>
          <w:szCs w:val="26"/>
        </w:rPr>
        <w:t xml:space="preserve">DE LA SEGUNDA </w:t>
      </w:r>
      <w:r w:rsidR="00100C70">
        <w:rPr>
          <w:rFonts w:ascii="Arial" w:eastAsia="Arial" w:hAnsi="Arial" w:cs="Arial"/>
          <w:sz w:val="26"/>
          <w:szCs w:val="26"/>
        </w:rPr>
        <w:t xml:space="preserve">SALA UNITARIA </w:t>
      </w:r>
      <w:r w:rsidR="00B40463">
        <w:rPr>
          <w:rFonts w:ascii="Arial" w:eastAsia="Arial" w:hAnsi="Arial" w:cs="Arial"/>
          <w:sz w:val="26"/>
          <w:szCs w:val="26"/>
        </w:rPr>
        <w:t>MIXTA</w:t>
      </w:r>
    </w:p>
    <w:p w14:paraId="715ADF37" w14:textId="43AF4296" w:rsidR="0012730E" w:rsidRDefault="00E87354">
      <w:pPr>
        <w:spacing w:line="240" w:lineRule="auto"/>
        <w:ind w:left="2552" w:right="51"/>
        <w:jc w:val="both"/>
        <w:rPr>
          <w:rFonts w:ascii="Arial" w:eastAsia="Arial" w:hAnsi="Arial" w:cs="Arial"/>
          <w:sz w:val="26"/>
          <w:szCs w:val="26"/>
        </w:rPr>
      </w:pPr>
      <w:r>
        <w:rPr>
          <w:rFonts w:ascii="Arial" w:eastAsia="Arial" w:hAnsi="Arial" w:cs="Arial"/>
          <w:b/>
          <w:sz w:val="26"/>
          <w:szCs w:val="26"/>
        </w:rPr>
        <w:t>RECURRENTE</w:t>
      </w:r>
      <w:r w:rsidR="006B2D01">
        <w:rPr>
          <w:rFonts w:ascii="Arial" w:eastAsia="Arial" w:hAnsi="Arial" w:cs="Arial"/>
          <w:b/>
          <w:sz w:val="26"/>
          <w:szCs w:val="26"/>
        </w:rPr>
        <w:t xml:space="preserve">: </w:t>
      </w:r>
      <w:r w:rsidR="00381716">
        <w:rPr>
          <w:rFonts w:ascii="Arial" w:eastAsia="Arial" w:hAnsi="Arial" w:cs="Arial"/>
          <w:sz w:val="26"/>
          <w:szCs w:val="26"/>
        </w:rPr>
        <w:t>COMISIONADO DE SEGURIDAD PÚBLICA, VIALIDAD Y PROTECCIÓN CIUDADANA DEL M</w:t>
      </w:r>
      <w:r w:rsidR="009F2EA7">
        <w:rPr>
          <w:rFonts w:ascii="Arial" w:eastAsia="Arial" w:hAnsi="Arial" w:cs="Arial"/>
          <w:sz w:val="26"/>
          <w:szCs w:val="26"/>
        </w:rPr>
        <w:t>UNICIPIO DE SANTA CRUZ XOXOCOTLÁ</w:t>
      </w:r>
      <w:r w:rsidR="00381716">
        <w:rPr>
          <w:rFonts w:ascii="Arial" w:eastAsia="Arial" w:hAnsi="Arial" w:cs="Arial"/>
          <w:sz w:val="26"/>
          <w:szCs w:val="26"/>
        </w:rPr>
        <w:t>N</w:t>
      </w:r>
    </w:p>
    <w:p w14:paraId="46322EE6" w14:textId="77777777" w:rsidR="0012730E" w:rsidRDefault="006B2D01">
      <w:pPr>
        <w:spacing w:line="240" w:lineRule="auto"/>
        <w:ind w:left="2552" w:right="51"/>
        <w:jc w:val="both"/>
        <w:rPr>
          <w:rFonts w:ascii="Arial" w:eastAsia="Arial" w:hAnsi="Arial" w:cs="Arial"/>
          <w:sz w:val="26"/>
          <w:szCs w:val="26"/>
        </w:rPr>
      </w:pPr>
      <w:bookmarkStart w:id="1" w:name="_heading=h.30j0zll" w:colFirst="0" w:colLast="0"/>
      <w:bookmarkEnd w:id="1"/>
      <w:r>
        <w:rPr>
          <w:rFonts w:ascii="Arial" w:eastAsia="Arial" w:hAnsi="Arial" w:cs="Arial"/>
          <w:b/>
          <w:sz w:val="26"/>
          <w:szCs w:val="26"/>
        </w:rPr>
        <w:t>PONENTE:</w:t>
      </w:r>
      <w:r>
        <w:rPr>
          <w:rFonts w:ascii="Arial" w:eastAsia="Arial" w:hAnsi="Arial" w:cs="Arial"/>
          <w:sz w:val="26"/>
          <w:szCs w:val="26"/>
        </w:rPr>
        <w:t xml:space="preserve"> MAGISTRADO MANUEL DE JESÚS LÓPEZ </w:t>
      </w:r>
      <w:proofErr w:type="spellStart"/>
      <w:r>
        <w:rPr>
          <w:rFonts w:ascii="Arial" w:eastAsia="Arial" w:hAnsi="Arial" w:cs="Arial"/>
          <w:sz w:val="26"/>
          <w:szCs w:val="26"/>
        </w:rPr>
        <w:t>LÓPEZ</w:t>
      </w:r>
      <w:proofErr w:type="spellEnd"/>
    </w:p>
    <w:p w14:paraId="0E3E1961" w14:textId="77777777" w:rsidR="0012730E" w:rsidRDefault="0012730E">
      <w:pPr>
        <w:spacing w:line="240" w:lineRule="auto"/>
        <w:ind w:left="2835" w:right="51"/>
        <w:jc w:val="both"/>
        <w:rPr>
          <w:rFonts w:ascii="Arial" w:eastAsia="Arial" w:hAnsi="Arial" w:cs="Arial"/>
          <w:sz w:val="26"/>
          <w:szCs w:val="26"/>
        </w:rPr>
      </w:pPr>
    </w:p>
    <w:p w14:paraId="7F606052" w14:textId="2DC2F3D1" w:rsidR="0012730E" w:rsidRDefault="0090749D">
      <w:pPr>
        <w:spacing w:before="240" w:line="360" w:lineRule="auto"/>
        <w:jc w:val="both"/>
        <w:rPr>
          <w:rFonts w:ascii="Arial" w:eastAsia="Arial" w:hAnsi="Arial" w:cs="Arial"/>
          <w:b/>
          <w:sz w:val="26"/>
          <w:szCs w:val="26"/>
        </w:rPr>
      </w:pPr>
      <w:r>
        <w:rPr>
          <w:rFonts w:ascii="Arial" w:eastAsia="Arial" w:hAnsi="Arial" w:cs="Arial"/>
          <w:b/>
          <w:sz w:val="26"/>
          <w:szCs w:val="26"/>
        </w:rPr>
        <w:t>OAXAC</w:t>
      </w:r>
      <w:r w:rsidR="00E87354">
        <w:rPr>
          <w:rFonts w:ascii="Arial" w:eastAsia="Arial" w:hAnsi="Arial" w:cs="Arial"/>
          <w:b/>
          <w:sz w:val="26"/>
          <w:szCs w:val="26"/>
        </w:rPr>
        <w:t xml:space="preserve">A DE JUÁREZ, OAXACA, A </w:t>
      </w:r>
      <w:r w:rsidR="00360243">
        <w:rPr>
          <w:rFonts w:ascii="Arial" w:eastAsia="Arial" w:hAnsi="Arial" w:cs="Arial"/>
          <w:b/>
          <w:sz w:val="26"/>
          <w:szCs w:val="26"/>
        </w:rPr>
        <w:t>VEINTIOCHO</w:t>
      </w:r>
      <w:r w:rsidR="006B2D01">
        <w:rPr>
          <w:rFonts w:ascii="Arial" w:eastAsia="Arial" w:hAnsi="Arial" w:cs="Arial"/>
          <w:b/>
          <w:sz w:val="26"/>
          <w:szCs w:val="26"/>
        </w:rPr>
        <w:t xml:space="preserve"> DE SEPTIEMBRE DE DOS MIL VEINTITRÉS. - - - - - - - - - - - - - - - - - - - - - - - - - - - - - - - - - - - - - - </w:t>
      </w:r>
    </w:p>
    <w:p w14:paraId="2F5C31EF" w14:textId="25454697" w:rsidR="0012730E" w:rsidRPr="008A2F1B" w:rsidRDefault="006B2D01" w:rsidP="00694E69">
      <w:pPr>
        <w:spacing w:before="240" w:line="360" w:lineRule="auto"/>
        <w:ind w:firstLine="708"/>
        <w:jc w:val="both"/>
        <w:rPr>
          <w:rFonts w:ascii="Arial" w:eastAsia="Arial" w:hAnsi="Arial" w:cs="Arial"/>
          <w:sz w:val="26"/>
          <w:szCs w:val="26"/>
        </w:rPr>
      </w:pPr>
      <w:bookmarkStart w:id="2" w:name="_heading=h.1fob9te" w:colFirst="0" w:colLast="0"/>
      <w:bookmarkEnd w:id="2"/>
      <w:r>
        <w:rPr>
          <w:rFonts w:ascii="Arial" w:eastAsia="Arial" w:hAnsi="Arial" w:cs="Arial"/>
          <w:sz w:val="26"/>
          <w:szCs w:val="26"/>
        </w:rPr>
        <w:t xml:space="preserve">Se tiene por recibido el cuaderno de recurso de revisión </w:t>
      </w:r>
      <w:r w:rsidR="00E87354">
        <w:rPr>
          <w:rFonts w:ascii="Arial" w:eastAsia="Arial" w:hAnsi="Arial" w:cs="Arial"/>
          <w:b/>
          <w:sz w:val="26"/>
          <w:szCs w:val="26"/>
        </w:rPr>
        <w:t>000167</w:t>
      </w:r>
      <w:r w:rsidR="006157E7">
        <w:rPr>
          <w:rFonts w:ascii="Arial" w:eastAsia="Arial" w:hAnsi="Arial" w:cs="Arial"/>
          <w:b/>
          <w:sz w:val="26"/>
          <w:szCs w:val="26"/>
        </w:rPr>
        <w:t>/2023</w:t>
      </w:r>
      <w:r>
        <w:rPr>
          <w:rFonts w:ascii="Arial" w:eastAsia="Arial" w:hAnsi="Arial" w:cs="Arial"/>
          <w:sz w:val="26"/>
          <w:szCs w:val="26"/>
        </w:rPr>
        <w:t xml:space="preserve"> turnado por la Secretaría General de Acuerdos, con motivo del recurso de revisión interpuesto por</w:t>
      </w:r>
      <w:r w:rsidR="00381716">
        <w:rPr>
          <w:rFonts w:ascii="Arial" w:eastAsia="Arial" w:hAnsi="Arial" w:cs="Arial"/>
          <w:sz w:val="26"/>
          <w:szCs w:val="26"/>
        </w:rPr>
        <w:t xml:space="preserve"> el </w:t>
      </w:r>
      <w:r w:rsidR="00E87354" w:rsidRPr="00E87354">
        <w:rPr>
          <w:rFonts w:ascii="Arial" w:eastAsia="Arial" w:hAnsi="Arial" w:cs="Arial"/>
          <w:b/>
          <w:sz w:val="26"/>
          <w:szCs w:val="26"/>
        </w:rPr>
        <w:t>COMISIONADO DE SEGURIDAD PÚBLICA, VIALIDAD Y PROTECCIÓN CIUDADANA DEL MUNICIPIO DE SANTA CRUZ XOXOCOTLÁN</w:t>
      </w:r>
      <w:r w:rsidR="00381716">
        <w:rPr>
          <w:rFonts w:ascii="Arial" w:eastAsia="Arial" w:hAnsi="Arial" w:cs="Arial"/>
          <w:sz w:val="26"/>
          <w:szCs w:val="26"/>
        </w:rPr>
        <w:t xml:space="preserve">, </w:t>
      </w:r>
      <w:r>
        <w:rPr>
          <w:rFonts w:ascii="Arial" w:eastAsia="Arial" w:hAnsi="Arial" w:cs="Arial"/>
          <w:sz w:val="26"/>
          <w:szCs w:val="26"/>
        </w:rPr>
        <w:t xml:space="preserve">en contra de la sentencia de </w:t>
      </w:r>
      <w:r w:rsidR="00E87354">
        <w:rPr>
          <w:rFonts w:ascii="Arial" w:eastAsia="Arial" w:hAnsi="Arial" w:cs="Arial"/>
          <w:sz w:val="26"/>
          <w:szCs w:val="26"/>
        </w:rPr>
        <w:t xml:space="preserve">tres de febrero </w:t>
      </w:r>
      <w:r>
        <w:rPr>
          <w:rFonts w:ascii="Arial" w:eastAsia="Arial" w:hAnsi="Arial" w:cs="Arial"/>
          <w:sz w:val="26"/>
          <w:szCs w:val="26"/>
        </w:rPr>
        <w:t xml:space="preserve">de dos mil veintitrés </w:t>
      </w:r>
      <w:r w:rsidR="00381716">
        <w:rPr>
          <w:rFonts w:ascii="Arial" w:eastAsia="Arial" w:hAnsi="Arial" w:cs="Arial"/>
          <w:sz w:val="26"/>
          <w:szCs w:val="26"/>
        </w:rPr>
        <w:t xml:space="preserve">emitida por </w:t>
      </w:r>
      <w:r w:rsidR="00381716" w:rsidRPr="00381716">
        <w:rPr>
          <w:rFonts w:ascii="Arial" w:eastAsia="Arial" w:hAnsi="Arial" w:cs="Arial"/>
          <w:bCs/>
          <w:sz w:val="26"/>
          <w:szCs w:val="26"/>
        </w:rPr>
        <w:t>la</w:t>
      </w:r>
      <w:r w:rsidR="00381716">
        <w:rPr>
          <w:rFonts w:ascii="Arial" w:eastAsia="Arial" w:hAnsi="Arial" w:cs="Arial"/>
          <w:b/>
          <w:sz w:val="26"/>
          <w:szCs w:val="26"/>
        </w:rPr>
        <w:t xml:space="preserve"> </w:t>
      </w:r>
      <w:r w:rsidR="00E87354">
        <w:rPr>
          <w:rFonts w:ascii="Arial" w:eastAsia="Arial" w:hAnsi="Arial" w:cs="Arial"/>
          <w:sz w:val="26"/>
          <w:szCs w:val="26"/>
        </w:rPr>
        <w:t xml:space="preserve">Segunda </w:t>
      </w:r>
      <w:r w:rsidR="00381716" w:rsidRPr="00D345F3">
        <w:rPr>
          <w:rFonts w:ascii="Arial" w:eastAsia="Arial" w:hAnsi="Arial" w:cs="Arial"/>
          <w:bCs/>
          <w:sz w:val="26"/>
          <w:szCs w:val="26"/>
        </w:rPr>
        <w:t>Sala Unitaria</w:t>
      </w:r>
      <w:r w:rsidR="00865F1E">
        <w:rPr>
          <w:rFonts w:ascii="Arial" w:eastAsia="Arial" w:hAnsi="Arial" w:cs="Arial"/>
          <w:bCs/>
          <w:sz w:val="26"/>
          <w:szCs w:val="26"/>
        </w:rPr>
        <w:t xml:space="preserve"> Mixta</w:t>
      </w:r>
      <w:r w:rsidR="00100C70" w:rsidRPr="00D345F3">
        <w:rPr>
          <w:rFonts w:ascii="Arial" w:eastAsia="Arial" w:hAnsi="Arial" w:cs="Arial"/>
          <w:bCs/>
          <w:sz w:val="26"/>
          <w:szCs w:val="26"/>
        </w:rPr>
        <w:t>,</w:t>
      </w:r>
      <w:r w:rsidR="00693B7F">
        <w:rPr>
          <w:rFonts w:ascii="Arial" w:eastAsia="Arial" w:hAnsi="Arial" w:cs="Arial"/>
          <w:bCs/>
          <w:sz w:val="26"/>
          <w:szCs w:val="26"/>
        </w:rPr>
        <w:t xml:space="preserve"> </w:t>
      </w:r>
      <w:r>
        <w:rPr>
          <w:rFonts w:ascii="Arial" w:eastAsia="Arial" w:hAnsi="Arial" w:cs="Arial"/>
          <w:sz w:val="26"/>
          <w:szCs w:val="26"/>
        </w:rPr>
        <w:t>relativo al juicio de nulidad promovido por</w:t>
      </w:r>
      <w:r w:rsidR="003A3060">
        <w:rPr>
          <w:rFonts w:ascii="Arial" w:eastAsia="Arial" w:hAnsi="Arial" w:cs="Arial"/>
          <w:sz w:val="26"/>
          <w:szCs w:val="26"/>
        </w:rPr>
        <w:t xml:space="preserve"> **********</w:t>
      </w:r>
      <w:r w:rsidR="0090664A">
        <w:rPr>
          <w:rFonts w:ascii="Arial" w:eastAsia="Arial" w:hAnsi="Arial" w:cs="Arial"/>
          <w:b/>
          <w:sz w:val="26"/>
          <w:szCs w:val="26"/>
        </w:rPr>
        <w:t xml:space="preserve"> </w:t>
      </w:r>
      <w:r>
        <w:rPr>
          <w:rFonts w:ascii="Arial" w:eastAsia="Arial" w:hAnsi="Arial" w:cs="Arial"/>
          <w:b/>
          <w:sz w:val="26"/>
          <w:szCs w:val="26"/>
        </w:rPr>
        <w:t xml:space="preserve"> </w:t>
      </w:r>
      <w:r>
        <w:rPr>
          <w:rFonts w:ascii="Arial" w:eastAsia="Arial" w:hAnsi="Arial" w:cs="Arial"/>
          <w:sz w:val="26"/>
          <w:szCs w:val="26"/>
        </w:rPr>
        <w:t xml:space="preserve">en su contra; </w:t>
      </w:r>
      <w:r>
        <w:rPr>
          <w:rFonts w:ascii="Arial" w:eastAsia="Arial" w:hAnsi="Arial" w:cs="Arial"/>
          <w:sz w:val="26"/>
          <w:szCs w:val="26"/>
          <w:highlight w:val="white"/>
        </w:rPr>
        <w:t>con</w:t>
      </w:r>
      <w:r>
        <w:rPr>
          <w:rFonts w:ascii="Arial" w:eastAsia="Arial" w:hAnsi="Arial" w:cs="Arial"/>
          <w:sz w:val="26"/>
          <w:szCs w:val="26"/>
        </w:rPr>
        <w:t xml:space="preserve"> fundamento en los artículos 1°, 147 primer párrafo 236 y 238 de la Ley de Procedimiento y Justicia Administrati</w:t>
      </w:r>
      <w:r w:rsidR="001C40E7">
        <w:rPr>
          <w:rFonts w:ascii="Arial" w:eastAsia="Arial" w:hAnsi="Arial" w:cs="Arial"/>
          <w:sz w:val="26"/>
          <w:szCs w:val="26"/>
        </w:rPr>
        <w:t xml:space="preserve">va para el Estado de Oaxaca </w:t>
      </w:r>
      <w:r w:rsidR="001C40E7" w:rsidRPr="00E610C2">
        <w:rPr>
          <w:rFonts w:ascii="Arial" w:eastAsia="Arial" w:hAnsi="Arial" w:cs="Arial"/>
          <w:sz w:val="26"/>
          <w:szCs w:val="26"/>
        </w:rPr>
        <w:t>y 23 fracciones I y IV</w:t>
      </w:r>
      <w:r w:rsidRPr="00E610C2">
        <w:rPr>
          <w:rFonts w:ascii="Arial" w:eastAsia="Arial" w:hAnsi="Arial" w:cs="Arial"/>
          <w:sz w:val="26"/>
          <w:szCs w:val="26"/>
        </w:rPr>
        <w:t xml:space="preserve"> de la Ley Orgánica del Tribunal de Justicia Administrativa</w:t>
      </w:r>
      <w:r w:rsidR="001C40E7" w:rsidRPr="00E610C2">
        <w:rPr>
          <w:rFonts w:ascii="Arial" w:eastAsia="Arial" w:hAnsi="Arial" w:cs="Arial"/>
          <w:sz w:val="26"/>
          <w:szCs w:val="26"/>
        </w:rPr>
        <w:t xml:space="preserve"> y</w:t>
      </w:r>
      <w:r w:rsidR="001C40E7">
        <w:rPr>
          <w:rFonts w:ascii="Arial" w:eastAsia="Arial" w:hAnsi="Arial" w:cs="Arial"/>
          <w:sz w:val="26"/>
          <w:szCs w:val="26"/>
        </w:rPr>
        <w:t xml:space="preserve"> Combate a la Corrupción del Estado de Oaxaca</w:t>
      </w:r>
      <w:r w:rsidR="00E610C2">
        <w:rPr>
          <w:rStyle w:val="Refdenotaalpie"/>
          <w:rFonts w:ascii="Arial" w:eastAsia="Arial" w:hAnsi="Arial" w:cs="Arial"/>
          <w:sz w:val="26"/>
          <w:szCs w:val="26"/>
        </w:rPr>
        <w:footnoteReference w:id="1"/>
      </w:r>
      <w:r>
        <w:rPr>
          <w:rFonts w:ascii="Arial" w:eastAsia="Arial" w:hAnsi="Arial" w:cs="Arial"/>
          <w:sz w:val="26"/>
          <w:szCs w:val="26"/>
        </w:rPr>
        <w:t>, se da trámite, por consiguiente, se procede a dictar resolución en los siguientes términos: - - - -</w:t>
      </w:r>
      <w:r w:rsidR="0090664A">
        <w:rPr>
          <w:rFonts w:ascii="Arial" w:eastAsia="Arial" w:hAnsi="Arial" w:cs="Arial"/>
          <w:sz w:val="26"/>
          <w:szCs w:val="26"/>
        </w:rPr>
        <w:t xml:space="preserve"> </w:t>
      </w:r>
    </w:p>
    <w:p w14:paraId="7EF4794F" w14:textId="77777777" w:rsidR="0012730E" w:rsidRDefault="006B2D01">
      <w:pPr>
        <w:spacing w:line="360" w:lineRule="auto"/>
        <w:jc w:val="center"/>
        <w:rPr>
          <w:rFonts w:ascii="Arial" w:eastAsia="Arial" w:hAnsi="Arial" w:cs="Arial"/>
          <w:b/>
          <w:sz w:val="26"/>
          <w:szCs w:val="26"/>
        </w:rPr>
      </w:pPr>
      <w:r>
        <w:rPr>
          <w:rFonts w:ascii="Arial" w:eastAsia="Arial" w:hAnsi="Arial" w:cs="Arial"/>
          <w:b/>
          <w:sz w:val="26"/>
          <w:szCs w:val="26"/>
        </w:rPr>
        <w:t>R E S U L T A N D O</w:t>
      </w:r>
    </w:p>
    <w:p w14:paraId="03DEC397" w14:textId="77777777" w:rsidR="0012730E" w:rsidRDefault="006B2D01" w:rsidP="0090664A">
      <w:pPr>
        <w:spacing w:line="360" w:lineRule="auto"/>
        <w:jc w:val="both"/>
        <w:rPr>
          <w:rFonts w:ascii="Arial" w:eastAsia="Arial" w:hAnsi="Arial" w:cs="Arial"/>
          <w:b/>
          <w:sz w:val="26"/>
          <w:szCs w:val="26"/>
        </w:rPr>
      </w:pPr>
      <w:r>
        <w:rPr>
          <w:rFonts w:ascii="Arial" w:eastAsia="Arial" w:hAnsi="Arial" w:cs="Arial"/>
          <w:b/>
          <w:sz w:val="26"/>
          <w:szCs w:val="26"/>
        </w:rPr>
        <w:t>PRIMERO. RECURSO DE REVISIÓN.</w:t>
      </w:r>
    </w:p>
    <w:p w14:paraId="301D4662" w14:textId="0BEE90D5" w:rsidR="0012730E" w:rsidRDefault="006B2D01" w:rsidP="00865F1E">
      <w:pPr>
        <w:numPr>
          <w:ilvl w:val="0"/>
          <w:numId w:val="1"/>
        </w:numPr>
        <w:pBdr>
          <w:top w:val="nil"/>
          <w:left w:val="nil"/>
          <w:bottom w:val="nil"/>
          <w:right w:val="nil"/>
          <w:between w:val="nil"/>
        </w:pBdr>
        <w:spacing w:line="360" w:lineRule="auto"/>
        <w:ind w:left="0" w:firstLine="567"/>
        <w:jc w:val="both"/>
        <w:rPr>
          <w:rFonts w:ascii="Arial" w:eastAsia="Arial" w:hAnsi="Arial" w:cs="Arial"/>
          <w:color w:val="000000"/>
          <w:sz w:val="26"/>
          <w:szCs w:val="26"/>
        </w:rPr>
      </w:pPr>
      <w:r>
        <w:rPr>
          <w:rFonts w:ascii="Arial" w:eastAsia="Arial" w:hAnsi="Arial" w:cs="Arial"/>
          <w:color w:val="000000"/>
          <w:sz w:val="26"/>
          <w:szCs w:val="26"/>
        </w:rPr>
        <w:t>Por escrito presentado el</w:t>
      </w:r>
      <w:r w:rsidR="00DE29C2">
        <w:rPr>
          <w:rFonts w:ascii="Arial" w:eastAsia="Arial" w:hAnsi="Arial" w:cs="Arial"/>
          <w:color w:val="000000"/>
          <w:sz w:val="26"/>
          <w:szCs w:val="26"/>
        </w:rPr>
        <w:t xml:space="preserve"> nueve</w:t>
      </w:r>
      <w:r>
        <w:rPr>
          <w:rFonts w:ascii="Arial" w:eastAsia="Arial" w:hAnsi="Arial" w:cs="Arial"/>
          <w:color w:val="000000"/>
          <w:sz w:val="26"/>
          <w:szCs w:val="26"/>
        </w:rPr>
        <w:t xml:space="preserve"> de marzo de dos mil veintitrés, en la Oficialía de Partes</w:t>
      </w:r>
      <w:r w:rsidR="00DE29C2">
        <w:rPr>
          <w:rFonts w:ascii="Arial" w:eastAsia="Arial" w:hAnsi="Arial" w:cs="Arial"/>
          <w:color w:val="000000"/>
          <w:sz w:val="26"/>
          <w:szCs w:val="26"/>
        </w:rPr>
        <w:t xml:space="preserve"> Común</w:t>
      </w:r>
      <w:r>
        <w:rPr>
          <w:rFonts w:ascii="Arial" w:eastAsia="Arial" w:hAnsi="Arial" w:cs="Arial"/>
          <w:color w:val="000000"/>
          <w:sz w:val="26"/>
          <w:szCs w:val="26"/>
        </w:rPr>
        <w:t xml:space="preserve"> de este Tribunal de Justicia Administrativa y Combate a la Corrupción del Estado de Oaxaca, con residencia en esta ciudad, por su propio derecho </w:t>
      </w:r>
      <w:r w:rsidR="00DE29C2" w:rsidRPr="00DE29C2">
        <w:rPr>
          <w:rFonts w:ascii="Arial" w:eastAsia="Arial" w:hAnsi="Arial" w:cs="Arial"/>
          <w:sz w:val="26"/>
          <w:szCs w:val="26"/>
        </w:rPr>
        <w:t>Raúl Guillén Padilla,</w:t>
      </w:r>
      <w:r w:rsidR="00DE29C2">
        <w:rPr>
          <w:rFonts w:ascii="Arial" w:eastAsia="Arial" w:hAnsi="Arial" w:cs="Arial"/>
          <w:b/>
          <w:sz w:val="26"/>
          <w:szCs w:val="26"/>
        </w:rPr>
        <w:t xml:space="preserve"> </w:t>
      </w:r>
      <w:r w:rsidR="0090664A">
        <w:rPr>
          <w:rFonts w:ascii="Arial" w:eastAsia="Arial" w:hAnsi="Arial" w:cs="Arial"/>
          <w:bCs/>
          <w:sz w:val="26"/>
          <w:szCs w:val="26"/>
        </w:rPr>
        <w:t xml:space="preserve">en su calidad de </w:t>
      </w:r>
      <w:r w:rsidR="00DE29C2" w:rsidRPr="00DE29C2">
        <w:rPr>
          <w:rFonts w:ascii="Arial" w:eastAsia="Arial" w:hAnsi="Arial" w:cs="Arial"/>
          <w:b/>
          <w:bCs/>
          <w:sz w:val="26"/>
          <w:szCs w:val="26"/>
        </w:rPr>
        <w:t xml:space="preserve">COMISIONADO </w:t>
      </w:r>
      <w:r w:rsidR="00DE29C2" w:rsidRPr="00DE29C2">
        <w:rPr>
          <w:rFonts w:ascii="Arial" w:eastAsia="Arial" w:hAnsi="Arial" w:cs="Arial"/>
          <w:b/>
          <w:sz w:val="26"/>
          <w:szCs w:val="26"/>
        </w:rPr>
        <w:t>DE SEGURIDAD PÚBLICA, VIALIDAD Y PROTECCIÓN CIUDADANA DEL MUNICIPIO DE SANTA CRUZ XOXOCOTLÁN</w:t>
      </w:r>
      <w:r w:rsidR="00DE29C2">
        <w:rPr>
          <w:rFonts w:ascii="Arial" w:eastAsia="Arial" w:hAnsi="Arial" w:cs="Arial"/>
          <w:color w:val="000000"/>
          <w:sz w:val="26"/>
          <w:szCs w:val="26"/>
        </w:rPr>
        <w:t xml:space="preserve">, interpuso </w:t>
      </w:r>
      <w:r w:rsidR="00DE29C2">
        <w:rPr>
          <w:rFonts w:ascii="Arial" w:eastAsia="Arial" w:hAnsi="Arial" w:cs="Arial"/>
          <w:color w:val="000000"/>
          <w:sz w:val="26"/>
          <w:szCs w:val="26"/>
        </w:rPr>
        <w:lastRenderedPageBreak/>
        <w:t>recurso de revisión</w:t>
      </w:r>
      <w:r>
        <w:rPr>
          <w:rFonts w:ascii="Arial" w:eastAsia="Arial" w:hAnsi="Arial" w:cs="Arial"/>
          <w:color w:val="000000"/>
          <w:sz w:val="26"/>
          <w:szCs w:val="26"/>
        </w:rPr>
        <w:t xml:space="preserve"> en contra de la sentencia de</w:t>
      </w:r>
      <w:r w:rsidR="00270215">
        <w:rPr>
          <w:rFonts w:ascii="Arial" w:eastAsia="Arial" w:hAnsi="Arial" w:cs="Arial"/>
          <w:color w:val="000000"/>
          <w:sz w:val="26"/>
          <w:szCs w:val="26"/>
        </w:rPr>
        <w:t xml:space="preserve">  t</w:t>
      </w:r>
      <w:r w:rsidR="00DE29C2">
        <w:rPr>
          <w:rFonts w:ascii="Arial" w:eastAsia="Arial" w:hAnsi="Arial" w:cs="Arial"/>
          <w:color w:val="000000"/>
          <w:sz w:val="26"/>
          <w:szCs w:val="26"/>
        </w:rPr>
        <w:t>res de febrero</w:t>
      </w:r>
      <w:r>
        <w:rPr>
          <w:rFonts w:ascii="Arial" w:eastAsia="Arial" w:hAnsi="Arial" w:cs="Arial"/>
          <w:color w:val="000000"/>
          <w:sz w:val="26"/>
          <w:szCs w:val="26"/>
        </w:rPr>
        <w:t xml:space="preserve"> de dos mil veintitrés, </w:t>
      </w:r>
      <w:r w:rsidR="006157E7">
        <w:rPr>
          <w:rFonts w:ascii="Arial" w:eastAsia="Arial" w:hAnsi="Arial" w:cs="Arial"/>
          <w:color w:val="000000"/>
          <w:sz w:val="26"/>
          <w:szCs w:val="26"/>
        </w:rPr>
        <w:t xml:space="preserve">dictada por </w:t>
      </w:r>
      <w:r w:rsidR="006157E7" w:rsidRPr="006157E7">
        <w:rPr>
          <w:rFonts w:ascii="Arial" w:eastAsia="Arial" w:hAnsi="Arial" w:cs="Arial"/>
          <w:bCs/>
          <w:sz w:val="26"/>
          <w:szCs w:val="26"/>
        </w:rPr>
        <w:t xml:space="preserve">la </w:t>
      </w:r>
      <w:r w:rsidR="00DE29C2">
        <w:rPr>
          <w:rFonts w:ascii="Arial" w:eastAsia="Arial" w:hAnsi="Arial" w:cs="Arial"/>
          <w:bCs/>
          <w:sz w:val="26"/>
          <w:szCs w:val="26"/>
        </w:rPr>
        <w:t>Segunda</w:t>
      </w:r>
      <w:r w:rsidR="00100C70" w:rsidRPr="00100C70">
        <w:rPr>
          <w:rFonts w:ascii="Arial" w:eastAsia="Arial" w:hAnsi="Arial" w:cs="Arial"/>
          <w:bCs/>
          <w:sz w:val="26"/>
          <w:szCs w:val="26"/>
        </w:rPr>
        <w:t xml:space="preserve"> Sala Unitaria</w:t>
      </w:r>
      <w:r w:rsidR="00865F1E">
        <w:rPr>
          <w:rFonts w:ascii="Arial" w:eastAsia="Arial" w:hAnsi="Arial" w:cs="Arial"/>
          <w:bCs/>
          <w:sz w:val="26"/>
          <w:szCs w:val="26"/>
        </w:rPr>
        <w:t xml:space="preserve"> Mixta</w:t>
      </w:r>
      <w:r>
        <w:rPr>
          <w:rFonts w:ascii="Arial" w:eastAsia="Arial" w:hAnsi="Arial" w:cs="Arial"/>
          <w:color w:val="000000"/>
          <w:sz w:val="26"/>
          <w:szCs w:val="26"/>
        </w:rPr>
        <w:t xml:space="preserve">. - - - - - - </w:t>
      </w:r>
      <w:r w:rsidR="006157E7">
        <w:rPr>
          <w:rFonts w:ascii="Arial" w:eastAsia="Arial" w:hAnsi="Arial" w:cs="Arial"/>
          <w:color w:val="000000"/>
          <w:sz w:val="26"/>
          <w:szCs w:val="26"/>
        </w:rPr>
        <w:t xml:space="preserve">- -- - - - - - - - - </w:t>
      </w:r>
    </w:p>
    <w:p w14:paraId="6E21E89A" w14:textId="264E216B" w:rsidR="0012730E" w:rsidRDefault="006B2D01" w:rsidP="006157E7">
      <w:pPr>
        <w:spacing w:after="0" w:line="360" w:lineRule="auto"/>
        <w:jc w:val="both"/>
        <w:rPr>
          <w:rFonts w:ascii="Arial" w:eastAsia="Arial" w:hAnsi="Arial" w:cs="Arial"/>
          <w:b/>
          <w:sz w:val="26"/>
          <w:szCs w:val="26"/>
        </w:rPr>
      </w:pPr>
      <w:r>
        <w:rPr>
          <w:rFonts w:ascii="Arial" w:eastAsia="Arial" w:hAnsi="Arial" w:cs="Arial"/>
          <w:b/>
          <w:sz w:val="26"/>
          <w:szCs w:val="26"/>
        </w:rPr>
        <w:t xml:space="preserve">SEGUNDO. </w:t>
      </w:r>
      <w:r w:rsidR="000E5611">
        <w:rPr>
          <w:rFonts w:ascii="Arial" w:eastAsia="Arial" w:hAnsi="Arial" w:cs="Arial"/>
          <w:b/>
          <w:sz w:val="26"/>
          <w:szCs w:val="26"/>
        </w:rPr>
        <w:t>SENTENCIA</w:t>
      </w:r>
      <w:r>
        <w:rPr>
          <w:rFonts w:ascii="Arial" w:eastAsia="Arial" w:hAnsi="Arial" w:cs="Arial"/>
          <w:b/>
          <w:sz w:val="26"/>
          <w:szCs w:val="26"/>
        </w:rPr>
        <w:t xml:space="preserve"> RECURRID</w:t>
      </w:r>
      <w:r w:rsidR="000E5611">
        <w:rPr>
          <w:rFonts w:ascii="Arial" w:eastAsia="Arial" w:hAnsi="Arial" w:cs="Arial"/>
          <w:b/>
          <w:sz w:val="26"/>
          <w:szCs w:val="26"/>
        </w:rPr>
        <w:t>A</w:t>
      </w:r>
      <w:r>
        <w:rPr>
          <w:rFonts w:ascii="Arial" w:eastAsia="Arial" w:hAnsi="Arial" w:cs="Arial"/>
          <w:b/>
          <w:sz w:val="26"/>
          <w:szCs w:val="26"/>
        </w:rPr>
        <w:t>.</w:t>
      </w:r>
    </w:p>
    <w:p w14:paraId="25E55555" w14:textId="36C2D183" w:rsidR="0012730E" w:rsidRDefault="00201BB4" w:rsidP="006157E7">
      <w:pPr>
        <w:numPr>
          <w:ilvl w:val="0"/>
          <w:numId w:val="1"/>
        </w:numPr>
        <w:pBdr>
          <w:top w:val="nil"/>
          <w:left w:val="nil"/>
          <w:bottom w:val="nil"/>
          <w:right w:val="nil"/>
          <w:between w:val="nil"/>
        </w:pBdr>
        <w:spacing w:after="0" w:line="360" w:lineRule="auto"/>
        <w:ind w:left="0" w:right="48" w:firstLine="992"/>
        <w:jc w:val="both"/>
        <w:rPr>
          <w:rFonts w:ascii="Arial" w:eastAsia="Arial" w:hAnsi="Arial" w:cs="Arial"/>
          <w:i/>
          <w:color w:val="000000"/>
          <w:sz w:val="26"/>
          <w:szCs w:val="26"/>
        </w:rPr>
      </w:pPr>
      <w:r>
        <w:rPr>
          <w:rFonts w:ascii="Arial" w:eastAsia="Arial" w:hAnsi="Arial" w:cs="Arial"/>
          <w:color w:val="000000"/>
          <w:sz w:val="26"/>
          <w:szCs w:val="26"/>
        </w:rPr>
        <w:t>El punto resolutivo de la sentencia recurrida es</w:t>
      </w:r>
      <w:r w:rsidR="006B2D01">
        <w:rPr>
          <w:rFonts w:ascii="Arial" w:eastAsia="Arial" w:hAnsi="Arial" w:cs="Arial"/>
          <w:color w:val="000000"/>
          <w:sz w:val="26"/>
          <w:szCs w:val="26"/>
        </w:rPr>
        <w:t xml:space="preserve"> </w:t>
      </w:r>
      <w:r>
        <w:rPr>
          <w:rFonts w:ascii="Arial" w:eastAsia="Arial" w:hAnsi="Arial" w:cs="Arial"/>
          <w:color w:val="000000"/>
          <w:sz w:val="26"/>
          <w:szCs w:val="26"/>
        </w:rPr>
        <w:t>e</w:t>
      </w:r>
      <w:r w:rsidR="006B2D01">
        <w:rPr>
          <w:rFonts w:ascii="Arial" w:eastAsia="Arial" w:hAnsi="Arial" w:cs="Arial"/>
          <w:color w:val="000000"/>
          <w:sz w:val="26"/>
          <w:szCs w:val="26"/>
        </w:rPr>
        <w:t>l</w:t>
      </w:r>
      <w:r>
        <w:rPr>
          <w:rFonts w:ascii="Arial" w:eastAsia="Arial" w:hAnsi="Arial" w:cs="Arial"/>
          <w:color w:val="000000"/>
          <w:sz w:val="26"/>
          <w:szCs w:val="26"/>
        </w:rPr>
        <w:t xml:space="preserve"> siguiente</w:t>
      </w:r>
      <w:r w:rsidR="006B2D01">
        <w:rPr>
          <w:rFonts w:ascii="Arial" w:eastAsia="Arial" w:hAnsi="Arial" w:cs="Arial"/>
          <w:color w:val="000000"/>
          <w:sz w:val="26"/>
          <w:szCs w:val="26"/>
        </w:rPr>
        <w:t>:</w:t>
      </w:r>
      <w:r>
        <w:rPr>
          <w:rFonts w:ascii="Arial" w:eastAsia="Arial" w:hAnsi="Arial" w:cs="Arial"/>
          <w:color w:val="000000"/>
          <w:sz w:val="26"/>
          <w:szCs w:val="26"/>
        </w:rPr>
        <w:t xml:space="preserve"> - - - </w:t>
      </w:r>
      <w:r w:rsidR="006B2D01">
        <w:rPr>
          <w:rFonts w:ascii="Arial" w:eastAsia="Arial" w:hAnsi="Arial" w:cs="Arial"/>
          <w:color w:val="000000"/>
          <w:sz w:val="26"/>
          <w:szCs w:val="26"/>
        </w:rPr>
        <w:t xml:space="preserve"> </w:t>
      </w:r>
    </w:p>
    <w:p w14:paraId="52D735E4" w14:textId="38C90FC8" w:rsidR="0012730E" w:rsidRDefault="00201BB4" w:rsidP="0090664A">
      <w:pPr>
        <w:spacing w:after="0" w:line="360" w:lineRule="auto"/>
        <w:ind w:left="851" w:right="616"/>
        <w:jc w:val="both"/>
        <w:rPr>
          <w:rFonts w:ascii="Arial" w:eastAsia="Arial" w:hAnsi="Arial" w:cs="Arial"/>
        </w:rPr>
      </w:pPr>
      <w:r>
        <w:rPr>
          <w:rFonts w:ascii="Arial" w:eastAsia="Arial" w:hAnsi="Arial" w:cs="Arial"/>
          <w:i/>
        </w:rPr>
        <w:t xml:space="preserve">… </w:t>
      </w:r>
      <w:r w:rsidR="006B2D01">
        <w:rPr>
          <w:rFonts w:ascii="Arial" w:eastAsia="Arial" w:hAnsi="Arial" w:cs="Arial"/>
          <w:i/>
        </w:rPr>
        <w:t>“</w:t>
      </w:r>
      <w:r>
        <w:rPr>
          <w:rFonts w:ascii="Arial" w:eastAsia="Arial" w:hAnsi="Arial" w:cs="Arial"/>
          <w:b/>
          <w:i/>
        </w:rPr>
        <w:t>CUARTO</w:t>
      </w:r>
      <w:r w:rsidR="006B2D01">
        <w:rPr>
          <w:rFonts w:ascii="Arial" w:eastAsia="Arial" w:hAnsi="Arial" w:cs="Arial"/>
          <w:i/>
        </w:rPr>
        <w:t>.</w:t>
      </w:r>
      <w:r>
        <w:rPr>
          <w:rFonts w:ascii="Arial" w:eastAsia="Arial" w:hAnsi="Arial" w:cs="Arial"/>
          <w:i/>
        </w:rPr>
        <w:t xml:space="preserve"> Se declara la </w:t>
      </w:r>
      <w:r>
        <w:rPr>
          <w:rFonts w:ascii="Arial" w:eastAsia="Arial" w:hAnsi="Arial" w:cs="Arial"/>
          <w:b/>
          <w:i/>
        </w:rPr>
        <w:t xml:space="preserve">NULIDAD LISA Y LLANA </w:t>
      </w:r>
      <w:r>
        <w:rPr>
          <w:rFonts w:ascii="Arial" w:eastAsia="Arial" w:hAnsi="Arial" w:cs="Arial"/>
          <w:i/>
        </w:rPr>
        <w:t xml:space="preserve">del acta de infracción con número de folio 002256, de fecha veintiocho de julio de dos mil dieciocho </w:t>
      </w:r>
      <w:r>
        <w:rPr>
          <w:rFonts w:ascii="Arial" w:eastAsia="Arial" w:hAnsi="Arial" w:cs="Arial"/>
        </w:rPr>
        <w:t>(SIC)</w:t>
      </w:r>
      <w:r>
        <w:rPr>
          <w:rFonts w:ascii="Arial" w:eastAsia="Arial" w:hAnsi="Arial" w:cs="Arial"/>
          <w:i/>
        </w:rPr>
        <w:t>, emitida por el Agente de Tránsito adscrito a la Comisaría de Vialidad del Municipio de Santa Cruz Xoxocotlán, Oaxaca, en consecuencia, se ordena a esa autoridad demandada para que a través de sí misma o de quien sea legalmente competente, realice la baja de la citada acta de infracción así como de los actos derivados de ésta, del sistema electrónico y/o documental que para tal efecto lleve esa autoridad, por las razones ya expuestas en el considerando CUARTO de esta sentencia.</w:t>
      </w:r>
      <w:r w:rsidR="006B2D01">
        <w:rPr>
          <w:rFonts w:ascii="Arial" w:eastAsia="Arial" w:hAnsi="Arial" w:cs="Arial"/>
          <w:i/>
        </w:rPr>
        <w:t>”</w:t>
      </w:r>
      <w:r>
        <w:rPr>
          <w:rFonts w:ascii="Arial" w:eastAsia="Arial" w:hAnsi="Arial" w:cs="Arial"/>
          <w:i/>
        </w:rPr>
        <w:t xml:space="preserve"> … </w:t>
      </w:r>
      <w:r w:rsidR="006B2D01">
        <w:rPr>
          <w:rFonts w:ascii="Arial" w:eastAsia="Arial" w:hAnsi="Arial" w:cs="Arial"/>
          <w:i/>
        </w:rPr>
        <w:t xml:space="preserve">- - - </w:t>
      </w:r>
      <w:r w:rsidR="006B2D01">
        <w:rPr>
          <w:rFonts w:ascii="Arial" w:eastAsia="Arial" w:hAnsi="Arial" w:cs="Arial"/>
        </w:rPr>
        <w:t xml:space="preserve">- - - - - - </w:t>
      </w:r>
    </w:p>
    <w:p w14:paraId="253B4525" w14:textId="77777777" w:rsidR="0012730E" w:rsidRDefault="006B2D01">
      <w:pPr>
        <w:spacing w:before="240" w:line="360" w:lineRule="auto"/>
        <w:ind w:left="851" w:right="616"/>
        <w:jc w:val="center"/>
        <w:rPr>
          <w:rFonts w:ascii="Arial" w:eastAsia="Arial" w:hAnsi="Arial" w:cs="Arial"/>
          <w:b/>
          <w:sz w:val="26"/>
          <w:szCs w:val="26"/>
        </w:rPr>
      </w:pPr>
      <w:r>
        <w:rPr>
          <w:rFonts w:ascii="Arial" w:eastAsia="Arial" w:hAnsi="Arial" w:cs="Arial"/>
          <w:b/>
          <w:sz w:val="26"/>
          <w:szCs w:val="26"/>
        </w:rPr>
        <w:t>C O N S I D E R A N D O</w:t>
      </w:r>
    </w:p>
    <w:p w14:paraId="6DD863B2" w14:textId="20D20D00" w:rsidR="0012730E" w:rsidRDefault="006B2D01" w:rsidP="0061232B">
      <w:pPr>
        <w:spacing w:line="360" w:lineRule="auto"/>
        <w:jc w:val="both"/>
        <w:rPr>
          <w:rFonts w:ascii="Arial" w:eastAsia="Arial" w:hAnsi="Arial" w:cs="Arial"/>
          <w:b/>
          <w:sz w:val="26"/>
          <w:szCs w:val="26"/>
        </w:rPr>
      </w:pPr>
      <w:r>
        <w:rPr>
          <w:rFonts w:ascii="Arial" w:eastAsia="Arial" w:hAnsi="Arial" w:cs="Arial"/>
          <w:b/>
          <w:sz w:val="26"/>
          <w:szCs w:val="26"/>
        </w:rPr>
        <w:t>PRIM</w:t>
      </w:r>
      <w:r w:rsidR="0020665D">
        <w:rPr>
          <w:rFonts w:ascii="Arial" w:eastAsia="Arial" w:hAnsi="Arial" w:cs="Arial"/>
          <w:b/>
          <w:sz w:val="26"/>
          <w:szCs w:val="26"/>
        </w:rPr>
        <w:t>ERO. JURISDICCIÓN Y COMPETENCIA.</w:t>
      </w:r>
    </w:p>
    <w:p w14:paraId="217599E7" w14:textId="4F9B99AB" w:rsidR="0012730E" w:rsidRPr="0021571B" w:rsidRDefault="006B2D01" w:rsidP="00E610C2">
      <w:pPr>
        <w:numPr>
          <w:ilvl w:val="0"/>
          <w:numId w:val="1"/>
        </w:numPr>
        <w:pBdr>
          <w:top w:val="nil"/>
          <w:left w:val="nil"/>
          <w:bottom w:val="nil"/>
          <w:right w:val="nil"/>
          <w:between w:val="nil"/>
        </w:pBdr>
        <w:spacing w:before="240" w:line="360" w:lineRule="auto"/>
        <w:ind w:left="0" w:firstLine="426"/>
        <w:jc w:val="both"/>
        <w:rPr>
          <w:rFonts w:ascii="Arial" w:eastAsia="Arial" w:hAnsi="Arial" w:cs="Arial"/>
          <w:color w:val="000000"/>
          <w:sz w:val="26"/>
          <w:szCs w:val="26"/>
        </w:rPr>
      </w:pPr>
      <w:r w:rsidRPr="0021571B">
        <w:rPr>
          <w:rFonts w:ascii="Arial" w:eastAsia="Arial" w:hAnsi="Arial" w:cs="Arial"/>
          <w:color w:val="000000"/>
          <w:sz w:val="26"/>
          <w:szCs w:val="26"/>
        </w:rPr>
        <w:t>Esta Sala Superior del Tribunal de Justicia Administrativa y Combate a la Corrupción del Estado de Oaxaca ejerce jurisdicción y es competente para conocer del presente asunto, conforme a lo dispuesto por los artículos 114 Quáter de la Constitución Política del Estado Libre y Soberano de Oaxaca</w:t>
      </w:r>
      <w:r>
        <w:rPr>
          <w:rFonts w:ascii="Arial" w:eastAsia="Arial" w:hAnsi="Arial" w:cs="Arial"/>
          <w:color w:val="000000"/>
          <w:sz w:val="26"/>
          <w:szCs w:val="26"/>
          <w:vertAlign w:val="superscript"/>
        </w:rPr>
        <w:footnoteReference w:id="2"/>
      </w:r>
      <w:r w:rsidRPr="0021571B">
        <w:rPr>
          <w:rFonts w:ascii="Arial" w:eastAsia="Arial" w:hAnsi="Arial" w:cs="Arial"/>
          <w:color w:val="000000"/>
          <w:sz w:val="26"/>
          <w:szCs w:val="26"/>
        </w:rPr>
        <w:t xml:space="preserve">; </w:t>
      </w:r>
      <w:r w:rsidR="0021571B" w:rsidRPr="0021571B">
        <w:rPr>
          <w:rFonts w:ascii="Arial" w:eastAsia="Arial" w:hAnsi="Arial" w:cs="Arial"/>
          <w:color w:val="000000"/>
          <w:sz w:val="26"/>
          <w:szCs w:val="26"/>
        </w:rPr>
        <w:t>1, 2, 4, fracción VI</w:t>
      </w:r>
      <w:r w:rsidR="0021571B">
        <w:rPr>
          <w:rFonts w:ascii="Arial" w:eastAsia="Arial" w:hAnsi="Arial" w:cs="Arial"/>
          <w:color w:val="000000"/>
          <w:sz w:val="26"/>
          <w:szCs w:val="26"/>
        </w:rPr>
        <w:t>, 22</w:t>
      </w:r>
      <w:r w:rsidR="0021571B" w:rsidRPr="0021571B">
        <w:rPr>
          <w:rFonts w:ascii="Arial" w:eastAsia="Arial" w:hAnsi="Arial" w:cs="Arial"/>
          <w:color w:val="000000"/>
          <w:sz w:val="26"/>
          <w:szCs w:val="26"/>
        </w:rPr>
        <w:t>, 23, fracciones I y IV</w:t>
      </w:r>
      <w:r w:rsidR="0021571B">
        <w:rPr>
          <w:rFonts w:ascii="Arial" w:eastAsia="Arial" w:hAnsi="Arial" w:cs="Arial"/>
          <w:color w:val="000000"/>
          <w:sz w:val="26"/>
          <w:szCs w:val="26"/>
        </w:rPr>
        <w:t xml:space="preserve">, </w:t>
      </w:r>
      <w:r w:rsidR="0021571B" w:rsidRPr="00E610C2">
        <w:rPr>
          <w:rFonts w:ascii="Arial" w:eastAsia="Arial" w:hAnsi="Arial" w:cs="Arial"/>
          <w:color w:val="000000"/>
          <w:sz w:val="26"/>
          <w:szCs w:val="26"/>
        </w:rPr>
        <w:t>24</w:t>
      </w:r>
      <w:r w:rsidR="00E610C2">
        <w:rPr>
          <w:rFonts w:ascii="Arial" w:eastAsia="Arial" w:hAnsi="Arial" w:cs="Arial"/>
          <w:color w:val="000000"/>
          <w:sz w:val="26"/>
          <w:szCs w:val="26"/>
        </w:rPr>
        <w:t>, 25</w:t>
      </w:r>
      <w:r w:rsidRPr="00E610C2">
        <w:rPr>
          <w:rFonts w:ascii="Arial" w:eastAsia="Arial" w:hAnsi="Arial" w:cs="Arial"/>
          <w:color w:val="000000"/>
          <w:sz w:val="26"/>
          <w:szCs w:val="26"/>
        </w:rPr>
        <w:t xml:space="preserve"> y 27</w:t>
      </w:r>
      <w:r w:rsidRPr="0021571B">
        <w:rPr>
          <w:rFonts w:ascii="Arial" w:eastAsia="Arial" w:hAnsi="Arial" w:cs="Arial"/>
          <w:color w:val="000000"/>
          <w:sz w:val="26"/>
          <w:szCs w:val="26"/>
        </w:rPr>
        <w:t xml:space="preserve"> de la </w:t>
      </w:r>
      <w:r w:rsidR="0021571B">
        <w:rPr>
          <w:rFonts w:ascii="Arial" w:eastAsia="Arial" w:hAnsi="Arial" w:cs="Arial"/>
          <w:sz w:val="26"/>
          <w:szCs w:val="26"/>
        </w:rPr>
        <w:t xml:space="preserve">Ley </w:t>
      </w:r>
      <w:r w:rsidR="0021571B" w:rsidRPr="00E610C2">
        <w:rPr>
          <w:rFonts w:ascii="Arial" w:eastAsia="Arial" w:hAnsi="Arial" w:cs="Arial"/>
          <w:sz w:val="26"/>
          <w:szCs w:val="26"/>
        </w:rPr>
        <w:t>Orgánica del Tribunal de Justicia Administrativa y Combate a la Corrupción</w:t>
      </w:r>
      <w:r w:rsidR="0021571B">
        <w:rPr>
          <w:rFonts w:ascii="Arial" w:eastAsia="Arial" w:hAnsi="Arial" w:cs="Arial"/>
          <w:sz w:val="26"/>
          <w:szCs w:val="26"/>
        </w:rPr>
        <w:t xml:space="preserve"> del Estado de Oaxaca</w:t>
      </w:r>
      <w:r w:rsidRPr="0021571B">
        <w:rPr>
          <w:rFonts w:ascii="Arial" w:eastAsia="Arial" w:hAnsi="Arial" w:cs="Arial"/>
          <w:color w:val="000000"/>
          <w:sz w:val="26"/>
          <w:szCs w:val="26"/>
        </w:rPr>
        <w:t xml:space="preserve">; 120, 125, 127, 129,130, fracción l, 131, 201, 236, fracción VII y 238 de la Ley de Procedimiento y Justicia Administrativa para el Estado de Oaxaca.- - - - - - - - - - - - - - - -  - - - </w:t>
      </w:r>
      <w:r w:rsidR="00E610C2">
        <w:rPr>
          <w:rFonts w:ascii="Arial" w:eastAsia="Arial" w:hAnsi="Arial" w:cs="Arial"/>
          <w:color w:val="000000"/>
          <w:sz w:val="26"/>
          <w:szCs w:val="26"/>
        </w:rPr>
        <w:t xml:space="preserve">- - - - - - - - - - - - - - - - - - - - - - - - - - - - - - </w:t>
      </w:r>
    </w:p>
    <w:p w14:paraId="433FD876" w14:textId="77777777" w:rsidR="0012730E" w:rsidRDefault="006B2D01" w:rsidP="0061232B">
      <w:pPr>
        <w:spacing w:before="240" w:line="360" w:lineRule="auto"/>
        <w:jc w:val="both"/>
        <w:rPr>
          <w:rFonts w:ascii="Arial" w:eastAsia="Arial" w:hAnsi="Arial" w:cs="Arial"/>
          <w:sz w:val="26"/>
          <w:szCs w:val="26"/>
        </w:rPr>
      </w:pPr>
      <w:r>
        <w:rPr>
          <w:rFonts w:ascii="Arial" w:eastAsia="Arial" w:hAnsi="Arial" w:cs="Arial"/>
          <w:b/>
          <w:sz w:val="26"/>
          <w:szCs w:val="26"/>
        </w:rPr>
        <w:t>SEGUNDO. REQUISITOS DE PROCEDENCIA</w:t>
      </w:r>
      <w:r>
        <w:rPr>
          <w:rFonts w:ascii="Arial" w:eastAsia="Arial" w:hAnsi="Arial" w:cs="Arial"/>
          <w:sz w:val="26"/>
          <w:szCs w:val="26"/>
        </w:rPr>
        <w:t xml:space="preserve">. </w:t>
      </w:r>
    </w:p>
    <w:p w14:paraId="036007C1" w14:textId="45AE9D62" w:rsidR="0012730E" w:rsidRDefault="006B2D01" w:rsidP="00A10AB7">
      <w:pPr>
        <w:numPr>
          <w:ilvl w:val="0"/>
          <w:numId w:val="1"/>
        </w:numPr>
        <w:pBdr>
          <w:top w:val="nil"/>
          <w:left w:val="nil"/>
          <w:bottom w:val="nil"/>
          <w:right w:val="nil"/>
          <w:between w:val="nil"/>
        </w:pBdr>
        <w:spacing w:after="0" w:line="360" w:lineRule="auto"/>
        <w:ind w:left="0" w:firstLine="426"/>
        <w:jc w:val="both"/>
        <w:rPr>
          <w:rFonts w:ascii="Arial" w:eastAsia="Arial" w:hAnsi="Arial" w:cs="Arial"/>
          <w:color w:val="000000"/>
          <w:sz w:val="26"/>
          <w:szCs w:val="26"/>
        </w:rPr>
      </w:pPr>
      <w:r>
        <w:rPr>
          <w:rFonts w:ascii="Arial" w:eastAsia="Arial" w:hAnsi="Arial" w:cs="Arial"/>
          <w:color w:val="000000"/>
          <w:sz w:val="26"/>
          <w:szCs w:val="26"/>
        </w:rPr>
        <w:t xml:space="preserve">Se tienen por satisfechos los requisitos de procedencia previstos en los artículos 236 y 237 de la Ley de Procedimiento y Justicia Administrativa para el Estado de Oaxaca. - - - - - - - - - - - - - - - - - - - </w:t>
      </w:r>
      <w:r w:rsidR="008D2AB7">
        <w:rPr>
          <w:rFonts w:ascii="Arial" w:eastAsia="Arial" w:hAnsi="Arial" w:cs="Arial"/>
          <w:color w:val="000000"/>
          <w:sz w:val="26"/>
          <w:szCs w:val="26"/>
        </w:rPr>
        <w:t>- - - - - - - - - - - - - - - -</w:t>
      </w:r>
      <w:r>
        <w:rPr>
          <w:rFonts w:ascii="Arial" w:eastAsia="Arial" w:hAnsi="Arial" w:cs="Arial"/>
          <w:color w:val="000000"/>
          <w:sz w:val="26"/>
          <w:szCs w:val="26"/>
        </w:rPr>
        <w:t xml:space="preserve"> - </w:t>
      </w:r>
      <w:r w:rsidR="008D2AB7">
        <w:rPr>
          <w:rFonts w:ascii="Arial" w:eastAsia="Arial" w:hAnsi="Arial" w:cs="Arial"/>
          <w:color w:val="000000"/>
          <w:sz w:val="26"/>
          <w:szCs w:val="26"/>
        </w:rPr>
        <w:t>- - - -</w:t>
      </w:r>
    </w:p>
    <w:p w14:paraId="16162546" w14:textId="18300F49" w:rsidR="0012730E" w:rsidRPr="00100C70" w:rsidRDefault="006B2D01" w:rsidP="00100C70">
      <w:pPr>
        <w:pStyle w:val="Prrafodelista"/>
        <w:numPr>
          <w:ilvl w:val="0"/>
          <w:numId w:val="5"/>
        </w:numPr>
        <w:pBdr>
          <w:top w:val="nil"/>
          <w:left w:val="nil"/>
          <w:bottom w:val="nil"/>
          <w:right w:val="nil"/>
          <w:between w:val="nil"/>
        </w:pBdr>
        <w:spacing w:after="0" w:line="360" w:lineRule="auto"/>
        <w:ind w:left="851" w:hanging="425"/>
        <w:jc w:val="both"/>
        <w:rPr>
          <w:rFonts w:ascii="Arial" w:eastAsia="Arial" w:hAnsi="Arial" w:cs="Arial"/>
          <w:bCs/>
          <w:sz w:val="26"/>
          <w:szCs w:val="26"/>
        </w:rPr>
      </w:pPr>
      <w:r w:rsidRPr="00100C70">
        <w:rPr>
          <w:rFonts w:ascii="Arial" w:eastAsia="Arial" w:hAnsi="Arial" w:cs="Arial"/>
          <w:b/>
          <w:sz w:val="26"/>
          <w:szCs w:val="26"/>
        </w:rPr>
        <w:t>Forma</w:t>
      </w:r>
      <w:r w:rsidRPr="00100C70">
        <w:rPr>
          <w:rFonts w:ascii="Arial" w:eastAsia="Arial" w:hAnsi="Arial" w:cs="Arial"/>
          <w:bCs/>
          <w:sz w:val="26"/>
          <w:szCs w:val="26"/>
        </w:rPr>
        <w:t xml:space="preserve">. Se observa que el recurso se efectuó conforme a los lineamientos que exige el </w:t>
      </w:r>
      <w:r w:rsidR="00F54199">
        <w:rPr>
          <w:rFonts w:ascii="Arial" w:eastAsia="Arial" w:hAnsi="Arial" w:cs="Arial"/>
          <w:bCs/>
          <w:sz w:val="26"/>
          <w:szCs w:val="26"/>
        </w:rPr>
        <w:t>artículo 237</w:t>
      </w:r>
      <w:r w:rsidRPr="00100C70">
        <w:rPr>
          <w:rFonts w:ascii="Arial" w:eastAsia="Arial" w:hAnsi="Arial" w:cs="Arial"/>
          <w:bCs/>
          <w:sz w:val="26"/>
          <w:szCs w:val="26"/>
        </w:rPr>
        <w:t xml:space="preserve"> de la Ley de Procedimiento y Justicia Administrativa para el Estado de Oaxaca, ya que se presentó por escrito, con la expresión de agravios ante la Sala que dictó el acuerdo que se impugna. -- - - - - - - - - - - - - - - - - - - - - - - - </w:t>
      </w:r>
      <w:r w:rsidR="00100C70">
        <w:rPr>
          <w:rFonts w:ascii="Arial" w:eastAsia="Arial" w:hAnsi="Arial" w:cs="Arial"/>
          <w:bCs/>
          <w:sz w:val="26"/>
          <w:szCs w:val="26"/>
        </w:rPr>
        <w:t xml:space="preserve">- - - - - - - </w:t>
      </w:r>
    </w:p>
    <w:p w14:paraId="6AA09DB5" w14:textId="69F241A7" w:rsidR="0012730E" w:rsidRPr="00C9423B" w:rsidRDefault="006B2D01" w:rsidP="00C9423B">
      <w:pPr>
        <w:pStyle w:val="Prrafodelista"/>
        <w:numPr>
          <w:ilvl w:val="0"/>
          <w:numId w:val="5"/>
        </w:numPr>
        <w:pBdr>
          <w:top w:val="nil"/>
          <w:left w:val="nil"/>
          <w:bottom w:val="nil"/>
          <w:right w:val="nil"/>
          <w:between w:val="nil"/>
        </w:pBdr>
        <w:spacing w:after="0" w:line="360" w:lineRule="auto"/>
        <w:ind w:left="851" w:hanging="425"/>
        <w:jc w:val="both"/>
        <w:rPr>
          <w:rFonts w:ascii="Arial" w:eastAsia="Arial" w:hAnsi="Arial" w:cs="Arial"/>
          <w:bCs/>
          <w:sz w:val="26"/>
          <w:szCs w:val="26"/>
        </w:rPr>
      </w:pPr>
      <w:r w:rsidRPr="00100C70">
        <w:rPr>
          <w:rFonts w:ascii="Arial" w:eastAsia="Arial" w:hAnsi="Arial" w:cs="Arial"/>
          <w:b/>
          <w:sz w:val="26"/>
          <w:szCs w:val="26"/>
        </w:rPr>
        <w:t>Oportunidad</w:t>
      </w:r>
      <w:r w:rsidRPr="00100C70">
        <w:rPr>
          <w:rFonts w:ascii="Arial" w:eastAsia="Arial" w:hAnsi="Arial" w:cs="Arial"/>
          <w:bCs/>
          <w:sz w:val="26"/>
          <w:szCs w:val="26"/>
        </w:rPr>
        <w:t xml:space="preserve">. Se cumple tal requisito, toda vez que el acto impugnado fue notificado al recurrente, </w:t>
      </w:r>
      <w:r w:rsidRPr="006E18E5">
        <w:rPr>
          <w:rFonts w:ascii="Arial" w:eastAsia="Arial" w:hAnsi="Arial" w:cs="Arial"/>
          <w:bCs/>
          <w:sz w:val="26"/>
          <w:szCs w:val="26"/>
        </w:rPr>
        <w:t xml:space="preserve">el </w:t>
      </w:r>
      <w:r w:rsidR="006E18E5" w:rsidRPr="006E18E5">
        <w:rPr>
          <w:rFonts w:ascii="Arial" w:eastAsia="Arial" w:hAnsi="Arial" w:cs="Arial"/>
          <w:bCs/>
          <w:sz w:val="26"/>
          <w:szCs w:val="26"/>
        </w:rPr>
        <w:t>uno</w:t>
      </w:r>
      <w:r w:rsidRPr="006E18E5">
        <w:rPr>
          <w:rFonts w:ascii="Arial" w:eastAsia="Arial" w:hAnsi="Arial" w:cs="Arial"/>
          <w:bCs/>
          <w:sz w:val="26"/>
          <w:szCs w:val="26"/>
        </w:rPr>
        <w:t xml:space="preserve"> de marzo de dos mil veintitrés, </w:t>
      </w:r>
      <w:r w:rsidRPr="00DA1950">
        <w:rPr>
          <w:rFonts w:ascii="Arial" w:eastAsia="Arial" w:hAnsi="Arial" w:cs="Arial"/>
          <w:bCs/>
          <w:sz w:val="26"/>
          <w:szCs w:val="26"/>
        </w:rPr>
        <w:t xml:space="preserve">en </w:t>
      </w:r>
      <w:r w:rsidRPr="00DA1950">
        <w:rPr>
          <w:rFonts w:ascii="Arial" w:eastAsia="Arial" w:hAnsi="Arial" w:cs="Arial"/>
          <w:bCs/>
          <w:sz w:val="26"/>
          <w:szCs w:val="26"/>
        </w:rPr>
        <w:lastRenderedPageBreak/>
        <w:t xml:space="preserve">tanto el correspondiente recurso se interpuso el </w:t>
      </w:r>
      <w:r w:rsidR="00DA1950" w:rsidRPr="00DA1950">
        <w:rPr>
          <w:rFonts w:ascii="Arial" w:eastAsia="Arial" w:hAnsi="Arial" w:cs="Arial"/>
          <w:bCs/>
          <w:sz w:val="26"/>
          <w:szCs w:val="26"/>
        </w:rPr>
        <w:t>nueve de marzo de</w:t>
      </w:r>
      <w:r w:rsidRPr="00DA1950">
        <w:rPr>
          <w:rFonts w:ascii="Arial" w:eastAsia="Arial" w:hAnsi="Arial" w:cs="Arial"/>
          <w:bCs/>
          <w:sz w:val="26"/>
          <w:szCs w:val="26"/>
        </w:rPr>
        <w:t xml:space="preserve"> dos mil veintitrés, siendo éste dentro del plazo de cinco días previsto en el artículo 237 de la Ley de Procedimiento y Justicia Administrativa para el Estado de Oaxaca, </w:t>
      </w:r>
      <w:r w:rsidRPr="00C9423B">
        <w:rPr>
          <w:rFonts w:ascii="Arial" w:eastAsia="Arial" w:hAnsi="Arial" w:cs="Arial"/>
          <w:bCs/>
          <w:sz w:val="26"/>
          <w:szCs w:val="26"/>
        </w:rPr>
        <w:t>en virtud que el</w:t>
      </w:r>
      <w:r w:rsidR="00DA1950" w:rsidRPr="00C9423B">
        <w:rPr>
          <w:rFonts w:ascii="Arial" w:eastAsia="Arial" w:hAnsi="Arial" w:cs="Arial"/>
          <w:bCs/>
          <w:sz w:val="26"/>
          <w:szCs w:val="26"/>
        </w:rPr>
        <w:t xml:space="preserve"> jueves dos </w:t>
      </w:r>
      <w:r w:rsidRPr="00C9423B">
        <w:rPr>
          <w:rFonts w:ascii="Arial" w:eastAsia="Arial" w:hAnsi="Arial" w:cs="Arial"/>
          <w:bCs/>
          <w:sz w:val="26"/>
          <w:szCs w:val="26"/>
        </w:rPr>
        <w:t xml:space="preserve">del mes en cita surtió efectos, empezando a correr el cómputo a partir del </w:t>
      </w:r>
      <w:r w:rsidR="0061232B" w:rsidRPr="00C9423B">
        <w:rPr>
          <w:rFonts w:ascii="Arial" w:eastAsia="Arial" w:hAnsi="Arial" w:cs="Arial"/>
          <w:bCs/>
          <w:sz w:val="26"/>
          <w:szCs w:val="26"/>
        </w:rPr>
        <w:t>viernes</w:t>
      </w:r>
      <w:r w:rsidR="00C9423B" w:rsidRPr="00C9423B">
        <w:rPr>
          <w:rFonts w:ascii="Arial" w:eastAsia="Arial" w:hAnsi="Arial" w:cs="Arial"/>
          <w:bCs/>
          <w:sz w:val="26"/>
          <w:szCs w:val="26"/>
        </w:rPr>
        <w:t xml:space="preserve"> tres, lunes seis, martes siete, miércoles ocho</w:t>
      </w:r>
      <w:r w:rsidR="0061232B" w:rsidRPr="00C9423B">
        <w:rPr>
          <w:rFonts w:ascii="Arial" w:eastAsia="Arial" w:hAnsi="Arial" w:cs="Arial"/>
          <w:bCs/>
          <w:sz w:val="26"/>
          <w:szCs w:val="26"/>
        </w:rPr>
        <w:t xml:space="preserve">  y</w:t>
      </w:r>
      <w:r w:rsidR="00C9423B" w:rsidRPr="00C9423B">
        <w:rPr>
          <w:rFonts w:ascii="Arial" w:eastAsia="Arial" w:hAnsi="Arial" w:cs="Arial"/>
          <w:bCs/>
          <w:sz w:val="26"/>
          <w:szCs w:val="26"/>
        </w:rPr>
        <w:t xml:space="preserve"> jueves nueve</w:t>
      </w:r>
      <w:r w:rsidRPr="00C9423B">
        <w:rPr>
          <w:rFonts w:ascii="Arial" w:eastAsia="Arial" w:hAnsi="Arial" w:cs="Arial"/>
          <w:bCs/>
          <w:sz w:val="26"/>
          <w:szCs w:val="26"/>
        </w:rPr>
        <w:t xml:space="preserve"> de </w:t>
      </w:r>
      <w:r w:rsidR="0061232B" w:rsidRPr="00C9423B">
        <w:rPr>
          <w:rFonts w:ascii="Arial" w:eastAsia="Arial" w:hAnsi="Arial" w:cs="Arial"/>
          <w:bCs/>
          <w:sz w:val="26"/>
          <w:szCs w:val="26"/>
        </w:rPr>
        <w:t>marzo</w:t>
      </w:r>
      <w:r w:rsidRPr="00C9423B">
        <w:rPr>
          <w:rFonts w:ascii="Arial" w:eastAsia="Arial" w:hAnsi="Arial" w:cs="Arial"/>
          <w:bCs/>
          <w:sz w:val="26"/>
          <w:szCs w:val="26"/>
        </w:rPr>
        <w:t xml:space="preserve">; todos del dos mil veintitrés (sin ser contados los </w:t>
      </w:r>
      <w:r w:rsidR="00C9423B" w:rsidRPr="00C9423B">
        <w:rPr>
          <w:rFonts w:ascii="Arial" w:eastAsia="Arial" w:hAnsi="Arial" w:cs="Arial"/>
          <w:bCs/>
          <w:sz w:val="26"/>
          <w:szCs w:val="26"/>
        </w:rPr>
        <w:t>días cuatro y cinco</w:t>
      </w:r>
      <w:r w:rsidRPr="00C9423B">
        <w:rPr>
          <w:rFonts w:ascii="Arial" w:eastAsia="Arial" w:hAnsi="Arial" w:cs="Arial"/>
          <w:bCs/>
          <w:sz w:val="26"/>
          <w:szCs w:val="26"/>
        </w:rPr>
        <w:t xml:space="preserve"> de marzo por ser sábado y domingo</w:t>
      </w:r>
      <w:r w:rsidR="000E5611" w:rsidRPr="00C9423B">
        <w:rPr>
          <w:rFonts w:ascii="Arial" w:eastAsia="Arial" w:hAnsi="Arial" w:cs="Arial"/>
          <w:bCs/>
          <w:sz w:val="26"/>
          <w:szCs w:val="26"/>
        </w:rPr>
        <w:t>)</w:t>
      </w:r>
      <w:r w:rsidRPr="00C9423B">
        <w:rPr>
          <w:rFonts w:ascii="Arial" w:eastAsia="Arial" w:hAnsi="Arial" w:cs="Arial"/>
          <w:bCs/>
          <w:sz w:val="26"/>
          <w:szCs w:val="26"/>
        </w:rPr>
        <w:t>. - - - - -</w:t>
      </w:r>
      <w:r w:rsidR="004059D4" w:rsidRPr="00C9423B">
        <w:rPr>
          <w:rFonts w:ascii="Arial" w:eastAsia="Arial" w:hAnsi="Arial" w:cs="Arial"/>
          <w:bCs/>
          <w:sz w:val="26"/>
          <w:szCs w:val="26"/>
        </w:rPr>
        <w:t xml:space="preserve"> - - - </w:t>
      </w:r>
      <w:r w:rsidR="00C9423B">
        <w:rPr>
          <w:rFonts w:ascii="Arial" w:eastAsia="Arial" w:hAnsi="Arial" w:cs="Arial"/>
          <w:bCs/>
          <w:sz w:val="26"/>
          <w:szCs w:val="26"/>
        </w:rPr>
        <w:t xml:space="preserve">- - - - - - - - - - - - - - - </w:t>
      </w:r>
    </w:p>
    <w:p w14:paraId="2ECF1A32" w14:textId="192494AE" w:rsidR="0012730E" w:rsidRPr="00100C70" w:rsidRDefault="006B2D01" w:rsidP="008A0354">
      <w:pPr>
        <w:pStyle w:val="Prrafodelista"/>
        <w:numPr>
          <w:ilvl w:val="0"/>
          <w:numId w:val="5"/>
        </w:numPr>
        <w:pBdr>
          <w:top w:val="nil"/>
          <w:left w:val="nil"/>
          <w:bottom w:val="nil"/>
          <w:right w:val="nil"/>
          <w:between w:val="nil"/>
        </w:pBdr>
        <w:spacing w:after="0" w:line="360" w:lineRule="auto"/>
        <w:ind w:left="851" w:hanging="425"/>
        <w:jc w:val="both"/>
        <w:rPr>
          <w:rFonts w:ascii="Arial" w:eastAsia="Arial" w:hAnsi="Arial" w:cs="Arial"/>
          <w:bCs/>
          <w:sz w:val="26"/>
          <w:szCs w:val="26"/>
        </w:rPr>
      </w:pPr>
      <w:r w:rsidRPr="00100C70">
        <w:rPr>
          <w:rFonts w:ascii="Arial" w:eastAsia="Arial" w:hAnsi="Arial" w:cs="Arial"/>
          <w:b/>
          <w:sz w:val="26"/>
          <w:szCs w:val="26"/>
        </w:rPr>
        <w:t>Legitimación</w:t>
      </w:r>
      <w:r w:rsidRPr="00100C70">
        <w:rPr>
          <w:rFonts w:ascii="Arial" w:eastAsia="Arial" w:hAnsi="Arial" w:cs="Arial"/>
          <w:bCs/>
          <w:sz w:val="26"/>
          <w:szCs w:val="26"/>
        </w:rPr>
        <w:t xml:space="preserve">. El presente recurso fue interpuesto por parte legitimada. Ello, de conformidad con lo señalado en el artículo 148, </w:t>
      </w:r>
      <w:r w:rsidR="008A0354">
        <w:rPr>
          <w:rFonts w:ascii="Arial" w:eastAsia="Arial" w:hAnsi="Arial" w:cs="Arial"/>
          <w:bCs/>
          <w:sz w:val="26"/>
          <w:szCs w:val="26"/>
        </w:rPr>
        <w:t>cuarto</w:t>
      </w:r>
      <w:r w:rsidRPr="00100C70">
        <w:rPr>
          <w:rFonts w:ascii="Arial" w:eastAsia="Arial" w:hAnsi="Arial" w:cs="Arial"/>
          <w:bCs/>
          <w:sz w:val="26"/>
          <w:szCs w:val="26"/>
        </w:rPr>
        <w:t xml:space="preserve"> párrafo, de la Ley de Procedimiento y Justicia Administrativa para el Estado de Oaxaca. Acreditando su personalidad el recurrente</w:t>
      </w:r>
      <w:r w:rsidR="008A0354">
        <w:rPr>
          <w:rFonts w:ascii="Arial" w:eastAsia="Arial" w:hAnsi="Arial" w:cs="Arial"/>
          <w:bCs/>
          <w:sz w:val="26"/>
          <w:szCs w:val="26"/>
        </w:rPr>
        <w:t xml:space="preserve"> </w:t>
      </w:r>
      <w:r w:rsidR="008A0354" w:rsidRPr="00100C70">
        <w:rPr>
          <w:rFonts w:ascii="Arial" w:eastAsia="Arial" w:hAnsi="Arial" w:cs="Arial"/>
          <w:bCs/>
          <w:sz w:val="26"/>
          <w:szCs w:val="26"/>
        </w:rPr>
        <w:t xml:space="preserve">Raúl Guillen Padilla </w:t>
      </w:r>
      <w:r w:rsidR="008A0354">
        <w:rPr>
          <w:rFonts w:ascii="Arial" w:eastAsia="Arial" w:hAnsi="Arial" w:cs="Arial"/>
          <w:bCs/>
          <w:sz w:val="26"/>
          <w:szCs w:val="26"/>
        </w:rPr>
        <w:t xml:space="preserve">con el carácter de </w:t>
      </w:r>
      <w:r w:rsidR="004059D4" w:rsidRPr="00100C70">
        <w:rPr>
          <w:rFonts w:ascii="Arial" w:eastAsia="Arial" w:hAnsi="Arial" w:cs="Arial"/>
          <w:bCs/>
          <w:sz w:val="26"/>
          <w:szCs w:val="26"/>
        </w:rPr>
        <w:t>COMISIONADO DE SEGURIDAD PÚBLICA, VIALIDAD Y PROTECCI</w:t>
      </w:r>
      <w:r w:rsidR="00100C70" w:rsidRPr="00100C70">
        <w:rPr>
          <w:rFonts w:ascii="Arial" w:eastAsia="Arial" w:hAnsi="Arial" w:cs="Arial"/>
          <w:bCs/>
          <w:sz w:val="26"/>
          <w:szCs w:val="26"/>
        </w:rPr>
        <w:t>Ó</w:t>
      </w:r>
      <w:r w:rsidR="004059D4" w:rsidRPr="00100C70">
        <w:rPr>
          <w:rFonts w:ascii="Arial" w:eastAsia="Arial" w:hAnsi="Arial" w:cs="Arial"/>
          <w:bCs/>
          <w:sz w:val="26"/>
          <w:szCs w:val="26"/>
        </w:rPr>
        <w:t>N CIUDADANA DEL MUNICIPIO D</w:t>
      </w:r>
      <w:r w:rsidR="008A0354">
        <w:rPr>
          <w:rFonts w:ascii="Arial" w:eastAsia="Arial" w:hAnsi="Arial" w:cs="Arial"/>
          <w:bCs/>
          <w:sz w:val="26"/>
          <w:szCs w:val="26"/>
        </w:rPr>
        <w:t>E SANTA CRUZ XOXOCOTLÁN, OAXACA, con fundamento en el artículo 151 de la Ley de Procedimiento y Justicia Administrativa para el Estado de Oaxaca</w:t>
      </w:r>
      <w:r w:rsidRPr="00100C70">
        <w:rPr>
          <w:rFonts w:ascii="Arial" w:eastAsia="Arial" w:hAnsi="Arial" w:cs="Arial"/>
          <w:bCs/>
          <w:sz w:val="26"/>
          <w:szCs w:val="26"/>
        </w:rPr>
        <w:t xml:space="preserve">. </w:t>
      </w:r>
      <w:r w:rsidR="00E610C2">
        <w:rPr>
          <w:rFonts w:ascii="Arial" w:eastAsia="Arial" w:hAnsi="Arial" w:cs="Arial"/>
          <w:bCs/>
          <w:sz w:val="26"/>
          <w:szCs w:val="26"/>
        </w:rPr>
        <w:t xml:space="preserve">- - - - - - - - - - - - - - - - - - - - </w:t>
      </w:r>
    </w:p>
    <w:p w14:paraId="5A2CCA27" w14:textId="38454C85" w:rsidR="0012730E" w:rsidRPr="008A0354" w:rsidRDefault="006B2D01" w:rsidP="007033C5">
      <w:pPr>
        <w:pStyle w:val="Prrafodelista"/>
        <w:numPr>
          <w:ilvl w:val="0"/>
          <w:numId w:val="5"/>
        </w:numPr>
        <w:pBdr>
          <w:top w:val="nil"/>
          <w:left w:val="nil"/>
          <w:bottom w:val="nil"/>
          <w:right w:val="nil"/>
          <w:between w:val="nil"/>
        </w:pBdr>
        <w:spacing w:after="0" w:line="360" w:lineRule="auto"/>
        <w:ind w:left="851" w:hanging="425"/>
        <w:jc w:val="both"/>
        <w:rPr>
          <w:rFonts w:ascii="Arial" w:eastAsia="Arial" w:hAnsi="Arial" w:cs="Arial"/>
          <w:b/>
          <w:color w:val="000000"/>
          <w:sz w:val="26"/>
          <w:szCs w:val="26"/>
        </w:rPr>
      </w:pPr>
      <w:r w:rsidRPr="008A0354">
        <w:rPr>
          <w:rFonts w:ascii="Arial" w:eastAsia="Arial" w:hAnsi="Arial" w:cs="Arial"/>
          <w:b/>
          <w:sz w:val="26"/>
          <w:szCs w:val="26"/>
        </w:rPr>
        <w:t>Idoneidad</w:t>
      </w:r>
      <w:r w:rsidRPr="008A0354">
        <w:rPr>
          <w:rFonts w:ascii="Arial" w:eastAsia="Arial" w:hAnsi="Arial" w:cs="Arial"/>
          <w:bCs/>
          <w:sz w:val="26"/>
          <w:szCs w:val="26"/>
        </w:rPr>
        <w:t xml:space="preserve">. Se cumple con este requisito, en virtud que la determinación recurrida de la </w:t>
      </w:r>
      <w:r w:rsidR="008A0354" w:rsidRPr="008A0354">
        <w:rPr>
          <w:rFonts w:ascii="Arial" w:eastAsia="Arial" w:hAnsi="Arial" w:cs="Arial"/>
          <w:bCs/>
          <w:sz w:val="26"/>
          <w:szCs w:val="26"/>
        </w:rPr>
        <w:t>Segunda</w:t>
      </w:r>
      <w:r w:rsidR="00100C70" w:rsidRPr="008A0354">
        <w:rPr>
          <w:rFonts w:ascii="Arial" w:eastAsia="Arial" w:hAnsi="Arial" w:cs="Arial"/>
          <w:bCs/>
          <w:sz w:val="26"/>
          <w:szCs w:val="26"/>
        </w:rPr>
        <w:t xml:space="preserve"> </w:t>
      </w:r>
      <w:r w:rsidRPr="008A0354">
        <w:rPr>
          <w:rFonts w:ascii="Arial" w:eastAsia="Arial" w:hAnsi="Arial" w:cs="Arial"/>
          <w:bCs/>
          <w:sz w:val="26"/>
          <w:szCs w:val="26"/>
        </w:rPr>
        <w:t>Sala Unitaria</w:t>
      </w:r>
      <w:r w:rsidR="00694E69">
        <w:rPr>
          <w:rFonts w:ascii="Arial" w:eastAsia="Arial" w:hAnsi="Arial" w:cs="Arial"/>
          <w:bCs/>
          <w:sz w:val="26"/>
          <w:szCs w:val="26"/>
        </w:rPr>
        <w:t xml:space="preserve"> Mixta</w:t>
      </w:r>
      <w:r w:rsidRPr="008A0354">
        <w:rPr>
          <w:rFonts w:ascii="Arial" w:eastAsia="Arial" w:hAnsi="Arial" w:cs="Arial"/>
          <w:bCs/>
          <w:sz w:val="26"/>
          <w:szCs w:val="26"/>
        </w:rPr>
        <w:t xml:space="preserve">, deviene de la sentencia de </w:t>
      </w:r>
      <w:r w:rsidR="008A0354" w:rsidRPr="008A0354">
        <w:rPr>
          <w:rFonts w:ascii="Arial" w:eastAsia="Arial" w:hAnsi="Arial" w:cs="Arial"/>
          <w:bCs/>
          <w:sz w:val="26"/>
          <w:szCs w:val="26"/>
        </w:rPr>
        <w:t>tres de febrero</w:t>
      </w:r>
      <w:r w:rsidR="00100C70" w:rsidRPr="008A0354">
        <w:rPr>
          <w:rFonts w:ascii="Arial" w:eastAsia="Arial" w:hAnsi="Arial" w:cs="Arial"/>
          <w:bCs/>
          <w:sz w:val="26"/>
          <w:szCs w:val="26"/>
        </w:rPr>
        <w:t xml:space="preserve"> de </w:t>
      </w:r>
      <w:r w:rsidRPr="008A0354">
        <w:rPr>
          <w:rFonts w:ascii="Arial" w:eastAsia="Arial" w:hAnsi="Arial" w:cs="Arial"/>
          <w:bCs/>
          <w:sz w:val="26"/>
          <w:szCs w:val="26"/>
        </w:rPr>
        <w:t xml:space="preserve">dos mil veintitrés, emitido en el juicio de nulidad </w:t>
      </w:r>
      <w:r w:rsidR="008A0354" w:rsidRPr="008A0354">
        <w:rPr>
          <w:rFonts w:ascii="Arial" w:eastAsia="Arial" w:hAnsi="Arial" w:cs="Arial"/>
          <w:bCs/>
          <w:sz w:val="26"/>
          <w:szCs w:val="26"/>
        </w:rPr>
        <w:t>0166</w:t>
      </w:r>
      <w:r w:rsidRPr="008A0354">
        <w:rPr>
          <w:rFonts w:ascii="Arial" w:eastAsia="Arial" w:hAnsi="Arial" w:cs="Arial"/>
          <w:bCs/>
          <w:sz w:val="26"/>
          <w:szCs w:val="26"/>
        </w:rPr>
        <w:t>/202</w:t>
      </w:r>
      <w:r w:rsidR="008A0354" w:rsidRPr="008A0354">
        <w:rPr>
          <w:rFonts w:ascii="Arial" w:eastAsia="Arial" w:hAnsi="Arial" w:cs="Arial"/>
          <w:bCs/>
          <w:sz w:val="26"/>
          <w:szCs w:val="26"/>
        </w:rPr>
        <w:t>0</w:t>
      </w:r>
      <w:r w:rsidRPr="008A0354">
        <w:rPr>
          <w:rFonts w:ascii="Arial" w:eastAsia="Arial" w:hAnsi="Arial" w:cs="Arial"/>
          <w:bCs/>
          <w:sz w:val="26"/>
          <w:szCs w:val="26"/>
        </w:rPr>
        <w:t xml:space="preserve">, donde </w:t>
      </w:r>
      <w:r w:rsidRPr="008A0354">
        <w:rPr>
          <w:rFonts w:ascii="Arial" w:eastAsia="Arial" w:hAnsi="Arial" w:cs="Arial"/>
          <w:bCs/>
          <w:i/>
          <w:sz w:val="26"/>
          <w:szCs w:val="26"/>
        </w:rPr>
        <w:t xml:space="preserve">declaró la NULIDAD, LISA Y LLANA del acta de infracción con número de folio </w:t>
      </w:r>
      <w:r w:rsidR="008A0354" w:rsidRPr="008A0354">
        <w:rPr>
          <w:rFonts w:ascii="Arial" w:eastAsia="Arial" w:hAnsi="Arial" w:cs="Arial"/>
          <w:bCs/>
          <w:i/>
          <w:sz w:val="26"/>
          <w:szCs w:val="26"/>
        </w:rPr>
        <w:t>002256</w:t>
      </w:r>
      <w:r w:rsidR="00F411CA" w:rsidRPr="008A0354">
        <w:rPr>
          <w:rFonts w:ascii="Arial" w:eastAsia="Arial" w:hAnsi="Arial" w:cs="Arial"/>
          <w:bCs/>
          <w:i/>
          <w:sz w:val="26"/>
          <w:szCs w:val="26"/>
        </w:rPr>
        <w:t xml:space="preserve"> d</w:t>
      </w:r>
      <w:r w:rsidRPr="008A0354">
        <w:rPr>
          <w:rFonts w:ascii="Arial" w:eastAsia="Arial" w:hAnsi="Arial" w:cs="Arial"/>
          <w:bCs/>
          <w:i/>
          <w:sz w:val="26"/>
          <w:szCs w:val="26"/>
        </w:rPr>
        <w:t>e fecha</w:t>
      </w:r>
      <w:r w:rsidR="008A0354" w:rsidRPr="008A0354">
        <w:rPr>
          <w:rFonts w:ascii="Arial" w:eastAsia="Arial" w:hAnsi="Arial" w:cs="Arial"/>
          <w:bCs/>
          <w:i/>
          <w:sz w:val="26"/>
          <w:szCs w:val="26"/>
        </w:rPr>
        <w:t xml:space="preserve"> diecinueve de octubre de dos mil veinte</w:t>
      </w:r>
      <w:r w:rsidRPr="008A0354">
        <w:rPr>
          <w:rFonts w:ascii="Arial" w:eastAsia="Arial" w:hAnsi="Arial" w:cs="Arial"/>
          <w:color w:val="000000"/>
          <w:sz w:val="26"/>
          <w:szCs w:val="26"/>
        </w:rPr>
        <w:t xml:space="preserve">, por tanto, se actualiza el supuesto previsto por el artículo 236, fracción VII de la Ley de Procedimiento y Justicia Administrativa para el Estado de Oaxaca.- </w:t>
      </w:r>
      <w:r w:rsidR="00694E69">
        <w:rPr>
          <w:rFonts w:ascii="Arial" w:eastAsia="Arial" w:hAnsi="Arial" w:cs="Arial"/>
          <w:color w:val="000000"/>
          <w:sz w:val="26"/>
          <w:szCs w:val="26"/>
        </w:rPr>
        <w:t>-</w:t>
      </w:r>
    </w:p>
    <w:p w14:paraId="035419C8" w14:textId="77777777" w:rsidR="0012730E" w:rsidRDefault="006B2D01" w:rsidP="00F411CA">
      <w:pPr>
        <w:spacing w:before="240" w:line="360" w:lineRule="auto"/>
        <w:jc w:val="both"/>
        <w:rPr>
          <w:rFonts w:ascii="Arial" w:eastAsia="Arial" w:hAnsi="Arial" w:cs="Arial"/>
          <w:b/>
          <w:sz w:val="26"/>
          <w:szCs w:val="26"/>
        </w:rPr>
      </w:pPr>
      <w:r>
        <w:rPr>
          <w:rFonts w:ascii="Arial" w:eastAsia="Arial" w:hAnsi="Arial" w:cs="Arial"/>
          <w:b/>
          <w:sz w:val="26"/>
          <w:szCs w:val="26"/>
        </w:rPr>
        <w:t>TERCERO. DETERMINACIÓN EN PRIMERA INSTANCIA.</w:t>
      </w:r>
    </w:p>
    <w:p w14:paraId="28499608" w14:textId="05DB26B4" w:rsidR="0012730E" w:rsidRPr="00A03C19" w:rsidRDefault="006B2D01" w:rsidP="00A03C19">
      <w:pPr>
        <w:numPr>
          <w:ilvl w:val="0"/>
          <w:numId w:val="1"/>
        </w:numPr>
        <w:pBdr>
          <w:top w:val="nil"/>
          <w:left w:val="nil"/>
          <w:bottom w:val="nil"/>
          <w:right w:val="nil"/>
          <w:between w:val="nil"/>
        </w:pBdr>
        <w:spacing w:before="240" w:line="360" w:lineRule="auto"/>
        <w:ind w:left="0" w:firstLine="426"/>
        <w:jc w:val="both"/>
        <w:rPr>
          <w:rFonts w:ascii="Arial" w:eastAsia="Arial" w:hAnsi="Arial" w:cs="Arial"/>
          <w:color w:val="000000"/>
          <w:sz w:val="26"/>
          <w:szCs w:val="26"/>
        </w:rPr>
      </w:pPr>
      <w:r w:rsidRPr="000D34F1">
        <w:rPr>
          <w:rFonts w:ascii="Arial" w:eastAsia="Arial" w:hAnsi="Arial" w:cs="Arial"/>
          <w:color w:val="000000"/>
          <w:sz w:val="26"/>
          <w:szCs w:val="26"/>
        </w:rPr>
        <w:t xml:space="preserve">Por sentencia de </w:t>
      </w:r>
      <w:r w:rsidR="00A03C19">
        <w:rPr>
          <w:rFonts w:ascii="Arial" w:eastAsia="Arial" w:hAnsi="Arial" w:cs="Arial"/>
          <w:color w:val="000000"/>
          <w:sz w:val="26"/>
          <w:szCs w:val="26"/>
        </w:rPr>
        <w:t xml:space="preserve">tres de febrero de </w:t>
      </w:r>
      <w:r w:rsidRPr="00A03C19">
        <w:rPr>
          <w:rFonts w:ascii="Arial" w:eastAsia="Arial" w:hAnsi="Arial" w:cs="Arial"/>
          <w:color w:val="000000"/>
          <w:sz w:val="26"/>
          <w:szCs w:val="26"/>
        </w:rPr>
        <w:t>dos mil veintitrés</w:t>
      </w:r>
      <w:r w:rsidR="00FE5713" w:rsidRPr="00A03C19">
        <w:rPr>
          <w:rFonts w:ascii="Arial" w:eastAsia="Arial" w:hAnsi="Arial" w:cs="Arial"/>
          <w:color w:val="000000"/>
          <w:sz w:val="26"/>
          <w:szCs w:val="26"/>
        </w:rPr>
        <w:t>, la</w:t>
      </w:r>
      <w:r w:rsidR="00A03C19">
        <w:rPr>
          <w:rFonts w:ascii="Arial" w:eastAsia="Arial" w:hAnsi="Arial" w:cs="Arial"/>
          <w:color w:val="000000"/>
          <w:sz w:val="26"/>
          <w:szCs w:val="26"/>
        </w:rPr>
        <w:t xml:space="preserve"> Segunda </w:t>
      </w:r>
      <w:r w:rsidR="00FE5713" w:rsidRPr="00A03C19">
        <w:rPr>
          <w:rFonts w:ascii="Arial" w:eastAsia="Arial" w:hAnsi="Arial" w:cs="Arial"/>
          <w:bCs/>
          <w:sz w:val="26"/>
          <w:szCs w:val="26"/>
        </w:rPr>
        <w:t>Sala Unitaria</w:t>
      </w:r>
      <w:r w:rsidR="00BC2D88">
        <w:rPr>
          <w:rFonts w:ascii="Arial" w:eastAsia="Arial" w:hAnsi="Arial" w:cs="Arial"/>
          <w:bCs/>
          <w:sz w:val="26"/>
          <w:szCs w:val="26"/>
        </w:rPr>
        <w:t xml:space="preserve"> Mixta</w:t>
      </w:r>
      <w:r w:rsidRPr="00A03C19">
        <w:rPr>
          <w:rFonts w:ascii="Arial" w:eastAsia="Arial" w:hAnsi="Arial" w:cs="Arial"/>
          <w:color w:val="000000"/>
          <w:sz w:val="26"/>
          <w:szCs w:val="26"/>
        </w:rPr>
        <w:t>, resolvió declarar la nulidad lisa y llana del acta de infracción</w:t>
      </w:r>
      <w:r w:rsidR="003A3060">
        <w:rPr>
          <w:rFonts w:ascii="Arial" w:eastAsia="Arial" w:hAnsi="Arial" w:cs="Arial"/>
          <w:color w:val="000000"/>
          <w:sz w:val="26"/>
          <w:szCs w:val="26"/>
        </w:rPr>
        <w:t xml:space="preserve"> *********</w:t>
      </w:r>
      <w:r w:rsidR="00A03C19">
        <w:rPr>
          <w:rFonts w:ascii="Arial" w:eastAsia="Arial" w:hAnsi="Arial" w:cs="Arial"/>
          <w:color w:val="000000"/>
          <w:sz w:val="26"/>
          <w:szCs w:val="26"/>
        </w:rPr>
        <w:t xml:space="preserve"> de diecinueve de octubre de dos mil veinte</w:t>
      </w:r>
      <w:r w:rsidRPr="00A03C19">
        <w:rPr>
          <w:rFonts w:ascii="Arial" w:eastAsia="Arial" w:hAnsi="Arial" w:cs="Arial"/>
          <w:color w:val="000000"/>
          <w:sz w:val="26"/>
          <w:szCs w:val="26"/>
        </w:rPr>
        <w:t xml:space="preserve">; misma que fue notificada al </w:t>
      </w:r>
      <w:r w:rsidR="00A03C19">
        <w:rPr>
          <w:rFonts w:ascii="Arial" w:eastAsia="Arial" w:hAnsi="Arial" w:cs="Arial"/>
          <w:color w:val="000000"/>
          <w:sz w:val="26"/>
          <w:szCs w:val="26"/>
        </w:rPr>
        <w:t xml:space="preserve">recurrente </w:t>
      </w:r>
      <w:r w:rsidRPr="00A03C19">
        <w:rPr>
          <w:rFonts w:ascii="Arial" w:eastAsia="Arial" w:hAnsi="Arial" w:cs="Arial"/>
          <w:color w:val="000000"/>
          <w:sz w:val="26"/>
          <w:szCs w:val="26"/>
        </w:rPr>
        <w:t xml:space="preserve">el </w:t>
      </w:r>
      <w:r w:rsidR="00A03C19">
        <w:rPr>
          <w:rFonts w:ascii="Arial" w:eastAsia="Arial" w:hAnsi="Arial" w:cs="Arial"/>
          <w:color w:val="000000"/>
          <w:sz w:val="26"/>
          <w:szCs w:val="26"/>
        </w:rPr>
        <w:t>uno</w:t>
      </w:r>
      <w:r w:rsidRPr="00A03C19">
        <w:rPr>
          <w:rFonts w:ascii="Arial" w:eastAsia="Arial" w:hAnsi="Arial" w:cs="Arial"/>
          <w:color w:val="000000"/>
          <w:sz w:val="26"/>
          <w:szCs w:val="26"/>
        </w:rPr>
        <w:t xml:space="preserve"> de marzo de dos mil veintitrés. </w:t>
      </w:r>
      <w:r w:rsidR="000D34F1" w:rsidRPr="00A03C19">
        <w:rPr>
          <w:rFonts w:ascii="Arial" w:eastAsia="Arial" w:hAnsi="Arial" w:cs="Arial"/>
          <w:color w:val="000000"/>
          <w:sz w:val="26"/>
          <w:szCs w:val="26"/>
        </w:rPr>
        <w:t xml:space="preserve">- - - - - - - - - - - - - - - - - - - </w:t>
      </w:r>
    </w:p>
    <w:p w14:paraId="2A0D6642" w14:textId="77777777" w:rsidR="0012730E" w:rsidRDefault="006B2D01" w:rsidP="00A10AB7">
      <w:pPr>
        <w:pBdr>
          <w:top w:val="nil"/>
          <w:left w:val="nil"/>
          <w:bottom w:val="nil"/>
          <w:right w:val="nil"/>
          <w:between w:val="nil"/>
        </w:pBdr>
        <w:spacing w:line="360" w:lineRule="auto"/>
        <w:jc w:val="both"/>
        <w:rPr>
          <w:rFonts w:ascii="Arial" w:eastAsia="Arial" w:hAnsi="Arial" w:cs="Arial"/>
          <w:b/>
          <w:color w:val="000000"/>
          <w:sz w:val="26"/>
          <w:szCs w:val="26"/>
        </w:rPr>
      </w:pPr>
      <w:r>
        <w:rPr>
          <w:rFonts w:ascii="Arial" w:eastAsia="Arial" w:hAnsi="Arial" w:cs="Arial"/>
          <w:b/>
          <w:color w:val="000000"/>
          <w:sz w:val="26"/>
          <w:szCs w:val="26"/>
        </w:rPr>
        <w:t>CUARTO. AGRAVIOS.</w:t>
      </w:r>
    </w:p>
    <w:p w14:paraId="5F18B20A" w14:textId="68DD6E8B" w:rsidR="0012730E" w:rsidRDefault="006B2D01">
      <w:pPr>
        <w:spacing w:line="360" w:lineRule="auto"/>
        <w:ind w:firstLine="426"/>
        <w:jc w:val="both"/>
        <w:rPr>
          <w:rFonts w:ascii="Arial" w:eastAsia="Arial" w:hAnsi="Arial" w:cs="Arial"/>
          <w:sz w:val="26"/>
          <w:szCs w:val="26"/>
        </w:rPr>
      </w:pPr>
      <w:r>
        <w:rPr>
          <w:rFonts w:ascii="Arial" w:eastAsia="Arial" w:hAnsi="Arial" w:cs="Arial"/>
          <w:sz w:val="26"/>
          <w:szCs w:val="26"/>
        </w:rPr>
        <w:t>6. Los</w:t>
      </w:r>
      <w:r w:rsidR="0042593A">
        <w:rPr>
          <w:rFonts w:ascii="Arial" w:eastAsia="Arial" w:hAnsi="Arial" w:cs="Arial"/>
          <w:sz w:val="26"/>
          <w:szCs w:val="26"/>
        </w:rPr>
        <w:t xml:space="preserve"> </w:t>
      </w:r>
      <w:r>
        <w:rPr>
          <w:rFonts w:ascii="Arial" w:eastAsia="Arial" w:hAnsi="Arial" w:cs="Arial"/>
          <w:sz w:val="26"/>
          <w:szCs w:val="26"/>
        </w:rPr>
        <w:t xml:space="preserve">agravios hechos valer se encuentran expuestos en el escrito respectivo del recurrente, por lo que no existe necesidad de transcribirlos al no transgredírsele derecho alguno, como tampoco se vulnera disposición expresa que imponga tal obligación. </w:t>
      </w:r>
      <w:r>
        <w:rPr>
          <w:rFonts w:ascii="Arial" w:eastAsia="Arial" w:hAnsi="Arial" w:cs="Arial"/>
          <w:color w:val="000000"/>
          <w:sz w:val="26"/>
          <w:szCs w:val="26"/>
        </w:rPr>
        <w:t xml:space="preserve">Se invoca en apoyo, la Tesis con registro 254280, publicada en la Gaceta del Semanario Judicial de la Federación, </w:t>
      </w:r>
      <w:r>
        <w:rPr>
          <w:rFonts w:ascii="Arial" w:eastAsia="Arial" w:hAnsi="Arial" w:cs="Arial"/>
          <w:color w:val="000000"/>
          <w:sz w:val="26"/>
          <w:szCs w:val="26"/>
        </w:rPr>
        <w:lastRenderedPageBreak/>
        <w:t xml:space="preserve">Volumen 81, Sexta Parte, Séptima Época, pagina 23, bajo el rubro </w:t>
      </w:r>
      <w:r>
        <w:rPr>
          <w:rFonts w:ascii="Arial" w:eastAsia="Arial" w:hAnsi="Arial" w:cs="Arial"/>
          <w:b/>
          <w:i/>
          <w:color w:val="000000"/>
          <w:sz w:val="26"/>
          <w:szCs w:val="26"/>
        </w:rPr>
        <w:t>“CONCEPTOS DE VIOLACIÓN. NO ES OBLIGATORIO TRANSCRIBIRLOS EN LA SENTENCIA</w:t>
      </w:r>
      <w:r>
        <w:rPr>
          <w:rFonts w:ascii="Arial" w:eastAsia="Arial" w:hAnsi="Arial" w:cs="Arial"/>
          <w:b/>
          <w:i/>
          <w:color w:val="000000"/>
          <w:sz w:val="26"/>
          <w:szCs w:val="26"/>
          <w:vertAlign w:val="superscript"/>
        </w:rPr>
        <w:footnoteReference w:id="3"/>
      </w:r>
      <w:r>
        <w:rPr>
          <w:rFonts w:ascii="Arial" w:eastAsia="Arial" w:hAnsi="Arial" w:cs="Arial"/>
          <w:b/>
          <w:i/>
          <w:color w:val="000000"/>
          <w:sz w:val="26"/>
          <w:szCs w:val="26"/>
        </w:rPr>
        <w:t xml:space="preserve">”. </w:t>
      </w:r>
      <w:r>
        <w:rPr>
          <w:rFonts w:ascii="Arial" w:eastAsia="Arial" w:hAnsi="Arial" w:cs="Arial"/>
          <w:i/>
          <w:color w:val="000000"/>
          <w:sz w:val="26"/>
          <w:szCs w:val="26"/>
        </w:rPr>
        <w:t xml:space="preserve">- - - - - - - - - -  - </w:t>
      </w:r>
      <w:r w:rsidR="00F42332">
        <w:rPr>
          <w:rFonts w:ascii="Arial" w:eastAsia="Arial" w:hAnsi="Arial" w:cs="Arial"/>
          <w:i/>
          <w:color w:val="000000"/>
          <w:sz w:val="26"/>
          <w:szCs w:val="26"/>
        </w:rPr>
        <w:t xml:space="preserve">- - - - - - - - - - - - </w:t>
      </w:r>
    </w:p>
    <w:p w14:paraId="51730F16" w14:textId="372A4B31" w:rsidR="0012730E" w:rsidRDefault="006B2D01">
      <w:pPr>
        <w:spacing w:line="360" w:lineRule="auto"/>
        <w:ind w:firstLine="567"/>
        <w:jc w:val="both"/>
        <w:rPr>
          <w:rFonts w:ascii="Arial" w:eastAsia="Arial" w:hAnsi="Arial" w:cs="Arial"/>
          <w:sz w:val="26"/>
          <w:szCs w:val="26"/>
        </w:rPr>
      </w:pPr>
      <w:r>
        <w:rPr>
          <w:rFonts w:ascii="Arial" w:eastAsia="Arial" w:hAnsi="Arial" w:cs="Arial"/>
          <w:sz w:val="26"/>
          <w:szCs w:val="26"/>
        </w:rPr>
        <w:t xml:space="preserve">7. Aun cuando no es necesaria la transcripción íntegra de los agravios formulados; es importante observar que, en esencia, el recurrente expone </w:t>
      </w:r>
      <w:r w:rsidR="00E86B2F">
        <w:rPr>
          <w:rFonts w:ascii="Arial" w:eastAsia="Arial" w:hAnsi="Arial" w:cs="Arial"/>
          <w:sz w:val="26"/>
          <w:szCs w:val="26"/>
        </w:rPr>
        <w:t>un único</w:t>
      </w:r>
      <w:r>
        <w:rPr>
          <w:rFonts w:ascii="Arial" w:eastAsia="Arial" w:hAnsi="Arial" w:cs="Arial"/>
          <w:sz w:val="26"/>
          <w:szCs w:val="26"/>
        </w:rPr>
        <w:t xml:space="preserve"> agravio, refiriendo en su parte sustantiva, lo siguiente: - - - - - - - - - - - - </w:t>
      </w:r>
    </w:p>
    <w:p w14:paraId="46169695" w14:textId="192ABF51" w:rsidR="0012730E" w:rsidRDefault="006B2D01">
      <w:pPr>
        <w:spacing w:line="360" w:lineRule="auto"/>
        <w:ind w:firstLine="567"/>
        <w:jc w:val="both"/>
        <w:rPr>
          <w:rFonts w:ascii="Arial" w:eastAsia="Arial" w:hAnsi="Arial" w:cs="Arial"/>
          <w:sz w:val="26"/>
          <w:szCs w:val="26"/>
        </w:rPr>
      </w:pPr>
      <w:r>
        <w:rPr>
          <w:rFonts w:ascii="Arial" w:eastAsia="Arial" w:hAnsi="Arial" w:cs="Arial"/>
          <w:sz w:val="26"/>
          <w:szCs w:val="26"/>
        </w:rPr>
        <w:t xml:space="preserve">a) </w:t>
      </w:r>
      <w:r w:rsidR="00951E40">
        <w:rPr>
          <w:rFonts w:ascii="Arial" w:eastAsia="Arial" w:hAnsi="Arial" w:cs="Arial"/>
          <w:b/>
          <w:sz w:val="26"/>
          <w:szCs w:val="26"/>
        </w:rPr>
        <w:t>ÚNICO</w:t>
      </w:r>
      <w:r>
        <w:rPr>
          <w:rFonts w:ascii="Arial" w:eastAsia="Arial" w:hAnsi="Arial" w:cs="Arial"/>
          <w:b/>
          <w:sz w:val="26"/>
          <w:szCs w:val="26"/>
        </w:rPr>
        <w:t>:</w:t>
      </w:r>
      <w:r>
        <w:rPr>
          <w:rFonts w:ascii="Arial" w:eastAsia="Arial" w:hAnsi="Arial" w:cs="Arial"/>
          <w:sz w:val="26"/>
          <w:szCs w:val="26"/>
        </w:rPr>
        <w:t xml:space="preserve"> </w:t>
      </w:r>
    </w:p>
    <w:p w14:paraId="3288CB97" w14:textId="63E5A049" w:rsidR="00A10AB7" w:rsidRPr="00CF242B" w:rsidRDefault="006B2D01" w:rsidP="00CF242B">
      <w:pPr>
        <w:pBdr>
          <w:top w:val="nil"/>
          <w:left w:val="nil"/>
          <w:bottom w:val="nil"/>
          <w:right w:val="nil"/>
          <w:between w:val="nil"/>
        </w:pBdr>
        <w:spacing w:after="0" w:line="360" w:lineRule="auto"/>
        <w:ind w:left="927"/>
        <w:jc w:val="both"/>
        <w:rPr>
          <w:rFonts w:ascii="Arial" w:eastAsia="Arial" w:hAnsi="Arial" w:cs="Arial"/>
          <w:color w:val="000000"/>
          <w:sz w:val="26"/>
          <w:szCs w:val="26"/>
          <w:highlight w:val="yellow"/>
        </w:rPr>
      </w:pPr>
      <w:r w:rsidRPr="00CF242B">
        <w:rPr>
          <w:rFonts w:ascii="Arial" w:eastAsia="Arial" w:hAnsi="Arial" w:cs="Arial"/>
          <w:color w:val="000000"/>
          <w:sz w:val="26"/>
          <w:szCs w:val="26"/>
        </w:rPr>
        <w:t>Man</w:t>
      </w:r>
      <w:r w:rsidR="00CF242B" w:rsidRPr="00CF242B">
        <w:rPr>
          <w:rFonts w:ascii="Arial" w:eastAsia="Arial" w:hAnsi="Arial" w:cs="Arial"/>
          <w:color w:val="000000"/>
          <w:sz w:val="26"/>
          <w:szCs w:val="26"/>
        </w:rPr>
        <w:t>ifiesta que le causa agravio la sentencia de tres de febrero de dos mil veintitrés, dictada por el Magistrado Titular de la Segunda Sala, ya que al dictar la sentencia, la hizo sin realizar una debida fundamentación y motivación, toda vez que las resoluciones jurisdiccionales de los magistrados de las salas de primera instancia deben estar apegadas a lo establecido en el numeral 207, de la Ley de Procedimiento y Justicia Administrativa para el Estado de Oaxaca.</w:t>
      </w:r>
    </w:p>
    <w:p w14:paraId="0FE910FE" w14:textId="77777777" w:rsidR="00A10AB7" w:rsidRPr="00A10AB7" w:rsidRDefault="00A10AB7" w:rsidP="00A10AB7">
      <w:pPr>
        <w:pStyle w:val="Prrafodelista"/>
        <w:pBdr>
          <w:top w:val="nil"/>
          <w:left w:val="nil"/>
          <w:bottom w:val="nil"/>
          <w:right w:val="nil"/>
          <w:between w:val="nil"/>
        </w:pBdr>
        <w:tabs>
          <w:tab w:val="left" w:pos="851"/>
        </w:tabs>
        <w:spacing w:after="0" w:line="360" w:lineRule="auto"/>
        <w:ind w:left="709"/>
        <w:jc w:val="both"/>
        <w:rPr>
          <w:rFonts w:ascii="Arial" w:eastAsia="Arial" w:hAnsi="Arial" w:cs="Arial"/>
          <w:color w:val="000000"/>
          <w:sz w:val="10"/>
          <w:szCs w:val="10"/>
        </w:rPr>
      </w:pPr>
    </w:p>
    <w:p w14:paraId="19C1905C" w14:textId="61BABAD0" w:rsidR="0012730E" w:rsidRDefault="006B2D01" w:rsidP="00A10AB7">
      <w:pPr>
        <w:pBdr>
          <w:top w:val="nil"/>
          <w:left w:val="nil"/>
          <w:bottom w:val="nil"/>
          <w:right w:val="nil"/>
          <w:between w:val="nil"/>
        </w:pBdr>
        <w:spacing w:line="360" w:lineRule="auto"/>
        <w:jc w:val="both"/>
        <w:rPr>
          <w:rFonts w:ascii="Arial" w:eastAsia="Arial" w:hAnsi="Arial" w:cs="Arial"/>
          <w:b/>
          <w:color w:val="000000"/>
          <w:sz w:val="26"/>
          <w:szCs w:val="26"/>
        </w:rPr>
      </w:pPr>
      <w:r>
        <w:rPr>
          <w:rFonts w:ascii="Arial" w:eastAsia="Arial" w:hAnsi="Arial" w:cs="Arial"/>
          <w:b/>
          <w:color w:val="000000"/>
          <w:sz w:val="26"/>
          <w:szCs w:val="26"/>
        </w:rPr>
        <w:t xml:space="preserve">QUINTO. </w:t>
      </w:r>
      <w:r w:rsidR="00A10AB7">
        <w:rPr>
          <w:rFonts w:ascii="Arial" w:eastAsia="Arial" w:hAnsi="Arial" w:cs="Arial"/>
          <w:b/>
          <w:color w:val="000000"/>
          <w:sz w:val="26"/>
          <w:szCs w:val="26"/>
        </w:rPr>
        <w:t>ANÁLISIS</w:t>
      </w:r>
      <w:r w:rsidR="00694E69">
        <w:rPr>
          <w:rFonts w:ascii="Arial" w:eastAsia="Arial" w:hAnsi="Arial" w:cs="Arial"/>
          <w:b/>
          <w:color w:val="000000"/>
          <w:sz w:val="26"/>
          <w:szCs w:val="26"/>
        </w:rPr>
        <w:t xml:space="preserve"> DE</w:t>
      </w:r>
      <w:r w:rsidR="00203ACC">
        <w:rPr>
          <w:rFonts w:ascii="Arial" w:eastAsia="Arial" w:hAnsi="Arial" w:cs="Arial"/>
          <w:b/>
          <w:color w:val="000000"/>
          <w:sz w:val="26"/>
          <w:szCs w:val="26"/>
        </w:rPr>
        <w:t>L</w:t>
      </w:r>
      <w:r w:rsidR="00694E69">
        <w:rPr>
          <w:rFonts w:ascii="Arial" w:eastAsia="Arial" w:hAnsi="Arial" w:cs="Arial"/>
          <w:b/>
          <w:color w:val="000000"/>
          <w:sz w:val="26"/>
          <w:szCs w:val="26"/>
        </w:rPr>
        <w:t xml:space="preserve"> AGRAVIO</w:t>
      </w:r>
    </w:p>
    <w:p w14:paraId="201AD629" w14:textId="784AB8A6" w:rsidR="00591802" w:rsidRDefault="006B2D01" w:rsidP="00AF14EE">
      <w:pPr>
        <w:numPr>
          <w:ilvl w:val="0"/>
          <w:numId w:val="2"/>
        </w:numPr>
        <w:pBdr>
          <w:top w:val="nil"/>
          <w:left w:val="nil"/>
          <w:bottom w:val="nil"/>
          <w:right w:val="nil"/>
          <w:between w:val="nil"/>
        </w:pBdr>
        <w:spacing w:line="360" w:lineRule="auto"/>
        <w:ind w:left="0" w:right="190" w:firstLine="426"/>
        <w:jc w:val="both"/>
        <w:rPr>
          <w:rFonts w:ascii="Arial" w:eastAsia="Arial" w:hAnsi="Arial" w:cs="Arial"/>
          <w:b/>
          <w:i/>
          <w:color w:val="000000"/>
          <w:sz w:val="26"/>
          <w:szCs w:val="26"/>
        </w:rPr>
      </w:pPr>
      <w:r>
        <w:rPr>
          <w:rFonts w:ascii="Arial" w:eastAsia="Arial" w:hAnsi="Arial" w:cs="Arial"/>
          <w:color w:val="000000"/>
          <w:sz w:val="26"/>
          <w:szCs w:val="26"/>
        </w:rPr>
        <w:t xml:space="preserve">Respecto al agravio </w:t>
      </w:r>
      <w:r w:rsidR="003D3AE0">
        <w:rPr>
          <w:rFonts w:ascii="Arial" w:eastAsia="Arial" w:hAnsi="Arial" w:cs="Arial"/>
          <w:color w:val="000000"/>
          <w:sz w:val="26"/>
          <w:szCs w:val="26"/>
        </w:rPr>
        <w:t xml:space="preserve">contra la </w:t>
      </w:r>
      <w:r>
        <w:rPr>
          <w:rFonts w:ascii="Arial" w:eastAsia="Arial" w:hAnsi="Arial" w:cs="Arial"/>
          <w:color w:val="000000"/>
          <w:sz w:val="26"/>
          <w:szCs w:val="26"/>
        </w:rPr>
        <w:t xml:space="preserve">resolución, se considera que el mismo es </w:t>
      </w:r>
      <w:r w:rsidR="00773B72">
        <w:rPr>
          <w:rFonts w:ascii="Arial" w:eastAsia="Arial" w:hAnsi="Arial" w:cs="Arial"/>
          <w:b/>
          <w:color w:val="000000"/>
          <w:sz w:val="26"/>
          <w:szCs w:val="26"/>
        </w:rPr>
        <w:t>INOPERANTE</w:t>
      </w:r>
      <w:r>
        <w:rPr>
          <w:rFonts w:ascii="Arial" w:eastAsia="Arial" w:hAnsi="Arial" w:cs="Arial"/>
          <w:color w:val="000000"/>
          <w:sz w:val="26"/>
          <w:szCs w:val="26"/>
        </w:rPr>
        <w:t>, puesto que si bien en el preámbulo de la fundamentación inserta</w:t>
      </w:r>
      <w:r w:rsidR="00AF14EE">
        <w:rPr>
          <w:rFonts w:ascii="Arial" w:eastAsia="Arial" w:hAnsi="Arial" w:cs="Arial"/>
          <w:color w:val="000000"/>
          <w:sz w:val="26"/>
          <w:szCs w:val="26"/>
        </w:rPr>
        <w:t>da</w:t>
      </w:r>
      <w:r w:rsidR="003A3060">
        <w:rPr>
          <w:rFonts w:ascii="Arial" w:eastAsia="Arial" w:hAnsi="Arial" w:cs="Arial"/>
          <w:color w:val="000000"/>
          <w:sz w:val="26"/>
          <w:szCs w:val="26"/>
        </w:rPr>
        <w:t xml:space="preserve"> en el acta de infracción ***********</w:t>
      </w:r>
      <w:r w:rsidR="00AF14EE">
        <w:rPr>
          <w:rFonts w:ascii="Arial" w:eastAsia="Arial" w:hAnsi="Arial" w:cs="Arial"/>
          <w:color w:val="000000"/>
          <w:sz w:val="26"/>
          <w:szCs w:val="26"/>
        </w:rPr>
        <w:t xml:space="preserve"> de diecinueve de octubre de dos mil veinte</w:t>
      </w:r>
      <w:r>
        <w:rPr>
          <w:rFonts w:ascii="Arial" w:eastAsia="Arial" w:hAnsi="Arial" w:cs="Arial"/>
          <w:color w:val="000000"/>
          <w:sz w:val="26"/>
          <w:szCs w:val="26"/>
        </w:rPr>
        <w:t xml:space="preserve">, se contienen diversos artículos del Reglamento de </w:t>
      </w:r>
      <w:r w:rsidR="003D3AE0">
        <w:rPr>
          <w:rFonts w:ascii="Arial" w:eastAsia="Arial" w:hAnsi="Arial" w:cs="Arial"/>
          <w:color w:val="000000"/>
          <w:sz w:val="26"/>
          <w:szCs w:val="26"/>
        </w:rPr>
        <w:t xml:space="preserve">Tránsito y </w:t>
      </w:r>
      <w:r>
        <w:rPr>
          <w:rFonts w:ascii="Arial" w:eastAsia="Arial" w:hAnsi="Arial" w:cs="Arial"/>
          <w:color w:val="000000"/>
          <w:sz w:val="26"/>
          <w:szCs w:val="26"/>
        </w:rPr>
        <w:t xml:space="preserve">Vialidad para el </w:t>
      </w:r>
      <w:r w:rsidR="00A05D9C">
        <w:rPr>
          <w:rFonts w:ascii="Arial" w:eastAsia="Arial" w:hAnsi="Arial" w:cs="Arial"/>
          <w:color w:val="000000"/>
          <w:sz w:val="26"/>
          <w:szCs w:val="26"/>
        </w:rPr>
        <w:t>M</w:t>
      </w:r>
      <w:r>
        <w:rPr>
          <w:rFonts w:ascii="Arial" w:eastAsia="Arial" w:hAnsi="Arial" w:cs="Arial"/>
          <w:color w:val="000000"/>
          <w:sz w:val="26"/>
          <w:szCs w:val="26"/>
        </w:rPr>
        <w:t xml:space="preserve">unicipio de </w:t>
      </w:r>
      <w:r w:rsidR="003D3AE0">
        <w:rPr>
          <w:rFonts w:ascii="Arial" w:eastAsia="Arial" w:hAnsi="Arial" w:cs="Arial"/>
          <w:color w:val="000000"/>
          <w:sz w:val="26"/>
          <w:szCs w:val="26"/>
        </w:rPr>
        <w:t>Santa Cruz Xoxocotlán</w:t>
      </w:r>
      <w:r>
        <w:rPr>
          <w:rFonts w:ascii="Arial" w:eastAsia="Arial" w:hAnsi="Arial" w:cs="Arial"/>
          <w:color w:val="000000"/>
          <w:sz w:val="26"/>
          <w:szCs w:val="26"/>
        </w:rPr>
        <w:t>, Oaxaca; sin embargo, no se cita el exactamente aplicable a la infracción supuestamente cometida.</w:t>
      </w:r>
      <w:r w:rsidR="00EA4E2F">
        <w:rPr>
          <w:rFonts w:ascii="Arial" w:eastAsia="Arial" w:hAnsi="Arial" w:cs="Arial"/>
          <w:b/>
          <w:i/>
          <w:color w:val="000000"/>
          <w:sz w:val="26"/>
          <w:szCs w:val="26"/>
        </w:rPr>
        <w:t xml:space="preserve"> </w:t>
      </w:r>
    </w:p>
    <w:p w14:paraId="464811D0" w14:textId="20106C30" w:rsidR="00D37538" w:rsidRPr="0034663C" w:rsidRDefault="00D37538" w:rsidP="00AF14EE">
      <w:pPr>
        <w:numPr>
          <w:ilvl w:val="0"/>
          <w:numId w:val="2"/>
        </w:numPr>
        <w:pBdr>
          <w:top w:val="nil"/>
          <w:left w:val="nil"/>
          <w:bottom w:val="nil"/>
          <w:right w:val="nil"/>
          <w:between w:val="nil"/>
        </w:pBdr>
        <w:spacing w:line="360" w:lineRule="auto"/>
        <w:ind w:left="0" w:right="190" w:firstLine="426"/>
        <w:jc w:val="both"/>
        <w:rPr>
          <w:rFonts w:ascii="Arial" w:eastAsia="Arial" w:hAnsi="Arial" w:cs="Arial"/>
          <w:b/>
          <w:i/>
          <w:color w:val="000000"/>
          <w:sz w:val="26"/>
          <w:szCs w:val="26"/>
        </w:rPr>
      </w:pPr>
      <w:r w:rsidRPr="00D37538">
        <w:rPr>
          <w:rFonts w:ascii="Arial" w:hAnsi="Arial" w:cs="Arial"/>
          <w:sz w:val="26"/>
          <w:szCs w:val="26"/>
        </w:rPr>
        <w:t xml:space="preserve">Así, </w:t>
      </w:r>
      <w:r w:rsidRPr="00D37538">
        <w:rPr>
          <w:rFonts w:ascii="Arial" w:hAnsi="Arial" w:cs="Arial"/>
          <w:sz w:val="26"/>
          <w:szCs w:val="26"/>
          <w:lang w:eastAsia="es-ES"/>
        </w:rPr>
        <w:t xml:space="preserve">el </w:t>
      </w:r>
      <w:r w:rsidRPr="00D37538">
        <w:rPr>
          <w:rFonts w:ascii="Arial" w:eastAsia="Times New Roman" w:hAnsi="Arial" w:cs="Arial"/>
          <w:iCs/>
          <w:kern w:val="2"/>
          <w:sz w:val="26"/>
          <w:szCs w:val="26"/>
          <w:lang w:val="es-ES_tradnl" w:eastAsia="es-ES"/>
        </w:rPr>
        <w:t>Policía Vial</w:t>
      </w:r>
      <w:r w:rsidRPr="00D37538">
        <w:rPr>
          <w:rFonts w:ascii="Arial" w:eastAsia="Times New Roman" w:hAnsi="Arial" w:cs="Arial"/>
          <w:bCs/>
          <w:iCs/>
          <w:kern w:val="2"/>
          <w:sz w:val="26"/>
          <w:szCs w:val="26"/>
          <w:lang w:val="es-ES_tradnl" w:eastAsia="es-ES"/>
        </w:rPr>
        <w:t xml:space="preserve"> </w:t>
      </w:r>
      <w:r w:rsidRPr="00D37538">
        <w:rPr>
          <w:rFonts w:ascii="Arial" w:hAnsi="Arial" w:cs="Arial"/>
          <w:sz w:val="26"/>
          <w:szCs w:val="26"/>
        </w:rPr>
        <w:t>eludió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w:t>
      </w:r>
      <w:r>
        <w:rPr>
          <w:rStyle w:val="Refdenotaalpie"/>
          <w:rFonts w:ascii="Arial" w:hAnsi="Arial" w:cs="Arial"/>
          <w:sz w:val="26"/>
          <w:szCs w:val="26"/>
        </w:rPr>
        <w:footnoteReference w:id="4"/>
      </w:r>
      <w:r w:rsidRPr="00D37538">
        <w:rPr>
          <w:rFonts w:ascii="Arial" w:hAnsi="Arial" w:cs="Arial"/>
          <w:sz w:val="26"/>
          <w:szCs w:val="26"/>
        </w:rPr>
        <w:t>, de la Ley de Procedimiento y Justicia Administrativa para el Estado de Oaxaca</w:t>
      </w:r>
      <w:r>
        <w:rPr>
          <w:rFonts w:ascii="Arial" w:hAnsi="Arial" w:cs="Arial"/>
          <w:sz w:val="26"/>
          <w:szCs w:val="26"/>
        </w:rPr>
        <w:t>.</w:t>
      </w:r>
      <w:r w:rsidR="0034663C">
        <w:rPr>
          <w:rFonts w:ascii="Arial" w:hAnsi="Arial" w:cs="Arial"/>
          <w:sz w:val="26"/>
          <w:szCs w:val="26"/>
        </w:rPr>
        <w:t xml:space="preserve"> - - - - - - - - - - - - - - - - - - - - - - - - - - - - - - - - - - - - - - - - - - - - - - - - </w:t>
      </w:r>
    </w:p>
    <w:p w14:paraId="288A4475" w14:textId="0F09D33E" w:rsidR="00B572A9" w:rsidRPr="00E97C64" w:rsidRDefault="0034663C" w:rsidP="00E97C64">
      <w:pPr>
        <w:numPr>
          <w:ilvl w:val="0"/>
          <w:numId w:val="2"/>
        </w:numPr>
        <w:pBdr>
          <w:top w:val="nil"/>
          <w:left w:val="nil"/>
          <w:bottom w:val="nil"/>
          <w:right w:val="nil"/>
          <w:between w:val="nil"/>
        </w:pBdr>
        <w:spacing w:line="360" w:lineRule="auto"/>
        <w:ind w:left="0" w:right="190" w:firstLine="426"/>
        <w:jc w:val="both"/>
        <w:rPr>
          <w:rFonts w:ascii="Arial" w:eastAsia="Arial" w:hAnsi="Arial" w:cs="Arial"/>
          <w:b/>
          <w:i/>
          <w:color w:val="000000"/>
          <w:sz w:val="26"/>
          <w:szCs w:val="26"/>
        </w:rPr>
      </w:pPr>
      <w:r w:rsidRPr="0034663C">
        <w:rPr>
          <w:rFonts w:ascii="Arial" w:hAnsi="Arial" w:cs="Arial"/>
          <w:sz w:val="26"/>
          <w:szCs w:val="26"/>
        </w:rPr>
        <w:lastRenderedPageBreak/>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r>
        <w:rPr>
          <w:rFonts w:ascii="Arial" w:hAnsi="Arial" w:cs="Arial"/>
          <w:sz w:val="26"/>
          <w:szCs w:val="26"/>
        </w:rPr>
        <w:t xml:space="preserve">: </w:t>
      </w:r>
      <w:r w:rsidRPr="0034663C">
        <w:rPr>
          <w:rFonts w:ascii="Arial" w:hAnsi="Arial" w:cs="Arial"/>
          <w:sz w:val="26"/>
          <w:szCs w:val="26"/>
        </w:rPr>
        <w:t>“</w:t>
      </w:r>
      <w:r w:rsidRPr="0034663C">
        <w:rPr>
          <w:rFonts w:ascii="Arial" w:hAnsi="Arial" w:cs="Arial"/>
          <w:b/>
          <w:i/>
          <w:sz w:val="26"/>
          <w:szCs w:val="26"/>
        </w:rPr>
        <w:t>FUNDAMENTACIÓN Y MOTIVACIÓN DE LOS ACTOS ADMINISTRATIVOS”</w:t>
      </w:r>
      <w:r w:rsidR="00F62889">
        <w:rPr>
          <w:rStyle w:val="Refdenotaalpie"/>
          <w:rFonts w:ascii="Arial" w:hAnsi="Arial" w:cs="Arial"/>
          <w:b/>
          <w:i/>
          <w:sz w:val="26"/>
          <w:szCs w:val="26"/>
        </w:rPr>
        <w:footnoteReference w:id="5"/>
      </w:r>
      <w:r w:rsidRPr="0034663C">
        <w:rPr>
          <w:rFonts w:ascii="Arial" w:hAnsi="Arial" w:cs="Arial"/>
          <w:b/>
          <w:i/>
          <w:sz w:val="26"/>
          <w:szCs w:val="26"/>
        </w:rPr>
        <w:t>.</w:t>
      </w:r>
      <w:r w:rsidRPr="0034663C">
        <w:rPr>
          <w:rFonts w:ascii="Arial" w:hAnsi="Arial" w:cs="Arial"/>
          <w:i/>
          <w:sz w:val="26"/>
          <w:szCs w:val="26"/>
        </w:rPr>
        <w:t xml:space="preserve"> - - - -</w:t>
      </w:r>
      <w:r>
        <w:rPr>
          <w:rFonts w:ascii="Arial" w:hAnsi="Arial" w:cs="Arial"/>
          <w:i/>
          <w:sz w:val="26"/>
          <w:szCs w:val="26"/>
        </w:rPr>
        <w:t xml:space="preserve"> </w:t>
      </w:r>
      <w:r w:rsidRPr="0034663C">
        <w:rPr>
          <w:rFonts w:ascii="Arial" w:hAnsi="Arial" w:cs="Arial"/>
          <w:i/>
          <w:sz w:val="26"/>
          <w:szCs w:val="26"/>
        </w:rPr>
        <w:t>- - - - - - - - - - -</w:t>
      </w:r>
      <w:r>
        <w:rPr>
          <w:rFonts w:ascii="Arial" w:hAnsi="Arial" w:cs="Arial"/>
          <w:i/>
          <w:sz w:val="21"/>
          <w:szCs w:val="21"/>
        </w:rPr>
        <w:t xml:space="preserve"> </w:t>
      </w:r>
      <w:r w:rsidRPr="0034663C">
        <w:rPr>
          <w:rFonts w:ascii="Arial" w:hAnsi="Arial" w:cs="Arial"/>
          <w:i/>
          <w:sz w:val="26"/>
          <w:szCs w:val="26"/>
        </w:rPr>
        <w:t>- - - - - - - - -</w:t>
      </w:r>
      <w:r w:rsidR="00F62889">
        <w:rPr>
          <w:rFonts w:ascii="Arial" w:hAnsi="Arial" w:cs="Arial"/>
          <w:i/>
          <w:sz w:val="26"/>
          <w:szCs w:val="26"/>
        </w:rPr>
        <w:t xml:space="preserve"> - - - - - - - - - - - - - </w:t>
      </w:r>
    </w:p>
    <w:p w14:paraId="7B2BCF32" w14:textId="31F48410" w:rsidR="00CB3A1C" w:rsidRPr="001957D1" w:rsidRDefault="00591802" w:rsidP="001957D1">
      <w:pPr>
        <w:numPr>
          <w:ilvl w:val="0"/>
          <w:numId w:val="2"/>
        </w:numPr>
        <w:pBdr>
          <w:top w:val="nil"/>
          <w:left w:val="nil"/>
          <w:bottom w:val="nil"/>
          <w:right w:val="nil"/>
          <w:between w:val="nil"/>
        </w:pBdr>
        <w:spacing w:line="360" w:lineRule="auto"/>
        <w:ind w:left="0" w:right="190" w:firstLine="426"/>
        <w:jc w:val="both"/>
        <w:rPr>
          <w:rFonts w:ascii="Arial" w:eastAsia="Arial" w:hAnsi="Arial" w:cs="Arial"/>
          <w:i/>
          <w:strike/>
          <w:color w:val="000000"/>
          <w:sz w:val="26"/>
          <w:szCs w:val="26"/>
        </w:rPr>
      </w:pPr>
      <w:r w:rsidRPr="00591802">
        <w:rPr>
          <w:rFonts w:ascii="Arial" w:eastAsia="Arial" w:hAnsi="Arial" w:cs="Arial"/>
          <w:i/>
          <w:color w:val="000000"/>
          <w:sz w:val="26"/>
          <w:szCs w:val="26"/>
        </w:rPr>
        <w:t xml:space="preserve">A </w:t>
      </w:r>
      <w:r w:rsidRPr="00AF14EE">
        <w:rPr>
          <w:rFonts w:ascii="Arial" w:eastAsia="Arial" w:hAnsi="Arial" w:cs="Arial"/>
          <w:i/>
          <w:color w:val="000000"/>
          <w:sz w:val="26"/>
          <w:szCs w:val="26"/>
        </w:rPr>
        <w:t xml:space="preserve">mayor abundamiento, el magistrado </w:t>
      </w:r>
      <w:proofErr w:type="spellStart"/>
      <w:r w:rsidRPr="00AF14EE">
        <w:rPr>
          <w:rFonts w:ascii="Arial" w:eastAsia="Arial" w:hAnsi="Arial" w:cs="Arial"/>
          <w:i/>
          <w:color w:val="000000"/>
          <w:sz w:val="26"/>
          <w:szCs w:val="26"/>
        </w:rPr>
        <w:t>resoluto</w:t>
      </w:r>
      <w:r w:rsidRPr="00AF14EE">
        <w:rPr>
          <w:rFonts w:ascii="Arial" w:eastAsia="Arial" w:hAnsi="Arial" w:cs="Arial"/>
          <w:color w:val="000000"/>
          <w:sz w:val="26"/>
          <w:szCs w:val="26"/>
        </w:rPr>
        <w:t>r</w:t>
      </w:r>
      <w:proofErr w:type="spellEnd"/>
      <w:r w:rsidRPr="00AF14EE">
        <w:rPr>
          <w:rFonts w:ascii="Arial" w:eastAsia="Arial" w:hAnsi="Arial" w:cs="Arial"/>
          <w:color w:val="000000"/>
          <w:sz w:val="26"/>
          <w:szCs w:val="26"/>
        </w:rPr>
        <w:t xml:space="preserve"> de primera instancia determinó declarar la NULIDAD LISA Y LLANA del Acta de Infracción con</w:t>
      </w:r>
      <w:r w:rsidR="00AF14EE">
        <w:rPr>
          <w:rFonts w:ascii="Arial" w:eastAsia="Arial" w:hAnsi="Arial" w:cs="Arial"/>
          <w:color w:val="000000"/>
          <w:sz w:val="26"/>
          <w:szCs w:val="26"/>
        </w:rPr>
        <w:t xml:space="preserve"> folio</w:t>
      </w:r>
      <w:r w:rsidRPr="00AF14EE">
        <w:rPr>
          <w:rFonts w:ascii="Arial" w:eastAsia="Arial" w:hAnsi="Arial" w:cs="Arial"/>
          <w:color w:val="000000"/>
          <w:sz w:val="26"/>
          <w:szCs w:val="26"/>
        </w:rPr>
        <w:t xml:space="preserve"> </w:t>
      </w:r>
      <w:r w:rsidR="003A3060">
        <w:rPr>
          <w:rFonts w:ascii="Arial" w:eastAsia="Arial" w:hAnsi="Arial" w:cs="Arial"/>
          <w:color w:val="000000"/>
          <w:sz w:val="26"/>
          <w:szCs w:val="26"/>
        </w:rPr>
        <w:t>**********</w:t>
      </w:r>
      <w:r w:rsidR="00AF14EE" w:rsidRPr="00AF14EE">
        <w:rPr>
          <w:rFonts w:ascii="Arial" w:eastAsia="Arial" w:hAnsi="Arial" w:cs="Arial"/>
          <w:color w:val="000000"/>
          <w:sz w:val="26"/>
          <w:szCs w:val="26"/>
        </w:rPr>
        <w:t xml:space="preserve"> de diecinueve de octubre de dos mil veinte</w:t>
      </w:r>
      <w:r w:rsidRPr="00AF14EE">
        <w:rPr>
          <w:rFonts w:ascii="Arial" w:eastAsia="Arial" w:hAnsi="Arial" w:cs="Arial"/>
          <w:color w:val="000000"/>
          <w:sz w:val="26"/>
          <w:szCs w:val="26"/>
        </w:rPr>
        <w:t>,</w:t>
      </w:r>
      <w:r w:rsidR="00AF14EE" w:rsidRPr="00AF14EE">
        <w:rPr>
          <w:rFonts w:ascii="Arial" w:eastAsia="Arial" w:hAnsi="Arial" w:cs="Arial"/>
          <w:color w:val="000000"/>
          <w:sz w:val="26"/>
          <w:szCs w:val="26"/>
        </w:rPr>
        <w:t xml:space="preserve"> </w:t>
      </w:r>
      <w:r w:rsidRPr="00AF14EE">
        <w:rPr>
          <w:rFonts w:ascii="Arial" w:eastAsia="Arial" w:hAnsi="Arial" w:cs="Arial"/>
          <w:color w:val="000000"/>
          <w:sz w:val="26"/>
          <w:szCs w:val="26"/>
        </w:rPr>
        <w:t>por indebida fundamentación y motivación</w:t>
      </w:r>
      <w:r w:rsidR="00203ACC">
        <w:rPr>
          <w:rFonts w:ascii="Arial" w:eastAsia="Arial" w:hAnsi="Arial" w:cs="Arial"/>
          <w:color w:val="000000"/>
          <w:sz w:val="26"/>
          <w:szCs w:val="26"/>
        </w:rPr>
        <w:t>, al no tener una descripción clara, precisa y completa de la conducta del administrado para encuadrarlo en la hipótesis legal infringida, ya que no señala las razones particulares</w:t>
      </w:r>
      <w:r w:rsidR="001957D1">
        <w:rPr>
          <w:rFonts w:ascii="Arial" w:eastAsia="Arial" w:hAnsi="Arial" w:cs="Arial"/>
          <w:color w:val="000000"/>
          <w:sz w:val="26"/>
          <w:szCs w:val="26"/>
        </w:rPr>
        <w:t>, causas inmediatas y circunstancias especiales por las cuales la autoridad demandada arribó a la determinación de que el actor cometió la falta administrativa consistente en: “ESTACIONARSE EN LUGAR PROHIBIDO”</w:t>
      </w:r>
      <w:r w:rsidRPr="001957D1">
        <w:rPr>
          <w:rFonts w:ascii="Arial" w:eastAsia="Arial" w:hAnsi="Arial" w:cs="Arial"/>
          <w:color w:val="000000"/>
          <w:sz w:val="26"/>
          <w:szCs w:val="26"/>
        </w:rPr>
        <w:t xml:space="preserve"> y sobre lo cual, el recurrente no esgrime agravio alguno tendente a desvirtuar la valoración probatoria y consideraciones esgrim</w:t>
      </w:r>
      <w:r w:rsidR="00CF242B" w:rsidRPr="001957D1">
        <w:rPr>
          <w:rFonts w:ascii="Arial" w:eastAsia="Arial" w:hAnsi="Arial" w:cs="Arial"/>
          <w:color w:val="000000"/>
          <w:sz w:val="26"/>
          <w:szCs w:val="26"/>
        </w:rPr>
        <w:t>idas en la sentencia impugnada.</w:t>
      </w:r>
      <w:r w:rsidR="0058313E" w:rsidRPr="001957D1">
        <w:rPr>
          <w:rFonts w:ascii="Arial" w:eastAsia="Arial" w:hAnsi="Arial" w:cs="Arial"/>
          <w:color w:val="000000"/>
          <w:sz w:val="26"/>
          <w:szCs w:val="26"/>
        </w:rPr>
        <w:t xml:space="preserve"> </w:t>
      </w:r>
      <w:r w:rsidR="00CF242B" w:rsidRPr="001957D1">
        <w:rPr>
          <w:rFonts w:ascii="Arial" w:eastAsia="Arial" w:hAnsi="Arial" w:cs="Arial"/>
          <w:color w:val="000000"/>
          <w:sz w:val="26"/>
          <w:szCs w:val="26"/>
        </w:rPr>
        <w:t>Se invoca en apoyo, la Tesis con registro 251051, publicada en la Gaceta del Semanario Judicial de la Federación, Volumen 145-150</w:t>
      </w:r>
      <w:r w:rsidR="00D56DF1" w:rsidRPr="001957D1">
        <w:rPr>
          <w:rFonts w:ascii="Arial" w:eastAsia="Arial" w:hAnsi="Arial" w:cs="Arial"/>
          <w:color w:val="000000"/>
          <w:sz w:val="26"/>
          <w:szCs w:val="26"/>
        </w:rPr>
        <w:t>, Sexta Parte</w:t>
      </w:r>
      <w:r w:rsidR="00CF242B" w:rsidRPr="001957D1">
        <w:rPr>
          <w:rFonts w:ascii="Arial" w:eastAsia="Arial" w:hAnsi="Arial" w:cs="Arial"/>
          <w:color w:val="000000"/>
          <w:sz w:val="26"/>
          <w:szCs w:val="26"/>
        </w:rPr>
        <w:t xml:space="preserve">, Séptima Época, </w:t>
      </w:r>
      <w:r w:rsidR="00D56DF1" w:rsidRPr="001957D1">
        <w:rPr>
          <w:rFonts w:ascii="Arial" w:eastAsia="Arial" w:hAnsi="Arial" w:cs="Arial"/>
          <w:color w:val="000000"/>
          <w:sz w:val="26"/>
          <w:szCs w:val="26"/>
        </w:rPr>
        <w:t>pagina 284</w:t>
      </w:r>
      <w:r w:rsidR="00CF242B" w:rsidRPr="001957D1">
        <w:rPr>
          <w:rFonts w:ascii="Arial" w:eastAsia="Arial" w:hAnsi="Arial" w:cs="Arial"/>
          <w:color w:val="000000"/>
          <w:sz w:val="26"/>
          <w:szCs w:val="26"/>
        </w:rPr>
        <w:t>, bajo el rubro</w:t>
      </w:r>
      <w:r w:rsidR="001957D1">
        <w:rPr>
          <w:rFonts w:ascii="Arial" w:eastAsia="Arial" w:hAnsi="Arial" w:cs="Arial"/>
          <w:color w:val="000000"/>
          <w:sz w:val="26"/>
          <w:szCs w:val="26"/>
        </w:rPr>
        <w:t>:</w:t>
      </w:r>
      <w:r w:rsidR="00CF242B" w:rsidRPr="001957D1">
        <w:rPr>
          <w:rFonts w:ascii="Arial" w:eastAsia="Arial" w:hAnsi="Arial" w:cs="Arial"/>
          <w:color w:val="000000"/>
          <w:sz w:val="26"/>
          <w:szCs w:val="26"/>
        </w:rPr>
        <w:t xml:space="preserve"> </w:t>
      </w:r>
      <w:r w:rsidR="00CF242B" w:rsidRPr="001957D1">
        <w:rPr>
          <w:rFonts w:ascii="Arial" w:eastAsia="Arial" w:hAnsi="Arial" w:cs="Arial"/>
          <w:b/>
          <w:i/>
          <w:color w:val="000000"/>
          <w:sz w:val="26"/>
          <w:szCs w:val="26"/>
        </w:rPr>
        <w:t>“</w:t>
      </w:r>
      <w:r w:rsidR="00D56DF1" w:rsidRPr="001957D1">
        <w:rPr>
          <w:rFonts w:ascii="Arial" w:eastAsia="Arial" w:hAnsi="Arial" w:cs="Arial"/>
          <w:b/>
          <w:i/>
          <w:color w:val="000000"/>
          <w:sz w:val="26"/>
          <w:szCs w:val="26"/>
        </w:rPr>
        <w:t>TRÁNSITO, MULTAS DE.</w:t>
      </w:r>
      <w:r w:rsidR="00D56DF1">
        <w:rPr>
          <w:rStyle w:val="Refdenotaalpie"/>
          <w:rFonts w:ascii="Arial" w:eastAsia="Arial" w:hAnsi="Arial" w:cs="Arial"/>
          <w:b/>
          <w:i/>
          <w:color w:val="000000"/>
          <w:sz w:val="26"/>
          <w:szCs w:val="26"/>
        </w:rPr>
        <w:footnoteReference w:id="6"/>
      </w:r>
      <w:r w:rsidR="00D56DF1" w:rsidRPr="001957D1">
        <w:rPr>
          <w:rFonts w:ascii="Arial" w:eastAsia="Arial" w:hAnsi="Arial" w:cs="Arial"/>
          <w:b/>
          <w:i/>
          <w:color w:val="000000"/>
          <w:sz w:val="26"/>
          <w:szCs w:val="26"/>
        </w:rPr>
        <w:t xml:space="preserve">” </w:t>
      </w:r>
      <w:r w:rsidR="00D56DF1" w:rsidRPr="001957D1">
        <w:rPr>
          <w:rFonts w:ascii="Arial" w:eastAsia="Arial" w:hAnsi="Arial" w:cs="Arial"/>
          <w:color w:val="000000"/>
          <w:sz w:val="26"/>
          <w:szCs w:val="26"/>
        </w:rPr>
        <w:t>- - - - - - - - - - - - - -</w:t>
      </w:r>
      <w:r w:rsidR="001957D1">
        <w:rPr>
          <w:rFonts w:ascii="Arial" w:eastAsia="Arial" w:hAnsi="Arial" w:cs="Arial"/>
          <w:color w:val="000000"/>
          <w:sz w:val="26"/>
          <w:szCs w:val="26"/>
        </w:rPr>
        <w:t xml:space="preserve"> - - - - - - - - - - - - - - - - - - - </w:t>
      </w:r>
    </w:p>
    <w:p w14:paraId="5A07A5DC" w14:textId="37DC2869" w:rsidR="00EF26C5" w:rsidRDefault="00CB3A1C" w:rsidP="00EF26C5">
      <w:pPr>
        <w:numPr>
          <w:ilvl w:val="0"/>
          <w:numId w:val="2"/>
        </w:numPr>
        <w:pBdr>
          <w:top w:val="nil"/>
          <w:left w:val="nil"/>
          <w:bottom w:val="nil"/>
          <w:right w:val="nil"/>
          <w:between w:val="nil"/>
        </w:pBdr>
        <w:spacing w:line="360" w:lineRule="auto"/>
        <w:ind w:left="0" w:right="190" w:firstLine="426"/>
        <w:jc w:val="both"/>
        <w:rPr>
          <w:rFonts w:ascii="Arial" w:eastAsia="Arial" w:hAnsi="Arial" w:cs="Arial"/>
          <w:color w:val="000000"/>
          <w:sz w:val="26"/>
          <w:szCs w:val="26"/>
        </w:rPr>
      </w:pPr>
      <w:r w:rsidRPr="00D56DF1">
        <w:rPr>
          <w:rFonts w:ascii="Arial" w:eastAsia="Arial" w:hAnsi="Arial" w:cs="Arial"/>
          <w:color w:val="000000"/>
          <w:sz w:val="26"/>
          <w:szCs w:val="26"/>
        </w:rPr>
        <w:t>Por ello</w:t>
      </w:r>
      <w:r w:rsidRPr="00CB3A1C">
        <w:rPr>
          <w:rFonts w:ascii="Arial" w:eastAsia="Arial" w:hAnsi="Arial" w:cs="Arial"/>
          <w:color w:val="000000"/>
          <w:sz w:val="26"/>
          <w:szCs w:val="26"/>
        </w:rPr>
        <w:t xml:space="preserve">, se reitera, el agravio formulado resulta </w:t>
      </w:r>
      <w:r w:rsidRPr="00CB3A1C">
        <w:rPr>
          <w:rFonts w:ascii="Arial" w:eastAsia="Arial" w:hAnsi="Arial" w:cs="Arial"/>
          <w:b/>
          <w:color w:val="000000"/>
          <w:sz w:val="26"/>
          <w:szCs w:val="26"/>
        </w:rPr>
        <w:t xml:space="preserve">INOPERANTE, </w:t>
      </w:r>
      <w:r w:rsidRPr="00CB3A1C">
        <w:rPr>
          <w:rFonts w:ascii="Arial" w:eastAsia="Arial" w:hAnsi="Arial" w:cs="Arial"/>
          <w:color w:val="000000"/>
          <w:sz w:val="26"/>
          <w:szCs w:val="26"/>
        </w:rPr>
        <w:t xml:space="preserve">ya que no basta que el inconforme exprese de forma genérica y abstracta que en la sentencia en estudio se incurrió en indebida fundamentación y motivación, sino que debe exponer en forma precisa y razonada, los motivos </w:t>
      </w:r>
      <w:r w:rsidRPr="00CB3A1C">
        <w:rPr>
          <w:rFonts w:ascii="Arial" w:eastAsia="Arial" w:hAnsi="Arial" w:cs="Arial"/>
          <w:color w:val="000000"/>
          <w:sz w:val="26"/>
          <w:szCs w:val="26"/>
        </w:rPr>
        <w:lastRenderedPageBreak/>
        <w:t>concretos en los que explique el porqué de sus aseveraciones; es decir, debe señalar cual es el pronunciamiento específico de la sentencia en la que se incurrió, así como relacionar tal razón con el perjuicio que se le cause</w:t>
      </w:r>
      <w:r>
        <w:rPr>
          <w:rFonts w:ascii="Arial" w:eastAsia="Arial" w:hAnsi="Arial" w:cs="Arial"/>
          <w:color w:val="000000"/>
          <w:sz w:val="26"/>
          <w:szCs w:val="26"/>
        </w:rPr>
        <w:t xml:space="preserve">. </w:t>
      </w:r>
      <w:r w:rsidR="00EF26C5">
        <w:rPr>
          <w:rFonts w:ascii="Arial" w:eastAsia="Arial" w:hAnsi="Arial" w:cs="Arial"/>
          <w:color w:val="000000"/>
          <w:sz w:val="26"/>
          <w:szCs w:val="26"/>
        </w:rPr>
        <w:t>Sirve de apoyo la Tesis de tipo aislada, con número de registro 2007692:</w:t>
      </w:r>
      <w:r w:rsidR="00EF26C5" w:rsidRPr="00EF26C5">
        <w:rPr>
          <w:rFonts w:ascii="Arial" w:hAnsi="Arial" w:cs="Arial"/>
          <w:spacing w:val="4"/>
          <w:sz w:val="24"/>
          <w:szCs w:val="24"/>
        </w:rPr>
        <w:t xml:space="preserve"> </w:t>
      </w:r>
      <w:r w:rsidR="00EF26C5" w:rsidRPr="00EF26C5">
        <w:rPr>
          <w:rFonts w:ascii="Arial" w:hAnsi="Arial" w:cs="Arial"/>
          <w:b/>
          <w:i/>
          <w:spacing w:val="4"/>
          <w:szCs w:val="24"/>
        </w:rPr>
        <w:t>AGRAVIO</w:t>
      </w:r>
      <w:r w:rsidR="00EF26C5" w:rsidRPr="00EF26C5">
        <w:rPr>
          <w:rFonts w:ascii="Arial" w:hAnsi="Arial" w:cs="Arial"/>
          <w:b/>
          <w:i/>
          <w:szCs w:val="24"/>
        </w:rPr>
        <w:t xml:space="preserve">S </w:t>
      </w:r>
      <w:r w:rsidR="00EF26C5" w:rsidRPr="00EF26C5">
        <w:rPr>
          <w:rFonts w:ascii="Arial" w:hAnsi="Arial" w:cs="Arial"/>
          <w:b/>
          <w:i/>
          <w:spacing w:val="4"/>
          <w:szCs w:val="24"/>
        </w:rPr>
        <w:t>FUNDADO</w:t>
      </w:r>
      <w:r w:rsidR="00EF26C5" w:rsidRPr="00EF26C5">
        <w:rPr>
          <w:rFonts w:ascii="Arial" w:hAnsi="Arial" w:cs="Arial"/>
          <w:b/>
          <w:i/>
          <w:szCs w:val="24"/>
        </w:rPr>
        <w:t xml:space="preserve">S </w:t>
      </w:r>
      <w:r w:rsidR="00EF26C5" w:rsidRPr="00EF26C5">
        <w:rPr>
          <w:rFonts w:ascii="Arial" w:hAnsi="Arial" w:cs="Arial"/>
          <w:b/>
          <w:i/>
          <w:spacing w:val="4"/>
          <w:szCs w:val="24"/>
        </w:rPr>
        <w:t>PER</w:t>
      </w:r>
      <w:r w:rsidR="00EF26C5" w:rsidRPr="00EF26C5">
        <w:rPr>
          <w:rFonts w:ascii="Arial" w:hAnsi="Arial" w:cs="Arial"/>
          <w:b/>
          <w:i/>
          <w:szCs w:val="24"/>
        </w:rPr>
        <w:t xml:space="preserve">O </w:t>
      </w:r>
      <w:r w:rsidR="00EF26C5" w:rsidRPr="00EF26C5">
        <w:rPr>
          <w:rFonts w:ascii="Arial" w:hAnsi="Arial" w:cs="Arial"/>
          <w:b/>
          <w:i/>
          <w:spacing w:val="4"/>
          <w:szCs w:val="24"/>
        </w:rPr>
        <w:t>INOPERANTE</w:t>
      </w:r>
      <w:r w:rsidR="00EF26C5" w:rsidRPr="00EF26C5">
        <w:rPr>
          <w:rFonts w:ascii="Arial" w:hAnsi="Arial" w:cs="Arial"/>
          <w:b/>
          <w:i/>
          <w:szCs w:val="24"/>
        </w:rPr>
        <w:t xml:space="preserve">S </w:t>
      </w:r>
      <w:r w:rsidR="00EF26C5" w:rsidRPr="00EF26C5">
        <w:rPr>
          <w:rFonts w:ascii="Arial" w:hAnsi="Arial" w:cs="Arial"/>
          <w:b/>
          <w:i/>
          <w:spacing w:val="4"/>
          <w:szCs w:val="24"/>
        </w:rPr>
        <w:t>E</w:t>
      </w:r>
      <w:r w:rsidR="00EF26C5" w:rsidRPr="00EF26C5">
        <w:rPr>
          <w:rFonts w:ascii="Arial" w:hAnsi="Arial" w:cs="Arial"/>
          <w:b/>
          <w:i/>
          <w:szCs w:val="24"/>
        </w:rPr>
        <w:t xml:space="preserve">N </w:t>
      </w:r>
      <w:r w:rsidR="00EF26C5" w:rsidRPr="00EF26C5">
        <w:rPr>
          <w:rFonts w:ascii="Arial" w:hAnsi="Arial" w:cs="Arial"/>
          <w:b/>
          <w:i/>
          <w:spacing w:val="4"/>
          <w:szCs w:val="24"/>
        </w:rPr>
        <w:t>E</w:t>
      </w:r>
      <w:r w:rsidR="00EF26C5" w:rsidRPr="00EF26C5">
        <w:rPr>
          <w:rFonts w:ascii="Arial" w:hAnsi="Arial" w:cs="Arial"/>
          <w:b/>
          <w:i/>
          <w:szCs w:val="24"/>
        </w:rPr>
        <w:t xml:space="preserve">L </w:t>
      </w:r>
      <w:r w:rsidR="00EF26C5" w:rsidRPr="00EF26C5">
        <w:rPr>
          <w:rFonts w:ascii="Arial" w:hAnsi="Arial" w:cs="Arial"/>
          <w:b/>
          <w:i/>
          <w:spacing w:val="4"/>
          <w:szCs w:val="24"/>
        </w:rPr>
        <w:t>RECURS</w:t>
      </w:r>
      <w:r w:rsidR="00EF26C5" w:rsidRPr="00EF26C5">
        <w:rPr>
          <w:rFonts w:ascii="Arial" w:hAnsi="Arial" w:cs="Arial"/>
          <w:b/>
          <w:i/>
          <w:szCs w:val="24"/>
        </w:rPr>
        <w:t xml:space="preserve">O </w:t>
      </w:r>
      <w:r w:rsidR="00EF26C5" w:rsidRPr="00EF26C5">
        <w:rPr>
          <w:rFonts w:ascii="Arial" w:hAnsi="Arial" w:cs="Arial"/>
          <w:b/>
          <w:i/>
          <w:spacing w:val="4"/>
          <w:szCs w:val="24"/>
        </w:rPr>
        <w:t>D</w:t>
      </w:r>
      <w:r w:rsidR="00EF26C5" w:rsidRPr="00EF26C5">
        <w:rPr>
          <w:rFonts w:ascii="Arial" w:hAnsi="Arial" w:cs="Arial"/>
          <w:b/>
          <w:i/>
          <w:szCs w:val="24"/>
        </w:rPr>
        <w:t xml:space="preserve">E </w:t>
      </w:r>
      <w:r w:rsidR="00EF26C5" w:rsidRPr="00EF26C5">
        <w:rPr>
          <w:rFonts w:ascii="Arial" w:hAnsi="Arial" w:cs="Arial"/>
          <w:b/>
          <w:i/>
          <w:spacing w:val="4"/>
          <w:szCs w:val="24"/>
        </w:rPr>
        <w:t>REVISIÓ</w:t>
      </w:r>
      <w:r w:rsidR="00EF26C5" w:rsidRPr="00EF26C5">
        <w:rPr>
          <w:rFonts w:ascii="Arial" w:hAnsi="Arial" w:cs="Arial"/>
          <w:b/>
          <w:i/>
          <w:szCs w:val="24"/>
        </w:rPr>
        <w:t xml:space="preserve">N </w:t>
      </w:r>
      <w:r w:rsidR="00EF26C5" w:rsidRPr="00EF26C5">
        <w:rPr>
          <w:rFonts w:ascii="Arial" w:hAnsi="Arial" w:cs="Arial"/>
          <w:b/>
          <w:i/>
          <w:spacing w:val="4"/>
          <w:szCs w:val="24"/>
        </w:rPr>
        <w:t>E</w:t>
      </w:r>
      <w:r w:rsidR="00EF26C5" w:rsidRPr="00EF26C5">
        <w:rPr>
          <w:rFonts w:ascii="Arial" w:hAnsi="Arial" w:cs="Arial"/>
          <w:b/>
          <w:i/>
          <w:szCs w:val="24"/>
        </w:rPr>
        <w:t xml:space="preserve">N </w:t>
      </w:r>
      <w:r w:rsidR="00EF26C5" w:rsidRPr="00EF26C5">
        <w:rPr>
          <w:rFonts w:ascii="Arial" w:hAnsi="Arial" w:cs="Arial"/>
          <w:b/>
          <w:i/>
          <w:spacing w:val="4"/>
          <w:szCs w:val="24"/>
        </w:rPr>
        <w:t xml:space="preserve">AMPARO </w:t>
      </w:r>
      <w:r w:rsidR="00EF26C5" w:rsidRPr="00EF26C5">
        <w:rPr>
          <w:rFonts w:ascii="Arial" w:hAnsi="Arial" w:cs="Arial"/>
          <w:b/>
          <w:i/>
          <w:spacing w:val="13"/>
          <w:szCs w:val="24"/>
        </w:rPr>
        <w:t>CONTR</w:t>
      </w:r>
      <w:r w:rsidR="00EF26C5" w:rsidRPr="00EF26C5">
        <w:rPr>
          <w:rFonts w:ascii="Arial" w:hAnsi="Arial" w:cs="Arial"/>
          <w:b/>
          <w:i/>
          <w:szCs w:val="24"/>
        </w:rPr>
        <w:t xml:space="preserve">A </w:t>
      </w:r>
      <w:r w:rsidR="00EF26C5" w:rsidRPr="00EF26C5">
        <w:rPr>
          <w:rFonts w:ascii="Arial" w:hAnsi="Arial" w:cs="Arial"/>
          <w:b/>
          <w:i/>
          <w:spacing w:val="13"/>
          <w:szCs w:val="24"/>
        </w:rPr>
        <w:t>NORMA</w:t>
      </w:r>
      <w:r w:rsidR="00EF26C5" w:rsidRPr="00EF26C5">
        <w:rPr>
          <w:rFonts w:ascii="Arial" w:hAnsi="Arial" w:cs="Arial"/>
          <w:b/>
          <w:i/>
          <w:szCs w:val="24"/>
        </w:rPr>
        <w:t xml:space="preserve">S </w:t>
      </w:r>
      <w:r w:rsidR="00EF26C5" w:rsidRPr="00EF26C5">
        <w:rPr>
          <w:rFonts w:ascii="Arial" w:hAnsi="Arial" w:cs="Arial"/>
          <w:b/>
          <w:i/>
          <w:spacing w:val="13"/>
          <w:szCs w:val="24"/>
        </w:rPr>
        <w:t>GENERALES</w:t>
      </w:r>
      <w:r w:rsidR="00EF26C5" w:rsidRPr="00EF26C5">
        <w:rPr>
          <w:rFonts w:ascii="Arial" w:hAnsi="Arial" w:cs="Arial"/>
          <w:b/>
          <w:i/>
          <w:szCs w:val="24"/>
        </w:rPr>
        <w:t xml:space="preserve">. </w:t>
      </w:r>
      <w:r w:rsidR="00EF26C5" w:rsidRPr="00EF26C5">
        <w:rPr>
          <w:rFonts w:ascii="Arial" w:hAnsi="Arial" w:cs="Arial"/>
          <w:b/>
          <w:i/>
          <w:spacing w:val="13"/>
          <w:szCs w:val="24"/>
        </w:rPr>
        <w:t>L</w:t>
      </w:r>
      <w:r w:rsidR="00EF26C5" w:rsidRPr="00EF26C5">
        <w:rPr>
          <w:rFonts w:ascii="Arial" w:hAnsi="Arial" w:cs="Arial"/>
          <w:b/>
          <w:i/>
          <w:szCs w:val="24"/>
        </w:rPr>
        <w:t xml:space="preserve">O </w:t>
      </w:r>
      <w:r w:rsidR="00EF26C5" w:rsidRPr="00EF26C5">
        <w:rPr>
          <w:rFonts w:ascii="Arial" w:hAnsi="Arial" w:cs="Arial"/>
          <w:b/>
          <w:i/>
          <w:spacing w:val="13"/>
          <w:szCs w:val="24"/>
        </w:rPr>
        <w:t>SO</w:t>
      </w:r>
      <w:r w:rsidR="00EF26C5" w:rsidRPr="00EF26C5">
        <w:rPr>
          <w:rFonts w:ascii="Arial" w:hAnsi="Arial" w:cs="Arial"/>
          <w:b/>
          <w:i/>
          <w:szCs w:val="24"/>
        </w:rPr>
        <w:t xml:space="preserve">N </w:t>
      </w:r>
      <w:r w:rsidR="00EF26C5" w:rsidRPr="00EF26C5">
        <w:rPr>
          <w:rFonts w:ascii="Arial" w:hAnsi="Arial" w:cs="Arial"/>
          <w:b/>
          <w:i/>
          <w:spacing w:val="13"/>
          <w:szCs w:val="24"/>
        </w:rPr>
        <w:t>AQUELLO</w:t>
      </w:r>
      <w:r w:rsidR="00EF26C5" w:rsidRPr="00EF26C5">
        <w:rPr>
          <w:rFonts w:ascii="Arial" w:hAnsi="Arial" w:cs="Arial"/>
          <w:b/>
          <w:i/>
          <w:szCs w:val="24"/>
        </w:rPr>
        <w:t xml:space="preserve">S </w:t>
      </w:r>
      <w:r w:rsidR="00EF26C5" w:rsidRPr="00EF26C5">
        <w:rPr>
          <w:rFonts w:ascii="Arial" w:hAnsi="Arial" w:cs="Arial"/>
          <w:b/>
          <w:i/>
          <w:spacing w:val="13"/>
          <w:szCs w:val="24"/>
        </w:rPr>
        <w:t>E</w:t>
      </w:r>
      <w:r w:rsidR="00EF26C5" w:rsidRPr="00EF26C5">
        <w:rPr>
          <w:rFonts w:ascii="Arial" w:hAnsi="Arial" w:cs="Arial"/>
          <w:b/>
          <w:i/>
          <w:szCs w:val="24"/>
        </w:rPr>
        <w:t xml:space="preserve">N </w:t>
      </w:r>
      <w:r w:rsidR="00EF26C5" w:rsidRPr="00EF26C5">
        <w:rPr>
          <w:rFonts w:ascii="Arial" w:hAnsi="Arial" w:cs="Arial"/>
          <w:b/>
          <w:i/>
          <w:spacing w:val="13"/>
          <w:szCs w:val="24"/>
        </w:rPr>
        <w:t>LO</w:t>
      </w:r>
      <w:r w:rsidR="00EF26C5" w:rsidRPr="00EF26C5">
        <w:rPr>
          <w:rFonts w:ascii="Arial" w:hAnsi="Arial" w:cs="Arial"/>
          <w:b/>
          <w:i/>
          <w:szCs w:val="24"/>
        </w:rPr>
        <w:t xml:space="preserve">S </w:t>
      </w:r>
      <w:r w:rsidR="00EF26C5" w:rsidRPr="00EF26C5">
        <w:rPr>
          <w:rFonts w:ascii="Arial" w:hAnsi="Arial" w:cs="Arial"/>
          <w:b/>
          <w:i/>
          <w:spacing w:val="13"/>
          <w:szCs w:val="24"/>
        </w:rPr>
        <w:t>QU</w:t>
      </w:r>
      <w:r w:rsidR="00EF26C5" w:rsidRPr="00EF26C5">
        <w:rPr>
          <w:rFonts w:ascii="Arial" w:hAnsi="Arial" w:cs="Arial"/>
          <w:b/>
          <w:i/>
          <w:szCs w:val="24"/>
        </w:rPr>
        <w:t xml:space="preserve">E </w:t>
      </w:r>
      <w:r w:rsidR="00EF26C5" w:rsidRPr="00EF26C5">
        <w:rPr>
          <w:rFonts w:ascii="Arial" w:hAnsi="Arial" w:cs="Arial"/>
          <w:b/>
          <w:i/>
          <w:spacing w:val="13"/>
          <w:szCs w:val="24"/>
        </w:rPr>
        <w:t>S</w:t>
      </w:r>
      <w:r w:rsidR="00EF26C5" w:rsidRPr="00EF26C5">
        <w:rPr>
          <w:rFonts w:ascii="Arial" w:hAnsi="Arial" w:cs="Arial"/>
          <w:b/>
          <w:i/>
          <w:szCs w:val="24"/>
        </w:rPr>
        <w:t xml:space="preserve">E </w:t>
      </w:r>
      <w:r w:rsidR="00EF26C5" w:rsidRPr="00EF26C5">
        <w:rPr>
          <w:rFonts w:ascii="Arial" w:hAnsi="Arial" w:cs="Arial"/>
          <w:b/>
          <w:i/>
          <w:spacing w:val="13"/>
          <w:szCs w:val="24"/>
        </w:rPr>
        <w:t>IMPUGN</w:t>
      </w:r>
      <w:r w:rsidR="00EF26C5" w:rsidRPr="00EF26C5">
        <w:rPr>
          <w:rFonts w:ascii="Arial" w:hAnsi="Arial" w:cs="Arial"/>
          <w:b/>
          <w:i/>
          <w:szCs w:val="24"/>
        </w:rPr>
        <w:t xml:space="preserve">A </w:t>
      </w:r>
      <w:r w:rsidR="00EF26C5" w:rsidRPr="00EF26C5">
        <w:rPr>
          <w:rFonts w:ascii="Arial" w:hAnsi="Arial" w:cs="Arial"/>
          <w:b/>
          <w:i/>
          <w:spacing w:val="13"/>
          <w:szCs w:val="24"/>
        </w:rPr>
        <w:t xml:space="preserve">LA </w:t>
      </w:r>
      <w:r w:rsidR="00EF26C5" w:rsidRPr="00EF26C5">
        <w:rPr>
          <w:rFonts w:ascii="Arial" w:hAnsi="Arial" w:cs="Arial"/>
          <w:b/>
          <w:i/>
          <w:spacing w:val="21"/>
          <w:szCs w:val="24"/>
        </w:rPr>
        <w:t>VIOLACIÓ</w:t>
      </w:r>
      <w:r w:rsidR="00EF26C5" w:rsidRPr="00EF26C5">
        <w:rPr>
          <w:rFonts w:ascii="Arial" w:hAnsi="Arial" w:cs="Arial"/>
          <w:b/>
          <w:i/>
          <w:szCs w:val="24"/>
        </w:rPr>
        <w:t xml:space="preserve">N </w:t>
      </w:r>
      <w:r w:rsidR="00EF26C5" w:rsidRPr="00EF26C5">
        <w:rPr>
          <w:rFonts w:ascii="Arial" w:hAnsi="Arial" w:cs="Arial"/>
          <w:b/>
          <w:i/>
          <w:spacing w:val="21"/>
          <w:szCs w:val="24"/>
        </w:rPr>
        <w:t>A</w:t>
      </w:r>
      <w:r w:rsidR="00EF26C5" w:rsidRPr="00EF26C5">
        <w:rPr>
          <w:rFonts w:ascii="Arial" w:hAnsi="Arial" w:cs="Arial"/>
          <w:b/>
          <w:i/>
          <w:szCs w:val="24"/>
        </w:rPr>
        <w:t xml:space="preserve">L </w:t>
      </w:r>
      <w:r w:rsidR="00EF26C5" w:rsidRPr="00EF26C5">
        <w:rPr>
          <w:rFonts w:ascii="Arial" w:hAnsi="Arial" w:cs="Arial"/>
          <w:b/>
          <w:i/>
          <w:spacing w:val="21"/>
          <w:szCs w:val="24"/>
        </w:rPr>
        <w:t>PRINCIPI</w:t>
      </w:r>
      <w:r w:rsidR="00EF26C5" w:rsidRPr="00EF26C5">
        <w:rPr>
          <w:rFonts w:ascii="Arial" w:hAnsi="Arial" w:cs="Arial"/>
          <w:b/>
          <w:i/>
          <w:szCs w:val="24"/>
        </w:rPr>
        <w:t xml:space="preserve">O </w:t>
      </w:r>
      <w:r w:rsidR="00EF26C5" w:rsidRPr="00EF26C5">
        <w:rPr>
          <w:rFonts w:ascii="Arial" w:hAnsi="Arial" w:cs="Arial"/>
          <w:b/>
          <w:i/>
          <w:spacing w:val="21"/>
          <w:szCs w:val="24"/>
        </w:rPr>
        <w:t>D</w:t>
      </w:r>
      <w:r w:rsidR="00EF26C5" w:rsidRPr="00EF26C5">
        <w:rPr>
          <w:rFonts w:ascii="Arial" w:hAnsi="Arial" w:cs="Arial"/>
          <w:b/>
          <w:i/>
          <w:szCs w:val="24"/>
        </w:rPr>
        <w:t xml:space="preserve">E </w:t>
      </w:r>
      <w:r w:rsidR="00EF26C5" w:rsidRPr="00EF26C5">
        <w:rPr>
          <w:rFonts w:ascii="Arial" w:hAnsi="Arial" w:cs="Arial"/>
          <w:b/>
          <w:i/>
          <w:spacing w:val="21"/>
          <w:szCs w:val="24"/>
        </w:rPr>
        <w:t>CONGRUENCIA</w:t>
      </w:r>
      <w:r w:rsidR="00EF26C5" w:rsidRPr="00EF26C5">
        <w:rPr>
          <w:rFonts w:ascii="Arial" w:hAnsi="Arial" w:cs="Arial"/>
          <w:b/>
          <w:i/>
          <w:szCs w:val="24"/>
        </w:rPr>
        <w:t xml:space="preserve">, </w:t>
      </w:r>
      <w:r w:rsidR="00EF26C5" w:rsidRPr="00EF26C5">
        <w:rPr>
          <w:rFonts w:ascii="Arial" w:hAnsi="Arial" w:cs="Arial"/>
          <w:b/>
          <w:i/>
          <w:spacing w:val="21"/>
          <w:szCs w:val="24"/>
        </w:rPr>
        <w:t>PO</w:t>
      </w:r>
      <w:r w:rsidR="00EF26C5" w:rsidRPr="00EF26C5">
        <w:rPr>
          <w:rFonts w:ascii="Arial" w:hAnsi="Arial" w:cs="Arial"/>
          <w:b/>
          <w:i/>
          <w:szCs w:val="24"/>
        </w:rPr>
        <w:t xml:space="preserve">R </w:t>
      </w:r>
      <w:r w:rsidR="00EF26C5" w:rsidRPr="00EF26C5">
        <w:rPr>
          <w:rFonts w:ascii="Arial" w:hAnsi="Arial" w:cs="Arial"/>
          <w:b/>
          <w:i/>
          <w:spacing w:val="21"/>
          <w:szCs w:val="24"/>
        </w:rPr>
        <w:t>HABERS</w:t>
      </w:r>
      <w:r w:rsidR="00EF26C5" w:rsidRPr="00EF26C5">
        <w:rPr>
          <w:rFonts w:ascii="Arial" w:hAnsi="Arial" w:cs="Arial"/>
          <w:b/>
          <w:i/>
          <w:szCs w:val="24"/>
        </w:rPr>
        <w:t xml:space="preserve">E </w:t>
      </w:r>
      <w:r w:rsidR="00EF26C5" w:rsidRPr="00EF26C5">
        <w:rPr>
          <w:rFonts w:ascii="Arial" w:hAnsi="Arial" w:cs="Arial"/>
          <w:b/>
          <w:i/>
          <w:spacing w:val="21"/>
          <w:szCs w:val="24"/>
        </w:rPr>
        <w:t>DECLARAD</w:t>
      </w:r>
      <w:r w:rsidR="00EF26C5" w:rsidRPr="00EF26C5">
        <w:rPr>
          <w:rFonts w:ascii="Arial" w:hAnsi="Arial" w:cs="Arial"/>
          <w:b/>
          <w:i/>
          <w:szCs w:val="24"/>
        </w:rPr>
        <w:t xml:space="preserve">O </w:t>
      </w:r>
      <w:r w:rsidR="00EF26C5" w:rsidRPr="00EF26C5">
        <w:rPr>
          <w:rFonts w:ascii="Arial" w:hAnsi="Arial" w:cs="Arial"/>
          <w:b/>
          <w:i/>
          <w:spacing w:val="21"/>
          <w:szCs w:val="24"/>
        </w:rPr>
        <w:t>L</w:t>
      </w:r>
      <w:r w:rsidR="00EF26C5" w:rsidRPr="00EF26C5">
        <w:rPr>
          <w:rFonts w:ascii="Arial" w:hAnsi="Arial" w:cs="Arial"/>
          <w:b/>
          <w:i/>
          <w:szCs w:val="24"/>
        </w:rPr>
        <w:t>A</w:t>
      </w:r>
      <w:r w:rsidR="00EF26C5" w:rsidRPr="00EF26C5">
        <w:rPr>
          <w:rFonts w:ascii="Arial" w:hAnsi="Arial" w:cs="Arial"/>
          <w:b/>
          <w:i/>
          <w:spacing w:val="-46"/>
          <w:szCs w:val="24"/>
        </w:rPr>
        <w:t xml:space="preserve"> </w:t>
      </w:r>
      <w:r w:rsidR="00EF26C5" w:rsidRPr="00EF26C5">
        <w:rPr>
          <w:rFonts w:ascii="Arial" w:hAnsi="Arial" w:cs="Arial"/>
          <w:b/>
          <w:i/>
          <w:szCs w:val="24"/>
        </w:rPr>
        <w:t xml:space="preserve">INCONSTITUCIONALIDAD DE AQUÉLLAS CON BASE EN ARGUMENTOS NO PLANTEADOS EN </w:t>
      </w:r>
      <w:r w:rsidR="00EF26C5" w:rsidRPr="00EF26C5">
        <w:rPr>
          <w:rFonts w:ascii="Arial" w:hAnsi="Arial" w:cs="Arial"/>
          <w:b/>
          <w:i/>
          <w:spacing w:val="8"/>
          <w:szCs w:val="24"/>
        </w:rPr>
        <w:t>LO</w:t>
      </w:r>
      <w:r w:rsidR="00EF26C5" w:rsidRPr="00EF26C5">
        <w:rPr>
          <w:rFonts w:ascii="Arial" w:hAnsi="Arial" w:cs="Arial"/>
          <w:b/>
          <w:i/>
          <w:szCs w:val="24"/>
        </w:rPr>
        <w:t xml:space="preserve">S </w:t>
      </w:r>
      <w:r w:rsidR="00EF26C5" w:rsidRPr="00EF26C5">
        <w:rPr>
          <w:rFonts w:ascii="Arial" w:hAnsi="Arial" w:cs="Arial"/>
          <w:b/>
          <w:i/>
          <w:spacing w:val="8"/>
          <w:szCs w:val="24"/>
        </w:rPr>
        <w:t>CONCEPTO</w:t>
      </w:r>
      <w:r w:rsidR="00EF26C5" w:rsidRPr="00EF26C5">
        <w:rPr>
          <w:rFonts w:ascii="Arial" w:hAnsi="Arial" w:cs="Arial"/>
          <w:b/>
          <w:i/>
          <w:szCs w:val="24"/>
        </w:rPr>
        <w:t xml:space="preserve">S </w:t>
      </w:r>
      <w:r w:rsidR="00EF26C5" w:rsidRPr="00EF26C5">
        <w:rPr>
          <w:rFonts w:ascii="Arial" w:hAnsi="Arial" w:cs="Arial"/>
          <w:b/>
          <w:i/>
          <w:spacing w:val="8"/>
          <w:szCs w:val="24"/>
        </w:rPr>
        <w:t>D</w:t>
      </w:r>
      <w:r w:rsidR="00EF26C5" w:rsidRPr="00EF26C5">
        <w:rPr>
          <w:rFonts w:ascii="Arial" w:hAnsi="Arial" w:cs="Arial"/>
          <w:b/>
          <w:i/>
          <w:szCs w:val="24"/>
        </w:rPr>
        <w:t xml:space="preserve">E </w:t>
      </w:r>
      <w:r w:rsidR="00EF26C5" w:rsidRPr="00EF26C5">
        <w:rPr>
          <w:rFonts w:ascii="Arial" w:hAnsi="Arial" w:cs="Arial"/>
          <w:b/>
          <w:i/>
          <w:spacing w:val="8"/>
          <w:szCs w:val="24"/>
        </w:rPr>
        <w:t>VIOLACIÓ</w:t>
      </w:r>
      <w:r w:rsidR="00EF26C5" w:rsidRPr="00EF26C5">
        <w:rPr>
          <w:rFonts w:ascii="Arial" w:hAnsi="Arial" w:cs="Arial"/>
          <w:b/>
          <w:i/>
          <w:szCs w:val="24"/>
        </w:rPr>
        <w:t xml:space="preserve">N </w:t>
      </w:r>
      <w:r w:rsidR="00EF26C5" w:rsidRPr="00EF26C5">
        <w:rPr>
          <w:rFonts w:ascii="Arial" w:hAnsi="Arial" w:cs="Arial"/>
          <w:b/>
          <w:i/>
          <w:spacing w:val="8"/>
          <w:szCs w:val="24"/>
        </w:rPr>
        <w:t>[APLICACIÓ</w:t>
      </w:r>
      <w:r w:rsidR="00EF26C5" w:rsidRPr="00EF26C5">
        <w:rPr>
          <w:rFonts w:ascii="Arial" w:hAnsi="Arial" w:cs="Arial"/>
          <w:b/>
          <w:i/>
          <w:szCs w:val="24"/>
        </w:rPr>
        <w:t xml:space="preserve">N </w:t>
      </w:r>
      <w:r w:rsidR="00EF26C5" w:rsidRPr="00EF26C5">
        <w:rPr>
          <w:rFonts w:ascii="Arial" w:hAnsi="Arial" w:cs="Arial"/>
          <w:b/>
          <w:i/>
          <w:spacing w:val="8"/>
          <w:szCs w:val="24"/>
        </w:rPr>
        <w:t>D</w:t>
      </w:r>
      <w:r w:rsidR="00EF26C5" w:rsidRPr="00EF26C5">
        <w:rPr>
          <w:rFonts w:ascii="Arial" w:hAnsi="Arial" w:cs="Arial"/>
          <w:b/>
          <w:i/>
          <w:szCs w:val="24"/>
        </w:rPr>
        <w:t xml:space="preserve">E </w:t>
      </w:r>
      <w:r w:rsidR="00EF26C5" w:rsidRPr="00EF26C5">
        <w:rPr>
          <w:rFonts w:ascii="Arial" w:hAnsi="Arial" w:cs="Arial"/>
          <w:b/>
          <w:i/>
          <w:spacing w:val="8"/>
          <w:szCs w:val="24"/>
        </w:rPr>
        <w:t>L</w:t>
      </w:r>
      <w:r w:rsidR="00EF26C5" w:rsidRPr="00EF26C5">
        <w:rPr>
          <w:rFonts w:ascii="Arial" w:hAnsi="Arial" w:cs="Arial"/>
          <w:b/>
          <w:i/>
          <w:szCs w:val="24"/>
        </w:rPr>
        <w:t xml:space="preserve">A </w:t>
      </w:r>
      <w:r w:rsidR="00EF26C5" w:rsidRPr="00EF26C5">
        <w:rPr>
          <w:rFonts w:ascii="Arial" w:hAnsi="Arial" w:cs="Arial"/>
          <w:b/>
          <w:i/>
          <w:spacing w:val="8"/>
          <w:szCs w:val="24"/>
        </w:rPr>
        <w:t>JURISPRUDENCI</w:t>
      </w:r>
      <w:r w:rsidR="00EF26C5" w:rsidRPr="00EF26C5">
        <w:rPr>
          <w:rFonts w:ascii="Arial" w:hAnsi="Arial" w:cs="Arial"/>
          <w:b/>
          <w:i/>
          <w:szCs w:val="24"/>
        </w:rPr>
        <w:t xml:space="preserve">A </w:t>
      </w:r>
      <w:r w:rsidR="00EF26C5" w:rsidRPr="00EF26C5">
        <w:rPr>
          <w:rFonts w:ascii="Arial" w:hAnsi="Arial" w:cs="Arial"/>
          <w:b/>
          <w:i/>
          <w:spacing w:val="8"/>
          <w:szCs w:val="24"/>
        </w:rPr>
        <w:t>2a./J</w:t>
      </w:r>
      <w:r w:rsidR="00EF26C5" w:rsidRPr="00EF26C5">
        <w:rPr>
          <w:rFonts w:ascii="Arial" w:hAnsi="Arial" w:cs="Arial"/>
          <w:b/>
          <w:i/>
          <w:szCs w:val="24"/>
        </w:rPr>
        <w:t xml:space="preserve">. </w:t>
      </w:r>
      <w:r w:rsidR="00EF26C5" w:rsidRPr="00EF26C5">
        <w:rPr>
          <w:rFonts w:ascii="Arial" w:hAnsi="Arial" w:cs="Arial"/>
          <w:b/>
          <w:i/>
          <w:spacing w:val="8"/>
          <w:szCs w:val="24"/>
        </w:rPr>
        <w:t>69/2014 (10a.)</w:t>
      </w:r>
      <w:r w:rsidR="00EF26C5">
        <w:rPr>
          <w:rStyle w:val="Refdenotaalpie"/>
          <w:rFonts w:ascii="Arial" w:hAnsi="Arial" w:cs="Arial"/>
          <w:b/>
          <w:i/>
          <w:spacing w:val="8"/>
          <w:szCs w:val="24"/>
        </w:rPr>
        <w:footnoteReference w:id="7"/>
      </w:r>
      <w:r w:rsidR="00EF26C5" w:rsidRPr="00EF26C5">
        <w:rPr>
          <w:rFonts w:ascii="Arial" w:hAnsi="Arial" w:cs="Arial"/>
          <w:b/>
          <w:i/>
          <w:spacing w:val="8"/>
          <w:szCs w:val="24"/>
        </w:rPr>
        <w:t xml:space="preserve">. </w:t>
      </w:r>
      <w:r w:rsidR="00EF26C5">
        <w:rPr>
          <w:rFonts w:ascii="Arial" w:hAnsi="Arial" w:cs="Arial"/>
          <w:spacing w:val="8"/>
          <w:sz w:val="24"/>
          <w:szCs w:val="24"/>
        </w:rPr>
        <w:t xml:space="preserve">- - - - - - - - - - - - - - - - - - - - - - - - - - - - - - - - - - - - - - - - - - </w:t>
      </w:r>
    </w:p>
    <w:p w14:paraId="1C752DD9" w14:textId="5EFBD680" w:rsidR="00991269" w:rsidRPr="003538E6" w:rsidRDefault="006B2D01" w:rsidP="00D345F3">
      <w:pPr>
        <w:numPr>
          <w:ilvl w:val="0"/>
          <w:numId w:val="2"/>
        </w:numPr>
        <w:pBdr>
          <w:top w:val="nil"/>
          <w:left w:val="nil"/>
          <w:bottom w:val="nil"/>
          <w:right w:val="nil"/>
          <w:between w:val="nil"/>
        </w:pBdr>
        <w:spacing w:before="240" w:line="360" w:lineRule="auto"/>
        <w:ind w:left="0" w:firstLine="284"/>
        <w:jc w:val="both"/>
        <w:rPr>
          <w:rFonts w:ascii="Arial" w:eastAsia="Arial" w:hAnsi="Arial" w:cs="Arial"/>
          <w:color w:val="000000"/>
          <w:sz w:val="26"/>
          <w:szCs w:val="26"/>
        </w:rPr>
      </w:pPr>
      <w:r w:rsidRPr="003538E6">
        <w:rPr>
          <w:rFonts w:ascii="Arial" w:eastAsia="Arial" w:hAnsi="Arial" w:cs="Arial"/>
          <w:color w:val="000000"/>
          <w:sz w:val="26"/>
          <w:szCs w:val="26"/>
        </w:rPr>
        <w:t xml:space="preserve">Por lo anterior, la Sala Unitaria estuvo en lo correcto al declarar la </w:t>
      </w:r>
      <w:r w:rsidRPr="003538E6">
        <w:rPr>
          <w:rFonts w:ascii="Arial" w:eastAsia="Arial" w:hAnsi="Arial" w:cs="Arial"/>
          <w:b/>
          <w:color w:val="000000"/>
          <w:sz w:val="26"/>
          <w:szCs w:val="26"/>
          <w:u w:val="single"/>
        </w:rPr>
        <w:t>nulidad lisa y llana</w:t>
      </w:r>
      <w:r w:rsidR="003538E6" w:rsidRPr="003538E6">
        <w:rPr>
          <w:rFonts w:ascii="Arial" w:eastAsia="Arial" w:hAnsi="Arial" w:cs="Arial"/>
          <w:b/>
          <w:color w:val="000000"/>
          <w:sz w:val="26"/>
          <w:szCs w:val="26"/>
          <w:u w:val="single"/>
        </w:rPr>
        <w:t>,</w:t>
      </w:r>
      <w:r w:rsidRPr="003538E6">
        <w:rPr>
          <w:rFonts w:ascii="Arial" w:eastAsia="Arial" w:hAnsi="Arial" w:cs="Arial"/>
          <w:color w:val="000000"/>
          <w:sz w:val="26"/>
          <w:szCs w:val="26"/>
        </w:rPr>
        <w:t xml:space="preserve"> </w:t>
      </w:r>
      <w:r w:rsidR="00C9423B">
        <w:rPr>
          <w:rFonts w:ascii="Arial" w:eastAsia="Arial" w:hAnsi="Arial" w:cs="Arial"/>
          <w:color w:val="000000"/>
          <w:sz w:val="26"/>
          <w:szCs w:val="26"/>
        </w:rPr>
        <w:t>d</w:t>
      </w:r>
      <w:r w:rsidRPr="003538E6">
        <w:rPr>
          <w:rFonts w:ascii="Arial" w:eastAsia="Arial" w:hAnsi="Arial" w:cs="Arial"/>
          <w:color w:val="000000"/>
          <w:sz w:val="26"/>
          <w:szCs w:val="26"/>
        </w:rPr>
        <w:t xml:space="preserve">el Acta de Infracción de folio </w:t>
      </w:r>
      <w:r w:rsidR="00C9423B">
        <w:rPr>
          <w:rFonts w:ascii="Arial" w:eastAsia="Arial" w:hAnsi="Arial" w:cs="Arial"/>
          <w:color w:val="000000"/>
          <w:sz w:val="26"/>
          <w:szCs w:val="26"/>
        </w:rPr>
        <w:t>002256 de diecinueve de octubre de dos mil veinte</w:t>
      </w:r>
      <w:r w:rsidR="00C9423B" w:rsidRPr="00591802">
        <w:rPr>
          <w:rFonts w:ascii="Arial" w:eastAsia="Arial" w:hAnsi="Arial" w:cs="Arial"/>
          <w:color w:val="000000"/>
          <w:sz w:val="26"/>
          <w:szCs w:val="26"/>
        </w:rPr>
        <w:t xml:space="preserve"> </w:t>
      </w:r>
      <w:r w:rsidR="00CB3A1C" w:rsidRPr="00591802">
        <w:rPr>
          <w:rFonts w:ascii="Arial" w:eastAsia="Arial" w:hAnsi="Arial" w:cs="Arial"/>
          <w:color w:val="000000"/>
          <w:sz w:val="26"/>
          <w:szCs w:val="26"/>
        </w:rPr>
        <w:t xml:space="preserve">por </w:t>
      </w:r>
      <w:r w:rsidR="00CB3A1C">
        <w:rPr>
          <w:rFonts w:ascii="Arial" w:eastAsia="Arial" w:hAnsi="Arial" w:cs="Arial"/>
          <w:color w:val="000000"/>
          <w:sz w:val="26"/>
          <w:szCs w:val="26"/>
        </w:rPr>
        <w:t xml:space="preserve">indebida fundamentación y motivación. </w:t>
      </w:r>
      <w:r w:rsidR="00D345F3" w:rsidRPr="003538E6">
        <w:rPr>
          <w:rFonts w:ascii="Arial" w:eastAsia="Arial" w:hAnsi="Arial" w:cs="Arial"/>
          <w:color w:val="000000"/>
          <w:sz w:val="26"/>
          <w:szCs w:val="26"/>
        </w:rPr>
        <w:t xml:space="preserve"> - -</w:t>
      </w:r>
      <w:r w:rsidR="00C9423B">
        <w:rPr>
          <w:rFonts w:ascii="Arial" w:eastAsia="Arial" w:hAnsi="Arial" w:cs="Arial"/>
          <w:color w:val="000000"/>
          <w:sz w:val="26"/>
          <w:szCs w:val="26"/>
        </w:rPr>
        <w:t xml:space="preserve"> - - - </w:t>
      </w:r>
      <w:r w:rsidR="00D345F3" w:rsidRPr="003538E6">
        <w:rPr>
          <w:rFonts w:ascii="Arial" w:eastAsia="Arial" w:hAnsi="Arial" w:cs="Arial"/>
          <w:color w:val="000000"/>
          <w:sz w:val="26"/>
          <w:szCs w:val="26"/>
        </w:rPr>
        <w:t xml:space="preserve"> </w:t>
      </w:r>
    </w:p>
    <w:p w14:paraId="4A2507CA" w14:textId="52586390" w:rsidR="00BC2D88" w:rsidRPr="00E610C2" w:rsidRDefault="006B2D01" w:rsidP="00E610C2">
      <w:pPr>
        <w:widowControl w:val="0"/>
        <w:numPr>
          <w:ilvl w:val="0"/>
          <w:numId w:val="2"/>
        </w:numPr>
        <w:pBdr>
          <w:top w:val="nil"/>
          <w:left w:val="nil"/>
          <w:bottom w:val="nil"/>
          <w:right w:val="nil"/>
          <w:between w:val="nil"/>
        </w:pBdr>
        <w:tabs>
          <w:tab w:val="left" w:pos="0"/>
        </w:tabs>
        <w:spacing w:before="240" w:line="360" w:lineRule="auto"/>
        <w:ind w:left="0" w:right="18" w:firstLine="284"/>
        <w:jc w:val="both"/>
        <w:rPr>
          <w:rFonts w:ascii="Arial" w:eastAsia="Arial" w:hAnsi="Arial" w:cs="Arial"/>
          <w:b/>
          <w:sz w:val="26"/>
          <w:szCs w:val="26"/>
        </w:rPr>
      </w:pPr>
      <w:r w:rsidRPr="00E610C2">
        <w:rPr>
          <w:rFonts w:ascii="Arial" w:eastAsia="Arial" w:hAnsi="Arial" w:cs="Arial"/>
          <w:color w:val="000000"/>
          <w:sz w:val="26"/>
          <w:szCs w:val="26"/>
        </w:rPr>
        <w:t xml:space="preserve">Por tanto, ante lo </w:t>
      </w:r>
      <w:r w:rsidRPr="00E610C2">
        <w:rPr>
          <w:rFonts w:ascii="Arial" w:eastAsia="Arial" w:hAnsi="Arial" w:cs="Arial"/>
          <w:b/>
          <w:color w:val="000000"/>
          <w:sz w:val="26"/>
          <w:szCs w:val="26"/>
        </w:rPr>
        <w:t xml:space="preserve">INOPERANTE </w:t>
      </w:r>
      <w:r w:rsidRPr="00E610C2">
        <w:rPr>
          <w:rFonts w:ascii="Arial" w:eastAsia="Arial" w:hAnsi="Arial" w:cs="Arial"/>
          <w:color w:val="000000"/>
          <w:sz w:val="26"/>
          <w:szCs w:val="26"/>
        </w:rPr>
        <w:t xml:space="preserve">de los agravios expuestos por la autoridad recurrente, lo procedente es </w:t>
      </w:r>
      <w:r w:rsidRPr="00E610C2">
        <w:rPr>
          <w:rFonts w:ascii="Arial" w:eastAsia="Arial" w:hAnsi="Arial" w:cs="Arial"/>
          <w:b/>
          <w:color w:val="000000"/>
          <w:sz w:val="26"/>
          <w:szCs w:val="26"/>
        </w:rPr>
        <w:t>CONFIRMAR</w:t>
      </w:r>
      <w:r w:rsidRPr="00E610C2">
        <w:rPr>
          <w:rFonts w:ascii="Arial" w:eastAsia="Arial" w:hAnsi="Arial" w:cs="Arial"/>
          <w:color w:val="000000"/>
          <w:sz w:val="26"/>
          <w:szCs w:val="26"/>
        </w:rPr>
        <w:t xml:space="preserve"> la sentencia impugnada; en consecuencia, con fundamento en los artículos 237 y 238 de la Ley de Procedimiento y Justicia Administrativa para el Estado de Oaxaca, se: </w:t>
      </w:r>
      <w:r w:rsidRPr="00E610C2">
        <w:rPr>
          <w:rFonts w:ascii="Arial" w:eastAsia="Arial" w:hAnsi="Arial" w:cs="Arial"/>
          <w:i/>
          <w:color w:val="000000"/>
          <w:sz w:val="26"/>
          <w:szCs w:val="26"/>
        </w:rPr>
        <w:t>- - - - -</w:t>
      </w:r>
    </w:p>
    <w:p w14:paraId="5EB1F66B" w14:textId="6EBC5565" w:rsidR="0012730E" w:rsidRDefault="006B2D01">
      <w:pPr>
        <w:spacing w:line="360" w:lineRule="auto"/>
        <w:ind w:firstLine="708"/>
        <w:jc w:val="center"/>
        <w:rPr>
          <w:rFonts w:ascii="Arial" w:eastAsia="Arial" w:hAnsi="Arial" w:cs="Arial"/>
          <w:b/>
          <w:sz w:val="26"/>
          <w:szCs w:val="26"/>
        </w:rPr>
      </w:pPr>
      <w:r>
        <w:rPr>
          <w:rFonts w:ascii="Arial" w:eastAsia="Arial" w:hAnsi="Arial" w:cs="Arial"/>
          <w:b/>
          <w:sz w:val="26"/>
          <w:szCs w:val="26"/>
        </w:rPr>
        <w:t>R E S U E L V E</w:t>
      </w:r>
    </w:p>
    <w:p w14:paraId="6C47480D" w14:textId="77777777" w:rsidR="0012730E" w:rsidRDefault="006B2D01">
      <w:pPr>
        <w:pBdr>
          <w:top w:val="nil"/>
          <w:left w:val="nil"/>
          <w:bottom w:val="nil"/>
          <w:right w:val="nil"/>
          <w:between w:val="nil"/>
        </w:pBdr>
        <w:spacing w:before="240" w:after="0" w:line="360" w:lineRule="auto"/>
        <w:ind w:firstLine="708"/>
        <w:jc w:val="both"/>
        <w:rPr>
          <w:rFonts w:ascii="Arial" w:eastAsia="Arial" w:hAnsi="Arial" w:cs="Arial"/>
          <w:color w:val="000000"/>
          <w:sz w:val="26"/>
          <w:szCs w:val="26"/>
        </w:rPr>
      </w:pPr>
      <w:r>
        <w:rPr>
          <w:rFonts w:ascii="Arial" w:eastAsia="Arial" w:hAnsi="Arial" w:cs="Arial"/>
          <w:b/>
          <w:color w:val="000000"/>
          <w:sz w:val="26"/>
          <w:szCs w:val="26"/>
        </w:rPr>
        <w:t>PRIMERO</w:t>
      </w:r>
      <w:r>
        <w:rPr>
          <w:rFonts w:ascii="Arial" w:eastAsia="Arial" w:hAnsi="Arial" w:cs="Arial"/>
          <w:color w:val="000000"/>
          <w:sz w:val="26"/>
          <w:szCs w:val="26"/>
        </w:rPr>
        <w:t xml:space="preserve">. Se </w:t>
      </w:r>
      <w:r>
        <w:rPr>
          <w:rFonts w:ascii="Arial" w:eastAsia="Arial" w:hAnsi="Arial" w:cs="Arial"/>
          <w:b/>
          <w:color w:val="000000"/>
          <w:sz w:val="26"/>
          <w:szCs w:val="26"/>
        </w:rPr>
        <w:t xml:space="preserve">CONFIRMA </w:t>
      </w:r>
      <w:r>
        <w:rPr>
          <w:rFonts w:ascii="Arial" w:eastAsia="Arial" w:hAnsi="Arial" w:cs="Arial"/>
          <w:color w:val="000000"/>
          <w:sz w:val="26"/>
          <w:szCs w:val="26"/>
        </w:rPr>
        <w:t xml:space="preserve">la sentencia recurrida por las razones expuestas en el considerando que antecede. - - - - - - - - - - - - - - - - - - - - - - - </w:t>
      </w:r>
    </w:p>
    <w:p w14:paraId="239B0B7C" w14:textId="1202C05F" w:rsidR="00F5694A" w:rsidRDefault="00F5694A" w:rsidP="00F5694A">
      <w:pPr>
        <w:pBdr>
          <w:top w:val="nil"/>
          <w:left w:val="nil"/>
          <w:bottom w:val="nil"/>
          <w:right w:val="nil"/>
          <w:between w:val="nil"/>
        </w:pBdr>
        <w:spacing w:before="240" w:after="0" w:line="360" w:lineRule="auto"/>
        <w:ind w:firstLine="708"/>
        <w:jc w:val="both"/>
        <w:rPr>
          <w:rFonts w:ascii="Arial" w:eastAsia="Arial" w:hAnsi="Arial" w:cs="Arial"/>
          <w:color w:val="000000"/>
          <w:sz w:val="26"/>
          <w:szCs w:val="26"/>
        </w:rPr>
      </w:pPr>
      <w:r w:rsidRPr="00801975">
        <w:rPr>
          <w:rFonts w:ascii="Arial" w:eastAsia="Arial" w:hAnsi="Arial" w:cs="Arial"/>
          <w:b/>
          <w:bCs/>
          <w:color w:val="000000"/>
          <w:sz w:val="26"/>
          <w:szCs w:val="26"/>
        </w:rPr>
        <w:t>SEGUNDO.</w:t>
      </w:r>
      <w:r>
        <w:rPr>
          <w:rFonts w:ascii="Arial" w:eastAsia="Arial" w:hAnsi="Arial" w:cs="Arial"/>
          <w:color w:val="000000"/>
          <w:sz w:val="26"/>
          <w:szCs w:val="26"/>
        </w:rPr>
        <w:t xml:space="preserve"> </w:t>
      </w:r>
      <w:r w:rsidR="00550639">
        <w:rPr>
          <w:rFonts w:ascii="Arial" w:eastAsia="Arial" w:hAnsi="Arial" w:cs="Arial"/>
          <w:color w:val="000000"/>
          <w:sz w:val="26"/>
          <w:szCs w:val="26"/>
        </w:rPr>
        <w:t>S</w:t>
      </w:r>
      <w:r>
        <w:rPr>
          <w:rFonts w:ascii="Arial" w:eastAsia="Arial" w:hAnsi="Arial" w:cs="Arial"/>
          <w:color w:val="000000"/>
          <w:sz w:val="26"/>
          <w:szCs w:val="26"/>
        </w:rPr>
        <w:t xml:space="preserve">e ordena a la </w:t>
      </w:r>
      <w:r w:rsidR="00C9423B">
        <w:rPr>
          <w:rFonts w:ascii="Arial" w:eastAsia="Arial" w:hAnsi="Arial" w:cs="Arial"/>
          <w:sz w:val="26"/>
          <w:szCs w:val="26"/>
        </w:rPr>
        <w:t>Segunda</w:t>
      </w:r>
      <w:r w:rsidR="00591D11">
        <w:rPr>
          <w:rFonts w:ascii="Arial" w:eastAsia="Arial" w:hAnsi="Arial" w:cs="Arial"/>
          <w:sz w:val="26"/>
          <w:szCs w:val="26"/>
        </w:rPr>
        <w:t xml:space="preserve"> Sala Unitaria</w:t>
      </w:r>
      <w:r>
        <w:rPr>
          <w:rFonts w:ascii="Arial" w:eastAsia="Arial" w:hAnsi="Arial" w:cs="Arial"/>
          <w:color w:val="000000"/>
          <w:sz w:val="26"/>
          <w:szCs w:val="26"/>
        </w:rPr>
        <w:t>, requiera el cumplimiento de la misma.</w:t>
      </w:r>
      <w:r w:rsidR="00EA4E2F">
        <w:rPr>
          <w:rFonts w:ascii="Arial" w:eastAsia="Arial" w:hAnsi="Arial" w:cs="Arial"/>
          <w:color w:val="000000"/>
          <w:sz w:val="26"/>
          <w:szCs w:val="26"/>
        </w:rPr>
        <w:t xml:space="preserve"> - - - - - - - - - - - - - - - - - - - - - - - - - - - -</w:t>
      </w:r>
      <w:r w:rsidR="00C9423B">
        <w:rPr>
          <w:rFonts w:ascii="Arial" w:eastAsia="Arial" w:hAnsi="Arial" w:cs="Arial"/>
          <w:color w:val="000000"/>
          <w:sz w:val="26"/>
          <w:szCs w:val="26"/>
        </w:rPr>
        <w:t xml:space="preserve"> - - - - - - - - </w:t>
      </w:r>
    </w:p>
    <w:p w14:paraId="05A40B1E" w14:textId="28E7CBB0" w:rsidR="0012730E" w:rsidRDefault="006B2D01">
      <w:pPr>
        <w:widowControl w:val="0"/>
        <w:tabs>
          <w:tab w:val="left" w:pos="0"/>
        </w:tabs>
        <w:spacing w:before="240" w:line="360" w:lineRule="auto"/>
        <w:ind w:right="18"/>
        <w:jc w:val="both"/>
        <w:rPr>
          <w:rFonts w:ascii="Arial" w:eastAsia="Arial" w:hAnsi="Arial" w:cs="Arial"/>
          <w:sz w:val="26"/>
          <w:szCs w:val="26"/>
        </w:rPr>
      </w:pPr>
      <w:r>
        <w:rPr>
          <w:rFonts w:ascii="Arial" w:eastAsia="Arial" w:hAnsi="Arial" w:cs="Arial"/>
          <w:b/>
          <w:sz w:val="26"/>
          <w:szCs w:val="26"/>
        </w:rPr>
        <w:lastRenderedPageBreak/>
        <w:tab/>
      </w:r>
      <w:r w:rsidR="00F5694A">
        <w:rPr>
          <w:rFonts w:ascii="Arial" w:eastAsia="Arial" w:hAnsi="Arial" w:cs="Arial"/>
          <w:b/>
          <w:sz w:val="26"/>
          <w:szCs w:val="26"/>
        </w:rPr>
        <w:t>TERCERO</w:t>
      </w:r>
      <w:r>
        <w:rPr>
          <w:rFonts w:ascii="Arial" w:eastAsia="Arial" w:hAnsi="Arial" w:cs="Arial"/>
          <w:b/>
          <w:sz w:val="26"/>
          <w:szCs w:val="26"/>
        </w:rPr>
        <w:t>. NOTIFÍQUESE Y CÚMPLASE,</w:t>
      </w:r>
      <w:r>
        <w:rPr>
          <w:rFonts w:ascii="Arial" w:eastAsia="Arial" w:hAnsi="Arial" w:cs="Arial"/>
          <w:sz w:val="26"/>
          <w:szCs w:val="26"/>
        </w:rPr>
        <w:t xml:space="preserve"> remítase copia certificada de la presente resolución a la </w:t>
      </w:r>
      <w:r w:rsidR="00C9423B">
        <w:rPr>
          <w:rFonts w:ascii="Arial" w:eastAsia="Arial" w:hAnsi="Arial" w:cs="Arial"/>
          <w:sz w:val="26"/>
          <w:szCs w:val="26"/>
        </w:rPr>
        <w:t>Segunda</w:t>
      </w:r>
      <w:r w:rsidR="00D345F3" w:rsidRPr="00100C70">
        <w:rPr>
          <w:rFonts w:ascii="Arial" w:eastAsia="Arial" w:hAnsi="Arial" w:cs="Arial"/>
          <w:bCs/>
          <w:sz w:val="26"/>
          <w:szCs w:val="26"/>
        </w:rPr>
        <w:t xml:space="preserve"> Sala Unitaria </w:t>
      </w:r>
      <w:r>
        <w:rPr>
          <w:rFonts w:ascii="Arial" w:eastAsia="Arial" w:hAnsi="Arial" w:cs="Arial"/>
          <w:sz w:val="26"/>
          <w:szCs w:val="26"/>
        </w:rPr>
        <w:t>de este Tribunal y en su oportunidad archívese el presente cuadern</w:t>
      </w:r>
      <w:bookmarkStart w:id="3" w:name="_GoBack"/>
      <w:bookmarkEnd w:id="3"/>
      <w:r>
        <w:rPr>
          <w:rFonts w:ascii="Arial" w:eastAsia="Arial" w:hAnsi="Arial" w:cs="Arial"/>
          <w:sz w:val="26"/>
          <w:szCs w:val="26"/>
        </w:rPr>
        <w:t xml:space="preserve">o de revisión como asunto concluido. - - - - - - </w:t>
      </w:r>
      <w:r w:rsidR="00D345F3">
        <w:rPr>
          <w:rFonts w:ascii="Arial" w:eastAsia="Arial" w:hAnsi="Arial" w:cs="Arial"/>
          <w:sz w:val="26"/>
          <w:szCs w:val="26"/>
        </w:rPr>
        <w:t xml:space="preserve">- - - - - - - - - - - - - - - - - - - - - - - - - - - - - - --- - - - - - - - - - - </w:t>
      </w:r>
    </w:p>
    <w:p w14:paraId="014B4310" w14:textId="77777777" w:rsidR="0012730E" w:rsidRDefault="006B2D01">
      <w:pPr>
        <w:widowControl w:val="0"/>
        <w:spacing w:line="360" w:lineRule="auto"/>
        <w:ind w:right="51" w:firstLine="567"/>
        <w:jc w:val="both"/>
        <w:rPr>
          <w:rFonts w:ascii="Arial" w:eastAsia="Arial" w:hAnsi="Arial" w:cs="Arial"/>
          <w:sz w:val="26"/>
          <w:szCs w:val="26"/>
        </w:rPr>
      </w:pPr>
      <w:r>
        <w:rPr>
          <w:rFonts w:ascii="Arial" w:eastAsia="Arial" w:hAnsi="Arial" w:cs="Arial"/>
          <w:sz w:val="26"/>
          <w:szCs w:val="26"/>
        </w:rPr>
        <w:t xml:space="preserve">Por unanimidad de votos, lo resolvieron y firmaron los Magistrados Mateo Martínez </w:t>
      </w:r>
      <w:proofErr w:type="spellStart"/>
      <w:r>
        <w:rPr>
          <w:rFonts w:ascii="Arial" w:eastAsia="Arial" w:hAnsi="Arial" w:cs="Arial"/>
          <w:sz w:val="26"/>
          <w:szCs w:val="26"/>
        </w:rPr>
        <w:t>Martínez</w:t>
      </w:r>
      <w:proofErr w:type="spellEnd"/>
      <w:r>
        <w:rPr>
          <w:rFonts w:ascii="Arial" w:eastAsia="Arial" w:hAnsi="Arial" w:cs="Arial"/>
          <w:sz w:val="26"/>
          <w:szCs w:val="26"/>
        </w:rPr>
        <w:t xml:space="preserve">, Cruz Itzel Espinosa Rojas y Manuel de Jesús López </w:t>
      </w:r>
      <w:proofErr w:type="spellStart"/>
      <w:r>
        <w:rPr>
          <w:rFonts w:ascii="Arial" w:eastAsia="Arial" w:hAnsi="Arial" w:cs="Arial"/>
          <w:sz w:val="26"/>
          <w:szCs w:val="26"/>
        </w:rPr>
        <w:t>López</w:t>
      </w:r>
      <w:proofErr w:type="spellEnd"/>
      <w:r>
        <w:rPr>
          <w:rFonts w:ascii="Arial" w:eastAsia="Arial" w:hAnsi="Arial" w:cs="Arial"/>
          <w:sz w:val="26"/>
          <w:szCs w:val="26"/>
        </w:rPr>
        <w:t xml:space="preserve"> (</w:t>
      </w:r>
      <w:r>
        <w:rPr>
          <w:rFonts w:ascii="Arial" w:eastAsia="Arial" w:hAnsi="Arial" w:cs="Arial"/>
          <w:b/>
          <w:sz w:val="26"/>
          <w:szCs w:val="26"/>
        </w:rPr>
        <w:t>ponente)</w:t>
      </w:r>
      <w:r>
        <w:rPr>
          <w:rFonts w:ascii="Arial" w:eastAsia="Arial" w:hAnsi="Arial" w:cs="Arial"/>
          <w:sz w:val="26"/>
          <w:szCs w:val="26"/>
        </w:rPr>
        <w:t xml:space="preserve">, quienes actúan con la Maestra Lizbeth Jessica Gallardo Martínez, Secretaria General de Acuerdos de este Tribunal, que autoriza y da fe. - - - - - - - - - - - - - - - - - - - - - - - - - - - - - - - - - - - - - - - - - - - - </w:t>
      </w:r>
    </w:p>
    <w:p w14:paraId="3F586307" w14:textId="77777777" w:rsidR="0012730E" w:rsidRDefault="0012730E">
      <w:pPr>
        <w:widowControl w:val="0"/>
        <w:spacing w:line="360" w:lineRule="auto"/>
        <w:ind w:right="51" w:firstLine="567"/>
        <w:jc w:val="both"/>
        <w:rPr>
          <w:rFonts w:ascii="Arial" w:eastAsia="Arial" w:hAnsi="Arial" w:cs="Arial"/>
          <w:sz w:val="26"/>
          <w:szCs w:val="26"/>
        </w:rPr>
      </w:pPr>
    </w:p>
    <w:p w14:paraId="3CDBCF72" w14:textId="77777777" w:rsidR="0012730E" w:rsidRDefault="0012730E">
      <w:pPr>
        <w:widowControl w:val="0"/>
        <w:spacing w:line="360" w:lineRule="auto"/>
        <w:ind w:right="51" w:firstLine="567"/>
        <w:jc w:val="both"/>
        <w:rPr>
          <w:rFonts w:ascii="Arial" w:eastAsia="Arial" w:hAnsi="Arial" w:cs="Arial"/>
          <w:sz w:val="26"/>
          <w:szCs w:val="26"/>
        </w:rPr>
      </w:pPr>
    </w:p>
    <w:p w14:paraId="57B22DCA"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 xml:space="preserve">MAGISTRADO MATEO MARTÍNEZ </w:t>
      </w:r>
      <w:proofErr w:type="spellStart"/>
      <w:r>
        <w:rPr>
          <w:rFonts w:ascii="Arial" w:eastAsia="Arial" w:hAnsi="Arial" w:cs="Arial"/>
          <w:sz w:val="26"/>
          <w:szCs w:val="26"/>
        </w:rPr>
        <w:t>MARTÍNEZ</w:t>
      </w:r>
      <w:proofErr w:type="spellEnd"/>
    </w:p>
    <w:p w14:paraId="6993955E" w14:textId="77777777" w:rsidR="0012730E" w:rsidRDefault="006B2D01">
      <w:pPr>
        <w:widowControl w:val="0"/>
        <w:spacing w:line="240" w:lineRule="auto"/>
        <w:ind w:right="51" w:firstLine="567"/>
        <w:jc w:val="center"/>
        <w:rPr>
          <w:rFonts w:ascii="Arial" w:eastAsia="Arial" w:hAnsi="Arial" w:cs="Arial"/>
          <w:sz w:val="26"/>
          <w:szCs w:val="26"/>
        </w:rPr>
      </w:pPr>
      <w:r>
        <w:rPr>
          <w:rFonts w:ascii="Arial" w:eastAsia="Arial" w:hAnsi="Arial" w:cs="Arial"/>
          <w:sz w:val="26"/>
          <w:szCs w:val="26"/>
        </w:rPr>
        <w:t>PRESIDENTE</w:t>
      </w:r>
    </w:p>
    <w:p w14:paraId="7AE5EE18" w14:textId="77777777" w:rsidR="0012730E" w:rsidRDefault="0012730E">
      <w:pPr>
        <w:widowControl w:val="0"/>
        <w:spacing w:after="0" w:line="240" w:lineRule="auto"/>
        <w:ind w:right="51" w:firstLine="567"/>
        <w:jc w:val="center"/>
        <w:rPr>
          <w:rFonts w:ascii="Arial" w:eastAsia="Arial" w:hAnsi="Arial" w:cs="Arial"/>
          <w:sz w:val="26"/>
          <w:szCs w:val="26"/>
        </w:rPr>
      </w:pPr>
    </w:p>
    <w:p w14:paraId="351FA6D9" w14:textId="77777777" w:rsidR="0012730E" w:rsidRDefault="0012730E">
      <w:pPr>
        <w:widowControl w:val="0"/>
        <w:spacing w:after="0" w:line="240" w:lineRule="auto"/>
        <w:ind w:right="51" w:firstLine="567"/>
        <w:jc w:val="center"/>
        <w:rPr>
          <w:rFonts w:ascii="Arial" w:eastAsia="Arial" w:hAnsi="Arial" w:cs="Arial"/>
          <w:sz w:val="20"/>
          <w:szCs w:val="20"/>
        </w:rPr>
      </w:pPr>
    </w:p>
    <w:p w14:paraId="3F76EB82" w14:textId="77777777" w:rsidR="00BC2D88" w:rsidRDefault="00BC2D88" w:rsidP="00BC2D88">
      <w:pPr>
        <w:widowControl w:val="0"/>
        <w:spacing w:after="0" w:line="240" w:lineRule="auto"/>
        <w:ind w:right="51" w:firstLine="567"/>
        <w:jc w:val="center"/>
        <w:rPr>
          <w:rFonts w:ascii="Arial" w:eastAsia="Arial" w:hAnsi="Arial" w:cs="Arial"/>
          <w:sz w:val="26"/>
          <w:szCs w:val="26"/>
        </w:rPr>
      </w:pPr>
    </w:p>
    <w:p w14:paraId="54C0B45F" w14:textId="27F00EDD" w:rsidR="0012730E" w:rsidRDefault="006B2D01" w:rsidP="00BC2D88">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br/>
      </w:r>
    </w:p>
    <w:p w14:paraId="7FD47EFE"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MAGISTRADA CRUZ ITZEL ESPINOSA ROJAS</w:t>
      </w:r>
    </w:p>
    <w:p w14:paraId="1618D85A"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INTEGRANTE DE SALA</w:t>
      </w:r>
    </w:p>
    <w:p w14:paraId="79F84BB3" w14:textId="77777777" w:rsidR="00BD2360" w:rsidRDefault="00BD2360">
      <w:pPr>
        <w:widowControl w:val="0"/>
        <w:spacing w:line="360" w:lineRule="auto"/>
        <w:ind w:right="51" w:firstLine="567"/>
        <w:jc w:val="center"/>
        <w:rPr>
          <w:rFonts w:ascii="Arial" w:eastAsia="Arial" w:hAnsi="Arial" w:cs="Arial"/>
          <w:sz w:val="26"/>
          <w:szCs w:val="26"/>
        </w:rPr>
      </w:pPr>
    </w:p>
    <w:p w14:paraId="62C4A49C" w14:textId="77777777" w:rsidR="0012730E" w:rsidRDefault="0012730E">
      <w:pPr>
        <w:widowControl w:val="0"/>
        <w:spacing w:line="360" w:lineRule="auto"/>
        <w:ind w:right="51" w:firstLine="567"/>
        <w:jc w:val="center"/>
        <w:rPr>
          <w:rFonts w:ascii="Arial" w:eastAsia="Arial" w:hAnsi="Arial" w:cs="Arial"/>
          <w:sz w:val="26"/>
          <w:szCs w:val="26"/>
        </w:rPr>
      </w:pPr>
    </w:p>
    <w:p w14:paraId="36892A83" w14:textId="77777777" w:rsidR="00BC2D88" w:rsidRDefault="00BC2D88">
      <w:pPr>
        <w:widowControl w:val="0"/>
        <w:spacing w:line="360" w:lineRule="auto"/>
        <w:ind w:right="51" w:firstLine="567"/>
        <w:jc w:val="center"/>
        <w:rPr>
          <w:rFonts w:ascii="Arial" w:eastAsia="Arial" w:hAnsi="Arial" w:cs="Arial"/>
          <w:sz w:val="26"/>
          <w:szCs w:val="26"/>
        </w:rPr>
      </w:pPr>
    </w:p>
    <w:p w14:paraId="2CEBDE06"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 xml:space="preserve">MAGISTRADO MANUEL DE JESÚS LÓPEZ </w:t>
      </w:r>
      <w:proofErr w:type="spellStart"/>
      <w:r>
        <w:rPr>
          <w:rFonts w:ascii="Arial" w:eastAsia="Arial" w:hAnsi="Arial" w:cs="Arial"/>
          <w:sz w:val="26"/>
          <w:szCs w:val="26"/>
        </w:rPr>
        <w:t>LÓPEZ</w:t>
      </w:r>
      <w:proofErr w:type="spellEnd"/>
    </w:p>
    <w:p w14:paraId="6FB14E7D"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INTEGRANTE DE SALA</w:t>
      </w:r>
    </w:p>
    <w:p w14:paraId="001D081A" w14:textId="77777777" w:rsidR="0012730E" w:rsidRDefault="0012730E">
      <w:pPr>
        <w:widowControl w:val="0"/>
        <w:spacing w:after="0" w:line="240" w:lineRule="auto"/>
        <w:ind w:right="51" w:firstLine="567"/>
        <w:jc w:val="center"/>
        <w:rPr>
          <w:rFonts w:ascii="Arial" w:eastAsia="Arial" w:hAnsi="Arial" w:cs="Arial"/>
          <w:sz w:val="26"/>
          <w:szCs w:val="26"/>
        </w:rPr>
      </w:pPr>
    </w:p>
    <w:p w14:paraId="74CC7621" w14:textId="77777777" w:rsidR="0012730E" w:rsidRDefault="0012730E">
      <w:pPr>
        <w:widowControl w:val="0"/>
        <w:spacing w:after="0" w:line="240" w:lineRule="auto"/>
        <w:ind w:right="51" w:firstLine="567"/>
        <w:jc w:val="center"/>
        <w:rPr>
          <w:rFonts w:ascii="Arial" w:eastAsia="Arial" w:hAnsi="Arial" w:cs="Arial"/>
          <w:sz w:val="26"/>
          <w:szCs w:val="26"/>
        </w:rPr>
      </w:pPr>
    </w:p>
    <w:p w14:paraId="4A0C804D" w14:textId="77777777" w:rsidR="0012730E" w:rsidRDefault="0012730E">
      <w:pPr>
        <w:widowControl w:val="0"/>
        <w:spacing w:after="0" w:line="240" w:lineRule="auto"/>
        <w:ind w:right="51" w:firstLine="567"/>
        <w:jc w:val="center"/>
        <w:rPr>
          <w:rFonts w:ascii="Arial" w:eastAsia="Arial" w:hAnsi="Arial" w:cs="Arial"/>
          <w:sz w:val="26"/>
          <w:szCs w:val="26"/>
        </w:rPr>
      </w:pPr>
    </w:p>
    <w:p w14:paraId="5CA2EA2E" w14:textId="77777777" w:rsidR="0012730E" w:rsidRDefault="0012730E">
      <w:pPr>
        <w:widowControl w:val="0"/>
        <w:spacing w:after="0" w:line="240" w:lineRule="auto"/>
        <w:ind w:right="51" w:firstLine="567"/>
        <w:jc w:val="center"/>
        <w:rPr>
          <w:rFonts w:ascii="Arial" w:eastAsia="Arial" w:hAnsi="Arial" w:cs="Arial"/>
          <w:sz w:val="26"/>
          <w:szCs w:val="26"/>
        </w:rPr>
      </w:pPr>
    </w:p>
    <w:p w14:paraId="041CD00D" w14:textId="77777777" w:rsidR="0012730E" w:rsidRDefault="0012730E">
      <w:pPr>
        <w:widowControl w:val="0"/>
        <w:spacing w:after="0" w:line="240" w:lineRule="auto"/>
        <w:ind w:right="51" w:firstLine="567"/>
        <w:jc w:val="center"/>
        <w:rPr>
          <w:rFonts w:ascii="Arial" w:eastAsia="Arial" w:hAnsi="Arial" w:cs="Arial"/>
          <w:sz w:val="26"/>
          <w:szCs w:val="26"/>
        </w:rPr>
      </w:pPr>
    </w:p>
    <w:p w14:paraId="60663DB1" w14:textId="77777777" w:rsidR="0012730E" w:rsidRDefault="0012730E">
      <w:pPr>
        <w:widowControl w:val="0"/>
        <w:spacing w:after="0" w:line="240" w:lineRule="auto"/>
        <w:ind w:right="51" w:firstLine="567"/>
        <w:jc w:val="center"/>
        <w:rPr>
          <w:rFonts w:ascii="Arial" w:eastAsia="Arial" w:hAnsi="Arial" w:cs="Arial"/>
          <w:sz w:val="26"/>
          <w:szCs w:val="26"/>
        </w:rPr>
      </w:pPr>
    </w:p>
    <w:p w14:paraId="4D598744"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MAESTRA LIZBETH JESSICA GALLARDO MARTÍNEZ</w:t>
      </w:r>
    </w:p>
    <w:p w14:paraId="7EA71EFB"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SECRETARIA GENERAL DE ACUERDOS</w:t>
      </w:r>
    </w:p>
    <w:p w14:paraId="2FEA994C" w14:textId="77777777" w:rsidR="008F461A" w:rsidRDefault="008F461A">
      <w:pPr>
        <w:widowControl w:val="0"/>
        <w:spacing w:after="0" w:line="240" w:lineRule="auto"/>
        <w:ind w:right="51" w:firstLine="567"/>
        <w:jc w:val="center"/>
        <w:rPr>
          <w:rFonts w:ascii="Arial" w:eastAsia="Arial" w:hAnsi="Arial" w:cs="Arial"/>
          <w:sz w:val="26"/>
          <w:szCs w:val="26"/>
        </w:rPr>
      </w:pPr>
    </w:p>
    <w:p w14:paraId="5607B8AC" w14:textId="77777777" w:rsidR="008F461A" w:rsidRDefault="008F461A">
      <w:pPr>
        <w:widowControl w:val="0"/>
        <w:spacing w:after="0" w:line="240" w:lineRule="auto"/>
        <w:ind w:right="51" w:firstLine="567"/>
        <w:jc w:val="center"/>
        <w:rPr>
          <w:rFonts w:ascii="Arial" w:eastAsia="Arial" w:hAnsi="Arial" w:cs="Arial"/>
          <w:sz w:val="26"/>
          <w:szCs w:val="26"/>
        </w:rPr>
      </w:pPr>
    </w:p>
    <w:p w14:paraId="014483F1" w14:textId="77777777" w:rsidR="008F461A" w:rsidRDefault="008F461A">
      <w:pPr>
        <w:widowControl w:val="0"/>
        <w:spacing w:after="0" w:line="240" w:lineRule="auto"/>
        <w:ind w:right="51" w:firstLine="567"/>
        <w:jc w:val="center"/>
        <w:rPr>
          <w:rFonts w:ascii="Arial" w:eastAsia="Arial" w:hAnsi="Arial" w:cs="Arial"/>
          <w:sz w:val="26"/>
          <w:szCs w:val="26"/>
        </w:rPr>
      </w:pPr>
    </w:p>
    <w:p w14:paraId="5CD8B3C2" w14:textId="77777777" w:rsidR="00B40463" w:rsidRDefault="00B40463">
      <w:pPr>
        <w:widowControl w:val="0"/>
        <w:spacing w:after="0" w:line="240" w:lineRule="auto"/>
        <w:ind w:right="51" w:firstLine="567"/>
        <w:jc w:val="center"/>
        <w:rPr>
          <w:rFonts w:ascii="Arial" w:eastAsia="Arial" w:hAnsi="Arial" w:cs="Arial"/>
          <w:sz w:val="26"/>
          <w:szCs w:val="26"/>
        </w:rPr>
      </w:pPr>
    </w:p>
    <w:p w14:paraId="00751377" w14:textId="77777777" w:rsidR="00B40463" w:rsidRDefault="00B40463">
      <w:pPr>
        <w:widowControl w:val="0"/>
        <w:spacing w:after="0" w:line="240" w:lineRule="auto"/>
        <w:ind w:right="51" w:firstLine="567"/>
        <w:jc w:val="center"/>
        <w:rPr>
          <w:rFonts w:ascii="Arial" w:eastAsia="Arial" w:hAnsi="Arial" w:cs="Arial"/>
          <w:sz w:val="26"/>
          <w:szCs w:val="26"/>
        </w:rPr>
      </w:pPr>
    </w:p>
    <w:p w14:paraId="2678649E" w14:textId="77777777" w:rsidR="00B40463" w:rsidRDefault="00B40463">
      <w:pPr>
        <w:widowControl w:val="0"/>
        <w:spacing w:after="0" w:line="240" w:lineRule="auto"/>
        <w:ind w:right="51" w:firstLine="567"/>
        <w:jc w:val="center"/>
        <w:rPr>
          <w:rFonts w:ascii="Arial" w:eastAsia="Arial" w:hAnsi="Arial" w:cs="Arial"/>
          <w:sz w:val="26"/>
          <w:szCs w:val="26"/>
        </w:rPr>
      </w:pPr>
    </w:p>
    <w:p w14:paraId="73B8D790" w14:textId="5596B063" w:rsidR="00B40463" w:rsidRPr="00B40463" w:rsidRDefault="00B40463" w:rsidP="00A22BD1">
      <w:pPr>
        <w:widowControl w:val="0"/>
        <w:spacing w:after="0" w:line="240" w:lineRule="auto"/>
        <w:ind w:right="51"/>
        <w:jc w:val="both"/>
        <w:rPr>
          <w:rFonts w:ascii="Arial" w:eastAsia="Arial" w:hAnsi="Arial" w:cs="Arial"/>
          <w:sz w:val="20"/>
          <w:szCs w:val="20"/>
        </w:rPr>
      </w:pPr>
      <w:r w:rsidRPr="00B40463">
        <w:rPr>
          <w:rFonts w:ascii="Arial" w:eastAsia="Arial" w:hAnsi="Arial" w:cs="Arial"/>
          <w:sz w:val="20"/>
          <w:szCs w:val="20"/>
        </w:rPr>
        <w:t>FIRMAS QUE CORRESPONDEN AL RECURSO DE REVISIÓN 167/2023, DEL EXPEDIENTE 166/2023 DE LA SEGUNDA SALA UNITARIA MIXTA</w:t>
      </w:r>
    </w:p>
    <w:sectPr w:rsidR="00B40463" w:rsidRPr="00B40463" w:rsidSect="003A3060">
      <w:headerReference w:type="even" r:id="rId9"/>
      <w:headerReference w:type="default" r:id="rId10"/>
      <w:footerReference w:type="default" r:id="rId11"/>
      <w:headerReference w:type="first" r:id="rId12"/>
      <w:pgSz w:w="12240" w:h="20160"/>
      <w:pgMar w:top="1134" w:right="1134" w:bottom="1701" w:left="2268" w:header="709" w:footer="62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84D52" w14:textId="77777777" w:rsidR="003B5706" w:rsidRDefault="003B5706">
      <w:pPr>
        <w:spacing w:after="0" w:line="240" w:lineRule="auto"/>
      </w:pPr>
      <w:r>
        <w:separator/>
      </w:r>
    </w:p>
  </w:endnote>
  <w:endnote w:type="continuationSeparator" w:id="0">
    <w:p w14:paraId="780AF5B2" w14:textId="77777777" w:rsidR="003B5706" w:rsidRDefault="003B5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549993"/>
      <w:docPartObj>
        <w:docPartGallery w:val="Page Numbers (Bottom of Page)"/>
        <w:docPartUnique/>
      </w:docPartObj>
    </w:sdtPr>
    <w:sdtEndPr/>
    <w:sdtContent>
      <w:p w14:paraId="70D75562" w14:textId="1BA6BC67" w:rsidR="00BC2D88" w:rsidRDefault="00BC2D88">
        <w:pPr>
          <w:pStyle w:val="Piedepgina"/>
          <w:jc w:val="center"/>
        </w:pPr>
        <w:r>
          <w:fldChar w:fldCharType="begin"/>
        </w:r>
        <w:r>
          <w:instrText>PAGE   \* MERGEFORMAT</w:instrText>
        </w:r>
        <w:r>
          <w:fldChar w:fldCharType="separate"/>
        </w:r>
        <w:r w:rsidR="003A3060" w:rsidRPr="003A3060">
          <w:rPr>
            <w:noProof/>
            <w:lang w:val="es-ES"/>
          </w:rPr>
          <w:t>7</w:t>
        </w:r>
        <w:r>
          <w:fldChar w:fldCharType="end"/>
        </w:r>
      </w:p>
    </w:sdtContent>
  </w:sdt>
  <w:p w14:paraId="3AB04C5A" w14:textId="77777777" w:rsidR="0012730E" w:rsidRDefault="0012730E">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1997D4" w14:textId="77777777" w:rsidR="003B5706" w:rsidRDefault="003B5706">
      <w:pPr>
        <w:spacing w:after="0" w:line="240" w:lineRule="auto"/>
      </w:pPr>
      <w:r>
        <w:separator/>
      </w:r>
    </w:p>
  </w:footnote>
  <w:footnote w:type="continuationSeparator" w:id="0">
    <w:p w14:paraId="0A5B6464" w14:textId="77777777" w:rsidR="003B5706" w:rsidRDefault="003B5706">
      <w:pPr>
        <w:spacing w:after="0" w:line="240" w:lineRule="auto"/>
      </w:pPr>
      <w:r>
        <w:continuationSeparator/>
      </w:r>
    </w:p>
  </w:footnote>
  <w:footnote w:id="1">
    <w:p w14:paraId="659A993B" w14:textId="0BA64E54" w:rsidR="00E610C2" w:rsidRDefault="00E610C2">
      <w:pPr>
        <w:pStyle w:val="Textonotapie"/>
      </w:pPr>
      <w:r>
        <w:rPr>
          <w:rStyle w:val="Refdenotaalpie"/>
        </w:rPr>
        <w:footnoteRef/>
      </w:r>
      <w:r>
        <w:t xml:space="preserve"> LEY ORGÁNICA PUBLICADA EN DECRETO 1540 DE 16 DE SEPTIEMBRE EN EL PERIÓDICO OFICIAL DEL ESTADO DE OAXACA</w:t>
      </w:r>
    </w:p>
  </w:footnote>
  <w:footnote w:id="2">
    <w:p w14:paraId="0CBD04F6" w14:textId="77777777" w:rsidR="0012730E" w:rsidRDefault="006B2D01">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Arial" w:eastAsia="Arial" w:hAnsi="Arial" w:cs="Arial"/>
          <w:color w:val="000000"/>
          <w:sz w:val="18"/>
          <w:szCs w:val="18"/>
        </w:rPr>
        <w:t>Decreto 1486 del Periódico Oficial del veintidós de julio de dos mil veintitrés.</w:t>
      </w:r>
    </w:p>
  </w:footnote>
  <w:footnote w:id="3">
    <w:p w14:paraId="4A740152" w14:textId="77777777" w:rsidR="0012730E" w:rsidRDefault="006B2D01">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Arial" w:eastAsia="Arial" w:hAnsi="Arial" w:cs="Arial"/>
          <w:b/>
          <w:i/>
          <w:color w:val="000000"/>
          <w:sz w:val="18"/>
          <w:szCs w:val="18"/>
        </w:rPr>
        <w:t>“CONCEPTOS DE VIOLACIÓN. NO ES OBLIGATORIO TRANSCRIBIRLOS EN LA SENTENCIA</w:t>
      </w:r>
      <w:r>
        <w:rPr>
          <w:rFonts w:ascii="Arial" w:eastAsia="Arial" w:hAnsi="Arial" w:cs="Arial"/>
          <w:i/>
          <w:color w:val="000000"/>
          <w:sz w:val="18"/>
          <w:szCs w:val="18"/>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4">
    <w:p w14:paraId="5BCFEB47" w14:textId="40838863" w:rsidR="00D37538" w:rsidRPr="00D37538" w:rsidRDefault="00D37538">
      <w:pPr>
        <w:pStyle w:val="Textonotapie"/>
      </w:pPr>
      <w:r>
        <w:rPr>
          <w:rStyle w:val="Refdenotaalpie"/>
        </w:rPr>
        <w:footnoteRef/>
      </w:r>
      <w:r>
        <w:t xml:space="preserve"> </w:t>
      </w:r>
      <w:r>
        <w:rPr>
          <w:b/>
        </w:rPr>
        <w:t xml:space="preserve">ARTÍCULO 17.- </w:t>
      </w:r>
      <w:r>
        <w:t>Son elementos y requisitos de validez del acto administrativo:</w:t>
      </w:r>
    </w:p>
    <w:p w14:paraId="3B8C80D9" w14:textId="625DB8B3" w:rsidR="00D37538" w:rsidRPr="00D37538" w:rsidRDefault="00D37538">
      <w:pPr>
        <w:pStyle w:val="Textonotapie"/>
      </w:pPr>
      <w:r w:rsidRPr="00D37538">
        <w:t>V.</w:t>
      </w:r>
      <w:r>
        <w:rPr>
          <w:b/>
        </w:rPr>
        <w:t xml:space="preserve"> </w:t>
      </w:r>
      <w:r>
        <w:t>Estar fundado y motivado.</w:t>
      </w:r>
    </w:p>
  </w:footnote>
  <w:footnote w:id="5">
    <w:p w14:paraId="43EE306A" w14:textId="73152ACE" w:rsidR="00F62889" w:rsidRDefault="00F62889">
      <w:pPr>
        <w:pStyle w:val="Textonotapie"/>
      </w:pPr>
      <w:r>
        <w:rPr>
          <w:rStyle w:val="Refdenotaalpie"/>
        </w:rPr>
        <w:footnoteRef/>
      </w:r>
      <w:r>
        <w:t xml:space="preserve"> </w:t>
      </w:r>
      <w:r w:rsidRPr="00F62889">
        <w:rPr>
          <w:rFonts w:ascii="Arial" w:hAnsi="Arial" w:cs="Arial"/>
          <w:b/>
          <w:sz w:val="18"/>
          <w:szCs w:val="18"/>
        </w:rPr>
        <w:t xml:space="preserve">FUNDAMENTACIÓN Y MOTIVACIÓN DE LOS ACTOS ADMINISTRATIVOS. </w:t>
      </w:r>
      <w:r w:rsidRPr="00F62889">
        <w:rPr>
          <w:rFonts w:ascii="Arial" w:hAnsi="Arial" w:cs="Arial"/>
          <w:sz w:val="18"/>
          <w:szCs w:val="18"/>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F62889">
        <w:rPr>
          <w:rFonts w:ascii="Arial" w:hAnsi="Arial" w:cs="Arial"/>
          <w:sz w:val="18"/>
          <w:szCs w:val="18"/>
        </w:rPr>
        <w:t>subincisos</w:t>
      </w:r>
      <w:proofErr w:type="spellEnd"/>
      <w:r w:rsidRPr="00F62889">
        <w:rPr>
          <w:rFonts w:ascii="Arial" w:hAnsi="Arial" w:cs="Arial"/>
          <w:sz w:val="18"/>
          <w:szCs w:val="18"/>
        </w:rPr>
        <w:t>, fracciones y preceptos aplicables, y b).- Los cuerpos legales, y preceptos que otorgan competencia o facultades a las autoridades para emitir el acto en agravio del gobernado.</w:t>
      </w:r>
    </w:p>
  </w:footnote>
  <w:footnote w:id="6">
    <w:p w14:paraId="58994BAB" w14:textId="6A91F912" w:rsidR="00D56DF1" w:rsidRPr="00D56DF1" w:rsidRDefault="00D56DF1" w:rsidP="00D56DF1">
      <w:pPr>
        <w:pStyle w:val="Textonotapie"/>
        <w:jc w:val="both"/>
        <w:rPr>
          <w:lang w:val="es-ES"/>
        </w:rPr>
      </w:pPr>
      <w:r>
        <w:rPr>
          <w:rStyle w:val="Refdenotaalpie"/>
        </w:rPr>
        <w:footnoteRef/>
      </w:r>
      <w:r>
        <w:t xml:space="preserve"> </w:t>
      </w:r>
      <w:r w:rsidRPr="00D56DF1">
        <w:rPr>
          <w:b/>
        </w:rPr>
        <w:t>TRÁNSITO, MULTAS DE</w:t>
      </w:r>
      <w:r w:rsidRPr="00D56DF1">
        <w:t xml:space="preserve">. </w:t>
      </w:r>
      <w:r w:rsidRPr="00D56DF1">
        <w:rPr>
          <w:rFonts w:ascii="Arial" w:hAnsi="Arial" w:cs="Arial"/>
          <w:sz w:val="18"/>
        </w:rPr>
        <w:t>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p>
  </w:footnote>
  <w:footnote w:id="7">
    <w:p w14:paraId="595745C8" w14:textId="0AF18590" w:rsidR="00EF26C5" w:rsidRPr="00EF26C5" w:rsidRDefault="00EF26C5" w:rsidP="00BC2D88">
      <w:pPr>
        <w:widowControl w:val="0"/>
        <w:autoSpaceDE w:val="0"/>
        <w:autoSpaceDN w:val="0"/>
        <w:adjustRightInd w:val="0"/>
        <w:spacing w:before="46" w:after="0" w:line="240" w:lineRule="auto"/>
        <w:ind w:right="154"/>
        <w:jc w:val="both"/>
        <w:rPr>
          <w:rFonts w:ascii="Arial" w:hAnsi="Arial" w:cs="Arial"/>
          <w:sz w:val="18"/>
          <w:szCs w:val="24"/>
        </w:rPr>
      </w:pPr>
      <w:r>
        <w:rPr>
          <w:rStyle w:val="Refdenotaalpie"/>
        </w:rPr>
        <w:footnoteRef/>
      </w:r>
      <w:r w:rsidRPr="00EF26C5">
        <w:rPr>
          <w:rFonts w:ascii="Arial" w:hAnsi="Arial" w:cs="Arial"/>
          <w:b/>
          <w:spacing w:val="4"/>
          <w:sz w:val="18"/>
          <w:szCs w:val="24"/>
        </w:rPr>
        <w:t>AGRAVIO</w:t>
      </w:r>
      <w:r w:rsidRPr="00EF26C5">
        <w:rPr>
          <w:rFonts w:ascii="Arial" w:hAnsi="Arial" w:cs="Arial"/>
          <w:b/>
          <w:sz w:val="18"/>
          <w:szCs w:val="24"/>
        </w:rPr>
        <w:t xml:space="preserve">S </w:t>
      </w:r>
      <w:r w:rsidRPr="00EF26C5">
        <w:rPr>
          <w:rFonts w:ascii="Arial" w:hAnsi="Arial" w:cs="Arial"/>
          <w:b/>
          <w:spacing w:val="4"/>
          <w:sz w:val="18"/>
          <w:szCs w:val="24"/>
        </w:rPr>
        <w:t>FUNDADO</w:t>
      </w:r>
      <w:r w:rsidRPr="00EF26C5">
        <w:rPr>
          <w:rFonts w:ascii="Arial" w:hAnsi="Arial" w:cs="Arial"/>
          <w:b/>
          <w:sz w:val="18"/>
          <w:szCs w:val="24"/>
        </w:rPr>
        <w:t xml:space="preserve">S </w:t>
      </w:r>
      <w:r w:rsidRPr="00EF26C5">
        <w:rPr>
          <w:rFonts w:ascii="Arial" w:hAnsi="Arial" w:cs="Arial"/>
          <w:b/>
          <w:spacing w:val="4"/>
          <w:sz w:val="18"/>
          <w:szCs w:val="24"/>
        </w:rPr>
        <w:t>PER</w:t>
      </w:r>
      <w:r w:rsidRPr="00EF26C5">
        <w:rPr>
          <w:rFonts w:ascii="Arial" w:hAnsi="Arial" w:cs="Arial"/>
          <w:b/>
          <w:sz w:val="18"/>
          <w:szCs w:val="24"/>
        </w:rPr>
        <w:t xml:space="preserve">O </w:t>
      </w:r>
      <w:r w:rsidRPr="00EF26C5">
        <w:rPr>
          <w:rFonts w:ascii="Arial" w:hAnsi="Arial" w:cs="Arial"/>
          <w:b/>
          <w:spacing w:val="4"/>
          <w:sz w:val="18"/>
          <w:szCs w:val="24"/>
        </w:rPr>
        <w:t>INOPERANTE</w:t>
      </w:r>
      <w:r w:rsidRPr="00EF26C5">
        <w:rPr>
          <w:rFonts w:ascii="Arial" w:hAnsi="Arial" w:cs="Arial"/>
          <w:b/>
          <w:sz w:val="18"/>
          <w:szCs w:val="24"/>
        </w:rPr>
        <w:t xml:space="preserve">S </w:t>
      </w:r>
      <w:r w:rsidRPr="00EF26C5">
        <w:rPr>
          <w:rFonts w:ascii="Arial" w:hAnsi="Arial" w:cs="Arial"/>
          <w:b/>
          <w:spacing w:val="4"/>
          <w:sz w:val="18"/>
          <w:szCs w:val="24"/>
        </w:rPr>
        <w:t>E</w:t>
      </w:r>
      <w:r w:rsidRPr="00EF26C5">
        <w:rPr>
          <w:rFonts w:ascii="Arial" w:hAnsi="Arial" w:cs="Arial"/>
          <w:b/>
          <w:sz w:val="18"/>
          <w:szCs w:val="24"/>
        </w:rPr>
        <w:t xml:space="preserve">N </w:t>
      </w:r>
      <w:r w:rsidRPr="00EF26C5">
        <w:rPr>
          <w:rFonts w:ascii="Arial" w:hAnsi="Arial" w:cs="Arial"/>
          <w:b/>
          <w:spacing w:val="4"/>
          <w:sz w:val="18"/>
          <w:szCs w:val="24"/>
        </w:rPr>
        <w:t>E</w:t>
      </w:r>
      <w:r w:rsidRPr="00EF26C5">
        <w:rPr>
          <w:rFonts w:ascii="Arial" w:hAnsi="Arial" w:cs="Arial"/>
          <w:b/>
          <w:sz w:val="18"/>
          <w:szCs w:val="24"/>
        </w:rPr>
        <w:t xml:space="preserve">L </w:t>
      </w:r>
      <w:r w:rsidRPr="00EF26C5">
        <w:rPr>
          <w:rFonts w:ascii="Arial" w:hAnsi="Arial" w:cs="Arial"/>
          <w:b/>
          <w:spacing w:val="4"/>
          <w:sz w:val="18"/>
          <w:szCs w:val="24"/>
        </w:rPr>
        <w:t>RECURS</w:t>
      </w:r>
      <w:r w:rsidRPr="00EF26C5">
        <w:rPr>
          <w:rFonts w:ascii="Arial" w:hAnsi="Arial" w:cs="Arial"/>
          <w:b/>
          <w:sz w:val="18"/>
          <w:szCs w:val="24"/>
        </w:rPr>
        <w:t xml:space="preserve">O </w:t>
      </w:r>
      <w:r w:rsidRPr="00EF26C5">
        <w:rPr>
          <w:rFonts w:ascii="Arial" w:hAnsi="Arial" w:cs="Arial"/>
          <w:b/>
          <w:spacing w:val="4"/>
          <w:sz w:val="18"/>
          <w:szCs w:val="24"/>
        </w:rPr>
        <w:t>D</w:t>
      </w:r>
      <w:r w:rsidRPr="00EF26C5">
        <w:rPr>
          <w:rFonts w:ascii="Arial" w:hAnsi="Arial" w:cs="Arial"/>
          <w:b/>
          <w:sz w:val="18"/>
          <w:szCs w:val="24"/>
        </w:rPr>
        <w:t xml:space="preserve">E </w:t>
      </w:r>
      <w:r w:rsidRPr="00EF26C5">
        <w:rPr>
          <w:rFonts w:ascii="Arial" w:hAnsi="Arial" w:cs="Arial"/>
          <w:b/>
          <w:spacing w:val="4"/>
          <w:sz w:val="18"/>
          <w:szCs w:val="24"/>
        </w:rPr>
        <w:t>REVISIÓ</w:t>
      </w:r>
      <w:r w:rsidRPr="00EF26C5">
        <w:rPr>
          <w:rFonts w:ascii="Arial" w:hAnsi="Arial" w:cs="Arial"/>
          <w:b/>
          <w:sz w:val="18"/>
          <w:szCs w:val="24"/>
        </w:rPr>
        <w:t xml:space="preserve">N </w:t>
      </w:r>
      <w:r w:rsidRPr="00EF26C5">
        <w:rPr>
          <w:rFonts w:ascii="Arial" w:hAnsi="Arial" w:cs="Arial"/>
          <w:b/>
          <w:spacing w:val="4"/>
          <w:sz w:val="18"/>
          <w:szCs w:val="24"/>
        </w:rPr>
        <w:t>E</w:t>
      </w:r>
      <w:r w:rsidRPr="00EF26C5">
        <w:rPr>
          <w:rFonts w:ascii="Arial" w:hAnsi="Arial" w:cs="Arial"/>
          <w:b/>
          <w:sz w:val="18"/>
          <w:szCs w:val="24"/>
        </w:rPr>
        <w:t xml:space="preserve">N </w:t>
      </w:r>
      <w:r w:rsidRPr="00EF26C5">
        <w:rPr>
          <w:rFonts w:ascii="Arial" w:hAnsi="Arial" w:cs="Arial"/>
          <w:b/>
          <w:spacing w:val="4"/>
          <w:sz w:val="18"/>
          <w:szCs w:val="24"/>
        </w:rPr>
        <w:t xml:space="preserve">AMPARO </w:t>
      </w:r>
      <w:r w:rsidRPr="00EF26C5">
        <w:rPr>
          <w:rFonts w:ascii="Arial" w:hAnsi="Arial" w:cs="Arial"/>
          <w:b/>
          <w:spacing w:val="13"/>
          <w:sz w:val="18"/>
          <w:szCs w:val="24"/>
        </w:rPr>
        <w:t>CONTR</w:t>
      </w:r>
      <w:r w:rsidRPr="00EF26C5">
        <w:rPr>
          <w:rFonts w:ascii="Arial" w:hAnsi="Arial" w:cs="Arial"/>
          <w:b/>
          <w:sz w:val="18"/>
          <w:szCs w:val="24"/>
        </w:rPr>
        <w:t xml:space="preserve">A </w:t>
      </w:r>
      <w:r w:rsidRPr="00EF26C5">
        <w:rPr>
          <w:rFonts w:ascii="Arial" w:hAnsi="Arial" w:cs="Arial"/>
          <w:b/>
          <w:spacing w:val="13"/>
          <w:sz w:val="18"/>
          <w:szCs w:val="24"/>
        </w:rPr>
        <w:t>NORMA</w:t>
      </w:r>
      <w:r w:rsidRPr="00EF26C5">
        <w:rPr>
          <w:rFonts w:ascii="Arial" w:hAnsi="Arial" w:cs="Arial"/>
          <w:b/>
          <w:sz w:val="18"/>
          <w:szCs w:val="24"/>
        </w:rPr>
        <w:t xml:space="preserve">S </w:t>
      </w:r>
      <w:r w:rsidRPr="00EF26C5">
        <w:rPr>
          <w:rFonts w:ascii="Arial" w:hAnsi="Arial" w:cs="Arial"/>
          <w:b/>
          <w:spacing w:val="13"/>
          <w:sz w:val="18"/>
          <w:szCs w:val="24"/>
        </w:rPr>
        <w:t>GENERALES</w:t>
      </w:r>
      <w:r w:rsidRPr="00EF26C5">
        <w:rPr>
          <w:rFonts w:ascii="Arial" w:hAnsi="Arial" w:cs="Arial"/>
          <w:b/>
          <w:sz w:val="18"/>
          <w:szCs w:val="24"/>
        </w:rPr>
        <w:t xml:space="preserve">. </w:t>
      </w:r>
      <w:r w:rsidRPr="00EF26C5">
        <w:rPr>
          <w:rFonts w:ascii="Arial" w:hAnsi="Arial" w:cs="Arial"/>
          <w:b/>
          <w:spacing w:val="13"/>
          <w:sz w:val="18"/>
          <w:szCs w:val="24"/>
        </w:rPr>
        <w:t>L</w:t>
      </w:r>
      <w:r w:rsidRPr="00EF26C5">
        <w:rPr>
          <w:rFonts w:ascii="Arial" w:hAnsi="Arial" w:cs="Arial"/>
          <w:b/>
          <w:sz w:val="18"/>
          <w:szCs w:val="24"/>
        </w:rPr>
        <w:t xml:space="preserve">O </w:t>
      </w:r>
      <w:r w:rsidRPr="00EF26C5">
        <w:rPr>
          <w:rFonts w:ascii="Arial" w:hAnsi="Arial" w:cs="Arial"/>
          <w:b/>
          <w:spacing w:val="13"/>
          <w:sz w:val="18"/>
          <w:szCs w:val="24"/>
        </w:rPr>
        <w:t>SO</w:t>
      </w:r>
      <w:r w:rsidRPr="00EF26C5">
        <w:rPr>
          <w:rFonts w:ascii="Arial" w:hAnsi="Arial" w:cs="Arial"/>
          <w:b/>
          <w:sz w:val="18"/>
          <w:szCs w:val="24"/>
        </w:rPr>
        <w:t xml:space="preserve">N </w:t>
      </w:r>
      <w:r w:rsidRPr="00EF26C5">
        <w:rPr>
          <w:rFonts w:ascii="Arial" w:hAnsi="Arial" w:cs="Arial"/>
          <w:b/>
          <w:spacing w:val="13"/>
          <w:sz w:val="18"/>
          <w:szCs w:val="24"/>
        </w:rPr>
        <w:t>AQUELLO</w:t>
      </w:r>
      <w:r w:rsidRPr="00EF26C5">
        <w:rPr>
          <w:rFonts w:ascii="Arial" w:hAnsi="Arial" w:cs="Arial"/>
          <w:b/>
          <w:sz w:val="18"/>
          <w:szCs w:val="24"/>
        </w:rPr>
        <w:t xml:space="preserve">S </w:t>
      </w:r>
      <w:r w:rsidRPr="00EF26C5">
        <w:rPr>
          <w:rFonts w:ascii="Arial" w:hAnsi="Arial" w:cs="Arial"/>
          <w:b/>
          <w:spacing w:val="13"/>
          <w:sz w:val="18"/>
          <w:szCs w:val="24"/>
        </w:rPr>
        <w:t>E</w:t>
      </w:r>
      <w:r w:rsidRPr="00EF26C5">
        <w:rPr>
          <w:rFonts w:ascii="Arial" w:hAnsi="Arial" w:cs="Arial"/>
          <w:b/>
          <w:sz w:val="18"/>
          <w:szCs w:val="24"/>
        </w:rPr>
        <w:t xml:space="preserve">N </w:t>
      </w:r>
      <w:r w:rsidRPr="00EF26C5">
        <w:rPr>
          <w:rFonts w:ascii="Arial" w:hAnsi="Arial" w:cs="Arial"/>
          <w:b/>
          <w:spacing w:val="13"/>
          <w:sz w:val="18"/>
          <w:szCs w:val="24"/>
        </w:rPr>
        <w:t>LO</w:t>
      </w:r>
      <w:r w:rsidRPr="00EF26C5">
        <w:rPr>
          <w:rFonts w:ascii="Arial" w:hAnsi="Arial" w:cs="Arial"/>
          <w:b/>
          <w:sz w:val="18"/>
          <w:szCs w:val="24"/>
        </w:rPr>
        <w:t xml:space="preserve">S </w:t>
      </w:r>
      <w:r w:rsidRPr="00EF26C5">
        <w:rPr>
          <w:rFonts w:ascii="Arial" w:hAnsi="Arial" w:cs="Arial"/>
          <w:b/>
          <w:spacing w:val="13"/>
          <w:sz w:val="18"/>
          <w:szCs w:val="24"/>
        </w:rPr>
        <w:t>QU</w:t>
      </w:r>
      <w:r w:rsidRPr="00EF26C5">
        <w:rPr>
          <w:rFonts w:ascii="Arial" w:hAnsi="Arial" w:cs="Arial"/>
          <w:b/>
          <w:sz w:val="18"/>
          <w:szCs w:val="24"/>
        </w:rPr>
        <w:t xml:space="preserve">E </w:t>
      </w:r>
      <w:r w:rsidRPr="00EF26C5">
        <w:rPr>
          <w:rFonts w:ascii="Arial" w:hAnsi="Arial" w:cs="Arial"/>
          <w:b/>
          <w:spacing w:val="13"/>
          <w:sz w:val="18"/>
          <w:szCs w:val="24"/>
        </w:rPr>
        <w:t>S</w:t>
      </w:r>
      <w:r w:rsidRPr="00EF26C5">
        <w:rPr>
          <w:rFonts w:ascii="Arial" w:hAnsi="Arial" w:cs="Arial"/>
          <w:b/>
          <w:sz w:val="18"/>
          <w:szCs w:val="24"/>
        </w:rPr>
        <w:t xml:space="preserve">E </w:t>
      </w:r>
      <w:r w:rsidRPr="00EF26C5">
        <w:rPr>
          <w:rFonts w:ascii="Arial" w:hAnsi="Arial" w:cs="Arial"/>
          <w:b/>
          <w:spacing w:val="13"/>
          <w:sz w:val="18"/>
          <w:szCs w:val="24"/>
        </w:rPr>
        <w:t>IMPUGN</w:t>
      </w:r>
      <w:r w:rsidRPr="00EF26C5">
        <w:rPr>
          <w:rFonts w:ascii="Arial" w:hAnsi="Arial" w:cs="Arial"/>
          <w:b/>
          <w:sz w:val="18"/>
          <w:szCs w:val="24"/>
        </w:rPr>
        <w:t xml:space="preserve">A </w:t>
      </w:r>
      <w:r w:rsidRPr="00EF26C5">
        <w:rPr>
          <w:rFonts w:ascii="Arial" w:hAnsi="Arial" w:cs="Arial"/>
          <w:b/>
          <w:spacing w:val="13"/>
          <w:sz w:val="18"/>
          <w:szCs w:val="24"/>
        </w:rPr>
        <w:t xml:space="preserve">LA </w:t>
      </w:r>
      <w:r w:rsidRPr="00EF26C5">
        <w:rPr>
          <w:rFonts w:ascii="Arial" w:hAnsi="Arial" w:cs="Arial"/>
          <w:b/>
          <w:spacing w:val="21"/>
          <w:sz w:val="18"/>
          <w:szCs w:val="24"/>
        </w:rPr>
        <w:t>VIOLACIÓ</w:t>
      </w:r>
      <w:r w:rsidRPr="00EF26C5">
        <w:rPr>
          <w:rFonts w:ascii="Arial" w:hAnsi="Arial" w:cs="Arial"/>
          <w:b/>
          <w:sz w:val="18"/>
          <w:szCs w:val="24"/>
        </w:rPr>
        <w:t xml:space="preserve">N </w:t>
      </w:r>
      <w:r w:rsidRPr="00EF26C5">
        <w:rPr>
          <w:rFonts w:ascii="Arial" w:hAnsi="Arial" w:cs="Arial"/>
          <w:b/>
          <w:spacing w:val="21"/>
          <w:sz w:val="18"/>
          <w:szCs w:val="24"/>
        </w:rPr>
        <w:t>A</w:t>
      </w:r>
      <w:r w:rsidRPr="00EF26C5">
        <w:rPr>
          <w:rFonts w:ascii="Arial" w:hAnsi="Arial" w:cs="Arial"/>
          <w:b/>
          <w:sz w:val="18"/>
          <w:szCs w:val="24"/>
        </w:rPr>
        <w:t xml:space="preserve">L </w:t>
      </w:r>
      <w:r w:rsidRPr="00EF26C5">
        <w:rPr>
          <w:rFonts w:ascii="Arial" w:hAnsi="Arial" w:cs="Arial"/>
          <w:b/>
          <w:spacing w:val="21"/>
          <w:sz w:val="18"/>
          <w:szCs w:val="24"/>
        </w:rPr>
        <w:t>PRINCIPI</w:t>
      </w:r>
      <w:r w:rsidRPr="00EF26C5">
        <w:rPr>
          <w:rFonts w:ascii="Arial" w:hAnsi="Arial" w:cs="Arial"/>
          <w:b/>
          <w:sz w:val="18"/>
          <w:szCs w:val="24"/>
        </w:rPr>
        <w:t xml:space="preserve">O </w:t>
      </w:r>
      <w:r w:rsidRPr="00EF26C5">
        <w:rPr>
          <w:rFonts w:ascii="Arial" w:hAnsi="Arial" w:cs="Arial"/>
          <w:b/>
          <w:spacing w:val="21"/>
          <w:sz w:val="18"/>
          <w:szCs w:val="24"/>
        </w:rPr>
        <w:t>D</w:t>
      </w:r>
      <w:r w:rsidRPr="00EF26C5">
        <w:rPr>
          <w:rFonts w:ascii="Arial" w:hAnsi="Arial" w:cs="Arial"/>
          <w:b/>
          <w:sz w:val="18"/>
          <w:szCs w:val="24"/>
        </w:rPr>
        <w:t xml:space="preserve">E </w:t>
      </w:r>
      <w:r w:rsidRPr="00EF26C5">
        <w:rPr>
          <w:rFonts w:ascii="Arial" w:hAnsi="Arial" w:cs="Arial"/>
          <w:b/>
          <w:spacing w:val="21"/>
          <w:sz w:val="18"/>
          <w:szCs w:val="24"/>
        </w:rPr>
        <w:t>CONGRUENCIA</w:t>
      </w:r>
      <w:r w:rsidRPr="00EF26C5">
        <w:rPr>
          <w:rFonts w:ascii="Arial" w:hAnsi="Arial" w:cs="Arial"/>
          <w:b/>
          <w:sz w:val="18"/>
          <w:szCs w:val="24"/>
        </w:rPr>
        <w:t xml:space="preserve">, </w:t>
      </w:r>
      <w:r w:rsidRPr="00EF26C5">
        <w:rPr>
          <w:rFonts w:ascii="Arial" w:hAnsi="Arial" w:cs="Arial"/>
          <w:b/>
          <w:spacing w:val="21"/>
          <w:sz w:val="18"/>
          <w:szCs w:val="24"/>
        </w:rPr>
        <w:t>PO</w:t>
      </w:r>
      <w:r w:rsidRPr="00EF26C5">
        <w:rPr>
          <w:rFonts w:ascii="Arial" w:hAnsi="Arial" w:cs="Arial"/>
          <w:b/>
          <w:sz w:val="18"/>
          <w:szCs w:val="24"/>
        </w:rPr>
        <w:t xml:space="preserve">R </w:t>
      </w:r>
      <w:r w:rsidRPr="00EF26C5">
        <w:rPr>
          <w:rFonts w:ascii="Arial" w:hAnsi="Arial" w:cs="Arial"/>
          <w:b/>
          <w:spacing w:val="21"/>
          <w:sz w:val="18"/>
          <w:szCs w:val="24"/>
        </w:rPr>
        <w:t>HABERS</w:t>
      </w:r>
      <w:r w:rsidRPr="00EF26C5">
        <w:rPr>
          <w:rFonts w:ascii="Arial" w:hAnsi="Arial" w:cs="Arial"/>
          <w:b/>
          <w:sz w:val="18"/>
          <w:szCs w:val="24"/>
        </w:rPr>
        <w:t xml:space="preserve">E </w:t>
      </w:r>
      <w:r w:rsidRPr="00EF26C5">
        <w:rPr>
          <w:rFonts w:ascii="Arial" w:hAnsi="Arial" w:cs="Arial"/>
          <w:b/>
          <w:spacing w:val="21"/>
          <w:sz w:val="18"/>
          <w:szCs w:val="24"/>
        </w:rPr>
        <w:t>DECLARAD</w:t>
      </w:r>
      <w:r w:rsidRPr="00EF26C5">
        <w:rPr>
          <w:rFonts w:ascii="Arial" w:hAnsi="Arial" w:cs="Arial"/>
          <w:b/>
          <w:sz w:val="18"/>
          <w:szCs w:val="24"/>
        </w:rPr>
        <w:t xml:space="preserve">O </w:t>
      </w:r>
      <w:r w:rsidRPr="00EF26C5">
        <w:rPr>
          <w:rFonts w:ascii="Arial" w:hAnsi="Arial" w:cs="Arial"/>
          <w:b/>
          <w:spacing w:val="21"/>
          <w:sz w:val="18"/>
          <w:szCs w:val="24"/>
        </w:rPr>
        <w:t>L</w:t>
      </w:r>
      <w:r w:rsidRPr="00EF26C5">
        <w:rPr>
          <w:rFonts w:ascii="Arial" w:hAnsi="Arial" w:cs="Arial"/>
          <w:b/>
          <w:sz w:val="18"/>
          <w:szCs w:val="24"/>
        </w:rPr>
        <w:t>A</w:t>
      </w:r>
      <w:r w:rsidRPr="00EF26C5">
        <w:rPr>
          <w:rFonts w:ascii="Arial" w:hAnsi="Arial" w:cs="Arial"/>
          <w:b/>
          <w:spacing w:val="-46"/>
          <w:sz w:val="18"/>
          <w:szCs w:val="24"/>
        </w:rPr>
        <w:t xml:space="preserve"> </w:t>
      </w:r>
      <w:r w:rsidRPr="00EF26C5">
        <w:rPr>
          <w:rFonts w:ascii="Arial" w:hAnsi="Arial" w:cs="Arial"/>
          <w:b/>
          <w:sz w:val="18"/>
          <w:szCs w:val="24"/>
        </w:rPr>
        <w:t xml:space="preserve">INCONSTITUCIONALIDAD DE AQUÉLLAS CON BASE EN ARGUMENTOS NO PLANTEADOS EN </w:t>
      </w:r>
      <w:r w:rsidRPr="00EF26C5">
        <w:rPr>
          <w:rFonts w:ascii="Arial" w:hAnsi="Arial" w:cs="Arial"/>
          <w:b/>
          <w:spacing w:val="8"/>
          <w:sz w:val="18"/>
          <w:szCs w:val="24"/>
        </w:rPr>
        <w:t>LO</w:t>
      </w:r>
      <w:r w:rsidRPr="00EF26C5">
        <w:rPr>
          <w:rFonts w:ascii="Arial" w:hAnsi="Arial" w:cs="Arial"/>
          <w:b/>
          <w:sz w:val="18"/>
          <w:szCs w:val="24"/>
        </w:rPr>
        <w:t xml:space="preserve">S </w:t>
      </w:r>
      <w:r w:rsidRPr="00EF26C5">
        <w:rPr>
          <w:rFonts w:ascii="Arial" w:hAnsi="Arial" w:cs="Arial"/>
          <w:b/>
          <w:spacing w:val="8"/>
          <w:sz w:val="18"/>
          <w:szCs w:val="24"/>
        </w:rPr>
        <w:t>CONCEPTO</w:t>
      </w:r>
      <w:r w:rsidRPr="00EF26C5">
        <w:rPr>
          <w:rFonts w:ascii="Arial" w:hAnsi="Arial" w:cs="Arial"/>
          <w:b/>
          <w:sz w:val="18"/>
          <w:szCs w:val="24"/>
        </w:rPr>
        <w:t xml:space="preserve">S </w:t>
      </w:r>
      <w:r w:rsidRPr="00EF26C5">
        <w:rPr>
          <w:rFonts w:ascii="Arial" w:hAnsi="Arial" w:cs="Arial"/>
          <w:b/>
          <w:spacing w:val="8"/>
          <w:sz w:val="18"/>
          <w:szCs w:val="24"/>
        </w:rPr>
        <w:t>D</w:t>
      </w:r>
      <w:r w:rsidRPr="00EF26C5">
        <w:rPr>
          <w:rFonts w:ascii="Arial" w:hAnsi="Arial" w:cs="Arial"/>
          <w:b/>
          <w:sz w:val="18"/>
          <w:szCs w:val="24"/>
        </w:rPr>
        <w:t xml:space="preserve">E </w:t>
      </w:r>
      <w:r w:rsidRPr="00EF26C5">
        <w:rPr>
          <w:rFonts w:ascii="Arial" w:hAnsi="Arial" w:cs="Arial"/>
          <w:b/>
          <w:spacing w:val="8"/>
          <w:sz w:val="18"/>
          <w:szCs w:val="24"/>
        </w:rPr>
        <w:t>VIOLACIÓ</w:t>
      </w:r>
      <w:r w:rsidRPr="00EF26C5">
        <w:rPr>
          <w:rFonts w:ascii="Arial" w:hAnsi="Arial" w:cs="Arial"/>
          <w:b/>
          <w:sz w:val="18"/>
          <w:szCs w:val="24"/>
        </w:rPr>
        <w:t xml:space="preserve">N </w:t>
      </w:r>
      <w:r w:rsidRPr="00EF26C5">
        <w:rPr>
          <w:rFonts w:ascii="Arial" w:hAnsi="Arial" w:cs="Arial"/>
          <w:b/>
          <w:spacing w:val="8"/>
          <w:sz w:val="18"/>
          <w:szCs w:val="24"/>
        </w:rPr>
        <w:t>[APLICACIÓ</w:t>
      </w:r>
      <w:r w:rsidRPr="00EF26C5">
        <w:rPr>
          <w:rFonts w:ascii="Arial" w:hAnsi="Arial" w:cs="Arial"/>
          <w:b/>
          <w:sz w:val="18"/>
          <w:szCs w:val="24"/>
        </w:rPr>
        <w:t xml:space="preserve">N </w:t>
      </w:r>
      <w:r w:rsidRPr="00EF26C5">
        <w:rPr>
          <w:rFonts w:ascii="Arial" w:hAnsi="Arial" w:cs="Arial"/>
          <w:b/>
          <w:spacing w:val="8"/>
          <w:sz w:val="18"/>
          <w:szCs w:val="24"/>
        </w:rPr>
        <w:t>D</w:t>
      </w:r>
      <w:r w:rsidRPr="00EF26C5">
        <w:rPr>
          <w:rFonts w:ascii="Arial" w:hAnsi="Arial" w:cs="Arial"/>
          <w:b/>
          <w:sz w:val="18"/>
          <w:szCs w:val="24"/>
        </w:rPr>
        <w:t xml:space="preserve">E </w:t>
      </w:r>
      <w:r w:rsidRPr="00EF26C5">
        <w:rPr>
          <w:rFonts w:ascii="Arial" w:hAnsi="Arial" w:cs="Arial"/>
          <w:b/>
          <w:spacing w:val="8"/>
          <w:sz w:val="18"/>
          <w:szCs w:val="24"/>
        </w:rPr>
        <w:t>L</w:t>
      </w:r>
      <w:r w:rsidRPr="00EF26C5">
        <w:rPr>
          <w:rFonts w:ascii="Arial" w:hAnsi="Arial" w:cs="Arial"/>
          <w:b/>
          <w:sz w:val="18"/>
          <w:szCs w:val="24"/>
        </w:rPr>
        <w:t xml:space="preserve">A </w:t>
      </w:r>
      <w:r w:rsidRPr="00EF26C5">
        <w:rPr>
          <w:rFonts w:ascii="Arial" w:hAnsi="Arial" w:cs="Arial"/>
          <w:b/>
          <w:spacing w:val="8"/>
          <w:sz w:val="18"/>
          <w:szCs w:val="24"/>
        </w:rPr>
        <w:t>JURISPRUDENCI</w:t>
      </w:r>
      <w:r w:rsidRPr="00EF26C5">
        <w:rPr>
          <w:rFonts w:ascii="Arial" w:hAnsi="Arial" w:cs="Arial"/>
          <w:b/>
          <w:sz w:val="18"/>
          <w:szCs w:val="24"/>
        </w:rPr>
        <w:t xml:space="preserve">A </w:t>
      </w:r>
      <w:r w:rsidRPr="00EF26C5">
        <w:rPr>
          <w:rFonts w:ascii="Arial" w:hAnsi="Arial" w:cs="Arial"/>
          <w:b/>
          <w:spacing w:val="8"/>
          <w:sz w:val="18"/>
          <w:szCs w:val="24"/>
        </w:rPr>
        <w:t>2a./J</w:t>
      </w:r>
      <w:r w:rsidRPr="00EF26C5">
        <w:rPr>
          <w:rFonts w:ascii="Arial" w:hAnsi="Arial" w:cs="Arial"/>
          <w:b/>
          <w:sz w:val="18"/>
          <w:szCs w:val="24"/>
        </w:rPr>
        <w:t xml:space="preserve">. </w:t>
      </w:r>
      <w:r w:rsidRPr="00EF26C5">
        <w:rPr>
          <w:rFonts w:ascii="Arial" w:hAnsi="Arial" w:cs="Arial"/>
          <w:b/>
          <w:spacing w:val="8"/>
          <w:sz w:val="18"/>
          <w:szCs w:val="24"/>
        </w:rPr>
        <w:t>69/2014 (10a.).</w:t>
      </w:r>
      <w:r w:rsidRPr="00EF26C5">
        <w:rPr>
          <w:rFonts w:ascii="Arial" w:hAnsi="Arial" w:cs="Arial"/>
          <w:spacing w:val="9"/>
          <w:sz w:val="18"/>
          <w:szCs w:val="24"/>
        </w:rPr>
        <w:t>D</w:t>
      </w:r>
      <w:r w:rsidRPr="00EF26C5">
        <w:rPr>
          <w:rFonts w:ascii="Arial" w:hAnsi="Arial" w:cs="Arial"/>
          <w:sz w:val="18"/>
          <w:szCs w:val="24"/>
        </w:rPr>
        <w:t xml:space="preserve">e </w:t>
      </w:r>
      <w:r w:rsidRPr="00EF26C5">
        <w:rPr>
          <w:rFonts w:ascii="Arial" w:hAnsi="Arial" w:cs="Arial"/>
          <w:spacing w:val="9"/>
          <w:sz w:val="18"/>
          <w:szCs w:val="24"/>
        </w:rPr>
        <w:t>lo</w:t>
      </w:r>
      <w:r w:rsidRPr="00EF26C5">
        <w:rPr>
          <w:rFonts w:ascii="Arial" w:hAnsi="Arial" w:cs="Arial"/>
          <w:sz w:val="18"/>
          <w:szCs w:val="24"/>
        </w:rPr>
        <w:t xml:space="preserve">s </w:t>
      </w:r>
      <w:r w:rsidRPr="00EF26C5">
        <w:rPr>
          <w:rFonts w:ascii="Arial" w:hAnsi="Arial" w:cs="Arial"/>
          <w:spacing w:val="9"/>
          <w:sz w:val="18"/>
          <w:szCs w:val="24"/>
        </w:rPr>
        <w:t>artículo</w:t>
      </w:r>
      <w:r w:rsidRPr="00EF26C5">
        <w:rPr>
          <w:rFonts w:ascii="Arial" w:hAnsi="Arial" w:cs="Arial"/>
          <w:sz w:val="18"/>
          <w:szCs w:val="24"/>
        </w:rPr>
        <w:t xml:space="preserve">s </w:t>
      </w:r>
      <w:r w:rsidRPr="00EF26C5">
        <w:rPr>
          <w:rFonts w:ascii="Arial" w:hAnsi="Arial" w:cs="Arial"/>
          <w:spacing w:val="9"/>
          <w:sz w:val="18"/>
          <w:szCs w:val="24"/>
        </w:rPr>
        <w:t>7</w:t>
      </w:r>
      <w:r w:rsidRPr="00EF26C5">
        <w:rPr>
          <w:rFonts w:ascii="Arial" w:hAnsi="Arial" w:cs="Arial"/>
          <w:sz w:val="18"/>
          <w:szCs w:val="24"/>
        </w:rPr>
        <w:t xml:space="preserve">5 y </w:t>
      </w:r>
      <w:r w:rsidRPr="00EF26C5">
        <w:rPr>
          <w:rFonts w:ascii="Arial" w:hAnsi="Arial" w:cs="Arial"/>
          <w:spacing w:val="9"/>
          <w:sz w:val="18"/>
          <w:szCs w:val="24"/>
        </w:rPr>
        <w:t>7</w:t>
      </w:r>
      <w:r w:rsidRPr="00EF26C5">
        <w:rPr>
          <w:rFonts w:ascii="Arial" w:hAnsi="Arial" w:cs="Arial"/>
          <w:sz w:val="18"/>
          <w:szCs w:val="24"/>
        </w:rPr>
        <w:t xml:space="preserve">6 </w:t>
      </w:r>
      <w:r w:rsidRPr="00EF26C5">
        <w:rPr>
          <w:rFonts w:ascii="Arial" w:hAnsi="Arial" w:cs="Arial"/>
          <w:spacing w:val="9"/>
          <w:sz w:val="18"/>
          <w:szCs w:val="24"/>
        </w:rPr>
        <w:t>d</w:t>
      </w:r>
      <w:r w:rsidRPr="00EF26C5">
        <w:rPr>
          <w:rFonts w:ascii="Arial" w:hAnsi="Arial" w:cs="Arial"/>
          <w:sz w:val="18"/>
          <w:szCs w:val="24"/>
        </w:rPr>
        <w:t xml:space="preserve">e </w:t>
      </w:r>
      <w:r w:rsidRPr="00EF26C5">
        <w:rPr>
          <w:rFonts w:ascii="Arial" w:hAnsi="Arial" w:cs="Arial"/>
          <w:spacing w:val="9"/>
          <w:sz w:val="18"/>
          <w:szCs w:val="24"/>
        </w:rPr>
        <w:t>l</w:t>
      </w:r>
      <w:r w:rsidRPr="00EF26C5">
        <w:rPr>
          <w:rFonts w:ascii="Arial" w:hAnsi="Arial" w:cs="Arial"/>
          <w:sz w:val="18"/>
          <w:szCs w:val="24"/>
        </w:rPr>
        <w:t xml:space="preserve">a </w:t>
      </w:r>
      <w:r w:rsidRPr="00EF26C5">
        <w:rPr>
          <w:rFonts w:ascii="Arial" w:hAnsi="Arial" w:cs="Arial"/>
          <w:spacing w:val="9"/>
          <w:sz w:val="18"/>
          <w:szCs w:val="24"/>
        </w:rPr>
        <w:t>Le</w:t>
      </w:r>
      <w:r w:rsidRPr="00EF26C5">
        <w:rPr>
          <w:rFonts w:ascii="Arial" w:hAnsi="Arial" w:cs="Arial"/>
          <w:sz w:val="18"/>
          <w:szCs w:val="24"/>
        </w:rPr>
        <w:t xml:space="preserve">y </w:t>
      </w:r>
      <w:r w:rsidRPr="00EF26C5">
        <w:rPr>
          <w:rFonts w:ascii="Arial" w:hAnsi="Arial" w:cs="Arial"/>
          <w:spacing w:val="9"/>
          <w:sz w:val="18"/>
          <w:szCs w:val="24"/>
        </w:rPr>
        <w:t>d</w:t>
      </w:r>
      <w:r w:rsidRPr="00EF26C5">
        <w:rPr>
          <w:rFonts w:ascii="Arial" w:hAnsi="Arial" w:cs="Arial"/>
          <w:sz w:val="18"/>
          <w:szCs w:val="24"/>
        </w:rPr>
        <w:t xml:space="preserve">e </w:t>
      </w:r>
      <w:r w:rsidRPr="00EF26C5">
        <w:rPr>
          <w:rFonts w:ascii="Arial" w:hAnsi="Arial" w:cs="Arial"/>
          <w:spacing w:val="9"/>
          <w:sz w:val="18"/>
          <w:szCs w:val="24"/>
        </w:rPr>
        <w:t>Amparo</w:t>
      </w:r>
      <w:r w:rsidRPr="00EF26C5">
        <w:rPr>
          <w:rFonts w:ascii="Arial" w:hAnsi="Arial" w:cs="Arial"/>
          <w:sz w:val="18"/>
          <w:szCs w:val="24"/>
        </w:rPr>
        <w:t xml:space="preserve">, </w:t>
      </w:r>
      <w:r w:rsidRPr="00EF26C5">
        <w:rPr>
          <w:rFonts w:ascii="Arial" w:hAnsi="Arial" w:cs="Arial"/>
          <w:spacing w:val="9"/>
          <w:sz w:val="18"/>
          <w:szCs w:val="24"/>
        </w:rPr>
        <w:t>s</w:t>
      </w:r>
      <w:r w:rsidRPr="00EF26C5">
        <w:rPr>
          <w:rFonts w:ascii="Arial" w:hAnsi="Arial" w:cs="Arial"/>
          <w:sz w:val="18"/>
          <w:szCs w:val="24"/>
        </w:rPr>
        <w:t xml:space="preserve">e </w:t>
      </w:r>
      <w:r w:rsidRPr="00EF26C5">
        <w:rPr>
          <w:rFonts w:ascii="Arial" w:hAnsi="Arial" w:cs="Arial"/>
          <w:spacing w:val="9"/>
          <w:sz w:val="18"/>
          <w:szCs w:val="24"/>
        </w:rPr>
        <w:t>adviert</w:t>
      </w:r>
      <w:r w:rsidRPr="00EF26C5">
        <w:rPr>
          <w:rFonts w:ascii="Arial" w:hAnsi="Arial" w:cs="Arial"/>
          <w:sz w:val="18"/>
          <w:szCs w:val="24"/>
        </w:rPr>
        <w:t xml:space="preserve">e </w:t>
      </w:r>
      <w:r w:rsidRPr="00EF26C5">
        <w:rPr>
          <w:rFonts w:ascii="Arial" w:hAnsi="Arial" w:cs="Arial"/>
          <w:spacing w:val="9"/>
          <w:sz w:val="18"/>
          <w:szCs w:val="24"/>
        </w:rPr>
        <w:t>l</w:t>
      </w:r>
      <w:r w:rsidRPr="00EF26C5">
        <w:rPr>
          <w:rFonts w:ascii="Arial" w:hAnsi="Arial" w:cs="Arial"/>
          <w:sz w:val="18"/>
          <w:szCs w:val="24"/>
        </w:rPr>
        <w:t xml:space="preserve">a </w:t>
      </w:r>
      <w:r w:rsidRPr="00EF26C5">
        <w:rPr>
          <w:rFonts w:ascii="Arial" w:hAnsi="Arial" w:cs="Arial"/>
          <w:spacing w:val="9"/>
          <w:sz w:val="18"/>
          <w:szCs w:val="24"/>
        </w:rPr>
        <w:t>previsió</w:t>
      </w:r>
      <w:r w:rsidRPr="00EF26C5">
        <w:rPr>
          <w:rFonts w:ascii="Arial" w:hAnsi="Arial" w:cs="Arial"/>
          <w:sz w:val="18"/>
          <w:szCs w:val="24"/>
        </w:rPr>
        <w:t xml:space="preserve">n </w:t>
      </w:r>
      <w:r w:rsidRPr="00EF26C5">
        <w:rPr>
          <w:rFonts w:ascii="Arial" w:hAnsi="Arial" w:cs="Arial"/>
          <w:spacing w:val="9"/>
          <w:sz w:val="18"/>
          <w:szCs w:val="24"/>
        </w:rPr>
        <w:t>d</w:t>
      </w:r>
      <w:r w:rsidRPr="00EF26C5">
        <w:rPr>
          <w:rFonts w:ascii="Arial" w:hAnsi="Arial" w:cs="Arial"/>
          <w:sz w:val="18"/>
          <w:szCs w:val="24"/>
        </w:rPr>
        <w:t xml:space="preserve">e </w:t>
      </w:r>
      <w:r w:rsidRPr="00EF26C5">
        <w:rPr>
          <w:rFonts w:ascii="Arial" w:hAnsi="Arial" w:cs="Arial"/>
          <w:spacing w:val="9"/>
          <w:sz w:val="18"/>
          <w:szCs w:val="24"/>
        </w:rPr>
        <w:t>lo</w:t>
      </w:r>
      <w:r w:rsidRPr="00EF26C5">
        <w:rPr>
          <w:rFonts w:ascii="Arial" w:hAnsi="Arial" w:cs="Arial"/>
          <w:sz w:val="18"/>
          <w:szCs w:val="24"/>
        </w:rPr>
        <w:t xml:space="preserve">s </w:t>
      </w:r>
      <w:r w:rsidRPr="00EF26C5">
        <w:rPr>
          <w:rFonts w:ascii="Arial" w:hAnsi="Arial" w:cs="Arial"/>
          <w:spacing w:val="9"/>
          <w:sz w:val="18"/>
          <w:szCs w:val="24"/>
        </w:rPr>
        <w:t>principio</w:t>
      </w:r>
      <w:r w:rsidRPr="00EF26C5">
        <w:rPr>
          <w:rFonts w:ascii="Arial" w:hAnsi="Arial" w:cs="Arial"/>
          <w:sz w:val="18"/>
          <w:szCs w:val="24"/>
        </w:rPr>
        <w:t xml:space="preserve">s </w:t>
      </w:r>
      <w:r w:rsidRPr="00EF26C5">
        <w:rPr>
          <w:rFonts w:ascii="Arial" w:hAnsi="Arial" w:cs="Arial"/>
          <w:spacing w:val="9"/>
          <w:sz w:val="18"/>
          <w:szCs w:val="24"/>
        </w:rPr>
        <w:t xml:space="preserve">de </w:t>
      </w:r>
      <w:r w:rsidRPr="00EF26C5">
        <w:rPr>
          <w:rFonts w:ascii="Arial" w:hAnsi="Arial" w:cs="Arial"/>
          <w:spacing w:val="3"/>
          <w:sz w:val="18"/>
          <w:szCs w:val="24"/>
        </w:rPr>
        <w:t>congruenci</w:t>
      </w:r>
      <w:r w:rsidRPr="00EF26C5">
        <w:rPr>
          <w:rFonts w:ascii="Arial" w:hAnsi="Arial" w:cs="Arial"/>
          <w:sz w:val="18"/>
          <w:szCs w:val="24"/>
        </w:rPr>
        <w:t xml:space="preserve">a y </w:t>
      </w:r>
      <w:r w:rsidRPr="00EF26C5">
        <w:rPr>
          <w:rFonts w:ascii="Arial" w:hAnsi="Arial" w:cs="Arial"/>
          <w:spacing w:val="3"/>
          <w:sz w:val="18"/>
          <w:szCs w:val="24"/>
        </w:rPr>
        <w:t>exhaustivida</w:t>
      </w:r>
      <w:r w:rsidRPr="00EF26C5">
        <w:rPr>
          <w:rFonts w:ascii="Arial" w:hAnsi="Arial" w:cs="Arial"/>
          <w:sz w:val="18"/>
          <w:szCs w:val="24"/>
        </w:rPr>
        <w:t xml:space="preserve">d </w:t>
      </w:r>
      <w:r w:rsidRPr="00EF26C5">
        <w:rPr>
          <w:rFonts w:ascii="Arial" w:hAnsi="Arial" w:cs="Arial"/>
          <w:spacing w:val="3"/>
          <w:sz w:val="18"/>
          <w:szCs w:val="24"/>
        </w:rPr>
        <w:t>e</w:t>
      </w:r>
      <w:r w:rsidRPr="00EF26C5">
        <w:rPr>
          <w:rFonts w:ascii="Arial" w:hAnsi="Arial" w:cs="Arial"/>
          <w:sz w:val="18"/>
          <w:szCs w:val="24"/>
        </w:rPr>
        <w:t xml:space="preserve">n </w:t>
      </w:r>
      <w:r w:rsidRPr="00EF26C5">
        <w:rPr>
          <w:rFonts w:ascii="Arial" w:hAnsi="Arial" w:cs="Arial"/>
          <w:spacing w:val="3"/>
          <w:sz w:val="18"/>
          <w:szCs w:val="24"/>
        </w:rPr>
        <w:t>la</w:t>
      </w:r>
      <w:r w:rsidRPr="00EF26C5">
        <w:rPr>
          <w:rFonts w:ascii="Arial" w:hAnsi="Arial" w:cs="Arial"/>
          <w:sz w:val="18"/>
          <w:szCs w:val="24"/>
        </w:rPr>
        <w:t xml:space="preserve">s </w:t>
      </w:r>
      <w:r w:rsidRPr="00EF26C5">
        <w:rPr>
          <w:rFonts w:ascii="Arial" w:hAnsi="Arial" w:cs="Arial"/>
          <w:spacing w:val="3"/>
          <w:sz w:val="18"/>
          <w:szCs w:val="24"/>
        </w:rPr>
        <w:t>sentencia</w:t>
      </w:r>
      <w:r w:rsidRPr="00EF26C5">
        <w:rPr>
          <w:rFonts w:ascii="Arial" w:hAnsi="Arial" w:cs="Arial"/>
          <w:sz w:val="18"/>
          <w:szCs w:val="24"/>
        </w:rPr>
        <w:t xml:space="preserve">s </w:t>
      </w:r>
      <w:r w:rsidRPr="00EF26C5">
        <w:rPr>
          <w:rFonts w:ascii="Arial" w:hAnsi="Arial" w:cs="Arial"/>
          <w:spacing w:val="3"/>
          <w:sz w:val="18"/>
          <w:szCs w:val="24"/>
        </w:rPr>
        <w:t>d</w:t>
      </w:r>
      <w:r w:rsidRPr="00EF26C5">
        <w:rPr>
          <w:rFonts w:ascii="Arial" w:hAnsi="Arial" w:cs="Arial"/>
          <w:sz w:val="18"/>
          <w:szCs w:val="24"/>
        </w:rPr>
        <w:t xml:space="preserve">e </w:t>
      </w:r>
      <w:r w:rsidRPr="00EF26C5">
        <w:rPr>
          <w:rFonts w:ascii="Arial" w:hAnsi="Arial" w:cs="Arial"/>
          <w:spacing w:val="3"/>
          <w:sz w:val="18"/>
          <w:szCs w:val="24"/>
        </w:rPr>
        <w:t>ampar</w:t>
      </w:r>
      <w:r w:rsidRPr="00EF26C5">
        <w:rPr>
          <w:rFonts w:ascii="Arial" w:hAnsi="Arial" w:cs="Arial"/>
          <w:sz w:val="18"/>
          <w:szCs w:val="24"/>
        </w:rPr>
        <w:t xml:space="preserve">o </w:t>
      </w:r>
      <w:r w:rsidRPr="00EF26C5">
        <w:rPr>
          <w:rFonts w:ascii="Arial" w:hAnsi="Arial" w:cs="Arial"/>
          <w:spacing w:val="3"/>
          <w:sz w:val="18"/>
          <w:szCs w:val="24"/>
        </w:rPr>
        <w:t>que</w:t>
      </w:r>
      <w:r w:rsidRPr="00EF26C5">
        <w:rPr>
          <w:rFonts w:ascii="Arial" w:hAnsi="Arial" w:cs="Arial"/>
          <w:sz w:val="18"/>
          <w:szCs w:val="24"/>
        </w:rPr>
        <w:t xml:space="preserve">, </w:t>
      </w:r>
      <w:r w:rsidRPr="00EF26C5">
        <w:rPr>
          <w:rFonts w:ascii="Arial" w:hAnsi="Arial" w:cs="Arial"/>
          <w:spacing w:val="3"/>
          <w:sz w:val="18"/>
          <w:szCs w:val="24"/>
        </w:rPr>
        <w:t>entr</w:t>
      </w:r>
      <w:r w:rsidRPr="00EF26C5">
        <w:rPr>
          <w:rFonts w:ascii="Arial" w:hAnsi="Arial" w:cs="Arial"/>
          <w:sz w:val="18"/>
          <w:szCs w:val="24"/>
        </w:rPr>
        <w:t xml:space="preserve">e </w:t>
      </w:r>
      <w:r w:rsidRPr="00EF26C5">
        <w:rPr>
          <w:rFonts w:ascii="Arial" w:hAnsi="Arial" w:cs="Arial"/>
          <w:spacing w:val="3"/>
          <w:sz w:val="18"/>
          <w:szCs w:val="24"/>
        </w:rPr>
        <w:t>otra</w:t>
      </w:r>
      <w:r w:rsidRPr="00EF26C5">
        <w:rPr>
          <w:rFonts w:ascii="Arial" w:hAnsi="Arial" w:cs="Arial"/>
          <w:sz w:val="18"/>
          <w:szCs w:val="24"/>
        </w:rPr>
        <w:t xml:space="preserve">s </w:t>
      </w:r>
      <w:r w:rsidRPr="00EF26C5">
        <w:rPr>
          <w:rFonts w:ascii="Arial" w:hAnsi="Arial" w:cs="Arial"/>
          <w:spacing w:val="3"/>
          <w:sz w:val="18"/>
          <w:szCs w:val="24"/>
        </w:rPr>
        <w:t>cuestiones</w:t>
      </w:r>
      <w:r w:rsidRPr="00EF26C5">
        <w:rPr>
          <w:rFonts w:ascii="Arial" w:hAnsi="Arial" w:cs="Arial"/>
          <w:sz w:val="18"/>
          <w:szCs w:val="24"/>
        </w:rPr>
        <w:t xml:space="preserve">, </w:t>
      </w:r>
      <w:r w:rsidRPr="00EF26C5">
        <w:rPr>
          <w:rFonts w:ascii="Arial" w:hAnsi="Arial" w:cs="Arial"/>
          <w:spacing w:val="3"/>
          <w:sz w:val="18"/>
          <w:szCs w:val="24"/>
        </w:rPr>
        <w:t>obliga</w:t>
      </w:r>
      <w:r w:rsidRPr="00EF26C5">
        <w:rPr>
          <w:rFonts w:ascii="Arial" w:hAnsi="Arial" w:cs="Arial"/>
          <w:sz w:val="18"/>
          <w:szCs w:val="24"/>
        </w:rPr>
        <w:t xml:space="preserve">n </w:t>
      </w:r>
      <w:r w:rsidRPr="00EF26C5">
        <w:rPr>
          <w:rFonts w:ascii="Arial" w:hAnsi="Arial" w:cs="Arial"/>
          <w:spacing w:val="3"/>
          <w:sz w:val="18"/>
          <w:szCs w:val="24"/>
        </w:rPr>
        <w:t>al juzgado</w:t>
      </w:r>
      <w:r w:rsidRPr="00EF26C5">
        <w:rPr>
          <w:rFonts w:ascii="Arial" w:hAnsi="Arial" w:cs="Arial"/>
          <w:sz w:val="18"/>
          <w:szCs w:val="24"/>
        </w:rPr>
        <w:t xml:space="preserve">r a </w:t>
      </w:r>
      <w:r w:rsidRPr="00EF26C5">
        <w:rPr>
          <w:rFonts w:ascii="Arial" w:hAnsi="Arial" w:cs="Arial"/>
          <w:spacing w:val="3"/>
          <w:sz w:val="18"/>
          <w:szCs w:val="24"/>
        </w:rPr>
        <w:t>pronunciars</w:t>
      </w:r>
      <w:r w:rsidRPr="00EF26C5">
        <w:rPr>
          <w:rFonts w:ascii="Arial" w:hAnsi="Arial" w:cs="Arial"/>
          <w:sz w:val="18"/>
          <w:szCs w:val="24"/>
        </w:rPr>
        <w:t xml:space="preserve">e </w:t>
      </w:r>
      <w:r w:rsidRPr="00EF26C5">
        <w:rPr>
          <w:rFonts w:ascii="Arial" w:hAnsi="Arial" w:cs="Arial"/>
          <w:spacing w:val="3"/>
          <w:sz w:val="18"/>
          <w:szCs w:val="24"/>
        </w:rPr>
        <w:t>sobr</w:t>
      </w:r>
      <w:r w:rsidRPr="00EF26C5">
        <w:rPr>
          <w:rFonts w:ascii="Arial" w:hAnsi="Arial" w:cs="Arial"/>
          <w:sz w:val="18"/>
          <w:szCs w:val="24"/>
        </w:rPr>
        <w:t xml:space="preserve">e </w:t>
      </w:r>
      <w:r w:rsidRPr="00EF26C5">
        <w:rPr>
          <w:rFonts w:ascii="Arial" w:hAnsi="Arial" w:cs="Arial"/>
          <w:spacing w:val="3"/>
          <w:sz w:val="18"/>
          <w:szCs w:val="24"/>
        </w:rPr>
        <w:t>toda</w:t>
      </w:r>
      <w:r w:rsidRPr="00EF26C5">
        <w:rPr>
          <w:rFonts w:ascii="Arial" w:hAnsi="Arial" w:cs="Arial"/>
          <w:sz w:val="18"/>
          <w:szCs w:val="24"/>
        </w:rPr>
        <w:t xml:space="preserve">s y </w:t>
      </w:r>
      <w:r w:rsidRPr="00EF26C5">
        <w:rPr>
          <w:rFonts w:ascii="Arial" w:hAnsi="Arial" w:cs="Arial"/>
          <w:spacing w:val="3"/>
          <w:sz w:val="18"/>
          <w:szCs w:val="24"/>
        </w:rPr>
        <w:t>cad</w:t>
      </w:r>
      <w:r w:rsidRPr="00EF26C5">
        <w:rPr>
          <w:rFonts w:ascii="Arial" w:hAnsi="Arial" w:cs="Arial"/>
          <w:sz w:val="18"/>
          <w:szCs w:val="24"/>
        </w:rPr>
        <w:t xml:space="preserve">a </w:t>
      </w:r>
      <w:r w:rsidRPr="00EF26C5">
        <w:rPr>
          <w:rFonts w:ascii="Arial" w:hAnsi="Arial" w:cs="Arial"/>
          <w:spacing w:val="3"/>
          <w:sz w:val="18"/>
          <w:szCs w:val="24"/>
        </w:rPr>
        <w:t>un</w:t>
      </w:r>
      <w:r w:rsidRPr="00EF26C5">
        <w:rPr>
          <w:rFonts w:ascii="Arial" w:hAnsi="Arial" w:cs="Arial"/>
          <w:sz w:val="18"/>
          <w:szCs w:val="24"/>
        </w:rPr>
        <w:t xml:space="preserve">a </w:t>
      </w:r>
      <w:r w:rsidRPr="00EF26C5">
        <w:rPr>
          <w:rFonts w:ascii="Arial" w:hAnsi="Arial" w:cs="Arial"/>
          <w:spacing w:val="3"/>
          <w:sz w:val="18"/>
          <w:szCs w:val="24"/>
        </w:rPr>
        <w:t>d</w:t>
      </w:r>
      <w:r w:rsidRPr="00EF26C5">
        <w:rPr>
          <w:rFonts w:ascii="Arial" w:hAnsi="Arial" w:cs="Arial"/>
          <w:sz w:val="18"/>
          <w:szCs w:val="24"/>
        </w:rPr>
        <w:t xml:space="preserve">e </w:t>
      </w:r>
      <w:r w:rsidRPr="00EF26C5">
        <w:rPr>
          <w:rFonts w:ascii="Arial" w:hAnsi="Arial" w:cs="Arial"/>
          <w:spacing w:val="3"/>
          <w:sz w:val="18"/>
          <w:szCs w:val="24"/>
        </w:rPr>
        <w:t>la</w:t>
      </w:r>
      <w:r w:rsidRPr="00EF26C5">
        <w:rPr>
          <w:rFonts w:ascii="Arial" w:hAnsi="Arial" w:cs="Arial"/>
          <w:sz w:val="18"/>
          <w:szCs w:val="24"/>
        </w:rPr>
        <w:t xml:space="preserve">s </w:t>
      </w:r>
      <w:r w:rsidRPr="00EF26C5">
        <w:rPr>
          <w:rFonts w:ascii="Arial" w:hAnsi="Arial" w:cs="Arial"/>
          <w:spacing w:val="3"/>
          <w:sz w:val="18"/>
          <w:szCs w:val="24"/>
        </w:rPr>
        <w:t>pretensione</w:t>
      </w:r>
      <w:r w:rsidRPr="00EF26C5">
        <w:rPr>
          <w:rFonts w:ascii="Arial" w:hAnsi="Arial" w:cs="Arial"/>
          <w:sz w:val="18"/>
          <w:szCs w:val="24"/>
        </w:rPr>
        <w:t xml:space="preserve">s </w:t>
      </w:r>
      <w:r w:rsidRPr="00EF26C5">
        <w:rPr>
          <w:rFonts w:ascii="Arial" w:hAnsi="Arial" w:cs="Arial"/>
          <w:spacing w:val="3"/>
          <w:sz w:val="18"/>
          <w:szCs w:val="24"/>
        </w:rPr>
        <w:t>d</w:t>
      </w:r>
      <w:r w:rsidRPr="00EF26C5">
        <w:rPr>
          <w:rFonts w:ascii="Arial" w:hAnsi="Arial" w:cs="Arial"/>
          <w:sz w:val="18"/>
          <w:szCs w:val="24"/>
        </w:rPr>
        <w:t xml:space="preserve">e </w:t>
      </w:r>
      <w:r w:rsidRPr="00EF26C5">
        <w:rPr>
          <w:rFonts w:ascii="Arial" w:hAnsi="Arial" w:cs="Arial"/>
          <w:spacing w:val="3"/>
          <w:sz w:val="18"/>
          <w:szCs w:val="24"/>
        </w:rPr>
        <w:t>lo</w:t>
      </w:r>
      <w:r w:rsidRPr="00EF26C5">
        <w:rPr>
          <w:rFonts w:ascii="Arial" w:hAnsi="Arial" w:cs="Arial"/>
          <w:sz w:val="18"/>
          <w:szCs w:val="24"/>
        </w:rPr>
        <w:t xml:space="preserve">s </w:t>
      </w:r>
      <w:r w:rsidRPr="00EF26C5">
        <w:rPr>
          <w:rFonts w:ascii="Arial" w:hAnsi="Arial" w:cs="Arial"/>
          <w:spacing w:val="3"/>
          <w:sz w:val="18"/>
          <w:szCs w:val="24"/>
        </w:rPr>
        <w:t>quejosos</w:t>
      </w:r>
      <w:r w:rsidRPr="00EF26C5">
        <w:rPr>
          <w:rFonts w:ascii="Arial" w:hAnsi="Arial" w:cs="Arial"/>
          <w:sz w:val="18"/>
          <w:szCs w:val="24"/>
        </w:rPr>
        <w:t xml:space="preserve">, </w:t>
      </w:r>
      <w:r w:rsidRPr="00EF26C5">
        <w:rPr>
          <w:rFonts w:ascii="Arial" w:hAnsi="Arial" w:cs="Arial"/>
          <w:spacing w:val="3"/>
          <w:sz w:val="18"/>
          <w:szCs w:val="24"/>
        </w:rPr>
        <w:t xml:space="preserve">analizando, </w:t>
      </w:r>
      <w:r w:rsidRPr="00EF26C5">
        <w:rPr>
          <w:rFonts w:ascii="Arial" w:hAnsi="Arial" w:cs="Arial"/>
          <w:spacing w:val="6"/>
          <w:sz w:val="18"/>
          <w:szCs w:val="24"/>
        </w:rPr>
        <w:t>e</w:t>
      </w:r>
      <w:r w:rsidRPr="00EF26C5">
        <w:rPr>
          <w:rFonts w:ascii="Arial" w:hAnsi="Arial" w:cs="Arial"/>
          <w:sz w:val="18"/>
          <w:szCs w:val="24"/>
        </w:rPr>
        <w:t xml:space="preserve">n </w:t>
      </w:r>
      <w:r w:rsidRPr="00EF26C5">
        <w:rPr>
          <w:rFonts w:ascii="Arial" w:hAnsi="Arial" w:cs="Arial"/>
          <w:spacing w:val="6"/>
          <w:sz w:val="18"/>
          <w:szCs w:val="24"/>
        </w:rPr>
        <w:t>s</w:t>
      </w:r>
      <w:r w:rsidRPr="00EF26C5">
        <w:rPr>
          <w:rFonts w:ascii="Arial" w:hAnsi="Arial" w:cs="Arial"/>
          <w:sz w:val="18"/>
          <w:szCs w:val="24"/>
        </w:rPr>
        <w:t xml:space="preserve">u </w:t>
      </w:r>
      <w:r w:rsidRPr="00EF26C5">
        <w:rPr>
          <w:rFonts w:ascii="Arial" w:hAnsi="Arial" w:cs="Arial"/>
          <w:spacing w:val="6"/>
          <w:sz w:val="18"/>
          <w:szCs w:val="24"/>
        </w:rPr>
        <w:t>caso</w:t>
      </w:r>
      <w:r w:rsidRPr="00EF26C5">
        <w:rPr>
          <w:rFonts w:ascii="Arial" w:hAnsi="Arial" w:cs="Arial"/>
          <w:sz w:val="18"/>
          <w:szCs w:val="24"/>
        </w:rPr>
        <w:t xml:space="preserve">, </w:t>
      </w:r>
      <w:r w:rsidRPr="00EF26C5">
        <w:rPr>
          <w:rFonts w:ascii="Arial" w:hAnsi="Arial" w:cs="Arial"/>
          <w:spacing w:val="6"/>
          <w:sz w:val="18"/>
          <w:szCs w:val="24"/>
        </w:rPr>
        <w:t>l</w:t>
      </w:r>
      <w:r w:rsidRPr="00EF26C5">
        <w:rPr>
          <w:rFonts w:ascii="Arial" w:hAnsi="Arial" w:cs="Arial"/>
          <w:sz w:val="18"/>
          <w:szCs w:val="24"/>
        </w:rPr>
        <w:t xml:space="preserve">a </w:t>
      </w:r>
      <w:r w:rsidRPr="00EF26C5">
        <w:rPr>
          <w:rFonts w:ascii="Arial" w:hAnsi="Arial" w:cs="Arial"/>
          <w:spacing w:val="6"/>
          <w:sz w:val="18"/>
          <w:szCs w:val="24"/>
        </w:rPr>
        <w:t>constitucionalida</w:t>
      </w:r>
      <w:r w:rsidRPr="00EF26C5">
        <w:rPr>
          <w:rFonts w:ascii="Arial" w:hAnsi="Arial" w:cs="Arial"/>
          <w:sz w:val="18"/>
          <w:szCs w:val="24"/>
        </w:rPr>
        <w:t xml:space="preserve">d o </w:t>
      </w:r>
      <w:r w:rsidRPr="00EF26C5">
        <w:rPr>
          <w:rFonts w:ascii="Arial" w:hAnsi="Arial" w:cs="Arial"/>
          <w:spacing w:val="6"/>
          <w:sz w:val="18"/>
          <w:szCs w:val="24"/>
        </w:rPr>
        <w:t>inconstitucionalida</w:t>
      </w:r>
      <w:r w:rsidRPr="00EF26C5">
        <w:rPr>
          <w:rFonts w:ascii="Arial" w:hAnsi="Arial" w:cs="Arial"/>
          <w:sz w:val="18"/>
          <w:szCs w:val="24"/>
        </w:rPr>
        <w:t xml:space="preserve">d </w:t>
      </w:r>
      <w:r w:rsidRPr="00EF26C5">
        <w:rPr>
          <w:rFonts w:ascii="Arial" w:hAnsi="Arial" w:cs="Arial"/>
          <w:spacing w:val="6"/>
          <w:sz w:val="18"/>
          <w:szCs w:val="24"/>
        </w:rPr>
        <w:t>d</w:t>
      </w:r>
      <w:r w:rsidRPr="00EF26C5">
        <w:rPr>
          <w:rFonts w:ascii="Arial" w:hAnsi="Arial" w:cs="Arial"/>
          <w:sz w:val="18"/>
          <w:szCs w:val="24"/>
        </w:rPr>
        <w:t xml:space="preserve">e </w:t>
      </w:r>
      <w:r w:rsidRPr="00EF26C5">
        <w:rPr>
          <w:rFonts w:ascii="Arial" w:hAnsi="Arial" w:cs="Arial"/>
          <w:spacing w:val="6"/>
          <w:sz w:val="18"/>
          <w:szCs w:val="24"/>
        </w:rPr>
        <w:t>lo</w:t>
      </w:r>
      <w:r w:rsidRPr="00EF26C5">
        <w:rPr>
          <w:rFonts w:ascii="Arial" w:hAnsi="Arial" w:cs="Arial"/>
          <w:sz w:val="18"/>
          <w:szCs w:val="24"/>
        </w:rPr>
        <w:t xml:space="preserve">s </w:t>
      </w:r>
      <w:r w:rsidRPr="00EF26C5">
        <w:rPr>
          <w:rFonts w:ascii="Arial" w:hAnsi="Arial" w:cs="Arial"/>
          <w:spacing w:val="6"/>
          <w:sz w:val="18"/>
          <w:szCs w:val="24"/>
        </w:rPr>
        <w:t>acto</w:t>
      </w:r>
      <w:r w:rsidRPr="00EF26C5">
        <w:rPr>
          <w:rFonts w:ascii="Arial" w:hAnsi="Arial" w:cs="Arial"/>
          <w:sz w:val="18"/>
          <w:szCs w:val="24"/>
        </w:rPr>
        <w:t xml:space="preserve">s </w:t>
      </w:r>
      <w:r w:rsidRPr="00EF26C5">
        <w:rPr>
          <w:rFonts w:ascii="Arial" w:hAnsi="Arial" w:cs="Arial"/>
          <w:spacing w:val="6"/>
          <w:sz w:val="18"/>
          <w:szCs w:val="24"/>
        </w:rPr>
        <w:t>reclamados</w:t>
      </w:r>
      <w:r w:rsidRPr="00EF26C5">
        <w:rPr>
          <w:rFonts w:ascii="Arial" w:hAnsi="Arial" w:cs="Arial"/>
          <w:sz w:val="18"/>
          <w:szCs w:val="24"/>
        </w:rPr>
        <w:t xml:space="preserve">, </w:t>
      </w:r>
      <w:r w:rsidRPr="00EF26C5">
        <w:rPr>
          <w:rFonts w:ascii="Arial" w:hAnsi="Arial" w:cs="Arial"/>
          <w:spacing w:val="6"/>
          <w:sz w:val="18"/>
          <w:szCs w:val="24"/>
        </w:rPr>
        <w:t>si</w:t>
      </w:r>
      <w:r w:rsidRPr="00EF26C5">
        <w:rPr>
          <w:rFonts w:ascii="Arial" w:hAnsi="Arial" w:cs="Arial"/>
          <w:sz w:val="18"/>
          <w:szCs w:val="24"/>
        </w:rPr>
        <w:t xml:space="preserve">n </w:t>
      </w:r>
      <w:r w:rsidRPr="00EF26C5">
        <w:rPr>
          <w:rFonts w:ascii="Arial" w:hAnsi="Arial" w:cs="Arial"/>
          <w:spacing w:val="6"/>
          <w:sz w:val="18"/>
          <w:szCs w:val="24"/>
        </w:rPr>
        <w:t xml:space="preserve">introducir </w:t>
      </w:r>
      <w:r w:rsidRPr="00EF26C5">
        <w:rPr>
          <w:rFonts w:ascii="Arial" w:hAnsi="Arial" w:cs="Arial"/>
          <w:sz w:val="18"/>
          <w:szCs w:val="24"/>
        </w:rPr>
        <w:t xml:space="preserve">consideraciones ajenas a la litis. No obstante lo anterior, cuando el amparo se promueve contra una </w:t>
      </w:r>
      <w:r w:rsidRPr="00EF26C5">
        <w:rPr>
          <w:rFonts w:ascii="Arial" w:hAnsi="Arial" w:cs="Arial"/>
          <w:spacing w:val="5"/>
          <w:sz w:val="18"/>
          <w:szCs w:val="24"/>
        </w:rPr>
        <w:t>norm</w:t>
      </w:r>
      <w:r w:rsidRPr="00EF26C5">
        <w:rPr>
          <w:rFonts w:ascii="Arial" w:hAnsi="Arial" w:cs="Arial"/>
          <w:sz w:val="18"/>
          <w:szCs w:val="24"/>
        </w:rPr>
        <w:t xml:space="preserve">a </w:t>
      </w:r>
      <w:r w:rsidRPr="00EF26C5">
        <w:rPr>
          <w:rFonts w:ascii="Arial" w:hAnsi="Arial" w:cs="Arial"/>
          <w:spacing w:val="5"/>
          <w:sz w:val="18"/>
          <w:szCs w:val="24"/>
        </w:rPr>
        <w:t>general</w:t>
      </w:r>
      <w:r w:rsidRPr="00EF26C5">
        <w:rPr>
          <w:rFonts w:ascii="Arial" w:hAnsi="Arial" w:cs="Arial"/>
          <w:sz w:val="18"/>
          <w:szCs w:val="24"/>
        </w:rPr>
        <w:t xml:space="preserve">, </w:t>
      </w:r>
      <w:r w:rsidRPr="00EF26C5">
        <w:rPr>
          <w:rFonts w:ascii="Arial" w:hAnsi="Arial" w:cs="Arial"/>
          <w:spacing w:val="5"/>
          <w:sz w:val="18"/>
          <w:szCs w:val="24"/>
        </w:rPr>
        <w:t>e</w:t>
      </w:r>
      <w:r w:rsidRPr="00EF26C5">
        <w:rPr>
          <w:rFonts w:ascii="Arial" w:hAnsi="Arial" w:cs="Arial"/>
          <w:sz w:val="18"/>
          <w:szCs w:val="24"/>
        </w:rPr>
        <w:t xml:space="preserve">n </w:t>
      </w:r>
      <w:r w:rsidRPr="00EF26C5">
        <w:rPr>
          <w:rFonts w:ascii="Arial" w:hAnsi="Arial" w:cs="Arial"/>
          <w:spacing w:val="5"/>
          <w:sz w:val="18"/>
          <w:szCs w:val="24"/>
        </w:rPr>
        <w:t>atenció</w:t>
      </w:r>
      <w:r w:rsidRPr="00EF26C5">
        <w:rPr>
          <w:rFonts w:ascii="Arial" w:hAnsi="Arial" w:cs="Arial"/>
          <w:sz w:val="18"/>
          <w:szCs w:val="24"/>
        </w:rPr>
        <w:t xml:space="preserve">n a </w:t>
      </w:r>
      <w:r w:rsidRPr="00EF26C5">
        <w:rPr>
          <w:rFonts w:ascii="Arial" w:hAnsi="Arial" w:cs="Arial"/>
          <w:spacing w:val="5"/>
          <w:sz w:val="18"/>
          <w:szCs w:val="24"/>
        </w:rPr>
        <w:t>lo</w:t>
      </w:r>
      <w:r w:rsidRPr="00EF26C5">
        <w:rPr>
          <w:rFonts w:ascii="Arial" w:hAnsi="Arial" w:cs="Arial"/>
          <w:sz w:val="18"/>
          <w:szCs w:val="24"/>
        </w:rPr>
        <w:t xml:space="preserve">s </w:t>
      </w:r>
      <w:r w:rsidRPr="00EF26C5">
        <w:rPr>
          <w:rFonts w:ascii="Arial" w:hAnsi="Arial" w:cs="Arial"/>
          <w:spacing w:val="5"/>
          <w:sz w:val="18"/>
          <w:szCs w:val="24"/>
        </w:rPr>
        <w:t>artículo</w:t>
      </w:r>
      <w:r w:rsidRPr="00EF26C5">
        <w:rPr>
          <w:rFonts w:ascii="Arial" w:hAnsi="Arial" w:cs="Arial"/>
          <w:sz w:val="18"/>
          <w:szCs w:val="24"/>
        </w:rPr>
        <w:t xml:space="preserve">s </w:t>
      </w:r>
      <w:r w:rsidRPr="00EF26C5">
        <w:rPr>
          <w:rFonts w:ascii="Arial" w:hAnsi="Arial" w:cs="Arial"/>
          <w:spacing w:val="5"/>
          <w:sz w:val="18"/>
          <w:szCs w:val="24"/>
        </w:rPr>
        <w:t>1o</w:t>
      </w:r>
      <w:r w:rsidRPr="00EF26C5">
        <w:rPr>
          <w:rFonts w:ascii="Arial" w:hAnsi="Arial" w:cs="Arial"/>
          <w:sz w:val="18"/>
          <w:szCs w:val="24"/>
        </w:rPr>
        <w:t xml:space="preserve">. y </w:t>
      </w:r>
      <w:r w:rsidRPr="00EF26C5">
        <w:rPr>
          <w:rFonts w:ascii="Arial" w:hAnsi="Arial" w:cs="Arial"/>
          <w:spacing w:val="5"/>
          <w:sz w:val="18"/>
          <w:szCs w:val="24"/>
        </w:rPr>
        <w:t>13</w:t>
      </w:r>
      <w:r w:rsidRPr="00EF26C5">
        <w:rPr>
          <w:rFonts w:ascii="Arial" w:hAnsi="Arial" w:cs="Arial"/>
          <w:sz w:val="18"/>
          <w:szCs w:val="24"/>
        </w:rPr>
        <w:t xml:space="preserve">3 </w:t>
      </w:r>
      <w:r w:rsidRPr="00EF26C5">
        <w:rPr>
          <w:rFonts w:ascii="Arial" w:hAnsi="Arial" w:cs="Arial"/>
          <w:spacing w:val="5"/>
          <w:sz w:val="18"/>
          <w:szCs w:val="24"/>
        </w:rPr>
        <w:t>d</w:t>
      </w:r>
      <w:r w:rsidRPr="00EF26C5">
        <w:rPr>
          <w:rFonts w:ascii="Arial" w:hAnsi="Arial" w:cs="Arial"/>
          <w:sz w:val="18"/>
          <w:szCs w:val="24"/>
        </w:rPr>
        <w:t xml:space="preserve">e </w:t>
      </w:r>
      <w:r w:rsidRPr="00EF26C5">
        <w:rPr>
          <w:rFonts w:ascii="Arial" w:hAnsi="Arial" w:cs="Arial"/>
          <w:spacing w:val="5"/>
          <w:sz w:val="18"/>
          <w:szCs w:val="24"/>
        </w:rPr>
        <w:t>l</w:t>
      </w:r>
      <w:r w:rsidRPr="00EF26C5">
        <w:rPr>
          <w:rFonts w:ascii="Arial" w:hAnsi="Arial" w:cs="Arial"/>
          <w:sz w:val="18"/>
          <w:szCs w:val="24"/>
        </w:rPr>
        <w:t xml:space="preserve">a </w:t>
      </w:r>
      <w:r w:rsidRPr="00EF26C5">
        <w:rPr>
          <w:rFonts w:ascii="Arial" w:hAnsi="Arial" w:cs="Arial"/>
          <w:spacing w:val="5"/>
          <w:sz w:val="18"/>
          <w:szCs w:val="24"/>
        </w:rPr>
        <w:t>Constitució</w:t>
      </w:r>
      <w:r w:rsidRPr="00EF26C5">
        <w:rPr>
          <w:rFonts w:ascii="Arial" w:hAnsi="Arial" w:cs="Arial"/>
          <w:sz w:val="18"/>
          <w:szCs w:val="24"/>
        </w:rPr>
        <w:t xml:space="preserve">n </w:t>
      </w:r>
      <w:r w:rsidRPr="00EF26C5">
        <w:rPr>
          <w:rFonts w:ascii="Arial" w:hAnsi="Arial" w:cs="Arial"/>
          <w:spacing w:val="5"/>
          <w:sz w:val="18"/>
          <w:szCs w:val="24"/>
        </w:rPr>
        <w:t>Polític</w:t>
      </w:r>
      <w:r w:rsidRPr="00EF26C5">
        <w:rPr>
          <w:rFonts w:ascii="Arial" w:hAnsi="Arial" w:cs="Arial"/>
          <w:sz w:val="18"/>
          <w:szCs w:val="24"/>
        </w:rPr>
        <w:t xml:space="preserve">a </w:t>
      </w:r>
      <w:r w:rsidRPr="00EF26C5">
        <w:rPr>
          <w:rFonts w:ascii="Arial" w:hAnsi="Arial" w:cs="Arial"/>
          <w:spacing w:val="5"/>
          <w:sz w:val="18"/>
          <w:szCs w:val="24"/>
        </w:rPr>
        <w:t>d</w:t>
      </w:r>
      <w:r w:rsidRPr="00EF26C5">
        <w:rPr>
          <w:rFonts w:ascii="Arial" w:hAnsi="Arial" w:cs="Arial"/>
          <w:sz w:val="18"/>
          <w:szCs w:val="24"/>
        </w:rPr>
        <w:t xml:space="preserve">e </w:t>
      </w:r>
      <w:r w:rsidRPr="00EF26C5">
        <w:rPr>
          <w:rFonts w:ascii="Arial" w:hAnsi="Arial" w:cs="Arial"/>
          <w:spacing w:val="5"/>
          <w:sz w:val="18"/>
          <w:szCs w:val="24"/>
        </w:rPr>
        <w:t>lo</w:t>
      </w:r>
      <w:r w:rsidRPr="00EF26C5">
        <w:rPr>
          <w:rFonts w:ascii="Arial" w:hAnsi="Arial" w:cs="Arial"/>
          <w:sz w:val="18"/>
          <w:szCs w:val="24"/>
        </w:rPr>
        <w:t xml:space="preserve">s </w:t>
      </w:r>
      <w:r w:rsidRPr="00EF26C5">
        <w:rPr>
          <w:rFonts w:ascii="Arial" w:hAnsi="Arial" w:cs="Arial"/>
          <w:spacing w:val="5"/>
          <w:sz w:val="18"/>
          <w:szCs w:val="24"/>
        </w:rPr>
        <w:t xml:space="preserve">Estados </w:t>
      </w:r>
      <w:r w:rsidRPr="00EF26C5">
        <w:rPr>
          <w:rFonts w:ascii="Arial" w:hAnsi="Arial" w:cs="Arial"/>
          <w:spacing w:val="1"/>
          <w:sz w:val="18"/>
          <w:szCs w:val="24"/>
        </w:rPr>
        <w:t>Unido</w:t>
      </w:r>
      <w:r w:rsidRPr="00EF26C5">
        <w:rPr>
          <w:rFonts w:ascii="Arial" w:hAnsi="Arial" w:cs="Arial"/>
          <w:sz w:val="18"/>
          <w:szCs w:val="24"/>
        </w:rPr>
        <w:t xml:space="preserve">s </w:t>
      </w:r>
      <w:r w:rsidRPr="00EF26C5">
        <w:rPr>
          <w:rFonts w:ascii="Arial" w:hAnsi="Arial" w:cs="Arial"/>
          <w:spacing w:val="1"/>
          <w:sz w:val="18"/>
          <w:szCs w:val="24"/>
        </w:rPr>
        <w:t>Mexicano</w:t>
      </w:r>
      <w:r w:rsidRPr="00EF26C5">
        <w:rPr>
          <w:rFonts w:ascii="Arial" w:hAnsi="Arial" w:cs="Arial"/>
          <w:sz w:val="18"/>
          <w:szCs w:val="24"/>
        </w:rPr>
        <w:t xml:space="preserve">s y </w:t>
      </w:r>
      <w:r w:rsidRPr="00EF26C5">
        <w:rPr>
          <w:rFonts w:ascii="Arial" w:hAnsi="Arial" w:cs="Arial"/>
          <w:spacing w:val="1"/>
          <w:sz w:val="18"/>
          <w:szCs w:val="24"/>
        </w:rPr>
        <w:t>co</w:t>
      </w:r>
      <w:r w:rsidRPr="00EF26C5">
        <w:rPr>
          <w:rFonts w:ascii="Arial" w:hAnsi="Arial" w:cs="Arial"/>
          <w:sz w:val="18"/>
          <w:szCs w:val="24"/>
        </w:rPr>
        <w:t xml:space="preserve">n </w:t>
      </w:r>
      <w:r w:rsidRPr="00EF26C5">
        <w:rPr>
          <w:rFonts w:ascii="Arial" w:hAnsi="Arial" w:cs="Arial"/>
          <w:spacing w:val="1"/>
          <w:sz w:val="18"/>
          <w:szCs w:val="24"/>
        </w:rPr>
        <w:t>apoy</w:t>
      </w:r>
      <w:r w:rsidRPr="00EF26C5">
        <w:rPr>
          <w:rFonts w:ascii="Arial" w:hAnsi="Arial" w:cs="Arial"/>
          <w:sz w:val="18"/>
          <w:szCs w:val="24"/>
        </w:rPr>
        <w:t xml:space="preserve">o </w:t>
      </w:r>
      <w:r w:rsidRPr="00EF26C5">
        <w:rPr>
          <w:rFonts w:ascii="Arial" w:hAnsi="Arial" w:cs="Arial"/>
          <w:spacing w:val="1"/>
          <w:sz w:val="18"/>
          <w:szCs w:val="24"/>
        </w:rPr>
        <w:t>e</w:t>
      </w:r>
      <w:r w:rsidRPr="00EF26C5">
        <w:rPr>
          <w:rFonts w:ascii="Arial" w:hAnsi="Arial" w:cs="Arial"/>
          <w:sz w:val="18"/>
          <w:szCs w:val="24"/>
        </w:rPr>
        <w:t xml:space="preserve">n </w:t>
      </w:r>
      <w:r w:rsidRPr="00EF26C5">
        <w:rPr>
          <w:rFonts w:ascii="Arial" w:hAnsi="Arial" w:cs="Arial"/>
          <w:spacing w:val="1"/>
          <w:sz w:val="18"/>
          <w:szCs w:val="24"/>
        </w:rPr>
        <w:t>l</w:t>
      </w:r>
      <w:r w:rsidRPr="00EF26C5">
        <w:rPr>
          <w:rFonts w:ascii="Arial" w:hAnsi="Arial" w:cs="Arial"/>
          <w:sz w:val="18"/>
          <w:szCs w:val="24"/>
        </w:rPr>
        <w:t xml:space="preserve">a </w:t>
      </w:r>
      <w:r w:rsidRPr="00EF26C5">
        <w:rPr>
          <w:rFonts w:ascii="Arial" w:hAnsi="Arial" w:cs="Arial"/>
          <w:spacing w:val="1"/>
          <w:sz w:val="18"/>
          <w:szCs w:val="24"/>
        </w:rPr>
        <w:t>jurisprudenci</w:t>
      </w:r>
      <w:r w:rsidRPr="00EF26C5">
        <w:rPr>
          <w:rFonts w:ascii="Arial" w:hAnsi="Arial" w:cs="Arial"/>
          <w:sz w:val="18"/>
          <w:szCs w:val="24"/>
        </w:rPr>
        <w:t xml:space="preserve">a </w:t>
      </w:r>
      <w:r w:rsidRPr="00EF26C5">
        <w:rPr>
          <w:rFonts w:ascii="Arial" w:hAnsi="Arial" w:cs="Arial"/>
          <w:spacing w:val="1"/>
          <w:sz w:val="18"/>
          <w:szCs w:val="24"/>
        </w:rPr>
        <w:t>2a./J</w:t>
      </w:r>
      <w:r w:rsidRPr="00EF26C5">
        <w:rPr>
          <w:rFonts w:ascii="Arial" w:hAnsi="Arial" w:cs="Arial"/>
          <w:sz w:val="18"/>
          <w:szCs w:val="24"/>
        </w:rPr>
        <w:t xml:space="preserve">. </w:t>
      </w:r>
      <w:r w:rsidRPr="00EF26C5">
        <w:rPr>
          <w:rFonts w:ascii="Arial" w:hAnsi="Arial" w:cs="Arial"/>
          <w:spacing w:val="1"/>
          <w:sz w:val="18"/>
          <w:szCs w:val="24"/>
        </w:rPr>
        <w:t>69/201</w:t>
      </w:r>
      <w:r w:rsidRPr="00EF26C5">
        <w:rPr>
          <w:rFonts w:ascii="Arial" w:hAnsi="Arial" w:cs="Arial"/>
          <w:sz w:val="18"/>
          <w:szCs w:val="24"/>
        </w:rPr>
        <w:t xml:space="preserve">4 </w:t>
      </w:r>
      <w:r w:rsidRPr="00EF26C5">
        <w:rPr>
          <w:rFonts w:ascii="Arial" w:hAnsi="Arial" w:cs="Arial"/>
          <w:spacing w:val="1"/>
          <w:sz w:val="18"/>
          <w:szCs w:val="24"/>
        </w:rPr>
        <w:t>(10a.)</w:t>
      </w:r>
      <w:r w:rsidRPr="00EF26C5">
        <w:rPr>
          <w:rFonts w:ascii="Arial" w:hAnsi="Arial" w:cs="Arial"/>
          <w:sz w:val="18"/>
          <w:szCs w:val="24"/>
        </w:rPr>
        <w:t xml:space="preserve">, </w:t>
      </w:r>
      <w:r w:rsidRPr="00EF26C5">
        <w:rPr>
          <w:rFonts w:ascii="Arial" w:hAnsi="Arial" w:cs="Arial"/>
          <w:spacing w:val="1"/>
          <w:sz w:val="18"/>
          <w:szCs w:val="24"/>
        </w:rPr>
        <w:t>d</w:t>
      </w:r>
      <w:r w:rsidRPr="00EF26C5">
        <w:rPr>
          <w:rFonts w:ascii="Arial" w:hAnsi="Arial" w:cs="Arial"/>
          <w:sz w:val="18"/>
          <w:szCs w:val="24"/>
        </w:rPr>
        <w:t xml:space="preserve">e </w:t>
      </w:r>
      <w:r w:rsidRPr="00EF26C5">
        <w:rPr>
          <w:rFonts w:ascii="Arial" w:hAnsi="Arial" w:cs="Arial"/>
          <w:spacing w:val="1"/>
          <w:sz w:val="18"/>
          <w:szCs w:val="24"/>
        </w:rPr>
        <w:t>l</w:t>
      </w:r>
      <w:r w:rsidRPr="00EF26C5">
        <w:rPr>
          <w:rFonts w:ascii="Arial" w:hAnsi="Arial" w:cs="Arial"/>
          <w:sz w:val="18"/>
          <w:szCs w:val="24"/>
        </w:rPr>
        <w:t xml:space="preserve">a </w:t>
      </w:r>
      <w:r w:rsidRPr="00EF26C5">
        <w:rPr>
          <w:rFonts w:ascii="Arial" w:hAnsi="Arial" w:cs="Arial"/>
          <w:spacing w:val="1"/>
          <w:sz w:val="18"/>
          <w:szCs w:val="24"/>
        </w:rPr>
        <w:t>Segund</w:t>
      </w:r>
      <w:r w:rsidRPr="00EF26C5">
        <w:rPr>
          <w:rFonts w:ascii="Arial" w:hAnsi="Arial" w:cs="Arial"/>
          <w:sz w:val="18"/>
          <w:szCs w:val="24"/>
        </w:rPr>
        <w:t xml:space="preserve">a </w:t>
      </w:r>
      <w:r w:rsidRPr="00EF26C5">
        <w:rPr>
          <w:rFonts w:ascii="Arial" w:hAnsi="Arial" w:cs="Arial"/>
          <w:spacing w:val="1"/>
          <w:sz w:val="18"/>
          <w:szCs w:val="24"/>
        </w:rPr>
        <w:t>Sal</w:t>
      </w:r>
      <w:r w:rsidRPr="00EF26C5">
        <w:rPr>
          <w:rFonts w:ascii="Arial" w:hAnsi="Arial" w:cs="Arial"/>
          <w:sz w:val="18"/>
          <w:szCs w:val="24"/>
        </w:rPr>
        <w:t xml:space="preserve">a </w:t>
      </w:r>
      <w:r w:rsidRPr="00EF26C5">
        <w:rPr>
          <w:rFonts w:ascii="Arial" w:hAnsi="Arial" w:cs="Arial"/>
          <w:spacing w:val="1"/>
          <w:sz w:val="18"/>
          <w:szCs w:val="24"/>
        </w:rPr>
        <w:t>d</w:t>
      </w:r>
      <w:r w:rsidRPr="00EF26C5">
        <w:rPr>
          <w:rFonts w:ascii="Arial" w:hAnsi="Arial" w:cs="Arial"/>
          <w:sz w:val="18"/>
          <w:szCs w:val="24"/>
        </w:rPr>
        <w:t xml:space="preserve">e </w:t>
      </w:r>
      <w:r w:rsidRPr="00EF26C5">
        <w:rPr>
          <w:rFonts w:ascii="Arial" w:hAnsi="Arial" w:cs="Arial"/>
          <w:spacing w:val="1"/>
          <w:sz w:val="18"/>
          <w:szCs w:val="24"/>
        </w:rPr>
        <w:t xml:space="preserve">la </w:t>
      </w:r>
      <w:r w:rsidRPr="00EF26C5">
        <w:rPr>
          <w:rFonts w:ascii="Arial" w:hAnsi="Arial" w:cs="Arial"/>
          <w:spacing w:val="2"/>
          <w:sz w:val="18"/>
          <w:szCs w:val="24"/>
        </w:rPr>
        <w:t>Suprem</w:t>
      </w:r>
      <w:r w:rsidRPr="00EF26C5">
        <w:rPr>
          <w:rFonts w:ascii="Arial" w:hAnsi="Arial" w:cs="Arial"/>
          <w:sz w:val="18"/>
          <w:szCs w:val="24"/>
        </w:rPr>
        <w:t xml:space="preserve">a </w:t>
      </w:r>
      <w:r w:rsidRPr="00EF26C5">
        <w:rPr>
          <w:rFonts w:ascii="Arial" w:hAnsi="Arial" w:cs="Arial"/>
          <w:spacing w:val="2"/>
          <w:sz w:val="18"/>
          <w:szCs w:val="24"/>
        </w:rPr>
        <w:t>Cort</w:t>
      </w:r>
      <w:r w:rsidRPr="00EF26C5">
        <w:rPr>
          <w:rFonts w:ascii="Arial" w:hAnsi="Arial" w:cs="Arial"/>
          <w:sz w:val="18"/>
          <w:szCs w:val="24"/>
        </w:rPr>
        <w:t xml:space="preserve">e </w:t>
      </w:r>
      <w:r w:rsidRPr="00EF26C5">
        <w:rPr>
          <w:rFonts w:ascii="Arial" w:hAnsi="Arial" w:cs="Arial"/>
          <w:spacing w:val="2"/>
          <w:sz w:val="18"/>
          <w:szCs w:val="24"/>
        </w:rPr>
        <w:t>d</w:t>
      </w:r>
      <w:r w:rsidRPr="00EF26C5">
        <w:rPr>
          <w:rFonts w:ascii="Arial" w:hAnsi="Arial" w:cs="Arial"/>
          <w:sz w:val="18"/>
          <w:szCs w:val="24"/>
        </w:rPr>
        <w:t xml:space="preserve">e </w:t>
      </w:r>
      <w:r w:rsidRPr="00EF26C5">
        <w:rPr>
          <w:rFonts w:ascii="Arial" w:hAnsi="Arial" w:cs="Arial"/>
          <w:spacing w:val="2"/>
          <w:sz w:val="18"/>
          <w:szCs w:val="24"/>
        </w:rPr>
        <w:t>Justici</w:t>
      </w:r>
      <w:r w:rsidRPr="00EF26C5">
        <w:rPr>
          <w:rFonts w:ascii="Arial" w:hAnsi="Arial" w:cs="Arial"/>
          <w:sz w:val="18"/>
          <w:szCs w:val="24"/>
        </w:rPr>
        <w:t xml:space="preserve">a </w:t>
      </w:r>
      <w:r w:rsidRPr="00EF26C5">
        <w:rPr>
          <w:rFonts w:ascii="Arial" w:hAnsi="Arial" w:cs="Arial"/>
          <w:spacing w:val="2"/>
          <w:sz w:val="18"/>
          <w:szCs w:val="24"/>
        </w:rPr>
        <w:t>d</w:t>
      </w:r>
      <w:r w:rsidRPr="00EF26C5">
        <w:rPr>
          <w:rFonts w:ascii="Arial" w:hAnsi="Arial" w:cs="Arial"/>
          <w:sz w:val="18"/>
          <w:szCs w:val="24"/>
        </w:rPr>
        <w:t xml:space="preserve">e </w:t>
      </w:r>
      <w:r w:rsidRPr="00EF26C5">
        <w:rPr>
          <w:rFonts w:ascii="Arial" w:hAnsi="Arial" w:cs="Arial"/>
          <w:spacing w:val="2"/>
          <w:sz w:val="18"/>
          <w:szCs w:val="24"/>
        </w:rPr>
        <w:t>l</w:t>
      </w:r>
      <w:r w:rsidRPr="00EF26C5">
        <w:rPr>
          <w:rFonts w:ascii="Arial" w:hAnsi="Arial" w:cs="Arial"/>
          <w:sz w:val="18"/>
          <w:szCs w:val="24"/>
        </w:rPr>
        <w:t xml:space="preserve">a </w:t>
      </w:r>
      <w:r w:rsidRPr="00EF26C5">
        <w:rPr>
          <w:rFonts w:ascii="Arial" w:hAnsi="Arial" w:cs="Arial"/>
          <w:spacing w:val="2"/>
          <w:sz w:val="18"/>
          <w:szCs w:val="24"/>
        </w:rPr>
        <w:t>Nación</w:t>
      </w:r>
      <w:r w:rsidRPr="00EF26C5">
        <w:rPr>
          <w:rFonts w:ascii="Arial" w:hAnsi="Arial" w:cs="Arial"/>
          <w:sz w:val="18"/>
          <w:szCs w:val="24"/>
        </w:rPr>
        <w:t xml:space="preserve">, </w:t>
      </w:r>
      <w:r w:rsidRPr="00EF26C5">
        <w:rPr>
          <w:rFonts w:ascii="Arial" w:hAnsi="Arial" w:cs="Arial"/>
          <w:spacing w:val="2"/>
          <w:sz w:val="18"/>
          <w:szCs w:val="24"/>
        </w:rPr>
        <w:t>publicad</w:t>
      </w:r>
      <w:r w:rsidRPr="00EF26C5">
        <w:rPr>
          <w:rFonts w:ascii="Arial" w:hAnsi="Arial" w:cs="Arial"/>
          <w:sz w:val="18"/>
          <w:szCs w:val="24"/>
        </w:rPr>
        <w:t xml:space="preserve">a </w:t>
      </w:r>
      <w:r w:rsidRPr="00EF26C5">
        <w:rPr>
          <w:rFonts w:ascii="Arial" w:hAnsi="Arial" w:cs="Arial"/>
          <w:spacing w:val="2"/>
          <w:sz w:val="18"/>
          <w:szCs w:val="24"/>
        </w:rPr>
        <w:t>e</w:t>
      </w:r>
      <w:r w:rsidRPr="00EF26C5">
        <w:rPr>
          <w:rFonts w:ascii="Arial" w:hAnsi="Arial" w:cs="Arial"/>
          <w:sz w:val="18"/>
          <w:szCs w:val="24"/>
        </w:rPr>
        <w:t xml:space="preserve">l </w:t>
      </w:r>
      <w:r w:rsidRPr="00EF26C5">
        <w:rPr>
          <w:rFonts w:ascii="Arial" w:hAnsi="Arial" w:cs="Arial"/>
          <w:spacing w:val="2"/>
          <w:sz w:val="18"/>
          <w:szCs w:val="24"/>
        </w:rPr>
        <w:t>vierne</w:t>
      </w:r>
      <w:r w:rsidRPr="00EF26C5">
        <w:rPr>
          <w:rFonts w:ascii="Arial" w:hAnsi="Arial" w:cs="Arial"/>
          <w:sz w:val="18"/>
          <w:szCs w:val="24"/>
        </w:rPr>
        <w:t xml:space="preserve">s </w:t>
      </w:r>
      <w:r w:rsidRPr="00EF26C5">
        <w:rPr>
          <w:rFonts w:ascii="Arial" w:hAnsi="Arial" w:cs="Arial"/>
          <w:spacing w:val="2"/>
          <w:sz w:val="18"/>
          <w:szCs w:val="24"/>
        </w:rPr>
        <w:t>2</w:t>
      </w:r>
      <w:r w:rsidRPr="00EF26C5">
        <w:rPr>
          <w:rFonts w:ascii="Arial" w:hAnsi="Arial" w:cs="Arial"/>
          <w:sz w:val="18"/>
          <w:szCs w:val="24"/>
        </w:rPr>
        <w:t xml:space="preserve">7 </w:t>
      </w:r>
      <w:r w:rsidRPr="00EF26C5">
        <w:rPr>
          <w:rFonts w:ascii="Arial" w:hAnsi="Arial" w:cs="Arial"/>
          <w:spacing w:val="2"/>
          <w:sz w:val="18"/>
          <w:szCs w:val="24"/>
        </w:rPr>
        <w:t>d</w:t>
      </w:r>
      <w:r w:rsidRPr="00EF26C5">
        <w:rPr>
          <w:rFonts w:ascii="Arial" w:hAnsi="Arial" w:cs="Arial"/>
          <w:sz w:val="18"/>
          <w:szCs w:val="24"/>
        </w:rPr>
        <w:t xml:space="preserve">e </w:t>
      </w:r>
      <w:r w:rsidRPr="00EF26C5">
        <w:rPr>
          <w:rFonts w:ascii="Arial" w:hAnsi="Arial" w:cs="Arial"/>
          <w:spacing w:val="2"/>
          <w:sz w:val="18"/>
          <w:szCs w:val="24"/>
        </w:rPr>
        <w:t>juni</w:t>
      </w:r>
      <w:r w:rsidRPr="00EF26C5">
        <w:rPr>
          <w:rFonts w:ascii="Arial" w:hAnsi="Arial" w:cs="Arial"/>
          <w:sz w:val="18"/>
          <w:szCs w:val="24"/>
        </w:rPr>
        <w:t xml:space="preserve">o </w:t>
      </w:r>
      <w:r w:rsidRPr="00EF26C5">
        <w:rPr>
          <w:rFonts w:ascii="Arial" w:hAnsi="Arial" w:cs="Arial"/>
          <w:spacing w:val="2"/>
          <w:sz w:val="18"/>
          <w:szCs w:val="24"/>
        </w:rPr>
        <w:t>d</w:t>
      </w:r>
      <w:r w:rsidRPr="00EF26C5">
        <w:rPr>
          <w:rFonts w:ascii="Arial" w:hAnsi="Arial" w:cs="Arial"/>
          <w:sz w:val="18"/>
          <w:szCs w:val="24"/>
        </w:rPr>
        <w:t xml:space="preserve">e </w:t>
      </w:r>
      <w:r w:rsidRPr="00EF26C5">
        <w:rPr>
          <w:rFonts w:ascii="Arial" w:hAnsi="Arial" w:cs="Arial"/>
          <w:spacing w:val="2"/>
          <w:sz w:val="18"/>
          <w:szCs w:val="24"/>
        </w:rPr>
        <w:t>201</w:t>
      </w:r>
      <w:r w:rsidRPr="00EF26C5">
        <w:rPr>
          <w:rFonts w:ascii="Arial" w:hAnsi="Arial" w:cs="Arial"/>
          <w:sz w:val="18"/>
          <w:szCs w:val="24"/>
        </w:rPr>
        <w:t xml:space="preserve">4 a </w:t>
      </w:r>
      <w:r w:rsidRPr="00EF26C5">
        <w:rPr>
          <w:rFonts w:ascii="Arial" w:hAnsi="Arial" w:cs="Arial"/>
          <w:spacing w:val="2"/>
          <w:sz w:val="18"/>
          <w:szCs w:val="24"/>
        </w:rPr>
        <w:t>la</w:t>
      </w:r>
      <w:r w:rsidRPr="00EF26C5">
        <w:rPr>
          <w:rFonts w:ascii="Arial" w:hAnsi="Arial" w:cs="Arial"/>
          <w:sz w:val="18"/>
          <w:szCs w:val="24"/>
        </w:rPr>
        <w:t xml:space="preserve">s </w:t>
      </w:r>
      <w:r w:rsidRPr="00EF26C5">
        <w:rPr>
          <w:rFonts w:ascii="Arial" w:hAnsi="Arial" w:cs="Arial"/>
          <w:spacing w:val="2"/>
          <w:sz w:val="18"/>
          <w:szCs w:val="24"/>
        </w:rPr>
        <w:t>9:3</w:t>
      </w:r>
      <w:r w:rsidRPr="00EF26C5">
        <w:rPr>
          <w:rFonts w:ascii="Arial" w:hAnsi="Arial" w:cs="Arial"/>
          <w:sz w:val="18"/>
          <w:szCs w:val="24"/>
        </w:rPr>
        <w:t xml:space="preserve">0 </w:t>
      </w:r>
      <w:r w:rsidRPr="00EF26C5">
        <w:rPr>
          <w:rFonts w:ascii="Arial" w:hAnsi="Arial" w:cs="Arial"/>
          <w:spacing w:val="2"/>
          <w:sz w:val="18"/>
          <w:szCs w:val="24"/>
        </w:rPr>
        <w:t xml:space="preserve">horas </w:t>
      </w:r>
      <w:r w:rsidRPr="00EF26C5">
        <w:rPr>
          <w:rFonts w:ascii="Arial" w:hAnsi="Arial" w:cs="Arial"/>
          <w:spacing w:val="1"/>
          <w:sz w:val="18"/>
          <w:szCs w:val="24"/>
        </w:rPr>
        <w:t>e</w:t>
      </w:r>
      <w:r w:rsidRPr="00EF26C5">
        <w:rPr>
          <w:rFonts w:ascii="Arial" w:hAnsi="Arial" w:cs="Arial"/>
          <w:sz w:val="18"/>
          <w:szCs w:val="24"/>
        </w:rPr>
        <w:t>n</w:t>
      </w:r>
      <w:r w:rsidRPr="00EF26C5">
        <w:rPr>
          <w:rFonts w:ascii="Arial" w:hAnsi="Arial" w:cs="Arial"/>
          <w:spacing w:val="5"/>
          <w:sz w:val="18"/>
          <w:szCs w:val="24"/>
        </w:rPr>
        <w:t xml:space="preserve"> </w:t>
      </w:r>
      <w:r w:rsidRPr="00EF26C5">
        <w:rPr>
          <w:rFonts w:ascii="Arial" w:hAnsi="Arial" w:cs="Arial"/>
          <w:spacing w:val="1"/>
          <w:sz w:val="18"/>
          <w:szCs w:val="24"/>
        </w:rPr>
        <w:t>e</w:t>
      </w:r>
      <w:r w:rsidRPr="00EF26C5">
        <w:rPr>
          <w:rFonts w:ascii="Arial" w:hAnsi="Arial" w:cs="Arial"/>
          <w:sz w:val="18"/>
          <w:szCs w:val="24"/>
        </w:rPr>
        <w:t>l</w:t>
      </w:r>
      <w:r w:rsidRPr="00EF26C5">
        <w:rPr>
          <w:rFonts w:ascii="Arial" w:hAnsi="Arial" w:cs="Arial"/>
          <w:spacing w:val="5"/>
          <w:sz w:val="18"/>
          <w:szCs w:val="24"/>
        </w:rPr>
        <w:t xml:space="preserve"> </w:t>
      </w:r>
      <w:r w:rsidRPr="00EF26C5">
        <w:rPr>
          <w:rFonts w:ascii="Arial" w:hAnsi="Arial" w:cs="Arial"/>
          <w:spacing w:val="1"/>
          <w:sz w:val="18"/>
          <w:szCs w:val="24"/>
        </w:rPr>
        <w:t>Semanari</w:t>
      </w:r>
      <w:r w:rsidRPr="00EF26C5">
        <w:rPr>
          <w:rFonts w:ascii="Arial" w:hAnsi="Arial" w:cs="Arial"/>
          <w:sz w:val="18"/>
          <w:szCs w:val="24"/>
        </w:rPr>
        <w:t>o</w:t>
      </w:r>
      <w:r w:rsidRPr="00EF26C5">
        <w:rPr>
          <w:rFonts w:ascii="Arial" w:hAnsi="Arial" w:cs="Arial"/>
          <w:spacing w:val="5"/>
          <w:sz w:val="18"/>
          <w:szCs w:val="24"/>
        </w:rPr>
        <w:t xml:space="preserve"> </w:t>
      </w:r>
      <w:r w:rsidRPr="00EF26C5">
        <w:rPr>
          <w:rFonts w:ascii="Arial" w:hAnsi="Arial" w:cs="Arial"/>
          <w:spacing w:val="1"/>
          <w:sz w:val="18"/>
          <w:szCs w:val="24"/>
        </w:rPr>
        <w:t>Judicia</w:t>
      </w:r>
      <w:r w:rsidRPr="00EF26C5">
        <w:rPr>
          <w:rFonts w:ascii="Arial" w:hAnsi="Arial" w:cs="Arial"/>
          <w:sz w:val="18"/>
          <w:szCs w:val="24"/>
        </w:rPr>
        <w:t>l</w:t>
      </w:r>
      <w:r w:rsidRPr="00EF26C5">
        <w:rPr>
          <w:rFonts w:ascii="Arial" w:hAnsi="Arial" w:cs="Arial"/>
          <w:spacing w:val="5"/>
          <w:sz w:val="18"/>
          <w:szCs w:val="24"/>
        </w:rPr>
        <w:t xml:space="preserve"> </w:t>
      </w:r>
      <w:r w:rsidRPr="00EF26C5">
        <w:rPr>
          <w:rFonts w:ascii="Arial" w:hAnsi="Arial" w:cs="Arial"/>
          <w:spacing w:val="1"/>
          <w:sz w:val="18"/>
          <w:szCs w:val="24"/>
        </w:rPr>
        <w:t>d</w:t>
      </w:r>
      <w:r w:rsidRPr="00EF26C5">
        <w:rPr>
          <w:rFonts w:ascii="Arial" w:hAnsi="Arial" w:cs="Arial"/>
          <w:sz w:val="18"/>
          <w:szCs w:val="24"/>
        </w:rPr>
        <w:t>e</w:t>
      </w:r>
      <w:r w:rsidRPr="00EF26C5">
        <w:rPr>
          <w:rFonts w:ascii="Arial" w:hAnsi="Arial" w:cs="Arial"/>
          <w:spacing w:val="5"/>
          <w:sz w:val="18"/>
          <w:szCs w:val="24"/>
        </w:rPr>
        <w:t xml:space="preserve"> </w:t>
      </w:r>
      <w:r w:rsidRPr="00EF26C5">
        <w:rPr>
          <w:rFonts w:ascii="Arial" w:hAnsi="Arial" w:cs="Arial"/>
          <w:spacing w:val="1"/>
          <w:sz w:val="18"/>
          <w:szCs w:val="24"/>
        </w:rPr>
        <w:t>l</w:t>
      </w:r>
      <w:r w:rsidRPr="00EF26C5">
        <w:rPr>
          <w:rFonts w:ascii="Arial" w:hAnsi="Arial" w:cs="Arial"/>
          <w:sz w:val="18"/>
          <w:szCs w:val="24"/>
        </w:rPr>
        <w:t>a</w:t>
      </w:r>
      <w:r w:rsidRPr="00EF26C5">
        <w:rPr>
          <w:rFonts w:ascii="Arial" w:hAnsi="Arial" w:cs="Arial"/>
          <w:spacing w:val="5"/>
          <w:sz w:val="18"/>
          <w:szCs w:val="24"/>
        </w:rPr>
        <w:t xml:space="preserve"> </w:t>
      </w:r>
      <w:r w:rsidRPr="00EF26C5">
        <w:rPr>
          <w:rFonts w:ascii="Arial" w:hAnsi="Arial" w:cs="Arial"/>
          <w:spacing w:val="1"/>
          <w:sz w:val="18"/>
          <w:szCs w:val="24"/>
        </w:rPr>
        <w:t>Federació</w:t>
      </w:r>
      <w:r w:rsidRPr="00EF26C5">
        <w:rPr>
          <w:rFonts w:ascii="Arial" w:hAnsi="Arial" w:cs="Arial"/>
          <w:sz w:val="18"/>
          <w:szCs w:val="24"/>
        </w:rPr>
        <w:t>n</w:t>
      </w:r>
      <w:r w:rsidRPr="00EF26C5">
        <w:rPr>
          <w:rFonts w:ascii="Arial" w:hAnsi="Arial" w:cs="Arial"/>
          <w:spacing w:val="5"/>
          <w:sz w:val="18"/>
          <w:szCs w:val="24"/>
        </w:rPr>
        <w:t xml:space="preserve"> </w:t>
      </w:r>
      <w:r w:rsidRPr="00EF26C5">
        <w:rPr>
          <w:rFonts w:ascii="Arial" w:hAnsi="Arial" w:cs="Arial"/>
          <w:sz w:val="18"/>
          <w:szCs w:val="24"/>
        </w:rPr>
        <w:t>y</w:t>
      </w:r>
      <w:r w:rsidRPr="00EF26C5">
        <w:rPr>
          <w:rFonts w:ascii="Arial" w:hAnsi="Arial" w:cs="Arial"/>
          <w:spacing w:val="5"/>
          <w:sz w:val="18"/>
          <w:szCs w:val="24"/>
        </w:rPr>
        <w:t xml:space="preserve"> </w:t>
      </w:r>
      <w:r w:rsidRPr="00EF26C5">
        <w:rPr>
          <w:rFonts w:ascii="Arial" w:hAnsi="Arial" w:cs="Arial"/>
          <w:spacing w:val="1"/>
          <w:sz w:val="18"/>
          <w:szCs w:val="24"/>
        </w:rPr>
        <w:t>e</w:t>
      </w:r>
      <w:r w:rsidRPr="00EF26C5">
        <w:rPr>
          <w:rFonts w:ascii="Arial" w:hAnsi="Arial" w:cs="Arial"/>
          <w:sz w:val="18"/>
          <w:szCs w:val="24"/>
        </w:rPr>
        <w:t>n</w:t>
      </w:r>
      <w:r w:rsidRPr="00EF26C5">
        <w:rPr>
          <w:rFonts w:ascii="Arial" w:hAnsi="Arial" w:cs="Arial"/>
          <w:spacing w:val="5"/>
          <w:sz w:val="18"/>
          <w:szCs w:val="24"/>
        </w:rPr>
        <w:t xml:space="preserve"> </w:t>
      </w:r>
      <w:r w:rsidRPr="00EF26C5">
        <w:rPr>
          <w:rFonts w:ascii="Arial" w:hAnsi="Arial" w:cs="Arial"/>
          <w:spacing w:val="1"/>
          <w:sz w:val="18"/>
          <w:szCs w:val="24"/>
        </w:rPr>
        <w:t>s</w:t>
      </w:r>
      <w:r w:rsidRPr="00EF26C5">
        <w:rPr>
          <w:rFonts w:ascii="Arial" w:hAnsi="Arial" w:cs="Arial"/>
          <w:sz w:val="18"/>
          <w:szCs w:val="24"/>
        </w:rPr>
        <w:t>u</w:t>
      </w:r>
      <w:r w:rsidRPr="00EF26C5">
        <w:rPr>
          <w:rFonts w:ascii="Arial" w:hAnsi="Arial" w:cs="Arial"/>
          <w:spacing w:val="5"/>
          <w:sz w:val="18"/>
          <w:szCs w:val="24"/>
        </w:rPr>
        <w:t xml:space="preserve"> </w:t>
      </w:r>
      <w:r w:rsidRPr="00EF26C5">
        <w:rPr>
          <w:rFonts w:ascii="Arial" w:hAnsi="Arial" w:cs="Arial"/>
          <w:spacing w:val="1"/>
          <w:sz w:val="18"/>
          <w:szCs w:val="24"/>
        </w:rPr>
        <w:t>Gaceta</w:t>
      </w:r>
      <w:r w:rsidRPr="00EF26C5">
        <w:rPr>
          <w:rFonts w:ascii="Arial" w:hAnsi="Arial" w:cs="Arial"/>
          <w:sz w:val="18"/>
          <w:szCs w:val="24"/>
        </w:rPr>
        <w:t>,</w:t>
      </w:r>
      <w:r w:rsidRPr="00EF26C5">
        <w:rPr>
          <w:rFonts w:ascii="Arial" w:hAnsi="Arial" w:cs="Arial"/>
          <w:spacing w:val="5"/>
          <w:sz w:val="18"/>
          <w:szCs w:val="24"/>
        </w:rPr>
        <w:t xml:space="preserve"> </w:t>
      </w:r>
      <w:r w:rsidRPr="00EF26C5">
        <w:rPr>
          <w:rFonts w:ascii="Arial" w:hAnsi="Arial" w:cs="Arial"/>
          <w:spacing w:val="1"/>
          <w:sz w:val="18"/>
          <w:szCs w:val="24"/>
        </w:rPr>
        <w:t>Décim</w:t>
      </w:r>
      <w:r w:rsidRPr="00EF26C5">
        <w:rPr>
          <w:rFonts w:ascii="Arial" w:hAnsi="Arial" w:cs="Arial"/>
          <w:sz w:val="18"/>
          <w:szCs w:val="24"/>
        </w:rPr>
        <w:t>a</w:t>
      </w:r>
      <w:r w:rsidRPr="00EF26C5">
        <w:rPr>
          <w:rFonts w:ascii="Arial" w:hAnsi="Arial" w:cs="Arial"/>
          <w:spacing w:val="5"/>
          <w:sz w:val="18"/>
          <w:szCs w:val="24"/>
        </w:rPr>
        <w:t xml:space="preserve"> </w:t>
      </w:r>
      <w:r w:rsidRPr="00EF26C5">
        <w:rPr>
          <w:rFonts w:ascii="Arial" w:hAnsi="Arial" w:cs="Arial"/>
          <w:spacing w:val="1"/>
          <w:sz w:val="18"/>
          <w:szCs w:val="24"/>
        </w:rPr>
        <w:t>Época</w:t>
      </w:r>
      <w:r w:rsidRPr="00EF26C5">
        <w:rPr>
          <w:rFonts w:ascii="Arial" w:hAnsi="Arial" w:cs="Arial"/>
          <w:sz w:val="18"/>
          <w:szCs w:val="24"/>
        </w:rPr>
        <w:t>,</w:t>
      </w:r>
      <w:r w:rsidRPr="00EF26C5">
        <w:rPr>
          <w:rFonts w:ascii="Arial" w:hAnsi="Arial" w:cs="Arial"/>
          <w:spacing w:val="5"/>
          <w:sz w:val="18"/>
          <w:szCs w:val="24"/>
        </w:rPr>
        <w:t xml:space="preserve"> </w:t>
      </w:r>
      <w:r w:rsidRPr="00EF26C5">
        <w:rPr>
          <w:rFonts w:ascii="Arial" w:hAnsi="Arial" w:cs="Arial"/>
          <w:spacing w:val="1"/>
          <w:sz w:val="18"/>
          <w:szCs w:val="24"/>
        </w:rPr>
        <w:t>Libr</w:t>
      </w:r>
      <w:r w:rsidRPr="00EF26C5">
        <w:rPr>
          <w:rFonts w:ascii="Arial" w:hAnsi="Arial" w:cs="Arial"/>
          <w:sz w:val="18"/>
          <w:szCs w:val="24"/>
        </w:rPr>
        <w:t>o</w:t>
      </w:r>
      <w:r w:rsidRPr="00EF26C5">
        <w:rPr>
          <w:rFonts w:ascii="Arial" w:hAnsi="Arial" w:cs="Arial"/>
          <w:spacing w:val="5"/>
          <w:sz w:val="18"/>
          <w:szCs w:val="24"/>
        </w:rPr>
        <w:t xml:space="preserve"> </w:t>
      </w:r>
      <w:r w:rsidRPr="00EF26C5">
        <w:rPr>
          <w:rFonts w:ascii="Arial" w:hAnsi="Arial" w:cs="Arial"/>
          <w:spacing w:val="1"/>
          <w:sz w:val="18"/>
          <w:szCs w:val="24"/>
        </w:rPr>
        <w:t>7</w:t>
      </w:r>
      <w:r w:rsidRPr="00EF26C5">
        <w:rPr>
          <w:rFonts w:ascii="Arial" w:hAnsi="Arial" w:cs="Arial"/>
          <w:sz w:val="18"/>
          <w:szCs w:val="24"/>
        </w:rPr>
        <w:t>,</w:t>
      </w:r>
      <w:r w:rsidRPr="00EF26C5">
        <w:rPr>
          <w:rFonts w:ascii="Arial" w:hAnsi="Arial" w:cs="Arial"/>
          <w:spacing w:val="5"/>
          <w:sz w:val="18"/>
          <w:szCs w:val="24"/>
        </w:rPr>
        <w:t xml:space="preserve"> </w:t>
      </w:r>
      <w:r w:rsidRPr="00EF26C5">
        <w:rPr>
          <w:rFonts w:ascii="Arial" w:hAnsi="Arial" w:cs="Arial"/>
          <w:spacing w:val="1"/>
          <w:sz w:val="18"/>
          <w:szCs w:val="24"/>
        </w:rPr>
        <w:t>Tom</w:t>
      </w:r>
      <w:r w:rsidRPr="00EF26C5">
        <w:rPr>
          <w:rFonts w:ascii="Arial" w:hAnsi="Arial" w:cs="Arial"/>
          <w:sz w:val="18"/>
          <w:szCs w:val="24"/>
        </w:rPr>
        <w:t>o</w:t>
      </w:r>
      <w:r w:rsidRPr="00EF26C5">
        <w:rPr>
          <w:rFonts w:ascii="Arial" w:hAnsi="Arial" w:cs="Arial"/>
          <w:spacing w:val="5"/>
          <w:sz w:val="18"/>
          <w:szCs w:val="24"/>
        </w:rPr>
        <w:t xml:space="preserve"> </w:t>
      </w:r>
      <w:r w:rsidRPr="00EF26C5">
        <w:rPr>
          <w:rFonts w:ascii="Arial" w:hAnsi="Arial" w:cs="Arial"/>
          <w:spacing w:val="1"/>
          <w:sz w:val="18"/>
          <w:szCs w:val="24"/>
        </w:rPr>
        <w:t>I</w:t>
      </w:r>
      <w:r w:rsidRPr="00EF26C5">
        <w:rPr>
          <w:rFonts w:ascii="Arial" w:hAnsi="Arial" w:cs="Arial"/>
          <w:sz w:val="18"/>
          <w:szCs w:val="24"/>
        </w:rPr>
        <w:t>,</w:t>
      </w:r>
      <w:r w:rsidRPr="00EF26C5">
        <w:rPr>
          <w:rFonts w:ascii="Arial" w:hAnsi="Arial" w:cs="Arial"/>
          <w:spacing w:val="5"/>
          <w:sz w:val="18"/>
          <w:szCs w:val="24"/>
        </w:rPr>
        <w:t xml:space="preserve"> </w:t>
      </w:r>
      <w:r w:rsidRPr="00EF26C5">
        <w:rPr>
          <w:rFonts w:ascii="Arial" w:hAnsi="Arial" w:cs="Arial"/>
          <w:spacing w:val="1"/>
          <w:sz w:val="18"/>
          <w:szCs w:val="24"/>
        </w:rPr>
        <w:t>juni</w:t>
      </w:r>
      <w:r w:rsidRPr="00EF26C5">
        <w:rPr>
          <w:rFonts w:ascii="Arial" w:hAnsi="Arial" w:cs="Arial"/>
          <w:sz w:val="18"/>
          <w:szCs w:val="24"/>
        </w:rPr>
        <w:t>o</w:t>
      </w:r>
      <w:r w:rsidRPr="00EF26C5">
        <w:rPr>
          <w:rFonts w:ascii="Arial" w:hAnsi="Arial" w:cs="Arial"/>
          <w:spacing w:val="5"/>
          <w:sz w:val="18"/>
          <w:szCs w:val="24"/>
        </w:rPr>
        <w:t xml:space="preserve"> </w:t>
      </w:r>
      <w:r w:rsidRPr="00EF26C5">
        <w:rPr>
          <w:rFonts w:ascii="Arial" w:hAnsi="Arial" w:cs="Arial"/>
          <w:spacing w:val="1"/>
          <w:sz w:val="18"/>
          <w:szCs w:val="24"/>
        </w:rPr>
        <w:t xml:space="preserve">de </w:t>
      </w:r>
      <w:r w:rsidRPr="00EF26C5">
        <w:rPr>
          <w:rFonts w:ascii="Arial" w:hAnsi="Arial" w:cs="Arial"/>
          <w:spacing w:val="20"/>
          <w:sz w:val="18"/>
          <w:szCs w:val="24"/>
        </w:rPr>
        <w:t>2014</w:t>
      </w:r>
      <w:r w:rsidRPr="00EF26C5">
        <w:rPr>
          <w:rFonts w:ascii="Arial" w:hAnsi="Arial" w:cs="Arial"/>
          <w:sz w:val="18"/>
          <w:szCs w:val="24"/>
        </w:rPr>
        <w:t xml:space="preserve">, </w:t>
      </w:r>
      <w:r w:rsidRPr="00EF26C5">
        <w:rPr>
          <w:rFonts w:ascii="Arial" w:hAnsi="Arial" w:cs="Arial"/>
          <w:spacing w:val="20"/>
          <w:sz w:val="18"/>
          <w:szCs w:val="24"/>
        </w:rPr>
        <w:t>págin</w:t>
      </w:r>
      <w:r w:rsidRPr="00EF26C5">
        <w:rPr>
          <w:rFonts w:ascii="Arial" w:hAnsi="Arial" w:cs="Arial"/>
          <w:sz w:val="18"/>
          <w:szCs w:val="24"/>
        </w:rPr>
        <w:t xml:space="preserve">a </w:t>
      </w:r>
      <w:r w:rsidRPr="00EF26C5">
        <w:rPr>
          <w:rFonts w:ascii="Arial" w:hAnsi="Arial" w:cs="Arial"/>
          <w:spacing w:val="20"/>
          <w:sz w:val="18"/>
          <w:szCs w:val="24"/>
        </w:rPr>
        <w:t>555</w:t>
      </w:r>
      <w:r w:rsidRPr="00EF26C5">
        <w:rPr>
          <w:rFonts w:ascii="Arial" w:hAnsi="Arial" w:cs="Arial"/>
          <w:sz w:val="18"/>
          <w:szCs w:val="24"/>
        </w:rPr>
        <w:t xml:space="preserve">, </w:t>
      </w:r>
      <w:r w:rsidRPr="00EF26C5">
        <w:rPr>
          <w:rFonts w:ascii="Arial" w:hAnsi="Arial" w:cs="Arial"/>
          <w:spacing w:val="20"/>
          <w:sz w:val="18"/>
          <w:szCs w:val="24"/>
        </w:rPr>
        <w:t>d</w:t>
      </w:r>
      <w:r w:rsidRPr="00EF26C5">
        <w:rPr>
          <w:rFonts w:ascii="Arial" w:hAnsi="Arial" w:cs="Arial"/>
          <w:sz w:val="18"/>
          <w:szCs w:val="24"/>
        </w:rPr>
        <w:t xml:space="preserve">e </w:t>
      </w:r>
      <w:r w:rsidRPr="00EF26C5">
        <w:rPr>
          <w:rFonts w:ascii="Arial" w:hAnsi="Arial" w:cs="Arial"/>
          <w:spacing w:val="20"/>
          <w:sz w:val="18"/>
          <w:szCs w:val="24"/>
        </w:rPr>
        <w:t>títul</w:t>
      </w:r>
      <w:r w:rsidRPr="00EF26C5">
        <w:rPr>
          <w:rFonts w:ascii="Arial" w:hAnsi="Arial" w:cs="Arial"/>
          <w:sz w:val="18"/>
          <w:szCs w:val="24"/>
        </w:rPr>
        <w:t xml:space="preserve">o y </w:t>
      </w:r>
      <w:r w:rsidRPr="00EF26C5">
        <w:rPr>
          <w:rFonts w:ascii="Arial" w:hAnsi="Arial" w:cs="Arial"/>
          <w:spacing w:val="20"/>
          <w:sz w:val="18"/>
          <w:szCs w:val="24"/>
        </w:rPr>
        <w:t>subtítulo</w:t>
      </w:r>
      <w:r w:rsidRPr="00EF26C5">
        <w:rPr>
          <w:rFonts w:ascii="Arial" w:hAnsi="Arial" w:cs="Arial"/>
          <w:sz w:val="18"/>
          <w:szCs w:val="24"/>
        </w:rPr>
        <w:t xml:space="preserve">: </w:t>
      </w:r>
      <w:r w:rsidRPr="00EF26C5">
        <w:rPr>
          <w:rFonts w:ascii="Arial" w:hAnsi="Arial" w:cs="Arial"/>
          <w:spacing w:val="20"/>
          <w:sz w:val="18"/>
          <w:szCs w:val="24"/>
        </w:rPr>
        <w:t>"CONTRO</w:t>
      </w:r>
      <w:r w:rsidRPr="00EF26C5">
        <w:rPr>
          <w:rFonts w:ascii="Arial" w:hAnsi="Arial" w:cs="Arial"/>
          <w:sz w:val="18"/>
          <w:szCs w:val="24"/>
        </w:rPr>
        <w:t xml:space="preserve">L </w:t>
      </w:r>
      <w:r w:rsidRPr="00EF26C5">
        <w:rPr>
          <w:rFonts w:ascii="Arial" w:hAnsi="Arial" w:cs="Arial"/>
          <w:spacing w:val="20"/>
          <w:sz w:val="18"/>
          <w:szCs w:val="24"/>
        </w:rPr>
        <w:t>D</w:t>
      </w:r>
      <w:r w:rsidRPr="00EF26C5">
        <w:rPr>
          <w:rFonts w:ascii="Arial" w:hAnsi="Arial" w:cs="Arial"/>
          <w:sz w:val="18"/>
          <w:szCs w:val="24"/>
        </w:rPr>
        <w:t xml:space="preserve">E </w:t>
      </w:r>
      <w:r w:rsidRPr="00EF26C5">
        <w:rPr>
          <w:rFonts w:ascii="Arial" w:hAnsi="Arial" w:cs="Arial"/>
          <w:spacing w:val="20"/>
          <w:sz w:val="18"/>
          <w:szCs w:val="24"/>
        </w:rPr>
        <w:t>CONSTITUCIONALIDA</w:t>
      </w:r>
      <w:r w:rsidRPr="00EF26C5">
        <w:rPr>
          <w:rFonts w:ascii="Arial" w:hAnsi="Arial" w:cs="Arial"/>
          <w:sz w:val="18"/>
          <w:szCs w:val="24"/>
        </w:rPr>
        <w:t xml:space="preserve">D Y </w:t>
      </w:r>
      <w:r w:rsidRPr="00EF26C5">
        <w:rPr>
          <w:rFonts w:ascii="Arial" w:hAnsi="Arial" w:cs="Arial"/>
          <w:spacing w:val="3"/>
          <w:sz w:val="18"/>
          <w:szCs w:val="24"/>
        </w:rPr>
        <w:t>CONVENCIONALIDAD</w:t>
      </w:r>
      <w:r w:rsidRPr="00EF26C5">
        <w:rPr>
          <w:rFonts w:ascii="Arial" w:hAnsi="Arial" w:cs="Arial"/>
          <w:sz w:val="18"/>
          <w:szCs w:val="24"/>
        </w:rPr>
        <w:t xml:space="preserve">. </w:t>
      </w:r>
      <w:r w:rsidRPr="00EF26C5">
        <w:rPr>
          <w:rFonts w:ascii="Arial" w:hAnsi="Arial" w:cs="Arial"/>
          <w:spacing w:val="3"/>
          <w:sz w:val="18"/>
          <w:szCs w:val="24"/>
        </w:rPr>
        <w:t>CONDICIONE</w:t>
      </w:r>
      <w:r w:rsidRPr="00EF26C5">
        <w:rPr>
          <w:rFonts w:ascii="Arial" w:hAnsi="Arial" w:cs="Arial"/>
          <w:sz w:val="18"/>
          <w:szCs w:val="24"/>
        </w:rPr>
        <w:t xml:space="preserve">S </w:t>
      </w:r>
      <w:r w:rsidRPr="00EF26C5">
        <w:rPr>
          <w:rFonts w:ascii="Arial" w:hAnsi="Arial" w:cs="Arial"/>
          <w:spacing w:val="3"/>
          <w:sz w:val="18"/>
          <w:szCs w:val="24"/>
        </w:rPr>
        <w:t>PAR</w:t>
      </w:r>
      <w:r w:rsidRPr="00EF26C5">
        <w:rPr>
          <w:rFonts w:ascii="Arial" w:hAnsi="Arial" w:cs="Arial"/>
          <w:sz w:val="18"/>
          <w:szCs w:val="24"/>
        </w:rPr>
        <w:t xml:space="preserve">A </w:t>
      </w:r>
      <w:r w:rsidRPr="00EF26C5">
        <w:rPr>
          <w:rFonts w:ascii="Arial" w:hAnsi="Arial" w:cs="Arial"/>
          <w:spacing w:val="3"/>
          <w:sz w:val="18"/>
          <w:szCs w:val="24"/>
        </w:rPr>
        <w:t>S</w:t>
      </w:r>
      <w:r w:rsidRPr="00EF26C5">
        <w:rPr>
          <w:rFonts w:ascii="Arial" w:hAnsi="Arial" w:cs="Arial"/>
          <w:sz w:val="18"/>
          <w:szCs w:val="24"/>
        </w:rPr>
        <w:t xml:space="preserve">U </w:t>
      </w:r>
      <w:r w:rsidRPr="00EF26C5">
        <w:rPr>
          <w:rFonts w:ascii="Arial" w:hAnsi="Arial" w:cs="Arial"/>
          <w:spacing w:val="3"/>
          <w:sz w:val="18"/>
          <w:szCs w:val="24"/>
        </w:rPr>
        <w:t>EJERCICI</w:t>
      </w:r>
      <w:r w:rsidRPr="00EF26C5">
        <w:rPr>
          <w:rFonts w:ascii="Arial" w:hAnsi="Arial" w:cs="Arial"/>
          <w:sz w:val="18"/>
          <w:szCs w:val="24"/>
        </w:rPr>
        <w:t xml:space="preserve">O </w:t>
      </w:r>
      <w:r w:rsidRPr="00EF26C5">
        <w:rPr>
          <w:rFonts w:ascii="Arial" w:hAnsi="Arial" w:cs="Arial"/>
          <w:spacing w:val="3"/>
          <w:sz w:val="18"/>
          <w:szCs w:val="24"/>
        </w:rPr>
        <w:t>OFICIOS</w:t>
      </w:r>
      <w:r w:rsidRPr="00EF26C5">
        <w:rPr>
          <w:rFonts w:ascii="Arial" w:hAnsi="Arial" w:cs="Arial"/>
          <w:sz w:val="18"/>
          <w:szCs w:val="24"/>
        </w:rPr>
        <w:t xml:space="preserve">O </w:t>
      </w:r>
      <w:r w:rsidRPr="00EF26C5">
        <w:rPr>
          <w:rFonts w:ascii="Arial" w:hAnsi="Arial" w:cs="Arial"/>
          <w:spacing w:val="3"/>
          <w:sz w:val="18"/>
          <w:szCs w:val="24"/>
        </w:rPr>
        <w:t>PO</w:t>
      </w:r>
      <w:r w:rsidRPr="00EF26C5">
        <w:rPr>
          <w:rFonts w:ascii="Arial" w:hAnsi="Arial" w:cs="Arial"/>
          <w:sz w:val="18"/>
          <w:szCs w:val="24"/>
        </w:rPr>
        <w:t xml:space="preserve">R </w:t>
      </w:r>
      <w:r w:rsidRPr="00EF26C5">
        <w:rPr>
          <w:rFonts w:ascii="Arial" w:hAnsi="Arial" w:cs="Arial"/>
          <w:spacing w:val="3"/>
          <w:sz w:val="18"/>
          <w:szCs w:val="24"/>
        </w:rPr>
        <w:t>LO</w:t>
      </w:r>
      <w:r w:rsidRPr="00EF26C5">
        <w:rPr>
          <w:rFonts w:ascii="Arial" w:hAnsi="Arial" w:cs="Arial"/>
          <w:sz w:val="18"/>
          <w:szCs w:val="24"/>
        </w:rPr>
        <w:t xml:space="preserve">S </w:t>
      </w:r>
      <w:r w:rsidRPr="00EF26C5">
        <w:rPr>
          <w:rFonts w:ascii="Arial" w:hAnsi="Arial" w:cs="Arial"/>
          <w:spacing w:val="3"/>
          <w:sz w:val="18"/>
          <w:szCs w:val="24"/>
        </w:rPr>
        <w:t>ÓRGANOS JURISDICCIONALE</w:t>
      </w:r>
      <w:r w:rsidRPr="00EF26C5">
        <w:rPr>
          <w:rFonts w:ascii="Arial" w:hAnsi="Arial" w:cs="Arial"/>
          <w:sz w:val="18"/>
          <w:szCs w:val="24"/>
        </w:rPr>
        <w:t xml:space="preserve">S </w:t>
      </w:r>
      <w:r w:rsidRPr="00EF26C5">
        <w:rPr>
          <w:rFonts w:ascii="Arial" w:hAnsi="Arial" w:cs="Arial"/>
          <w:spacing w:val="3"/>
          <w:sz w:val="18"/>
          <w:szCs w:val="24"/>
        </w:rPr>
        <w:t>FEDERALES."</w:t>
      </w:r>
      <w:r w:rsidRPr="00EF26C5">
        <w:rPr>
          <w:rFonts w:ascii="Arial" w:hAnsi="Arial" w:cs="Arial"/>
          <w:sz w:val="18"/>
          <w:szCs w:val="24"/>
        </w:rPr>
        <w:t xml:space="preserve">, </w:t>
      </w:r>
      <w:r w:rsidRPr="00EF26C5">
        <w:rPr>
          <w:rFonts w:ascii="Arial" w:hAnsi="Arial" w:cs="Arial"/>
          <w:spacing w:val="3"/>
          <w:sz w:val="18"/>
          <w:szCs w:val="24"/>
        </w:rPr>
        <w:t>e</w:t>
      </w:r>
      <w:r w:rsidRPr="00EF26C5">
        <w:rPr>
          <w:rFonts w:ascii="Arial" w:hAnsi="Arial" w:cs="Arial"/>
          <w:sz w:val="18"/>
          <w:szCs w:val="24"/>
        </w:rPr>
        <w:t xml:space="preserve">l </w:t>
      </w:r>
      <w:r w:rsidRPr="00EF26C5">
        <w:rPr>
          <w:rFonts w:ascii="Arial" w:hAnsi="Arial" w:cs="Arial"/>
          <w:spacing w:val="3"/>
          <w:sz w:val="18"/>
          <w:szCs w:val="24"/>
        </w:rPr>
        <w:t>Jue</w:t>
      </w:r>
      <w:r w:rsidRPr="00EF26C5">
        <w:rPr>
          <w:rFonts w:ascii="Arial" w:hAnsi="Arial" w:cs="Arial"/>
          <w:sz w:val="18"/>
          <w:szCs w:val="24"/>
        </w:rPr>
        <w:t xml:space="preserve">z </w:t>
      </w:r>
      <w:r w:rsidRPr="00EF26C5">
        <w:rPr>
          <w:rFonts w:ascii="Arial" w:hAnsi="Arial" w:cs="Arial"/>
          <w:spacing w:val="3"/>
          <w:sz w:val="18"/>
          <w:szCs w:val="24"/>
        </w:rPr>
        <w:t>d</w:t>
      </w:r>
      <w:r w:rsidRPr="00EF26C5">
        <w:rPr>
          <w:rFonts w:ascii="Arial" w:hAnsi="Arial" w:cs="Arial"/>
          <w:sz w:val="18"/>
          <w:szCs w:val="24"/>
        </w:rPr>
        <w:t xml:space="preserve">e </w:t>
      </w:r>
      <w:r w:rsidRPr="00EF26C5">
        <w:rPr>
          <w:rFonts w:ascii="Arial" w:hAnsi="Arial" w:cs="Arial"/>
          <w:spacing w:val="3"/>
          <w:sz w:val="18"/>
          <w:szCs w:val="24"/>
        </w:rPr>
        <w:t>Distrit</w:t>
      </w:r>
      <w:r w:rsidRPr="00EF26C5">
        <w:rPr>
          <w:rFonts w:ascii="Arial" w:hAnsi="Arial" w:cs="Arial"/>
          <w:sz w:val="18"/>
          <w:szCs w:val="24"/>
        </w:rPr>
        <w:t xml:space="preserve">o </w:t>
      </w:r>
      <w:r w:rsidRPr="00EF26C5">
        <w:rPr>
          <w:rFonts w:ascii="Arial" w:hAnsi="Arial" w:cs="Arial"/>
          <w:spacing w:val="3"/>
          <w:sz w:val="18"/>
          <w:szCs w:val="24"/>
        </w:rPr>
        <w:t>n</w:t>
      </w:r>
      <w:r w:rsidRPr="00EF26C5">
        <w:rPr>
          <w:rFonts w:ascii="Arial" w:hAnsi="Arial" w:cs="Arial"/>
          <w:sz w:val="18"/>
          <w:szCs w:val="24"/>
        </w:rPr>
        <w:t xml:space="preserve">o </w:t>
      </w:r>
      <w:r w:rsidRPr="00EF26C5">
        <w:rPr>
          <w:rFonts w:ascii="Arial" w:hAnsi="Arial" w:cs="Arial"/>
          <w:spacing w:val="3"/>
          <w:sz w:val="18"/>
          <w:szCs w:val="24"/>
        </w:rPr>
        <w:t>sól</w:t>
      </w:r>
      <w:r w:rsidRPr="00EF26C5">
        <w:rPr>
          <w:rFonts w:ascii="Arial" w:hAnsi="Arial" w:cs="Arial"/>
          <w:sz w:val="18"/>
          <w:szCs w:val="24"/>
        </w:rPr>
        <w:t xml:space="preserve">o </w:t>
      </w:r>
      <w:r w:rsidRPr="00EF26C5">
        <w:rPr>
          <w:rFonts w:ascii="Arial" w:hAnsi="Arial" w:cs="Arial"/>
          <w:spacing w:val="3"/>
          <w:sz w:val="18"/>
          <w:szCs w:val="24"/>
        </w:rPr>
        <w:t>tien</w:t>
      </w:r>
      <w:r w:rsidRPr="00EF26C5">
        <w:rPr>
          <w:rFonts w:ascii="Arial" w:hAnsi="Arial" w:cs="Arial"/>
          <w:sz w:val="18"/>
          <w:szCs w:val="24"/>
        </w:rPr>
        <w:t xml:space="preserve">e </w:t>
      </w:r>
      <w:r w:rsidRPr="00EF26C5">
        <w:rPr>
          <w:rFonts w:ascii="Arial" w:hAnsi="Arial" w:cs="Arial"/>
          <w:spacing w:val="3"/>
          <w:sz w:val="18"/>
          <w:szCs w:val="24"/>
        </w:rPr>
        <w:t>l</w:t>
      </w:r>
      <w:r w:rsidRPr="00EF26C5">
        <w:rPr>
          <w:rFonts w:ascii="Arial" w:hAnsi="Arial" w:cs="Arial"/>
          <w:sz w:val="18"/>
          <w:szCs w:val="24"/>
        </w:rPr>
        <w:t xml:space="preserve">a </w:t>
      </w:r>
      <w:r w:rsidRPr="00EF26C5">
        <w:rPr>
          <w:rFonts w:ascii="Arial" w:hAnsi="Arial" w:cs="Arial"/>
          <w:spacing w:val="3"/>
          <w:sz w:val="18"/>
          <w:szCs w:val="24"/>
        </w:rPr>
        <w:t>faculta</w:t>
      </w:r>
      <w:r w:rsidRPr="00EF26C5">
        <w:rPr>
          <w:rFonts w:ascii="Arial" w:hAnsi="Arial" w:cs="Arial"/>
          <w:sz w:val="18"/>
          <w:szCs w:val="24"/>
        </w:rPr>
        <w:t xml:space="preserve">d </w:t>
      </w:r>
      <w:r w:rsidRPr="00EF26C5">
        <w:rPr>
          <w:rFonts w:ascii="Arial" w:hAnsi="Arial" w:cs="Arial"/>
          <w:spacing w:val="3"/>
          <w:sz w:val="18"/>
          <w:szCs w:val="24"/>
        </w:rPr>
        <w:t>par</w:t>
      </w:r>
      <w:r w:rsidRPr="00EF26C5">
        <w:rPr>
          <w:rFonts w:ascii="Arial" w:hAnsi="Arial" w:cs="Arial"/>
          <w:sz w:val="18"/>
          <w:szCs w:val="24"/>
        </w:rPr>
        <w:t xml:space="preserve">a </w:t>
      </w:r>
      <w:r w:rsidRPr="00EF26C5">
        <w:rPr>
          <w:rFonts w:ascii="Arial" w:hAnsi="Arial" w:cs="Arial"/>
          <w:spacing w:val="3"/>
          <w:sz w:val="18"/>
          <w:szCs w:val="24"/>
        </w:rPr>
        <w:t>analiza</w:t>
      </w:r>
      <w:r w:rsidRPr="00EF26C5">
        <w:rPr>
          <w:rFonts w:ascii="Arial" w:hAnsi="Arial" w:cs="Arial"/>
          <w:sz w:val="18"/>
          <w:szCs w:val="24"/>
        </w:rPr>
        <w:t xml:space="preserve">r </w:t>
      </w:r>
      <w:r w:rsidRPr="00EF26C5">
        <w:rPr>
          <w:rFonts w:ascii="Arial" w:hAnsi="Arial" w:cs="Arial"/>
          <w:spacing w:val="3"/>
          <w:sz w:val="18"/>
          <w:szCs w:val="24"/>
        </w:rPr>
        <w:t xml:space="preserve">ex </w:t>
      </w:r>
      <w:proofErr w:type="spellStart"/>
      <w:r w:rsidRPr="00EF26C5">
        <w:rPr>
          <w:rFonts w:ascii="Arial" w:hAnsi="Arial" w:cs="Arial"/>
          <w:spacing w:val="4"/>
          <w:sz w:val="18"/>
          <w:szCs w:val="24"/>
        </w:rPr>
        <w:t>officio</w:t>
      </w:r>
      <w:proofErr w:type="spellEnd"/>
      <w:r w:rsidRPr="00EF26C5">
        <w:rPr>
          <w:rFonts w:ascii="Arial" w:hAnsi="Arial" w:cs="Arial"/>
          <w:sz w:val="18"/>
          <w:szCs w:val="24"/>
        </w:rPr>
        <w:t xml:space="preserve">, </w:t>
      </w:r>
      <w:r w:rsidRPr="00EF26C5">
        <w:rPr>
          <w:rFonts w:ascii="Arial" w:hAnsi="Arial" w:cs="Arial"/>
          <w:spacing w:val="4"/>
          <w:sz w:val="18"/>
          <w:szCs w:val="24"/>
        </w:rPr>
        <w:t>l</w:t>
      </w:r>
      <w:r w:rsidRPr="00EF26C5">
        <w:rPr>
          <w:rFonts w:ascii="Arial" w:hAnsi="Arial" w:cs="Arial"/>
          <w:sz w:val="18"/>
          <w:szCs w:val="24"/>
        </w:rPr>
        <w:t xml:space="preserve">a </w:t>
      </w:r>
      <w:r w:rsidRPr="00EF26C5">
        <w:rPr>
          <w:rFonts w:ascii="Arial" w:hAnsi="Arial" w:cs="Arial"/>
          <w:spacing w:val="4"/>
          <w:sz w:val="18"/>
          <w:szCs w:val="24"/>
        </w:rPr>
        <w:t>constitucionalida</w:t>
      </w:r>
      <w:r w:rsidRPr="00EF26C5">
        <w:rPr>
          <w:rFonts w:ascii="Arial" w:hAnsi="Arial" w:cs="Arial"/>
          <w:sz w:val="18"/>
          <w:szCs w:val="24"/>
        </w:rPr>
        <w:t xml:space="preserve">d </w:t>
      </w:r>
      <w:r w:rsidRPr="00EF26C5">
        <w:rPr>
          <w:rFonts w:ascii="Arial" w:hAnsi="Arial" w:cs="Arial"/>
          <w:spacing w:val="4"/>
          <w:sz w:val="18"/>
          <w:szCs w:val="24"/>
        </w:rPr>
        <w:t>de</w:t>
      </w:r>
      <w:r w:rsidRPr="00EF26C5">
        <w:rPr>
          <w:rFonts w:ascii="Arial" w:hAnsi="Arial" w:cs="Arial"/>
          <w:sz w:val="18"/>
          <w:szCs w:val="24"/>
        </w:rPr>
        <w:t xml:space="preserve">l </w:t>
      </w:r>
      <w:r w:rsidRPr="00EF26C5">
        <w:rPr>
          <w:rFonts w:ascii="Arial" w:hAnsi="Arial" w:cs="Arial"/>
          <w:spacing w:val="4"/>
          <w:sz w:val="18"/>
          <w:szCs w:val="24"/>
        </w:rPr>
        <w:t>precept</w:t>
      </w:r>
      <w:r w:rsidRPr="00EF26C5">
        <w:rPr>
          <w:rFonts w:ascii="Arial" w:hAnsi="Arial" w:cs="Arial"/>
          <w:sz w:val="18"/>
          <w:szCs w:val="24"/>
        </w:rPr>
        <w:t xml:space="preserve">o </w:t>
      </w:r>
      <w:r w:rsidRPr="00EF26C5">
        <w:rPr>
          <w:rFonts w:ascii="Arial" w:hAnsi="Arial" w:cs="Arial"/>
          <w:spacing w:val="4"/>
          <w:sz w:val="18"/>
          <w:szCs w:val="24"/>
        </w:rPr>
        <w:t>reclamado</w:t>
      </w:r>
      <w:r w:rsidRPr="00EF26C5">
        <w:rPr>
          <w:rFonts w:ascii="Arial" w:hAnsi="Arial" w:cs="Arial"/>
          <w:sz w:val="18"/>
          <w:szCs w:val="24"/>
        </w:rPr>
        <w:t xml:space="preserve">, </w:t>
      </w:r>
      <w:r w:rsidRPr="00EF26C5">
        <w:rPr>
          <w:rFonts w:ascii="Arial" w:hAnsi="Arial" w:cs="Arial"/>
          <w:spacing w:val="4"/>
          <w:sz w:val="18"/>
          <w:szCs w:val="24"/>
        </w:rPr>
        <w:t>s</w:t>
      </w:r>
      <w:r w:rsidRPr="00EF26C5">
        <w:rPr>
          <w:rFonts w:ascii="Arial" w:hAnsi="Arial" w:cs="Arial"/>
          <w:sz w:val="18"/>
          <w:szCs w:val="24"/>
        </w:rPr>
        <w:t xml:space="preserve">i </w:t>
      </w:r>
      <w:r w:rsidRPr="00EF26C5">
        <w:rPr>
          <w:rFonts w:ascii="Arial" w:hAnsi="Arial" w:cs="Arial"/>
          <w:spacing w:val="4"/>
          <w:sz w:val="18"/>
          <w:szCs w:val="24"/>
        </w:rPr>
        <w:t>estim</w:t>
      </w:r>
      <w:r w:rsidRPr="00EF26C5">
        <w:rPr>
          <w:rFonts w:ascii="Arial" w:hAnsi="Arial" w:cs="Arial"/>
          <w:sz w:val="18"/>
          <w:szCs w:val="24"/>
        </w:rPr>
        <w:t xml:space="preserve">a </w:t>
      </w:r>
      <w:r w:rsidRPr="00EF26C5">
        <w:rPr>
          <w:rFonts w:ascii="Arial" w:hAnsi="Arial" w:cs="Arial"/>
          <w:spacing w:val="4"/>
          <w:sz w:val="18"/>
          <w:szCs w:val="24"/>
        </w:rPr>
        <w:t>qu</w:t>
      </w:r>
      <w:r w:rsidRPr="00EF26C5">
        <w:rPr>
          <w:rFonts w:ascii="Arial" w:hAnsi="Arial" w:cs="Arial"/>
          <w:sz w:val="18"/>
          <w:szCs w:val="24"/>
        </w:rPr>
        <w:t xml:space="preserve">e </w:t>
      </w:r>
      <w:r w:rsidRPr="00EF26C5">
        <w:rPr>
          <w:rFonts w:ascii="Arial" w:hAnsi="Arial" w:cs="Arial"/>
          <w:spacing w:val="4"/>
          <w:sz w:val="18"/>
          <w:szCs w:val="24"/>
        </w:rPr>
        <w:t>ést</w:t>
      </w:r>
      <w:r w:rsidRPr="00EF26C5">
        <w:rPr>
          <w:rFonts w:ascii="Arial" w:hAnsi="Arial" w:cs="Arial"/>
          <w:sz w:val="18"/>
          <w:szCs w:val="24"/>
        </w:rPr>
        <w:t xml:space="preserve">e </w:t>
      </w:r>
      <w:r w:rsidRPr="00EF26C5">
        <w:rPr>
          <w:rFonts w:ascii="Arial" w:hAnsi="Arial" w:cs="Arial"/>
          <w:spacing w:val="4"/>
          <w:sz w:val="18"/>
          <w:szCs w:val="24"/>
        </w:rPr>
        <w:t>viol</w:t>
      </w:r>
      <w:r w:rsidRPr="00EF26C5">
        <w:rPr>
          <w:rFonts w:ascii="Arial" w:hAnsi="Arial" w:cs="Arial"/>
          <w:sz w:val="18"/>
          <w:szCs w:val="24"/>
        </w:rPr>
        <w:t xml:space="preserve">a </w:t>
      </w:r>
      <w:r w:rsidRPr="00EF26C5">
        <w:rPr>
          <w:rFonts w:ascii="Arial" w:hAnsi="Arial" w:cs="Arial"/>
          <w:spacing w:val="4"/>
          <w:sz w:val="18"/>
          <w:szCs w:val="24"/>
        </w:rPr>
        <w:t>derecho</w:t>
      </w:r>
      <w:r w:rsidRPr="00EF26C5">
        <w:rPr>
          <w:rFonts w:ascii="Arial" w:hAnsi="Arial" w:cs="Arial"/>
          <w:sz w:val="18"/>
          <w:szCs w:val="24"/>
        </w:rPr>
        <w:t xml:space="preserve">s </w:t>
      </w:r>
      <w:r w:rsidRPr="00EF26C5">
        <w:rPr>
          <w:rFonts w:ascii="Arial" w:hAnsi="Arial" w:cs="Arial"/>
          <w:spacing w:val="4"/>
          <w:sz w:val="18"/>
          <w:szCs w:val="24"/>
        </w:rPr>
        <w:t xml:space="preserve">humanos </w:t>
      </w:r>
      <w:r w:rsidRPr="00EF26C5">
        <w:rPr>
          <w:rFonts w:ascii="Arial" w:hAnsi="Arial" w:cs="Arial"/>
          <w:spacing w:val="5"/>
          <w:sz w:val="18"/>
          <w:szCs w:val="24"/>
        </w:rPr>
        <w:t>previsto</w:t>
      </w:r>
      <w:r w:rsidRPr="00EF26C5">
        <w:rPr>
          <w:rFonts w:ascii="Arial" w:hAnsi="Arial" w:cs="Arial"/>
          <w:sz w:val="18"/>
          <w:szCs w:val="24"/>
        </w:rPr>
        <w:t xml:space="preserve">s </w:t>
      </w:r>
      <w:r w:rsidRPr="00EF26C5">
        <w:rPr>
          <w:rFonts w:ascii="Arial" w:hAnsi="Arial" w:cs="Arial"/>
          <w:spacing w:val="5"/>
          <w:sz w:val="18"/>
          <w:szCs w:val="24"/>
        </w:rPr>
        <w:t>e</w:t>
      </w:r>
      <w:r w:rsidRPr="00EF26C5">
        <w:rPr>
          <w:rFonts w:ascii="Arial" w:hAnsi="Arial" w:cs="Arial"/>
          <w:sz w:val="18"/>
          <w:szCs w:val="24"/>
        </w:rPr>
        <w:t xml:space="preserve">n </w:t>
      </w:r>
      <w:r w:rsidRPr="00EF26C5">
        <w:rPr>
          <w:rFonts w:ascii="Arial" w:hAnsi="Arial" w:cs="Arial"/>
          <w:spacing w:val="5"/>
          <w:sz w:val="18"/>
          <w:szCs w:val="24"/>
        </w:rPr>
        <w:t>l</w:t>
      </w:r>
      <w:r w:rsidRPr="00EF26C5">
        <w:rPr>
          <w:rFonts w:ascii="Arial" w:hAnsi="Arial" w:cs="Arial"/>
          <w:sz w:val="18"/>
          <w:szCs w:val="24"/>
        </w:rPr>
        <w:t xml:space="preserve">a </w:t>
      </w:r>
      <w:r w:rsidRPr="00EF26C5">
        <w:rPr>
          <w:rFonts w:ascii="Arial" w:hAnsi="Arial" w:cs="Arial"/>
          <w:spacing w:val="5"/>
          <w:sz w:val="18"/>
          <w:szCs w:val="24"/>
        </w:rPr>
        <w:t>Constitución</w:t>
      </w:r>
      <w:r w:rsidRPr="00EF26C5">
        <w:rPr>
          <w:rFonts w:ascii="Arial" w:hAnsi="Arial" w:cs="Arial"/>
          <w:sz w:val="18"/>
          <w:szCs w:val="24"/>
        </w:rPr>
        <w:t xml:space="preserve">, </w:t>
      </w:r>
      <w:r w:rsidRPr="00EF26C5">
        <w:rPr>
          <w:rFonts w:ascii="Arial" w:hAnsi="Arial" w:cs="Arial"/>
          <w:spacing w:val="5"/>
          <w:sz w:val="18"/>
          <w:szCs w:val="24"/>
        </w:rPr>
        <w:t>sin</w:t>
      </w:r>
      <w:r w:rsidRPr="00EF26C5">
        <w:rPr>
          <w:rFonts w:ascii="Arial" w:hAnsi="Arial" w:cs="Arial"/>
          <w:sz w:val="18"/>
          <w:szCs w:val="24"/>
        </w:rPr>
        <w:t xml:space="preserve">o </w:t>
      </w:r>
      <w:r w:rsidRPr="00EF26C5">
        <w:rPr>
          <w:rFonts w:ascii="Arial" w:hAnsi="Arial" w:cs="Arial"/>
          <w:spacing w:val="5"/>
          <w:sz w:val="18"/>
          <w:szCs w:val="24"/>
        </w:rPr>
        <w:t>que</w:t>
      </w:r>
      <w:r w:rsidRPr="00EF26C5">
        <w:rPr>
          <w:rFonts w:ascii="Arial" w:hAnsi="Arial" w:cs="Arial"/>
          <w:sz w:val="18"/>
          <w:szCs w:val="24"/>
        </w:rPr>
        <w:t xml:space="preserve">, </w:t>
      </w:r>
      <w:r w:rsidRPr="00EF26C5">
        <w:rPr>
          <w:rFonts w:ascii="Arial" w:hAnsi="Arial" w:cs="Arial"/>
          <w:spacing w:val="5"/>
          <w:sz w:val="18"/>
          <w:szCs w:val="24"/>
        </w:rPr>
        <w:t>incluso</w:t>
      </w:r>
      <w:r w:rsidRPr="00EF26C5">
        <w:rPr>
          <w:rFonts w:ascii="Arial" w:hAnsi="Arial" w:cs="Arial"/>
          <w:sz w:val="18"/>
          <w:szCs w:val="24"/>
        </w:rPr>
        <w:t xml:space="preserve">, </w:t>
      </w:r>
      <w:r w:rsidRPr="00EF26C5">
        <w:rPr>
          <w:rFonts w:ascii="Arial" w:hAnsi="Arial" w:cs="Arial"/>
          <w:spacing w:val="5"/>
          <w:sz w:val="18"/>
          <w:szCs w:val="24"/>
        </w:rPr>
        <w:t>s</w:t>
      </w:r>
      <w:r w:rsidRPr="00EF26C5">
        <w:rPr>
          <w:rFonts w:ascii="Arial" w:hAnsi="Arial" w:cs="Arial"/>
          <w:sz w:val="18"/>
          <w:szCs w:val="24"/>
        </w:rPr>
        <w:t xml:space="preserve">e </w:t>
      </w:r>
      <w:r w:rsidRPr="00EF26C5">
        <w:rPr>
          <w:rFonts w:ascii="Arial" w:hAnsi="Arial" w:cs="Arial"/>
          <w:spacing w:val="5"/>
          <w:sz w:val="18"/>
          <w:szCs w:val="24"/>
        </w:rPr>
        <w:t>encuentr</w:t>
      </w:r>
      <w:r w:rsidRPr="00EF26C5">
        <w:rPr>
          <w:rFonts w:ascii="Arial" w:hAnsi="Arial" w:cs="Arial"/>
          <w:sz w:val="18"/>
          <w:szCs w:val="24"/>
        </w:rPr>
        <w:t xml:space="preserve">a </w:t>
      </w:r>
      <w:r w:rsidRPr="00EF26C5">
        <w:rPr>
          <w:rFonts w:ascii="Arial" w:hAnsi="Arial" w:cs="Arial"/>
          <w:spacing w:val="5"/>
          <w:sz w:val="18"/>
          <w:szCs w:val="24"/>
        </w:rPr>
        <w:t>obligad</w:t>
      </w:r>
      <w:r w:rsidRPr="00EF26C5">
        <w:rPr>
          <w:rFonts w:ascii="Arial" w:hAnsi="Arial" w:cs="Arial"/>
          <w:sz w:val="18"/>
          <w:szCs w:val="24"/>
        </w:rPr>
        <w:t xml:space="preserve">o a </w:t>
      </w:r>
      <w:r w:rsidRPr="00EF26C5">
        <w:rPr>
          <w:rFonts w:ascii="Arial" w:hAnsi="Arial" w:cs="Arial"/>
          <w:spacing w:val="5"/>
          <w:sz w:val="18"/>
          <w:szCs w:val="24"/>
        </w:rPr>
        <w:t>protege</w:t>
      </w:r>
      <w:r w:rsidRPr="00EF26C5">
        <w:rPr>
          <w:rFonts w:ascii="Arial" w:hAnsi="Arial" w:cs="Arial"/>
          <w:sz w:val="18"/>
          <w:szCs w:val="24"/>
        </w:rPr>
        <w:t xml:space="preserve">r y </w:t>
      </w:r>
      <w:r w:rsidRPr="00EF26C5">
        <w:rPr>
          <w:rFonts w:ascii="Arial" w:hAnsi="Arial" w:cs="Arial"/>
          <w:spacing w:val="5"/>
          <w:sz w:val="18"/>
          <w:szCs w:val="24"/>
        </w:rPr>
        <w:t>garantiza</w:t>
      </w:r>
      <w:r w:rsidRPr="00EF26C5">
        <w:rPr>
          <w:rFonts w:ascii="Arial" w:hAnsi="Arial" w:cs="Arial"/>
          <w:sz w:val="18"/>
          <w:szCs w:val="24"/>
        </w:rPr>
        <w:t xml:space="preserve">r </w:t>
      </w:r>
      <w:r w:rsidRPr="00EF26C5">
        <w:rPr>
          <w:rFonts w:ascii="Arial" w:hAnsi="Arial" w:cs="Arial"/>
          <w:spacing w:val="5"/>
          <w:sz w:val="18"/>
          <w:szCs w:val="24"/>
        </w:rPr>
        <w:t>la prevalenci</w:t>
      </w:r>
      <w:r w:rsidRPr="00EF26C5">
        <w:rPr>
          <w:rFonts w:ascii="Arial" w:hAnsi="Arial" w:cs="Arial"/>
          <w:sz w:val="18"/>
          <w:szCs w:val="24"/>
        </w:rPr>
        <w:t xml:space="preserve">a </w:t>
      </w:r>
      <w:r w:rsidRPr="00EF26C5">
        <w:rPr>
          <w:rFonts w:ascii="Arial" w:hAnsi="Arial" w:cs="Arial"/>
          <w:spacing w:val="5"/>
          <w:sz w:val="18"/>
          <w:szCs w:val="24"/>
        </w:rPr>
        <w:t>d</w:t>
      </w:r>
      <w:r w:rsidRPr="00EF26C5">
        <w:rPr>
          <w:rFonts w:ascii="Arial" w:hAnsi="Arial" w:cs="Arial"/>
          <w:sz w:val="18"/>
          <w:szCs w:val="24"/>
        </w:rPr>
        <w:t xml:space="preserve">e </w:t>
      </w:r>
      <w:r w:rsidRPr="00EF26C5">
        <w:rPr>
          <w:rFonts w:ascii="Arial" w:hAnsi="Arial" w:cs="Arial"/>
          <w:spacing w:val="5"/>
          <w:sz w:val="18"/>
          <w:szCs w:val="24"/>
        </w:rPr>
        <w:t>ésto</w:t>
      </w:r>
      <w:r w:rsidRPr="00EF26C5">
        <w:rPr>
          <w:rFonts w:ascii="Arial" w:hAnsi="Arial" w:cs="Arial"/>
          <w:sz w:val="18"/>
          <w:szCs w:val="24"/>
        </w:rPr>
        <w:t xml:space="preserve">s </w:t>
      </w:r>
      <w:r w:rsidRPr="00EF26C5">
        <w:rPr>
          <w:rFonts w:ascii="Arial" w:hAnsi="Arial" w:cs="Arial"/>
          <w:spacing w:val="5"/>
          <w:sz w:val="18"/>
          <w:szCs w:val="24"/>
        </w:rPr>
        <w:t>frent</w:t>
      </w:r>
      <w:r w:rsidRPr="00EF26C5">
        <w:rPr>
          <w:rFonts w:ascii="Arial" w:hAnsi="Arial" w:cs="Arial"/>
          <w:sz w:val="18"/>
          <w:szCs w:val="24"/>
        </w:rPr>
        <w:t xml:space="preserve">e a </w:t>
      </w:r>
      <w:r w:rsidRPr="00EF26C5">
        <w:rPr>
          <w:rFonts w:ascii="Arial" w:hAnsi="Arial" w:cs="Arial"/>
          <w:spacing w:val="5"/>
          <w:sz w:val="18"/>
          <w:szCs w:val="24"/>
        </w:rPr>
        <w:t>la</w:t>
      </w:r>
      <w:r w:rsidRPr="00EF26C5">
        <w:rPr>
          <w:rFonts w:ascii="Arial" w:hAnsi="Arial" w:cs="Arial"/>
          <w:sz w:val="18"/>
          <w:szCs w:val="24"/>
        </w:rPr>
        <w:t xml:space="preserve">s </w:t>
      </w:r>
      <w:r w:rsidRPr="00EF26C5">
        <w:rPr>
          <w:rFonts w:ascii="Arial" w:hAnsi="Arial" w:cs="Arial"/>
          <w:spacing w:val="5"/>
          <w:sz w:val="18"/>
          <w:szCs w:val="24"/>
        </w:rPr>
        <w:t>norma</w:t>
      </w:r>
      <w:r w:rsidRPr="00EF26C5">
        <w:rPr>
          <w:rFonts w:ascii="Arial" w:hAnsi="Arial" w:cs="Arial"/>
          <w:sz w:val="18"/>
          <w:szCs w:val="24"/>
        </w:rPr>
        <w:t xml:space="preserve">s </w:t>
      </w:r>
      <w:r w:rsidRPr="00EF26C5">
        <w:rPr>
          <w:rFonts w:ascii="Arial" w:hAnsi="Arial" w:cs="Arial"/>
          <w:spacing w:val="5"/>
          <w:sz w:val="18"/>
          <w:szCs w:val="24"/>
        </w:rPr>
        <w:t>ordinaria</w:t>
      </w:r>
      <w:r w:rsidRPr="00EF26C5">
        <w:rPr>
          <w:rFonts w:ascii="Arial" w:hAnsi="Arial" w:cs="Arial"/>
          <w:sz w:val="18"/>
          <w:szCs w:val="24"/>
        </w:rPr>
        <w:t xml:space="preserve">s </w:t>
      </w:r>
      <w:r w:rsidRPr="00EF26C5">
        <w:rPr>
          <w:rFonts w:ascii="Arial" w:hAnsi="Arial" w:cs="Arial"/>
          <w:spacing w:val="5"/>
          <w:sz w:val="18"/>
          <w:szCs w:val="24"/>
        </w:rPr>
        <w:t>qu</w:t>
      </w:r>
      <w:r w:rsidRPr="00EF26C5">
        <w:rPr>
          <w:rFonts w:ascii="Arial" w:hAnsi="Arial" w:cs="Arial"/>
          <w:sz w:val="18"/>
          <w:szCs w:val="24"/>
        </w:rPr>
        <w:t xml:space="preserve">e </w:t>
      </w:r>
      <w:r w:rsidRPr="00EF26C5">
        <w:rPr>
          <w:rFonts w:ascii="Arial" w:hAnsi="Arial" w:cs="Arial"/>
          <w:spacing w:val="5"/>
          <w:sz w:val="18"/>
          <w:szCs w:val="24"/>
        </w:rPr>
        <w:t>lo</w:t>
      </w:r>
      <w:r w:rsidRPr="00EF26C5">
        <w:rPr>
          <w:rFonts w:ascii="Arial" w:hAnsi="Arial" w:cs="Arial"/>
          <w:sz w:val="18"/>
          <w:szCs w:val="24"/>
        </w:rPr>
        <w:t xml:space="preserve">s </w:t>
      </w:r>
      <w:r w:rsidRPr="00EF26C5">
        <w:rPr>
          <w:rFonts w:ascii="Arial" w:hAnsi="Arial" w:cs="Arial"/>
          <w:spacing w:val="5"/>
          <w:sz w:val="18"/>
          <w:szCs w:val="24"/>
        </w:rPr>
        <w:t>contravengan</w:t>
      </w:r>
      <w:r w:rsidRPr="00EF26C5">
        <w:rPr>
          <w:rFonts w:ascii="Arial" w:hAnsi="Arial" w:cs="Arial"/>
          <w:sz w:val="18"/>
          <w:szCs w:val="24"/>
        </w:rPr>
        <w:t xml:space="preserve">. </w:t>
      </w:r>
      <w:r w:rsidRPr="00EF26C5">
        <w:rPr>
          <w:rFonts w:ascii="Arial" w:hAnsi="Arial" w:cs="Arial"/>
          <w:spacing w:val="5"/>
          <w:sz w:val="18"/>
          <w:szCs w:val="24"/>
        </w:rPr>
        <w:t xml:space="preserve">Consecuentemente, </w:t>
      </w:r>
      <w:r w:rsidRPr="00EF26C5">
        <w:rPr>
          <w:rFonts w:ascii="Arial" w:hAnsi="Arial" w:cs="Arial"/>
          <w:spacing w:val="3"/>
          <w:sz w:val="18"/>
          <w:szCs w:val="24"/>
        </w:rPr>
        <w:t>cuand</w:t>
      </w:r>
      <w:r w:rsidRPr="00EF26C5">
        <w:rPr>
          <w:rFonts w:ascii="Arial" w:hAnsi="Arial" w:cs="Arial"/>
          <w:sz w:val="18"/>
          <w:szCs w:val="24"/>
        </w:rPr>
        <w:t xml:space="preserve">o </w:t>
      </w:r>
      <w:r w:rsidRPr="00EF26C5">
        <w:rPr>
          <w:rFonts w:ascii="Arial" w:hAnsi="Arial" w:cs="Arial"/>
          <w:spacing w:val="3"/>
          <w:sz w:val="18"/>
          <w:szCs w:val="24"/>
        </w:rPr>
        <w:t>e</w:t>
      </w:r>
      <w:r w:rsidRPr="00EF26C5">
        <w:rPr>
          <w:rFonts w:ascii="Arial" w:hAnsi="Arial" w:cs="Arial"/>
          <w:sz w:val="18"/>
          <w:szCs w:val="24"/>
        </w:rPr>
        <w:t xml:space="preserve">n </w:t>
      </w:r>
      <w:r w:rsidRPr="00EF26C5">
        <w:rPr>
          <w:rFonts w:ascii="Arial" w:hAnsi="Arial" w:cs="Arial"/>
          <w:spacing w:val="3"/>
          <w:sz w:val="18"/>
          <w:szCs w:val="24"/>
        </w:rPr>
        <w:t>e</w:t>
      </w:r>
      <w:r w:rsidRPr="00EF26C5">
        <w:rPr>
          <w:rFonts w:ascii="Arial" w:hAnsi="Arial" w:cs="Arial"/>
          <w:sz w:val="18"/>
          <w:szCs w:val="24"/>
        </w:rPr>
        <w:t xml:space="preserve">l </w:t>
      </w:r>
      <w:r w:rsidRPr="00EF26C5">
        <w:rPr>
          <w:rFonts w:ascii="Arial" w:hAnsi="Arial" w:cs="Arial"/>
          <w:spacing w:val="3"/>
          <w:sz w:val="18"/>
          <w:szCs w:val="24"/>
        </w:rPr>
        <w:t>recurs</w:t>
      </w:r>
      <w:r w:rsidRPr="00EF26C5">
        <w:rPr>
          <w:rFonts w:ascii="Arial" w:hAnsi="Arial" w:cs="Arial"/>
          <w:sz w:val="18"/>
          <w:szCs w:val="24"/>
        </w:rPr>
        <w:t xml:space="preserve">o </w:t>
      </w:r>
      <w:r w:rsidRPr="00EF26C5">
        <w:rPr>
          <w:rFonts w:ascii="Arial" w:hAnsi="Arial" w:cs="Arial"/>
          <w:spacing w:val="3"/>
          <w:sz w:val="18"/>
          <w:szCs w:val="24"/>
        </w:rPr>
        <w:t>d</w:t>
      </w:r>
      <w:r w:rsidRPr="00EF26C5">
        <w:rPr>
          <w:rFonts w:ascii="Arial" w:hAnsi="Arial" w:cs="Arial"/>
          <w:sz w:val="18"/>
          <w:szCs w:val="24"/>
        </w:rPr>
        <w:t xml:space="preserve">e </w:t>
      </w:r>
      <w:r w:rsidRPr="00EF26C5">
        <w:rPr>
          <w:rFonts w:ascii="Arial" w:hAnsi="Arial" w:cs="Arial"/>
          <w:spacing w:val="3"/>
          <w:sz w:val="18"/>
          <w:szCs w:val="24"/>
        </w:rPr>
        <w:t>revisió</w:t>
      </w:r>
      <w:r w:rsidRPr="00EF26C5">
        <w:rPr>
          <w:rFonts w:ascii="Arial" w:hAnsi="Arial" w:cs="Arial"/>
          <w:sz w:val="18"/>
          <w:szCs w:val="24"/>
        </w:rPr>
        <w:t xml:space="preserve">n </w:t>
      </w:r>
      <w:r w:rsidRPr="00EF26C5">
        <w:rPr>
          <w:rFonts w:ascii="Arial" w:hAnsi="Arial" w:cs="Arial"/>
          <w:spacing w:val="3"/>
          <w:sz w:val="18"/>
          <w:szCs w:val="24"/>
        </w:rPr>
        <w:t>s</w:t>
      </w:r>
      <w:r w:rsidRPr="00EF26C5">
        <w:rPr>
          <w:rFonts w:ascii="Arial" w:hAnsi="Arial" w:cs="Arial"/>
          <w:sz w:val="18"/>
          <w:szCs w:val="24"/>
        </w:rPr>
        <w:t xml:space="preserve">e </w:t>
      </w:r>
      <w:r w:rsidRPr="00EF26C5">
        <w:rPr>
          <w:rFonts w:ascii="Arial" w:hAnsi="Arial" w:cs="Arial"/>
          <w:spacing w:val="3"/>
          <w:sz w:val="18"/>
          <w:szCs w:val="24"/>
        </w:rPr>
        <w:t>impugn</w:t>
      </w:r>
      <w:r w:rsidRPr="00EF26C5">
        <w:rPr>
          <w:rFonts w:ascii="Arial" w:hAnsi="Arial" w:cs="Arial"/>
          <w:sz w:val="18"/>
          <w:szCs w:val="24"/>
        </w:rPr>
        <w:t xml:space="preserve">a </w:t>
      </w:r>
      <w:r w:rsidRPr="00EF26C5">
        <w:rPr>
          <w:rFonts w:ascii="Arial" w:hAnsi="Arial" w:cs="Arial"/>
          <w:spacing w:val="3"/>
          <w:sz w:val="18"/>
          <w:szCs w:val="24"/>
        </w:rPr>
        <w:t>l</w:t>
      </w:r>
      <w:r w:rsidRPr="00EF26C5">
        <w:rPr>
          <w:rFonts w:ascii="Arial" w:hAnsi="Arial" w:cs="Arial"/>
          <w:sz w:val="18"/>
          <w:szCs w:val="24"/>
        </w:rPr>
        <w:t xml:space="preserve">a </w:t>
      </w:r>
      <w:r w:rsidRPr="00EF26C5">
        <w:rPr>
          <w:rFonts w:ascii="Arial" w:hAnsi="Arial" w:cs="Arial"/>
          <w:spacing w:val="3"/>
          <w:sz w:val="18"/>
          <w:szCs w:val="24"/>
        </w:rPr>
        <w:t>violació</w:t>
      </w:r>
      <w:r w:rsidRPr="00EF26C5">
        <w:rPr>
          <w:rFonts w:ascii="Arial" w:hAnsi="Arial" w:cs="Arial"/>
          <w:sz w:val="18"/>
          <w:szCs w:val="24"/>
        </w:rPr>
        <w:t xml:space="preserve">n </w:t>
      </w:r>
      <w:r w:rsidRPr="00EF26C5">
        <w:rPr>
          <w:rFonts w:ascii="Arial" w:hAnsi="Arial" w:cs="Arial"/>
          <w:spacing w:val="3"/>
          <w:sz w:val="18"/>
          <w:szCs w:val="24"/>
        </w:rPr>
        <w:t>a</w:t>
      </w:r>
      <w:r w:rsidRPr="00EF26C5">
        <w:rPr>
          <w:rFonts w:ascii="Arial" w:hAnsi="Arial" w:cs="Arial"/>
          <w:sz w:val="18"/>
          <w:szCs w:val="24"/>
        </w:rPr>
        <w:t xml:space="preserve">l </w:t>
      </w:r>
      <w:r w:rsidRPr="00EF26C5">
        <w:rPr>
          <w:rFonts w:ascii="Arial" w:hAnsi="Arial" w:cs="Arial"/>
          <w:spacing w:val="3"/>
          <w:sz w:val="18"/>
          <w:szCs w:val="24"/>
        </w:rPr>
        <w:t>principi</w:t>
      </w:r>
      <w:r w:rsidRPr="00EF26C5">
        <w:rPr>
          <w:rFonts w:ascii="Arial" w:hAnsi="Arial" w:cs="Arial"/>
          <w:sz w:val="18"/>
          <w:szCs w:val="24"/>
        </w:rPr>
        <w:t xml:space="preserve">o </w:t>
      </w:r>
      <w:r w:rsidRPr="00EF26C5">
        <w:rPr>
          <w:rFonts w:ascii="Arial" w:hAnsi="Arial" w:cs="Arial"/>
          <w:spacing w:val="3"/>
          <w:sz w:val="18"/>
          <w:szCs w:val="24"/>
        </w:rPr>
        <w:t>d</w:t>
      </w:r>
      <w:r w:rsidRPr="00EF26C5">
        <w:rPr>
          <w:rFonts w:ascii="Arial" w:hAnsi="Arial" w:cs="Arial"/>
          <w:sz w:val="18"/>
          <w:szCs w:val="24"/>
        </w:rPr>
        <w:t xml:space="preserve">e </w:t>
      </w:r>
      <w:r w:rsidRPr="00EF26C5">
        <w:rPr>
          <w:rFonts w:ascii="Arial" w:hAnsi="Arial" w:cs="Arial"/>
          <w:spacing w:val="3"/>
          <w:sz w:val="18"/>
          <w:szCs w:val="24"/>
        </w:rPr>
        <w:t>congruencia</w:t>
      </w:r>
      <w:r w:rsidRPr="00EF26C5">
        <w:rPr>
          <w:rFonts w:ascii="Arial" w:hAnsi="Arial" w:cs="Arial"/>
          <w:sz w:val="18"/>
          <w:szCs w:val="24"/>
        </w:rPr>
        <w:t xml:space="preserve">, </w:t>
      </w:r>
      <w:r w:rsidRPr="00EF26C5">
        <w:rPr>
          <w:rFonts w:ascii="Arial" w:hAnsi="Arial" w:cs="Arial"/>
          <w:spacing w:val="3"/>
          <w:sz w:val="18"/>
          <w:szCs w:val="24"/>
        </w:rPr>
        <w:t>po</w:t>
      </w:r>
      <w:r w:rsidRPr="00EF26C5">
        <w:rPr>
          <w:rFonts w:ascii="Arial" w:hAnsi="Arial" w:cs="Arial"/>
          <w:sz w:val="18"/>
          <w:szCs w:val="24"/>
        </w:rPr>
        <w:t xml:space="preserve">r </w:t>
      </w:r>
      <w:r w:rsidRPr="00EF26C5">
        <w:rPr>
          <w:rFonts w:ascii="Arial" w:hAnsi="Arial" w:cs="Arial"/>
          <w:spacing w:val="3"/>
          <w:sz w:val="18"/>
          <w:szCs w:val="24"/>
        </w:rPr>
        <w:t xml:space="preserve">haberse </w:t>
      </w:r>
      <w:r w:rsidRPr="00EF26C5">
        <w:rPr>
          <w:rFonts w:ascii="Arial" w:hAnsi="Arial" w:cs="Arial"/>
          <w:spacing w:val="2"/>
          <w:sz w:val="18"/>
          <w:szCs w:val="24"/>
        </w:rPr>
        <w:t>declarad</w:t>
      </w:r>
      <w:r w:rsidRPr="00EF26C5">
        <w:rPr>
          <w:rFonts w:ascii="Arial" w:hAnsi="Arial" w:cs="Arial"/>
          <w:sz w:val="18"/>
          <w:szCs w:val="24"/>
        </w:rPr>
        <w:t xml:space="preserve">o </w:t>
      </w:r>
      <w:r w:rsidRPr="00EF26C5">
        <w:rPr>
          <w:rFonts w:ascii="Arial" w:hAnsi="Arial" w:cs="Arial"/>
          <w:spacing w:val="2"/>
          <w:sz w:val="18"/>
          <w:szCs w:val="24"/>
        </w:rPr>
        <w:t>l</w:t>
      </w:r>
      <w:r w:rsidRPr="00EF26C5">
        <w:rPr>
          <w:rFonts w:ascii="Arial" w:hAnsi="Arial" w:cs="Arial"/>
          <w:sz w:val="18"/>
          <w:szCs w:val="24"/>
        </w:rPr>
        <w:t xml:space="preserve">a </w:t>
      </w:r>
      <w:r w:rsidRPr="00EF26C5">
        <w:rPr>
          <w:rFonts w:ascii="Arial" w:hAnsi="Arial" w:cs="Arial"/>
          <w:spacing w:val="2"/>
          <w:sz w:val="18"/>
          <w:szCs w:val="24"/>
        </w:rPr>
        <w:t>inconstitucionalida</w:t>
      </w:r>
      <w:r w:rsidRPr="00EF26C5">
        <w:rPr>
          <w:rFonts w:ascii="Arial" w:hAnsi="Arial" w:cs="Arial"/>
          <w:sz w:val="18"/>
          <w:szCs w:val="24"/>
        </w:rPr>
        <w:t xml:space="preserve">d </w:t>
      </w:r>
      <w:r w:rsidRPr="00EF26C5">
        <w:rPr>
          <w:rFonts w:ascii="Arial" w:hAnsi="Arial" w:cs="Arial"/>
          <w:spacing w:val="2"/>
          <w:sz w:val="18"/>
          <w:szCs w:val="24"/>
        </w:rPr>
        <w:t>d</w:t>
      </w:r>
      <w:r w:rsidRPr="00EF26C5">
        <w:rPr>
          <w:rFonts w:ascii="Arial" w:hAnsi="Arial" w:cs="Arial"/>
          <w:sz w:val="18"/>
          <w:szCs w:val="24"/>
        </w:rPr>
        <w:t xml:space="preserve">e </w:t>
      </w:r>
      <w:r w:rsidRPr="00EF26C5">
        <w:rPr>
          <w:rFonts w:ascii="Arial" w:hAnsi="Arial" w:cs="Arial"/>
          <w:spacing w:val="2"/>
          <w:sz w:val="18"/>
          <w:szCs w:val="24"/>
        </w:rPr>
        <w:t>un</w:t>
      </w:r>
      <w:r w:rsidRPr="00EF26C5">
        <w:rPr>
          <w:rFonts w:ascii="Arial" w:hAnsi="Arial" w:cs="Arial"/>
          <w:sz w:val="18"/>
          <w:szCs w:val="24"/>
        </w:rPr>
        <w:t xml:space="preserve">a </w:t>
      </w:r>
      <w:r w:rsidRPr="00EF26C5">
        <w:rPr>
          <w:rFonts w:ascii="Arial" w:hAnsi="Arial" w:cs="Arial"/>
          <w:spacing w:val="2"/>
          <w:sz w:val="18"/>
          <w:szCs w:val="24"/>
        </w:rPr>
        <w:t>norm</w:t>
      </w:r>
      <w:r w:rsidRPr="00EF26C5">
        <w:rPr>
          <w:rFonts w:ascii="Arial" w:hAnsi="Arial" w:cs="Arial"/>
          <w:sz w:val="18"/>
          <w:szCs w:val="24"/>
        </w:rPr>
        <w:t xml:space="preserve">a </w:t>
      </w:r>
      <w:r w:rsidRPr="00EF26C5">
        <w:rPr>
          <w:rFonts w:ascii="Arial" w:hAnsi="Arial" w:cs="Arial"/>
          <w:spacing w:val="2"/>
          <w:sz w:val="18"/>
          <w:szCs w:val="24"/>
        </w:rPr>
        <w:t>genera</w:t>
      </w:r>
      <w:r w:rsidRPr="00EF26C5">
        <w:rPr>
          <w:rFonts w:ascii="Arial" w:hAnsi="Arial" w:cs="Arial"/>
          <w:sz w:val="18"/>
          <w:szCs w:val="24"/>
        </w:rPr>
        <w:t xml:space="preserve">l </w:t>
      </w:r>
      <w:r w:rsidRPr="00EF26C5">
        <w:rPr>
          <w:rFonts w:ascii="Arial" w:hAnsi="Arial" w:cs="Arial"/>
          <w:spacing w:val="2"/>
          <w:sz w:val="18"/>
          <w:szCs w:val="24"/>
        </w:rPr>
        <w:t>co</w:t>
      </w:r>
      <w:r w:rsidRPr="00EF26C5">
        <w:rPr>
          <w:rFonts w:ascii="Arial" w:hAnsi="Arial" w:cs="Arial"/>
          <w:sz w:val="18"/>
          <w:szCs w:val="24"/>
        </w:rPr>
        <w:t xml:space="preserve">n </w:t>
      </w:r>
      <w:r w:rsidRPr="00EF26C5">
        <w:rPr>
          <w:rFonts w:ascii="Arial" w:hAnsi="Arial" w:cs="Arial"/>
          <w:spacing w:val="2"/>
          <w:sz w:val="18"/>
          <w:szCs w:val="24"/>
        </w:rPr>
        <w:t>bas</w:t>
      </w:r>
      <w:r w:rsidRPr="00EF26C5">
        <w:rPr>
          <w:rFonts w:ascii="Arial" w:hAnsi="Arial" w:cs="Arial"/>
          <w:sz w:val="18"/>
          <w:szCs w:val="24"/>
        </w:rPr>
        <w:t xml:space="preserve">e </w:t>
      </w:r>
      <w:r w:rsidRPr="00EF26C5">
        <w:rPr>
          <w:rFonts w:ascii="Arial" w:hAnsi="Arial" w:cs="Arial"/>
          <w:spacing w:val="2"/>
          <w:sz w:val="18"/>
          <w:szCs w:val="24"/>
        </w:rPr>
        <w:t>e</w:t>
      </w:r>
      <w:r w:rsidRPr="00EF26C5">
        <w:rPr>
          <w:rFonts w:ascii="Arial" w:hAnsi="Arial" w:cs="Arial"/>
          <w:sz w:val="18"/>
          <w:szCs w:val="24"/>
        </w:rPr>
        <w:t xml:space="preserve">n </w:t>
      </w:r>
      <w:r w:rsidRPr="00EF26C5">
        <w:rPr>
          <w:rFonts w:ascii="Arial" w:hAnsi="Arial" w:cs="Arial"/>
          <w:spacing w:val="2"/>
          <w:sz w:val="18"/>
          <w:szCs w:val="24"/>
        </w:rPr>
        <w:t>argumento</w:t>
      </w:r>
      <w:r w:rsidRPr="00EF26C5">
        <w:rPr>
          <w:rFonts w:ascii="Arial" w:hAnsi="Arial" w:cs="Arial"/>
          <w:sz w:val="18"/>
          <w:szCs w:val="24"/>
        </w:rPr>
        <w:t xml:space="preserve">s </w:t>
      </w:r>
      <w:r w:rsidRPr="00EF26C5">
        <w:rPr>
          <w:rFonts w:ascii="Arial" w:hAnsi="Arial" w:cs="Arial"/>
          <w:spacing w:val="2"/>
          <w:sz w:val="18"/>
          <w:szCs w:val="24"/>
        </w:rPr>
        <w:t>n</w:t>
      </w:r>
      <w:r w:rsidRPr="00EF26C5">
        <w:rPr>
          <w:rFonts w:ascii="Arial" w:hAnsi="Arial" w:cs="Arial"/>
          <w:sz w:val="18"/>
          <w:szCs w:val="24"/>
        </w:rPr>
        <w:t xml:space="preserve">o </w:t>
      </w:r>
      <w:r w:rsidRPr="00EF26C5">
        <w:rPr>
          <w:rFonts w:ascii="Arial" w:hAnsi="Arial" w:cs="Arial"/>
          <w:spacing w:val="2"/>
          <w:sz w:val="18"/>
          <w:szCs w:val="24"/>
        </w:rPr>
        <w:t>planteado</w:t>
      </w:r>
      <w:r w:rsidRPr="00EF26C5">
        <w:rPr>
          <w:rFonts w:ascii="Arial" w:hAnsi="Arial" w:cs="Arial"/>
          <w:sz w:val="18"/>
          <w:szCs w:val="24"/>
        </w:rPr>
        <w:t xml:space="preserve">s </w:t>
      </w:r>
      <w:r w:rsidRPr="00EF26C5">
        <w:rPr>
          <w:rFonts w:ascii="Arial" w:hAnsi="Arial" w:cs="Arial"/>
          <w:spacing w:val="2"/>
          <w:sz w:val="18"/>
          <w:szCs w:val="24"/>
        </w:rPr>
        <w:t xml:space="preserve">en </w:t>
      </w:r>
      <w:r w:rsidRPr="00EF26C5">
        <w:rPr>
          <w:rFonts w:ascii="Arial" w:hAnsi="Arial" w:cs="Arial"/>
          <w:sz w:val="18"/>
          <w:szCs w:val="24"/>
        </w:rPr>
        <w:t xml:space="preserve">los conceptos de violación, los agravios expresados en tal sentido, si bien son fundados en cuanto a </w:t>
      </w:r>
      <w:r w:rsidRPr="00EF26C5">
        <w:rPr>
          <w:rFonts w:ascii="Arial" w:hAnsi="Arial" w:cs="Arial"/>
          <w:spacing w:val="1"/>
          <w:sz w:val="18"/>
          <w:szCs w:val="24"/>
        </w:rPr>
        <w:t>l</w:t>
      </w:r>
      <w:r w:rsidRPr="00EF26C5">
        <w:rPr>
          <w:rFonts w:ascii="Arial" w:hAnsi="Arial" w:cs="Arial"/>
          <w:sz w:val="18"/>
          <w:szCs w:val="24"/>
        </w:rPr>
        <w:t xml:space="preserve">a </w:t>
      </w:r>
      <w:r w:rsidRPr="00EF26C5">
        <w:rPr>
          <w:rFonts w:ascii="Arial" w:hAnsi="Arial" w:cs="Arial"/>
          <w:spacing w:val="1"/>
          <w:sz w:val="18"/>
          <w:szCs w:val="24"/>
        </w:rPr>
        <w:t>violació</w:t>
      </w:r>
      <w:r w:rsidRPr="00EF26C5">
        <w:rPr>
          <w:rFonts w:ascii="Arial" w:hAnsi="Arial" w:cs="Arial"/>
          <w:sz w:val="18"/>
          <w:szCs w:val="24"/>
        </w:rPr>
        <w:t xml:space="preserve">n </w:t>
      </w:r>
      <w:r w:rsidRPr="00EF26C5">
        <w:rPr>
          <w:rFonts w:ascii="Arial" w:hAnsi="Arial" w:cs="Arial"/>
          <w:spacing w:val="1"/>
          <w:sz w:val="18"/>
          <w:szCs w:val="24"/>
        </w:rPr>
        <w:t>forma</w:t>
      </w:r>
      <w:r w:rsidRPr="00EF26C5">
        <w:rPr>
          <w:rFonts w:ascii="Arial" w:hAnsi="Arial" w:cs="Arial"/>
          <w:sz w:val="18"/>
          <w:szCs w:val="24"/>
        </w:rPr>
        <w:t xml:space="preserve">l </w:t>
      </w:r>
      <w:r w:rsidRPr="00EF26C5">
        <w:rPr>
          <w:rFonts w:ascii="Arial" w:hAnsi="Arial" w:cs="Arial"/>
          <w:spacing w:val="1"/>
          <w:sz w:val="18"/>
          <w:szCs w:val="24"/>
        </w:rPr>
        <w:t>delatada</w:t>
      </w:r>
      <w:r w:rsidRPr="00EF26C5">
        <w:rPr>
          <w:rFonts w:ascii="Arial" w:hAnsi="Arial" w:cs="Arial"/>
          <w:sz w:val="18"/>
          <w:szCs w:val="24"/>
        </w:rPr>
        <w:t xml:space="preserve">, a </w:t>
      </w:r>
      <w:r w:rsidRPr="00EF26C5">
        <w:rPr>
          <w:rFonts w:ascii="Arial" w:hAnsi="Arial" w:cs="Arial"/>
          <w:spacing w:val="1"/>
          <w:sz w:val="18"/>
          <w:szCs w:val="24"/>
        </w:rPr>
        <w:t>l</w:t>
      </w:r>
      <w:r w:rsidRPr="00EF26C5">
        <w:rPr>
          <w:rFonts w:ascii="Arial" w:hAnsi="Arial" w:cs="Arial"/>
          <w:sz w:val="18"/>
          <w:szCs w:val="24"/>
        </w:rPr>
        <w:t xml:space="preserve">a </w:t>
      </w:r>
      <w:r w:rsidRPr="00EF26C5">
        <w:rPr>
          <w:rFonts w:ascii="Arial" w:hAnsi="Arial" w:cs="Arial"/>
          <w:spacing w:val="1"/>
          <w:sz w:val="18"/>
          <w:szCs w:val="24"/>
        </w:rPr>
        <w:t>postr</w:t>
      </w:r>
      <w:r w:rsidRPr="00EF26C5">
        <w:rPr>
          <w:rFonts w:ascii="Arial" w:hAnsi="Arial" w:cs="Arial"/>
          <w:sz w:val="18"/>
          <w:szCs w:val="24"/>
        </w:rPr>
        <w:t xml:space="preserve">e </w:t>
      </w:r>
      <w:r w:rsidRPr="00EF26C5">
        <w:rPr>
          <w:rFonts w:ascii="Arial" w:hAnsi="Arial" w:cs="Arial"/>
          <w:spacing w:val="1"/>
          <w:sz w:val="18"/>
          <w:szCs w:val="24"/>
        </w:rPr>
        <w:t>deviene</w:t>
      </w:r>
      <w:r w:rsidRPr="00EF26C5">
        <w:rPr>
          <w:rFonts w:ascii="Arial" w:hAnsi="Arial" w:cs="Arial"/>
          <w:sz w:val="18"/>
          <w:szCs w:val="24"/>
        </w:rPr>
        <w:t xml:space="preserve">n </w:t>
      </w:r>
      <w:r w:rsidRPr="00EF26C5">
        <w:rPr>
          <w:rFonts w:ascii="Arial" w:hAnsi="Arial" w:cs="Arial"/>
          <w:spacing w:val="1"/>
          <w:sz w:val="18"/>
          <w:szCs w:val="24"/>
        </w:rPr>
        <w:t>inoperantes</w:t>
      </w:r>
      <w:r w:rsidRPr="00EF26C5">
        <w:rPr>
          <w:rFonts w:ascii="Arial" w:hAnsi="Arial" w:cs="Arial"/>
          <w:sz w:val="18"/>
          <w:szCs w:val="24"/>
        </w:rPr>
        <w:t xml:space="preserve">, </w:t>
      </w:r>
      <w:r w:rsidRPr="00EF26C5">
        <w:rPr>
          <w:rFonts w:ascii="Arial" w:hAnsi="Arial" w:cs="Arial"/>
          <w:spacing w:val="1"/>
          <w:sz w:val="18"/>
          <w:szCs w:val="24"/>
        </w:rPr>
        <w:t>dad</w:t>
      </w:r>
      <w:r w:rsidRPr="00EF26C5">
        <w:rPr>
          <w:rFonts w:ascii="Arial" w:hAnsi="Arial" w:cs="Arial"/>
          <w:sz w:val="18"/>
          <w:szCs w:val="24"/>
        </w:rPr>
        <w:t xml:space="preserve">o </w:t>
      </w:r>
      <w:r w:rsidRPr="00EF26C5">
        <w:rPr>
          <w:rFonts w:ascii="Arial" w:hAnsi="Arial" w:cs="Arial"/>
          <w:spacing w:val="1"/>
          <w:sz w:val="18"/>
          <w:szCs w:val="24"/>
        </w:rPr>
        <w:t>qu</w:t>
      </w:r>
      <w:r w:rsidRPr="00EF26C5">
        <w:rPr>
          <w:rFonts w:ascii="Arial" w:hAnsi="Arial" w:cs="Arial"/>
          <w:sz w:val="18"/>
          <w:szCs w:val="24"/>
        </w:rPr>
        <w:t xml:space="preserve">e </w:t>
      </w:r>
      <w:r w:rsidRPr="00EF26C5">
        <w:rPr>
          <w:rFonts w:ascii="Arial" w:hAnsi="Arial" w:cs="Arial"/>
          <w:spacing w:val="1"/>
          <w:sz w:val="18"/>
          <w:szCs w:val="24"/>
        </w:rPr>
        <w:t>e</w:t>
      </w:r>
      <w:r w:rsidRPr="00EF26C5">
        <w:rPr>
          <w:rFonts w:ascii="Arial" w:hAnsi="Arial" w:cs="Arial"/>
          <w:sz w:val="18"/>
          <w:szCs w:val="24"/>
        </w:rPr>
        <w:t xml:space="preserve">l </w:t>
      </w:r>
      <w:r w:rsidRPr="00EF26C5">
        <w:rPr>
          <w:rFonts w:ascii="Arial" w:hAnsi="Arial" w:cs="Arial"/>
          <w:spacing w:val="1"/>
          <w:sz w:val="18"/>
          <w:szCs w:val="24"/>
        </w:rPr>
        <w:t>juzgado</w:t>
      </w:r>
      <w:r w:rsidRPr="00EF26C5">
        <w:rPr>
          <w:rFonts w:ascii="Arial" w:hAnsi="Arial" w:cs="Arial"/>
          <w:sz w:val="18"/>
          <w:szCs w:val="24"/>
        </w:rPr>
        <w:t xml:space="preserve">r </w:t>
      </w:r>
      <w:r w:rsidRPr="00EF26C5">
        <w:rPr>
          <w:rFonts w:ascii="Arial" w:hAnsi="Arial" w:cs="Arial"/>
          <w:spacing w:val="1"/>
          <w:sz w:val="18"/>
          <w:szCs w:val="24"/>
        </w:rPr>
        <w:t>federal</w:t>
      </w:r>
      <w:r w:rsidRPr="00EF26C5">
        <w:rPr>
          <w:rFonts w:ascii="Arial" w:hAnsi="Arial" w:cs="Arial"/>
          <w:sz w:val="18"/>
          <w:szCs w:val="24"/>
        </w:rPr>
        <w:t xml:space="preserve">, </w:t>
      </w:r>
      <w:r w:rsidRPr="00EF26C5">
        <w:rPr>
          <w:rFonts w:ascii="Arial" w:hAnsi="Arial" w:cs="Arial"/>
          <w:spacing w:val="1"/>
          <w:sz w:val="18"/>
          <w:szCs w:val="24"/>
        </w:rPr>
        <w:t>e</w:t>
      </w:r>
      <w:r w:rsidRPr="00EF26C5">
        <w:rPr>
          <w:rFonts w:ascii="Arial" w:hAnsi="Arial" w:cs="Arial"/>
          <w:sz w:val="18"/>
          <w:szCs w:val="24"/>
        </w:rPr>
        <w:t xml:space="preserve">n </w:t>
      </w:r>
      <w:r w:rsidRPr="00EF26C5">
        <w:rPr>
          <w:rFonts w:ascii="Arial" w:hAnsi="Arial" w:cs="Arial"/>
          <w:spacing w:val="1"/>
          <w:sz w:val="18"/>
          <w:szCs w:val="24"/>
        </w:rPr>
        <w:t xml:space="preserve">uso </w:t>
      </w:r>
      <w:r w:rsidRPr="00EF26C5">
        <w:rPr>
          <w:rFonts w:ascii="Arial" w:hAnsi="Arial" w:cs="Arial"/>
          <w:spacing w:val="13"/>
          <w:sz w:val="18"/>
          <w:szCs w:val="24"/>
        </w:rPr>
        <w:t>d</w:t>
      </w:r>
      <w:r w:rsidRPr="00EF26C5">
        <w:rPr>
          <w:rFonts w:ascii="Arial" w:hAnsi="Arial" w:cs="Arial"/>
          <w:sz w:val="18"/>
          <w:szCs w:val="24"/>
        </w:rPr>
        <w:t xml:space="preserve">e </w:t>
      </w:r>
      <w:r w:rsidRPr="00EF26C5">
        <w:rPr>
          <w:rFonts w:ascii="Arial" w:hAnsi="Arial" w:cs="Arial"/>
          <w:spacing w:val="13"/>
          <w:sz w:val="18"/>
          <w:szCs w:val="24"/>
        </w:rPr>
        <w:t>l</w:t>
      </w:r>
      <w:r w:rsidRPr="00EF26C5">
        <w:rPr>
          <w:rFonts w:ascii="Arial" w:hAnsi="Arial" w:cs="Arial"/>
          <w:sz w:val="18"/>
          <w:szCs w:val="24"/>
        </w:rPr>
        <w:t xml:space="preserve">a </w:t>
      </w:r>
      <w:r w:rsidRPr="00EF26C5">
        <w:rPr>
          <w:rFonts w:ascii="Arial" w:hAnsi="Arial" w:cs="Arial"/>
          <w:spacing w:val="13"/>
          <w:sz w:val="18"/>
          <w:szCs w:val="24"/>
        </w:rPr>
        <w:t>faculta</w:t>
      </w:r>
      <w:r w:rsidRPr="00EF26C5">
        <w:rPr>
          <w:rFonts w:ascii="Arial" w:hAnsi="Arial" w:cs="Arial"/>
          <w:sz w:val="18"/>
          <w:szCs w:val="24"/>
        </w:rPr>
        <w:t xml:space="preserve">d a </w:t>
      </w:r>
      <w:r w:rsidRPr="00EF26C5">
        <w:rPr>
          <w:rFonts w:ascii="Arial" w:hAnsi="Arial" w:cs="Arial"/>
          <w:spacing w:val="13"/>
          <w:sz w:val="18"/>
          <w:szCs w:val="24"/>
        </w:rPr>
        <w:t>qu</w:t>
      </w:r>
      <w:r w:rsidRPr="00EF26C5">
        <w:rPr>
          <w:rFonts w:ascii="Arial" w:hAnsi="Arial" w:cs="Arial"/>
          <w:sz w:val="18"/>
          <w:szCs w:val="24"/>
        </w:rPr>
        <w:t xml:space="preserve">e </w:t>
      </w:r>
      <w:r w:rsidRPr="00EF26C5">
        <w:rPr>
          <w:rFonts w:ascii="Arial" w:hAnsi="Arial" w:cs="Arial"/>
          <w:spacing w:val="13"/>
          <w:sz w:val="18"/>
          <w:szCs w:val="24"/>
        </w:rPr>
        <w:t>s</w:t>
      </w:r>
      <w:r w:rsidRPr="00EF26C5">
        <w:rPr>
          <w:rFonts w:ascii="Arial" w:hAnsi="Arial" w:cs="Arial"/>
          <w:sz w:val="18"/>
          <w:szCs w:val="24"/>
        </w:rPr>
        <w:t xml:space="preserve">e </w:t>
      </w:r>
      <w:r w:rsidRPr="00EF26C5">
        <w:rPr>
          <w:rFonts w:ascii="Arial" w:hAnsi="Arial" w:cs="Arial"/>
          <w:spacing w:val="13"/>
          <w:sz w:val="18"/>
          <w:szCs w:val="24"/>
        </w:rPr>
        <w:t>h</w:t>
      </w:r>
      <w:r w:rsidRPr="00EF26C5">
        <w:rPr>
          <w:rFonts w:ascii="Arial" w:hAnsi="Arial" w:cs="Arial"/>
          <w:sz w:val="18"/>
          <w:szCs w:val="24"/>
        </w:rPr>
        <w:t xml:space="preserve">a </w:t>
      </w:r>
      <w:r w:rsidRPr="00EF26C5">
        <w:rPr>
          <w:rFonts w:ascii="Arial" w:hAnsi="Arial" w:cs="Arial"/>
          <w:spacing w:val="13"/>
          <w:sz w:val="18"/>
          <w:szCs w:val="24"/>
        </w:rPr>
        <w:t>hech</w:t>
      </w:r>
      <w:r w:rsidRPr="00EF26C5">
        <w:rPr>
          <w:rFonts w:ascii="Arial" w:hAnsi="Arial" w:cs="Arial"/>
          <w:sz w:val="18"/>
          <w:szCs w:val="24"/>
        </w:rPr>
        <w:t xml:space="preserve">o </w:t>
      </w:r>
      <w:r w:rsidRPr="00EF26C5">
        <w:rPr>
          <w:rFonts w:ascii="Arial" w:hAnsi="Arial" w:cs="Arial"/>
          <w:spacing w:val="13"/>
          <w:sz w:val="18"/>
          <w:szCs w:val="24"/>
        </w:rPr>
        <w:t>referencia</w:t>
      </w:r>
      <w:r w:rsidRPr="00EF26C5">
        <w:rPr>
          <w:rFonts w:ascii="Arial" w:hAnsi="Arial" w:cs="Arial"/>
          <w:sz w:val="18"/>
          <w:szCs w:val="24"/>
        </w:rPr>
        <w:t xml:space="preserve">, </w:t>
      </w:r>
      <w:r w:rsidRPr="00EF26C5">
        <w:rPr>
          <w:rFonts w:ascii="Arial" w:hAnsi="Arial" w:cs="Arial"/>
          <w:spacing w:val="13"/>
          <w:sz w:val="18"/>
          <w:szCs w:val="24"/>
        </w:rPr>
        <w:t>consider</w:t>
      </w:r>
      <w:r w:rsidRPr="00EF26C5">
        <w:rPr>
          <w:rFonts w:ascii="Arial" w:hAnsi="Arial" w:cs="Arial"/>
          <w:sz w:val="18"/>
          <w:szCs w:val="24"/>
        </w:rPr>
        <w:t xml:space="preserve">ó </w:t>
      </w:r>
      <w:r w:rsidRPr="00EF26C5">
        <w:rPr>
          <w:rFonts w:ascii="Arial" w:hAnsi="Arial" w:cs="Arial"/>
          <w:spacing w:val="13"/>
          <w:sz w:val="18"/>
          <w:szCs w:val="24"/>
        </w:rPr>
        <w:t>qu</w:t>
      </w:r>
      <w:r w:rsidRPr="00EF26C5">
        <w:rPr>
          <w:rFonts w:ascii="Arial" w:hAnsi="Arial" w:cs="Arial"/>
          <w:sz w:val="18"/>
          <w:szCs w:val="24"/>
        </w:rPr>
        <w:t xml:space="preserve">e </w:t>
      </w:r>
      <w:r w:rsidRPr="00EF26C5">
        <w:rPr>
          <w:rFonts w:ascii="Arial" w:hAnsi="Arial" w:cs="Arial"/>
          <w:spacing w:val="13"/>
          <w:sz w:val="18"/>
          <w:szCs w:val="24"/>
        </w:rPr>
        <w:t>e</w:t>
      </w:r>
      <w:r w:rsidRPr="00EF26C5">
        <w:rPr>
          <w:rFonts w:ascii="Arial" w:hAnsi="Arial" w:cs="Arial"/>
          <w:sz w:val="18"/>
          <w:szCs w:val="24"/>
        </w:rPr>
        <w:t xml:space="preserve">l </w:t>
      </w:r>
      <w:r w:rsidRPr="00EF26C5">
        <w:rPr>
          <w:rFonts w:ascii="Arial" w:hAnsi="Arial" w:cs="Arial"/>
          <w:spacing w:val="13"/>
          <w:sz w:val="18"/>
          <w:szCs w:val="24"/>
        </w:rPr>
        <w:t>precept</w:t>
      </w:r>
      <w:r w:rsidRPr="00EF26C5">
        <w:rPr>
          <w:rFonts w:ascii="Arial" w:hAnsi="Arial" w:cs="Arial"/>
          <w:sz w:val="18"/>
          <w:szCs w:val="24"/>
        </w:rPr>
        <w:t xml:space="preserve">o </w:t>
      </w:r>
      <w:r w:rsidRPr="00EF26C5">
        <w:rPr>
          <w:rFonts w:ascii="Arial" w:hAnsi="Arial" w:cs="Arial"/>
          <w:spacing w:val="13"/>
          <w:sz w:val="18"/>
          <w:szCs w:val="24"/>
        </w:rPr>
        <w:t>impugnad</w:t>
      </w:r>
      <w:r w:rsidRPr="00EF26C5">
        <w:rPr>
          <w:rFonts w:ascii="Arial" w:hAnsi="Arial" w:cs="Arial"/>
          <w:sz w:val="18"/>
          <w:szCs w:val="24"/>
        </w:rPr>
        <w:t xml:space="preserve">o </w:t>
      </w:r>
      <w:r w:rsidRPr="00EF26C5">
        <w:rPr>
          <w:rFonts w:ascii="Arial" w:hAnsi="Arial" w:cs="Arial"/>
          <w:spacing w:val="13"/>
          <w:sz w:val="18"/>
          <w:szCs w:val="24"/>
        </w:rPr>
        <w:t xml:space="preserve">era </w:t>
      </w:r>
      <w:r w:rsidRPr="00EF26C5">
        <w:rPr>
          <w:rFonts w:ascii="Arial" w:hAnsi="Arial" w:cs="Arial"/>
          <w:spacing w:val="9"/>
          <w:sz w:val="18"/>
          <w:szCs w:val="24"/>
        </w:rPr>
        <w:t>inconstitucional</w:t>
      </w:r>
      <w:r w:rsidRPr="00EF26C5">
        <w:rPr>
          <w:rFonts w:ascii="Arial" w:hAnsi="Arial" w:cs="Arial"/>
          <w:sz w:val="18"/>
          <w:szCs w:val="24"/>
        </w:rPr>
        <w:t xml:space="preserve">, </w:t>
      </w:r>
      <w:r w:rsidRPr="00EF26C5">
        <w:rPr>
          <w:rFonts w:ascii="Arial" w:hAnsi="Arial" w:cs="Arial"/>
          <w:spacing w:val="9"/>
          <w:sz w:val="18"/>
          <w:szCs w:val="24"/>
        </w:rPr>
        <w:t>resultand</w:t>
      </w:r>
      <w:r w:rsidRPr="00EF26C5">
        <w:rPr>
          <w:rFonts w:ascii="Arial" w:hAnsi="Arial" w:cs="Arial"/>
          <w:sz w:val="18"/>
          <w:szCs w:val="24"/>
        </w:rPr>
        <w:t xml:space="preserve">o </w:t>
      </w:r>
      <w:r w:rsidRPr="00EF26C5">
        <w:rPr>
          <w:rFonts w:ascii="Arial" w:hAnsi="Arial" w:cs="Arial"/>
          <w:spacing w:val="9"/>
          <w:sz w:val="18"/>
          <w:szCs w:val="24"/>
        </w:rPr>
        <w:t>po</w:t>
      </w:r>
      <w:r w:rsidRPr="00EF26C5">
        <w:rPr>
          <w:rFonts w:ascii="Arial" w:hAnsi="Arial" w:cs="Arial"/>
          <w:sz w:val="18"/>
          <w:szCs w:val="24"/>
        </w:rPr>
        <w:t xml:space="preserve">r </w:t>
      </w:r>
      <w:r w:rsidRPr="00EF26C5">
        <w:rPr>
          <w:rFonts w:ascii="Arial" w:hAnsi="Arial" w:cs="Arial"/>
          <w:spacing w:val="9"/>
          <w:sz w:val="18"/>
          <w:szCs w:val="24"/>
        </w:rPr>
        <w:t>ell</w:t>
      </w:r>
      <w:r w:rsidRPr="00EF26C5">
        <w:rPr>
          <w:rFonts w:ascii="Arial" w:hAnsi="Arial" w:cs="Arial"/>
          <w:sz w:val="18"/>
          <w:szCs w:val="24"/>
        </w:rPr>
        <w:t xml:space="preserve">o </w:t>
      </w:r>
      <w:r w:rsidRPr="00EF26C5">
        <w:rPr>
          <w:rFonts w:ascii="Arial" w:hAnsi="Arial" w:cs="Arial"/>
          <w:spacing w:val="9"/>
          <w:sz w:val="18"/>
          <w:szCs w:val="24"/>
        </w:rPr>
        <w:t>innecesari</w:t>
      </w:r>
      <w:r w:rsidRPr="00EF26C5">
        <w:rPr>
          <w:rFonts w:ascii="Arial" w:hAnsi="Arial" w:cs="Arial"/>
          <w:sz w:val="18"/>
          <w:szCs w:val="24"/>
        </w:rPr>
        <w:t xml:space="preserve">o </w:t>
      </w:r>
      <w:r w:rsidRPr="00EF26C5">
        <w:rPr>
          <w:rFonts w:ascii="Arial" w:hAnsi="Arial" w:cs="Arial"/>
          <w:spacing w:val="9"/>
          <w:sz w:val="18"/>
          <w:szCs w:val="24"/>
        </w:rPr>
        <w:t>qu</w:t>
      </w:r>
      <w:r w:rsidRPr="00EF26C5">
        <w:rPr>
          <w:rFonts w:ascii="Arial" w:hAnsi="Arial" w:cs="Arial"/>
          <w:sz w:val="18"/>
          <w:szCs w:val="24"/>
        </w:rPr>
        <w:t xml:space="preserve">e </w:t>
      </w:r>
      <w:r w:rsidRPr="00EF26C5">
        <w:rPr>
          <w:rFonts w:ascii="Arial" w:hAnsi="Arial" w:cs="Arial"/>
          <w:spacing w:val="9"/>
          <w:sz w:val="18"/>
          <w:szCs w:val="24"/>
        </w:rPr>
        <w:t>sujetar</w:t>
      </w:r>
      <w:r w:rsidRPr="00EF26C5">
        <w:rPr>
          <w:rFonts w:ascii="Arial" w:hAnsi="Arial" w:cs="Arial"/>
          <w:sz w:val="18"/>
          <w:szCs w:val="24"/>
        </w:rPr>
        <w:t xml:space="preserve">a </w:t>
      </w:r>
      <w:r w:rsidRPr="00EF26C5">
        <w:rPr>
          <w:rFonts w:ascii="Arial" w:hAnsi="Arial" w:cs="Arial"/>
          <w:spacing w:val="9"/>
          <w:sz w:val="18"/>
          <w:szCs w:val="24"/>
        </w:rPr>
        <w:t>s</w:t>
      </w:r>
      <w:r w:rsidRPr="00EF26C5">
        <w:rPr>
          <w:rFonts w:ascii="Arial" w:hAnsi="Arial" w:cs="Arial"/>
          <w:sz w:val="18"/>
          <w:szCs w:val="24"/>
        </w:rPr>
        <w:t xml:space="preserve">u </w:t>
      </w:r>
      <w:r w:rsidRPr="00EF26C5">
        <w:rPr>
          <w:rFonts w:ascii="Arial" w:hAnsi="Arial" w:cs="Arial"/>
          <w:spacing w:val="9"/>
          <w:sz w:val="18"/>
          <w:szCs w:val="24"/>
        </w:rPr>
        <w:t>análisi</w:t>
      </w:r>
      <w:r w:rsidRPr="00EF26C5">
        <w:rPr>
          <w:rFonts w:ascii="Arial" w:hAnsi="Arial" w:cs="Arial"/>
          <w:sz w:val="18"/>
          <w:szCs w:val="24"/>
        </w:rPr>
        <w:t xml:space="preserve">s </w:t>
      </w:r>
      <w:r w:rsidRPr="00EF26C5">
        <w:rPr>
          <w:rFonts w:ascii="Arial" w:hAnsi="Arial" w:cs="Arial"/>
          <w:spacing w:val="9"/>
          <w:sz w:val="18"/>
          <w:szCs w:val="24"/>
        </w:rPr>
        <w:t>estrictament</w:t>
      </w:r>
      <w:r w:rsidRPr="00EF26C5">
        <w:rPr>
          <w:rFonts w:ascii="Arial" w:hAnsi="Arial" w:cs="Arial"/>
          <w:sz w:val="18"/>
          <w:szCs w:val="24"/>
        </w:rPr>
        <w:t xml:space="preserve">e a </w:t>
      </w:r>
      <w:r w:rsidRPr="00EF26C5">
        <w:rPr>
          <w:rFonts w:ascii="Arial" w:hAnsi="Arial" w:cs="Arial"/>
          <w:spacing w:val="9"/>
          <w:sz w:val="18"/>
          <w:szCs w:val="24"/>
        </w:rPr>
        <w:t>lo expresad</w:t>
      </w:r>
      <w:r w:rsidRPr="00EF26C5">
        <w:rPr>
          <w:rFonts w:ascii="Arial" w:hAnsi="Arial" w:cs="Arial"/>
          <w:sz w:val="18"/>
          <w:szCs w:val="24"/>
        </w:rPr>
        <w:t>o</w:t>
      </w:r>
      <w:r w:rsidRPr="00EF26C5">
        <w:rPr>
          <w:rFonts w:ascii="Arial" w:hAnsi="Arial" w:cs="Arial"/>
          <w:spacing w:val="42"/>
          <w:sz w:val="18"/>
          <w:szCs w:val="24"/>
        </w:rPr>
        <w:t xml:space="preserve"> </w:t>
      </w:r>
      <w:r w:rsidRPr="00EF26C5">
        <w:rPr>
          <w:rFonts w:ascii="Arial" w:hAnsi="Arial" w:cs="Arial"/>
          <w:spacing w:val="9"/>
          <w:sz w:val="18"/>
          <w:szCs w:val="24"/>
        </w:rPr>
        <w:t>e</w:t>
      </w:r>
      <w:r w:rsidRPr="00EF26C5">
        <w:rPr>
          <w:rFonts w:ascii="Arial" w:hAnsi="Arial" w:cs="Arial"/>
          <w:sz w:val="18"/>
          <w:szCs w:val="24"/>
        </w:rPr>
        <w:t>n</w:t>
      </w:r>
      <w:r w:rsidRPr="00EF26C5">
        <w:rPr>
          <w:rFonts w:ascii="Arial" w:hAnsi="Arial" w:cs="Arial"/>
          <w:spacing w:val="42"/>
          <w:sz w:val="18"/>
          <w:szCs w:val="24"/>
        </w:rPr>
        <w:t xml:space="preserve"> </w:t>
      </w:r>
      <w:r w:rsidRPr="00EF26C5">
        <w:rPr>
          <w:rFonts w:ascii="Arial" w:hAnsi="Arial" w:cs="Arial"/>
          <w:spacing w:val="9"/>
          <w:sz w:val="18"/>
          <w:szCs w:val="24"/>
        </w:rPr>
        <w:t>lo</w:t>
      </w:r>
      <w:r w:rsidRPr="00EF26C5">
        <w:rPr>
          <w:rFonts w:ascii="Arial" w:hAnsi="Arial" w:cs="Arial"/>
          <w:sz w:val="18"/>
          <w:szCs w:val="24"/>
        </w:rPr>
        <w:t>s</w:t>
      </w:r>
      <w:r w:rsidRPr="00EF26C5">
        <w:rPr>
          <w:rFonts w:ascii="Arial" w:hAnsi="Arial" w:cs="Arial"/>
          <w:spacing w:val="42"/>
          <w:sz w:val="18"/>
          <w:szCs w:val="24"/>
        </w:rPr>
        <w:t xml:space="preserve"> </w:t>
      </w:r>
      <w:r w:rsidRPr="00EF26C5">
        <w:rPr>
          <w:rFonts w:ascii="Arial" w:hAnsi="Arial" w:cs="Arial"/>
          <w:spacing w:val="9"/>
          <w:sz w:val="18"/>
          <w:szCs w:val="24"/>
        </w:rPr>
        <w:t>concepto</w:t>
      </w:r>
      <w:r w:rsidRPr="00EF26C5">
        <w:rPr>
          <w:rFonts w:ascii="Arial" w:hAnsi="Arial" w:cs="Arial"/>
          <w:sz w:val="18"/>
          <w:szCs w:val="24"/>
        </w:rPr>
        <w:t>s</w:t>
      </w:r>
      <w:r w:rsidRPr="00EF26C5">
        <w:rPr>
          <w:rFonts w:ascii="Arial" w:hAnsi="Arial" w:cs="Arial"/>
          <w:spacing w:val="42"/>
          <w:sz w:val="18"/>
          <w:szCs w:val="24"/>
        </w:rPr>
        <w:t xml:space="preserve"> </w:t>
      </w:r>
      <w:r w:rsidRPr="00EF26C5">
        <w:rPr>
          <w:rFonts w:ascii="Arial" w:hAnsi="Arial" w:cs="Arial"/>
          <w:spacing w:val="9"/>
          <w:sz w:val="18"/>
          <w:szCs w:val="24"/>
        </w:rPr>
        <w:t>d</w:t>
      </w:r>
      <w:r w:rsidRPr="00EF26C5">
        <w:rPr>
          <w:rFonts w:ascii="Arial" w:hAnsi="Arial" w:cs="Arial"/>
          <w:sz w:val="18"/>
          <w:szCs w:val="24"/>
        </w:rPr>
        <w:t>e</w:t>
      </w:r>
      <w:r w:rsidRPr="00EF26C5">
        <w:rPr>
          <w:rFonts w:ascii="Arial" w:hAnsi="Arial" w:cs="Arial"/>
          <w:spacing w:val="42"/>
          <w:sz w:val="18"/>
          <w:szCs w:val="24"/>
        </w:rPr>
        <w:t xml:space="preserve"> </w:t>
      </w:r>
      <w:r w:rsidRPr="00EF26C5">
        <w:rPr>
          <w:rFonts w:ascii="Arial" w:hAnsi="Arial" w:cs="Arial"/>
          <w:spacing w:val="9"/>
          <w:sz w:val="18"/>
          <w:szCs w:val="24"/>
        </w:rPr>
        <w:t>violación.</w:t>
      </w:r>
    </w:p>
    <w:p w14:paraId="140709AE" w14:textId="66E267AE" w:rsidR="00EF26C5" w:rsidRDefault="00EF26C5" w:rsidP="00EF26C5">
      <w:pPr>
        <w:pStyle w:val="Textonotapie"/>
        <w:tabs>
          <w:tab w:val="left" w:pos="1635"/>
        </w:tabs>
      </w:pPr>
      <w:r w:rsidRPr="00EF26C5">
        <w:rPr>
          <w:sz w:val="14"/>
        </w:rPr>
        <w:tab/>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087C6" w14:textId="51C0223E" w:rsidR="003A3060" w:rsidRDefault="003A3060">
    <w:pPr>
      <w:pStyle w:val="Encabezado"/>
    </w:pPr>
    <w:r>
      <w:rPr>
        <w:rFonts w:ascii="Times New Roman" w:eastAsia="Times New Roman" w:hAnsi="Times New Roman" w:cs="Times New Roman"/>
        <w:noProof/>
        <w:color w:val="000000"/>
        <w:sz w:val="24"/>
        <w:szCs w:val="24"/>
      </w:rPr>
      <w:drawing>
        <wp:anchor distT="0" distB="0" distL="114300" distR="114300" simplePos="0" relativeHeight="251667456" behindDoc="1" locked="0" layoutInCell="1" allowOverlap="1" wp14:anchorId="2ECB646A" wp14:editId="2BD77C6C">
          <wp:simplePos x="0" y="0"/>
          <wp:positionH relativeFrom="leftMargin">
            <wp:posOffset>6424295</wp:posOffset>
          </wp:positionH>
          <wp:positionV relativeFrom="paragraph">
            <wp:posOffset>3035935</wp:posOffset>
          </wp:positionV>
          <wp:extent cx="1024255" cy="1261745"/>
          <wp:effectExtent l="0" t="0" r="444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3B9BA" w14:textId="157B344A" w:rsidR="00270215" w:rsidRDefault="00BC2D88">
    <w:pPr>
      <w:pBdr>
        <w:top w:val="nil"/>
        <w:left w:val="nil"/>
        <w:bottom w:val="nil"/>
        <w:right w:val="nil"/>
        <w:between w:val="nil"/>
      </w:pBdr>
      <w:tabs>
        <w:tab w:val="center" w:pos="4419"/>
        <w:tab w:val="right" w:pos="8838"/>
      </w:tabs>
      <w:spacing w:after="0" w:line="240" w:lineRule="auto"/>
      <w:jc w:val="center"/>
      <w:rPr>
        <w:color w:val="000000"/>
      </w:rPr>
    </w:pPr>
    <w:r w:rsidRPr="00BC2D88">
      <w:rPr>
        <w:noProof/>
        <w:color w:val="000000"/>
      </w:rPr>
      <mc:AlternateContent>
        <mc:Choice Requires="wps">
          <w:drawing>
            <wp:anchor distT="45720" distB="45720" distL="114300" distR="114300" simplePos="0" relativeHeight="251661312" behindDoc="0" locked="0" layoutInCell="1" allowOverlap="1" wp14:anchorId="49141109" wp14:editId="01DCCD85">
              <wp:simplePos x="0" y="0"/>
              <wp:positionH relativeFrom="column">
                <wp:posOffset>3669030</wp:posOffset>
              </wp:positionH>
              <wp:positionV relativeFrom="paragraph">
                <wp:posOffset>-229235</wp:posOffset>
              </wp:positionV>
              <wp:extent cx="2674620" cy="55626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556260"/>
                      </a:xfrm>
                      <a:prstGeom prst="rect">
                        <a:avLst/>
                      </a:prstGeom>
                      <a:solidFill>
                        <a:srgbClr val="FFFFFF"/>
                      </a:solidFill>
                      <a:ln w="9525">
                        <a:noFill/>
                        <a:miter lim="800000"/>
                        <a:headEnd/>
                        <a:tailEnd/>
                      </a:ln>
                    </wps:spPr>
                    <wps:txbx>
                      <w:txbxContent>
                        <w:p w14:paraId="4BEB23DD" w14:textId="2B948452" w:rsidR="00BC2D88" w:rsidRDefault="00BC2D88">
                          <w:r w:rsidRPr="00822CD0">
                            <w:rPr>
                              <w:rFonts w:ascii="Arial" w:hAnsi="Arial" w:cs="Arial"/>
                              <w:sz w:val="18"/>
                              <w:lang w:val="es-ES_tradnl"/>
                            </w:rPr>
                            <w:t xml:space="preserve">RECURSO DE REVISIÓN </w:t>
                          </w:r>
                          <w:r>
                            <w:rPr>
                              <w:rFonts w:ascii="Arial" w:hAnsi="Arial" w:cs="Arial"/>
                              <w:sz w:val="18"/>
                              <w:lang w:val="es-ES_tradnl"/>
                            </w:rPr>
                            <w:t>00167/2023  EXPEDIENTE 0166/2020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141109" id="_x0000_t202" coordsize="21600,21600" o:spt="202" path="m,l,21600r21600,l21600,xe">
              <v:stroke joinstyle="miter"/>
              <v:path gradientshapeok="t" o:connecttype="rect"/>
            </v:shapetype>
            <v:shape id="Cuadro de texto 2" o:spid="_x0000_s1026" type="#_x0000_t202" style="position:absolute;left:0;text-align:left;margin-left:288.9pt;margin-top:-18.05pt;width:210.6pt;height:43.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aM4JAIAACQEAAAOAAAAZHJzL2Uyb0RvYy54bWysU9uO2yAQfa/Uf0C8N06sXHatOKtttqkq&#10;bS/Sth+AAceowFAgsdOv74Cz2Wj7VpUHBMxwOHPmsL4bjCZH6YMCW9PZZEqJtByEsvua/vi+e3dD&#10;SYjMCqbBypqeZKB3m7dv1r2rZAkdaCE9QRAbqt7VtIvRVUUReCcNCxNw0mKwBW9YxK3fF8KzHtGN&#10;LsrpdFn04IXzwGUIePowBukm47et5PFr2wYZia4pcot59nlu0lxs1qzae+Y6xc802D+wMExZfPQC&#10;9cAiIwev/oIyinsI0MYJB1NA2youcw1YzWz6qpqnjjmZa0FxgrvIFP4fLP9y/OaJEjUtZytKLDPY&#10;pO2BCQ9ESBLlEIGUSabehQqznxzmx+E9DNjuXHJwj8B/BmJh2zG7l/feQ99JJpDmLN0srq6OOCGB&#10;NP1nEPgaO0TIQEPrTdIQVSGIju06XVqEPAjHw3K5mi9LDHGMLRbLcpl7WLDq+bbzIX6UYEha1NSj&#10;BTI6Oz6GmNiw6jklPRZAK7FTWueN3zdb7cmRoV12eeQCXqVpS/qa3i7KRUa2kO5nJxkV0c5amZre&#10;TNMYDZbU+GBFTolM6XGNTLQ9y5MUGbWJQzNgYtKsAXFCoTyMtsVvhosO/G9KerRsTcOvA/OSEv3J&#10;oti3s/k8eTxv5otVkslfR5rrCLMcoWoaKRmX25j/RdLBwj02pVVZrxcmZ65oxSzj+dskr1/vc9bL&#10;5978AQAA//8DAFBLAwQUAAYACAAAACEAwv3hAN4AAAAKAQAADwAAAGRycy9kb3ducmV2LnhtbEyP&#10;QU+DQBSE7yb+h80z8WLaBRUQytKoicZra3/Awr4CKfuWsNtC/73Pkx4nM5n5ptwudhAXnHzvSEG8&#10;jkAgNc701Co4fH+sXkD4oMnowREquKKHbXV7U+rCuJl2eNmHVnAJ+UIr6EIYCyl906HVfu1GJPaO&#10;brI6sJxaaSY9c7kd5GMUpdLqnnih0yO+d9ic9mer4Pg1PyT5XH+GQ7Z7Tt90n9XuqtT93fK6ARFw&#10;CX9h+MVndKiYqXZnMl4MCpIsY/SgYPWUxiA4kec5v6vZihOQVSn/X6h+AAAA//8DAFBLAQItABQA&#10;BgAIAAAAIQC2gziS/gAAAOEBAAATAAAAAAAAAAAAAAAAAAAAAABbQ29udGVudF9UeXBlc10ueG1s&#10;UEsBAi0AFAAGAAgAAAAhADj9If/WAAAAlAEAAAsAAAAAAAAAAAAAAAAALwEAAF9yZWxzLy5yZWxz&#10;UEsBAi0AFAAGAAgAAAAhAEF9ozgkAgAAJAQAAA4AAAAAAAAAAAAAAAAALgIAAGRycy9lMm9Eb2Mu&#10;eG1sUEsBAi0AFAAGAAgAAAAhAML94QDeAAAACgEAAA8AAAAAAAAAAAAAAAAAfgQAAGRycy9kb3du&#10;cmV2LnhtbFBLBQYAAAAABAAEAPMAAACJBQAAAAA=&#10;" stroked="f">
              <v:textbox>
                <w:txbxContent>
                  <w:p w14:paraId="4BEB23DD" w14:textId="2B948452" w:rsidR="00BC2D88" w:rsidRDefault="00BC2D88">
                    <w:r w:rsidRPr="00822CD0">
                      <w:rPr>
                        <w:rFonts w:ascii="Arial" w:hAnsi="Arial" w:cs="Arial"/>
                        <w:sz w:val="18"/>
                        <w:lang w:val="es-ES_tradnl"/>
                      </w:rPr>
                      <w:t xml:space="preserve">RECURSO DE REVISIÓN </w:t>
                    </w:r>
                    <w:r>
                      <w:rPr>
                        <w:rFonts w:ascii="Arial" w:hAnsi="Arial" w:cs="Arial"/>
                        <w:sz w:val="18"/>
                        <w:lang w:val="es-ES_tradnl"/>
                      </w:rPr>
                      <w:t>00167/2023  EXPEDIENTE 0166/2020</w:t>
                    </w:r>
                  </w:p>
                </w:txbxContent>
              </v:textbox>
              <w10:wrap type="square"/>
            </v:shape>
          </w:pict>
        </mc:Fallback>
      </mc:AlternateContent>
    </w:r>
    <w:r w:rsidR="006B2D01">
      <w:rPr>
        <w:color w:val="000000"/>
      </w:rPr>
      <w:fldChar w:fldCharType="begin"/>
    </w:r>
    <w:r w:rsidR="006B2D01">
      <w:rPr>
        <w:color w:val="000000"/>
      </w:rPr>
      <w:instrText>PAGE</w:instrText>
    </w:r>
    <w:r w:rsidR="006B2D01">
      <w:rPr>
        <w:color w:val="000000"/>
      </w:rPr>
      <w:fldChar w:fldCharType="separate"/>
    </w:r>
    <w:r w:rsidR="003A3060">
      <w:rPr>
        <w:noProof/>
        <w:color w:val="000000"/>
      </w:rPr>
      <w:t>7</w:t>
    </w:r>
    <w:r w:rsidR="006B2D01">
      <w:rPr>
        <w:color w:val="000000"/>
      </w:rPr>
      <w:fldChar w:fldCharType="end"/>
    </w:r>
  </w:p>
  <w:p w14:paraId="6BFFF93C" w14:textId="6EECE132" w:rsidR="0012730E" w:rsidRDefault="006B2D01">
    <w:pPr>
      <w:pBdr>
        <w:top w:val="nil"/>
        <w:left w:val="nil"/>
        <w:bottom w:val="nil"/>
        <w:right w:val="nil"/>
        <w:between w:val="nil"/>
      </w:pBdr>
      <w:tabs>
        <w:tab w:val="center" w:pos="4419"/>
        <w:tab w:val="right" w:pos="8838"/>
      </w:tabs>
      <w:spacing w:after="0" w:line="240" w:lineRule="auto"/>
      <w:jc w:val="center"/>
      <w:rPr>
        <w:color w:val="000000"/>
      </w:rPr>
    </w:pPr>
    <w:r>
      <w:rPr>
        <w:noProof/>
      </w:rPr>
      <w:drawing>
        <wp:anchor distT="0" distB="0" distL="114300" distR="114300" simplePos="0" relativeHeight="251658240" behindDoc="0" locked="0" layoutInCell="1" hidden="0" allowOverlap="1" wp14:anchorId="45D388A2" wp14:editId="55041AC6">
          <wp:simplePos x="0" y="0"/>
          <wp:positionH relativeFrom="column">
            <wp:posOffset>99696</wp:posOffset>
          </wp:positionH>
          <wp:positionV relativeFrom="paragraph">
            <wp:posOffset>-362584</wp:posOffset>
          </wp:positionV>
          <wp:extent cx="2495550" cy="631190"/>
          <wp:effectExtent l="0" t="0" r="0" b="0"/>
          <wp:wrapNone/>
          <wp:docPr id="296193391" name="Imagen 29619339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2495550" cy="631190"/>
                  </a:xfrm>
                  <a:prstGeom prst="rect">
                    <a:avLst/>
                  </a:prstGeom>
                  <a:ln/>
                </pic:spPr>
              </pic:pic>
            </a:graphicData>
          </a:graphic>
        </wp:anchor>
      </w:drawing>
    </w:r>
  </w:p>
  <w:p w14:paraId="56095BFF" w14:textId="6977A917" w:rsidR="0012730E" w:rsidRDefault="003A3060">
    <w:pPr>
      <w:pBdr>
        <w:top w:val="nil"/>
        <w:left w:val="nil"/>
        <w:bottom w:val="nil"/>
        <w:right w:val="nil"/>
        <w:between w:val="nil"/>
      </w:pBdr>
      <w:tabs>
        <w:tab w:val="center" w:pos="4419"/>
        <w:tab w:val="right" w:pos="8838"/>
      </w:tabs>
      <w:spacing w:after="0" w:line="240" w:lineRule="auto"/>
      <w:rPr>
        <w:color w:val="000000"/>
      </w:rPr>
    </w:pPr>
    <w:r>
      <w:rPr>
        <w:rFonts w:ascii="Times New Roman" w:eastAsia="Times New Roman" w:hAnsi="Times New Roman" w:cs="Times New Roman"/>
        <w:noProof/>
        <w:color w:val="000000"/>
        <w:sz w:val="24"/>
        <w:szCs w:val="24"/>
      </w:rPr>
      <w:drawing>
        <wp:anchor distT="0" distB="0" distL="114300" distR="114300" simplePos="0" relativeHeight="251663360" behindDoc="1" locked="0" layoutInCell="1" allowOverlap="1" wp14:anchorId="052062A5" wp14:editId="2930977A">
          <wp:simplePos x="0" y="0"/>
          <wp:positionH relativeFrom="leftMargin">
            <wp:posOffset>358775</wp:posOffset>
          </wp:positionH>
          <wp:positionV relativeFrom="paragraph">
            <wp:posOffset>4011295</wp:posOffset>
          </wp:positionV>
          <wp:extent cx="1024255" cy="1261745"/>
          <wp:effectExtent l="0" t="0" r="444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00F99" w14:textId="37B7D712" w:rsidR="0012730E" w:rsidRDefault="006B2D01">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3A3060">
      <w:rPr>
        <w:noProof/>
        <w:color w:val="000000"/>
      </w:rPr>
      <w:t>1</w:t>
    </w:r>
    <w:r>
      <w:rPr>
        <w:color w:val="000000"/>
      </w:rPr>
      <w:fldChar w:fldCharType="end"/>
    </w:r>
    <w:r>
      <w:rPr>
        <w:noProof/>
      </w:rPr>
      <w:drawing>
        <wp:anchor distT="0" distB="0" distL="114300" distR="114300" simplePos="0" relativeHeight="251659264" behindDoc="0" locked="0" layoutInCell="1" hidden="0" allowOverlap="1" wp14:anchorId="6E8BDADF" wp14:editId="06588398">
          <wp:simplePos x="0" y="0"/>
          <wp:positionH relativeFrom="column">
            <wp:posOffset>-803274</wp:posOffset>
          </wp:positionH>
          <wp:positionV relativeFrom="paragraph">
            <wp:posOffset>-360044</wp:posOffset>
          </wp:positionV>
          <wp:extent cx="2495550" cy="631190"/>
          <wp:effectExtent l="0" t="0" r="0" b="0"/>
          <wp:wrapNone/>
          <wp:docPr id="662748947" name="Imagen 662748947"/>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2495550" cy="631190"/>
                  </a:xfrm>
                  <a:prstGeom prst="rect">
                    <a:avLst/>
                  </a:prstGeom>
                  <a:ln/>
                </pic:spPr>
              </pic:pic>
            </a:graphicData>
          </a:graphic>
        </wp:anchor>
      </w:drawing>
    </w:r>
  </w:p>
  <w:p w14:paraId="53933DB8" w14:textId="04F9CE3C" w:rsidR="0012730E" w:rsidRDefault="003A3060">
    <w:pPr>
      <w:pBdr>
        <w:top w:val="nil"/>
        <w:left w:val="nil"/>
        <w:bottom w:val="nil"/>
        <w:right w:val="nil"/>
        <w:between w:val="nil"/>
      </w:pBdr>
      <w:tabs>
        <w:tab w:val="center" w:pos="4419"/>
        <w:tab w:val="right" w:pos="8838"/>
      </w:tabs>
      <w:spacing w:after="0" w:line="240" w:lineRule="auto"/>
      <w:rPr>
        <w:color w:val="000000"/>
      </w:rPr>
    </w:pPr>
    <w:r>
      <w:rPr>
        <w:rFonts w:ascii="Times New Roman" w:eastAsia="Times New Roman" w:hAnsi="Times New Roman" w:cs="Times New Roman"/>
        <w:noProof/>
        <w:color w:val="000000"/>
        <w:sz w:val="24"/>
        <w:szCs w:val="24"/>
      </w:rPr>
      <w:drawing>
        <wp:anchor distT="0" distB="0" distL="114300" distR="114300" simplePos="0" relativeHeight="251665408" behindDoc="1" locked="0" layoutInCell="1" allowOverlap="1" wp14:anchorId="78FA60D0" wp14:editId="27A74B8E">
          <wp:simplePos x="0" y="0"/>
          <wp:positionH relativeFrom="leftMargin">
            <wp:posOffset>247650</wp:posOffset>
          </wp:positionH>
          <wp:positionV relativeFrom="paragraph">
            <wp:posOffset>5103495</wp:posOffset>
          </wp:positionV>
          <wp:extent cx="1024255" cy="1261745"/>
          <wp:effectExtent l="0" t="0" r="444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E0411"/>
    <w:multiLevelType w:val="multilevel"/>
    <w:tmpl w:val="BFB4119C"/>
    <w:lvl w:ilvl="0">
      <w:start w:val="8"/>
      <w:numFmt w:val="decimal"/>
      <w:lvlText w:val="%1."/>
      <w:lvlJc w:val="left"/>
      <w:pPr>
        <w:ind w:left="644" w:hanging="360"/>
      </w:pPr>
      <w:rPr>
        <w:b w:val="0"/>
        <w:strike w:val="0"/>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2D0F4BB9"/>
    <w:multiLevelType w:val="multilevel"/>
    <w:tmpl w:val="89A27A6E"/>
    <w:lvl w:ilvl="0">
      <w:start w:val="1"/>
      <w:numFmt w:val="decimal"/>
      <w:lvlText w:val="%1."/>
      <w:lvlJc w:val="left"/>
      <w:pPr>
        <w:ind w:left="1068" w:hanging="360"/>
      </w:pPr>
      <w:rPr>
        <w:b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15:restartNumberingAfterBreak="0">
    <w:nsid w:val="3B05646C"/>
    <w:multiLevelType w:val="hybridMultilevel"/>
    <w:tmpl w:val="E2B8596A"/>
    <w:lvl w:ilvl="0" w:tplc="5D1C4DA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E0206AB"/>
    <w:multiLevelType w:val="hybridMultilevel"/>
    <w:tmpl w:val="4000ADEC"/>
    <w:lvl w:ilvl="0" w:tplc="29BEAA50">
      <w:start w:val="1"/>
      <w:numFmt w:val="lowerLetter"/>
      <w:lvlText w:val="%1)"/>
      <w:lvlJc w:val="left"/>
      <w:pPr>
        <w:ind w:left="1440" w:hanging="372"/>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15:restartNumberingAfterBreak="0">
    <w:nsid w:val="4DFF67E5"/>
    <w:multiLevelType w:val="hybridMultilevel"/>
    <w:tmpl w:val="1CF2B81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 w15:restartNumberingAfterBreak="0">
    <w:nsid w:val="531B015C"/>
    <w:multiLevelType w:val="hybridMultilevel"/>
    <w:tmpl w:val="46A6C9F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 w15:restartNumberingAfterBreak="0">
    <w:nsid w:val="69EC4701"/>
    <w:multiLevelType w:val="multilevel"/>
    <w:tmpl w:val="4A785A28"/>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7" w15:restartNumberingAfterBreak="0">
    <w:nsid w:val="70EF48F1"/>
    <w:multiLevelType w:val="hybridMultilevel"/>
    <w:tmpl w:val="3AA40E40"/>
    <w:lvl w:ilvl="0" w:tplc="136C58E6">
      <w:start w:val="1"/>
      <w:numFmt w:val="lowerLetter"/>
      <w:lvlText w:val="%1)"/>
      <w:lvlJc w:val="left"/>
      <w:pPr>
        <w:ind w:left="1788" w:hanging="360"/>
      </w:pPr>
      <w:rPr>
        <w:b w:val="0"/>
        <w:bCs/>
      </w:r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8" w15:restartNumberingAfterBreak="0">
    <w:nsid w:val="7EC47CF8"/>
    <w:multiLevelType w:val="hybridMultilevel"/>
    <w:tmpl w:val="0338E636"/>
    <w:lvl w:ilvl="0" w:tplc="D0026804">
      <w:start w:val="12"/>
      <w:numFmt w:val="decimal"/>
      <w:lvlText w:val="%1"/>
      <w:lvlJc w:val="left"/>
      <w:pPr>
        <w:ind w:left="1287" w:hanging="360"/>
      </w:pPr>
      <w:rPr>
        <w:rFonts w:hint="default"/>
        <w:b w:val="0"/>
        <w:i w:val="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abstractNumId w:val="1"/>
  </w:num>
  <w:num w:numId="2">
    <w:abstractNumId w:val="0"/>
  </w:num>
  <w:num w:numId="3">
    <w:abstractNumId w:val="6"/>
  </w:num>
  <w:num w:numId="4">
    <w:abstractNumId w:val="5"/>
  </w:num>
  <w:num w:numId="5">
    <w:abstractNumId w:val="7"/>
  </w:num>
  <w:num w:numId="6">
    <w:abstractNumId w:val="3"/>
  </w:num>
  <w:num w:numId="7">
    <w:abstractNumId w:val="2"/>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30E"/>
    <w:rsid w:val="00032B91"/>
    <w:rsid w:val="00075524"/>
    <w:rsid w:val="000B0EEA"/>
    <w:rsid w:val="000D34F1"/>
    <w:rsid w:val="000E5611"/>
    <w:rsid w:val="00100C70"/>
    <w:rsid w:val="00127181"/>
    <w:rsid w:val="0012730E"/>
    <w:rsid w:val="00136CF6"/>
    <w:rsid w:val="001556EB"/>
    <w:rsid w:val="001957D1"/>
    <w:rsid w:val="001A601D"/>
    <w:rsid w:val="001C05EB"/>
    <w:rsid w:val="001C40E7"/>
    <w:rsid w:val="00201BB4"/>
    <w:rsid w:val="00203ACC"/>
    <w:rsid w:val="0020665D"/>
    <w:rsid w:val="0021571B"/>
    <w:rsid w:val="00235E46"/>
    <w:rsid w:val="00253BB0"/>
    <w:rsid w:val="0026421D"/>
    <w:rsid w:val="00270215"/>
    <w:rsid w:val="00291FA5"/>
    <w:rsid w:val="00292C53"/>
    <w:rsid w:val="00320BE4"/>
    <w:rsid w:val="0034663C"/>
    <w:rsid w:val="003538E6"/>
    <w:rsid w:val="00360243"/>
    <w:rsid w:val="00381716"/>
    <w:rsid w:val="00382257"/>
    <w:rsid w:val="003A3060"/>
    <w:rsid w:val="003B5706"/>
    <w:rsid w:val="003D3AE0"/>
    <w:rsid w:val="004059D4"/>
    <w:rsid w:val="00420C1E"/>
    <w:rsid w:val="0042593A"/>
    <w:rsid w:val="00431A8B"/>
    <w:rsid w:val="0048494E"/>
    <w:rsid w:val="004A3693"/>
    <w:rsid w:val="004B17BB"/>
    <w:rsid w:val="004D626F"/>
    <w:rsid w:val="004E0F63"/>
    <w:rsid w:val="00514203"/>
    <w:rsid w:val="005162B1"/>
    <w:rsid w:val="00550639"/>
    <w:rsid w:val="0058313E"/>
    <w:rsid w:val="00591802"/>
    <w:rsid w:val="00591D11"/>
    <w:rsid w:val="00604B1E"/>
    <w:rsid w:val="00606A3B"/>
    <w:rsid w:val="0061232B"/>
    <w:rsid w:val="006157E7"/>
    <w:rsid w:val="00630E33"/>
    <w:rsid w:val="00693B7F"/>
    <w:rsid w:val="00694E69"/>
    <w:rsid w:val="006B261E"/>
    <w:rsid w:val="006B2D01"/>
    <w:rsid w:val="006E18E5"/>
    <w:rsid w:val="0072326C"/>
    <w:rsid w:val="007459CF"/>
    <w:rsid w:val="00773B72"/>
    <w:rsid w:val="00791A1D"/>
    <w:rsid w:val="00792DC1"/>
    <w:rsid w:val="007F0DE6"/>
    <w:rsid w:val="00827859"/>
    <w:rsid w:val="00862456"/>
    <w:rsid w:val="00865F1E"/>
    <w:rsid w:val="00873AF2"/>
    <w:rsid w:val="00894701"/>
    <w:rsid w:val="00896BF5"/>
    <w:rsid w:val="008A0354"/>
    <w:rsid w:val="008A2F1B"/>
    <w:rsid w:val="008B34A5"/>
    <w:rsid w:val="008D2AB7"/>
    <w:rsid w:val="008F461A"/>
    <w:rsid w:val="009009A2"/>
    <w:rsid w:val="0090664A"/>
    <w:rsid w:val="00906CC3"/>
    <w:rsid w:val="0090749D"/>
    <w:rsid w:val="00951E40"/>
    <w:rsid w:val="00983A86"/>
    <w:rsid w:val="00991269"/>
    <w:rsid w:val="009A483D"/>
    <w:rsid w:val="009C7B67"/>
    <w:rsid w:val="009F16FD"/>
    <w:rsid w:val="009F2EA7"/>
    <w:rsid w:val="00A03C19"/>
    <w:rsid w:val="00A05D9C"/>
    <w:rsid w:val="00A07085"/>
    <w:rsid w:val="00A10AB7"/>
    <w:rsid w:val="00A22BD1"/>
    <w:rsid w:val="00A73AEF"/>
    <w:rsid w:val="00AB0AF1"/>
    <w:rsid w:val="00AE3D72"/>
    <w:rsid w:val="00AF14EE"/>
    <w:rsid w:val="00B40463"/>
    <w:rsid w:val="00B572A9"/>
    <w:rsid w:val="00BC2D88"/>
    <w:rsid w:val="00BD2360"/>
    <w:rsid w:val="00C43528"/>
    <w:rsid w:val="00C659DE"/>
    <w:rsid w:val="00C8053D"/>
    <w:rsid w:val="00C9423B"/>
    <w:rsid w:val="00CA6D3E"/>
    <w:rsid w:val="00CB3A1C"/>
    <w:rsid w:val="00CF242B"/>
    <w:rsid w:val="00D345F3"/>
    <w:rsid w:val="00D37538"/>
    <w:rsid w:val="00D56DF1"/>
    <w:rsid w:val="00DA1950"/>
    <w:rsid w:val="00DE29C2"/>
    <w:rsid w:val="00E06D6B"/>
    <w:rsid w:val="00E540E8"/>
    <w:rsid w:val="00E610C2"/>
    <w:rsid w:val="00E86B2F"/>
    <w:rsid w:val="00E87354"/>
    <w:rsid w:val="00E97C64"/>
    <w:rsid w:val="00EA4E2F"/>
    <w:rsid w:val="00EE2E4A"/>
    <w:rsid w:val="00EF26C5"/>
    <w:rsid w:val="00EF3079"/>
    <w:rsid w:val="00EF6A49"/>
    <w:rsid w:val="00F411CA"/>
    <w:rsid w:val="00F42332"/>
    <w:rsid w:val="00F54199"/>
    <w:rsid w:val="00F5694A"/>
    <w:rsid w:val="00F62889"/>
    <w:rsid w:val="00F85F9A"/>
    <w:rsid w:val="00FE57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3F5A49"/>
  <w15:docId w15:val="{1610DE6A-BDD6-484A-ABEB-04EACE544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aQFgwJBdg4IV2yV0o/hnM6jXkQ==">CgMxLjAyCGguZ2pkZ3hzMgloLjMwajB6bGwyCWguMWZvYjl0ZTgAciExZllFb29MUlNyZ3c2cXY4SU9XQmpDV2xMdTZZMHZYS3U=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15D8D2A-E328-4A50-8F73-4CEC8E3CA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2008</Words>
  <Characters>11048</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Nineth</cp:lastModifiedBy>
  <cp:revision>14</cp:revision>
  <dcterms:created xsi:type="dcterms:W3CDTF">2023-09-25T17:48:00Z</dcterms:created>
  <dcterms:modified xsi:type="dcterms:W3CDTF">2023-10-25T20:21:00Z</dcterms:modified>
</cp:coreProperties>
</file>